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府谷县清洁取暖节能电气化光伏配套示范工程</w:t>
      </w:r>
    </w:p>
    <w:p>
      <w:pPr>
        <w:jc w:val="center"/>
        <w:rPr>
          <w:rFonts w:hint="eastAsia" w:ascii="宋体" w:hAnsi="宋体" w:eastAsia="宋体" w:cs="宋体"/>
          <w:b/>
          <w:bCs/>
          <w:sz w:val="32"/>
          <w:szCs w:val="32"/>
        </w:rPr>
      </w:pPr>
      <w:r>
        <w:rPr>
          <w:rFonts w:hint="eastAsia" w:ascii="宋体" w:hAnsi="宋体" w:eastAsia="宋体" w:cs="宋体"/>
          <w:b/>
          <w:bCs/>
          <w:sz w:val="32"/>
          <w:szCs w:val="32"/>
        </w:rPr>
        <w:t>采购需求文件</w:t>
      </w:r>
    </w:p>
    <w:p>
      <w:pPr>
        <w:rPr>
          <w:rFonts w:hint="eastAsia" w:ascii="宋体" w:hAnsi="宋体" w:eastAsia="宋体" w:cs="宋体"/>
          <w:b/>
          <w:bCs/>
          <w:sz w:val="32"/>
          <w:szCs w:val="32"/>
        </w:rPr>
      </w:pPr>
    </w:p>
    <w:p>
      <w:pPr>
        <w:jc w:val="both"/>
        <w:rPr>
          <w:rFonts w:hint="eastAsia" w:ascii="宋体" w:hAnsi="宋体" w:eastAsia="宋体" w:cs="宋体"/>
          <w:b w:val="0"/>
          <w:bCs w:val="0"/>
          <w:sz w:val="32"/>
          <w:szCs w:val="40"/>
          <w:lang w:val="en-US" w:eastAsia="zh-CN"/>
        </w:rPr>
      </w:pPr>
      <w:r>
        <w:rPr>
          <w:rFonts w:hint="eastAsia" w:ascii="宋体" w:hAnsi="宋体" w:eastAsia="宋体" w:cs="宋体"/>
          <w:b/>
          <w:bCs/>
          <w:sz w:val="28"/>
          <w:szCs w:val="28"/>
        </w:rPr>
        <w:t>一、采购项目名称：</w:t>
      </w:r>
      <w:r>
        <w:rPr>
          <w:rFonts w:hint="eastAsia" w:ascii="宋体" w:hAnsi="宋体" w:eastAsia="宋体" w:cs="宋体"/>
          <w:b w:val="0"/>
          <w:bCs w:val="0"/>
          <w:sz w:val="28"/>
          <w:szCs w:val="28"/>
          <w:lang w:val="en-US" w:eastAsia="zh-CN"/>
        </w:rPr>
        <w:t>府谷县清洁取暖节能电气化光伏配套示范工程</w:t>
      </w:r>
    </w:p>
    <w:p>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1、采购项目预算：</w:t>
      </w:r>
      <w:r>
        <w:rPr>
          <w:rFonts w:hint="eastAsia" w:ascii="宋体" w:hAnsi="宋体" w:eastAsia="宋体" w:cs="宋体"/>
          <w:sz w:val="28"/>
          <w:szCs w:val="28"/>
          <w:lang w:val="en-US" w:eastAsia="zh-CN"/>
        </w:rPr>
        <w:t>3063454.00</w:t>
      </w:r>
      <w:r>
        <w:rPr>
          <w:rFonts w:hint="eastAsia" w:ascii="宋体" w:hAnsi="宋体" w:eastAsia="宋体" w:cs="宋体"/>
          <w:sz w:val="28"/>
          <w:szCs w:val="28"/>
        </w:rPr>
        <w:t>元（见上传附件）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：财政拨款</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、采购方式：</w:t>
      </w:r>
      <w:r>
        <w:rPr>
          <w:rFonts w:hint="eastAsia" w:ascii="宋体" w:hAnsi="宋体" w:eastAsia="宋体" w:cs="宋体"/>
          <w:sz w:val="28"/>
          <w:szCs w:val="28"/>
          <w:lang w:eastAsia="zh-CN"/>
        </w:rPr>
        <w:t>公开招标</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hint="eastAsia" w:ascii="宋体" w:hAnsi="宋体" w:eastAsia="宋体" w:cs="宋体"/>
          <w:b w:val="0"/>
          <w:bCs w:val="0"/>
          <w:color w:val="0000FF"/>
          <w:sz w:val="28"/>
          <w:szCs w:val="28"/>
        </w:rPr>
      </w:pPr>
      <w:r>
        <w:rPr>
          <w:rFonts w:hint="eastAsia" w:ascii="宋体" w:hAnsi="宋体" w:eastAsia="宋体" w:cs="宋体"/>
          <w:b/>
          <w:bCs/>
          <w:sz w:val="28"/>
          <w:szCs w:val="28"/>
        </w:rPr>
        <w:t>1、项目实施时间</w:t>
      </w:r>
      <w:r>
        <w:rPr>
          <w:rFonts w:hint="eastAsia" w:ascii="宋体" w:hAnsi="宋体" w:eastAsia="宋体" w:cs="宋体"/>
          <w:b/>
          <w:bCs/>
          <w:color w:val="auto"/>
          <w:sz w:val="28"/>
          <w:szCs w:val="28"/>
        </w:rPr>
        <w:t>：</w:t>
      </w:r>
      <w:r>
        <w:rPr>
          <w:rFonts w:hint="eastAsia" w:ascii="宋体" w:hAnsi="宋体" w:eastAsia="宋体" w:cs="宋体"/>
          <w:color w:val="auto"/>
          <w:sz w:val="28"/>
          <w:szCs w:val="28"/>
        </w:rPr>
        <w:t>本工程计</w:t>
      </w:r>
      <w:r>
        <w:rPr>
          <w:rFonts w:hint="eastAsia" w:ascii="宋体" w:hAnsi="宋体" w:eastAsia="宋体" w:cs="宋体"/>
          <w:b w:val="0"/>
          <w:bCs w:val="0"/>
          <w:color w:val="auto"/>
          <w:sz w:val="28"/>
          <w:szCs w:val="28"/>
        </w:rPr>
        <w:t>划于202</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lang w:val="en-US" w:eastAsia="zh-CN"/>
        </w:rPr>
        <w:t>8月底</w:t>
      </w:r>
      <w:r>
        <w:rPr>
          <w:rFonts w:hint="eastAsia" w:ascii="宋体" w:hAnsi="宋体" w:eastAsia="宋体" w:cs="宋体"/>
          <w:b w:val="0"/>
          <w:bCs w:val="0"/>
          <w:color w:val="auto"/>
          <w:sz w:val="28"/>
          <w:szCs w:val="28"/>
        </w:rPr>
        <w:t>完成。</w:t>
      </w:r>
    </w:p>
    <w:p>
      <w:pPr>
        <w:rPr>
          <w:rFonts w:hint="eastAsia" w:ascii="宋体" w:hAnsi="宋体" w:eastAsia="宋体" w:cs="宋体"/>
          <w:sz w:val="28"/>
          <w:szCs w:val="28"/>
        </w:rPr>
      </w:pPr>
      <w:r>
        <w:rPr>
          <w:rFonts w:hint="eastAsia" w:ascii="宋体" w:hAnsi="宋体" w:eastAsia="宋体" w:cs="宋体"/>
          <w:b/>
          <w:bCs/>
          <w:sz w:val="28"/>
          <w:szCs w:val="28"/>
        </w:rPr>
        <w:t>2、项目实施地点：</w:t>
      </w:r>
      <w:r>
        <w:rPr>
          <w:rFonts w:hint="eastAsia" w:ascii="宋体" w:hAnsi="宋体" w:eastAsia="宋体" w:cs="宋体"/>
          <w:b w:val="0"/>
          <w:bCs w:val="0"/>
          <w:sz w:val="28"/>
          <w:szCs w:val="28"/>
          <w:lang w:val="en-US" w:eastAsia="zh-CN"/>
        </w:rPr>
        <w:t>府谷县段寨、武家庄村</w:t>
      </w:r>
    </w:p>
    <w:p>
      <w:pPr>
        <w:keepNext w:val="0"/>
        <w:keepLines w:val="0"/>
        <w:widowControl/>
        <w:suppressLineNumbers w:val="0"/>
        <w:jc w:val="left"/>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工程</w:t>
      </w:r>
      <w:r>
        <w:rPr>
          <w:rFonts w:hint="eastAsia" w:ascii="宋体" w:hAnsi="宋体" w:eastAsia="宋体" w:cs="宋体"/>
          <w:b/>
          <w:bCs/>
          <w:sz w:val="28"/>
          <w:szCs w:val="28"/>
        </w:rPr>
        <w:t>概况：</w:t>
      </w:r>
    </w:p>
    <w:p>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府谷县清洁取暖节能电气化光伏配套示范工程内容包括新建位于段寨120户、武家庄村85户的清洁取暖节能电气化光伏配套工程等，具体内容详见工程量清单。</w:t>
      </w:r>
    </w:p>
    <w:p>
      <w:pPr>
        <w:numPr>
          <w:ilvl w:val="0"/>
          <w:numId w:val="0"/>
        </w:numPr>
        <w:rPr>
          <w:rFonts w:hint="eastAsia" w:ascii="宋体" w:hAnsi="宋体" w:eastAsia="宋体" w:cs="宋体"/>
          <w:b/>
          <w:bCs/>
          <w:color w:val="auto"/>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color w:val="auto"/>
          <w:sz w:val="28"/>
          <w:szCs w:val="28"/>
          <w:lang w:eastAsia="zh-CN"/>
        </w:rPr>
        <w:t>供货期</w:t>
      </w:r>
      <w:r>
        <w:rPr>
          <w:rFonts w:hint="eastAsia" w:ascii="宋体" w:hAnsi="宋体" w:eastAsia="宋体" w:cs="宋体"/>
          <w:color w:val="auto"/>
          <w:spacing w:val="6"/>
          <w:position w:val="1"/>
          <w:sz w:val="28"/>
          <w:szCs w:val="28"/>
          <w:highlight w:val="none"/>
          <w:lang w:val="en-US" w:eastAsia="zh-CN"/>
        </w:rPr>
        <w:t>：</w:t>
      </w:r>
      <w:r>
        <w:rPr>
          <w:rFonts w:hint="eastAsia" w:ascii="宋体" w:hAnsi="宋体" w:eastAsia="宋体" w:cs="宋体"/>
          <w:b w:val="0"/>
          <w:bCs w:val="0"/>
          <w:color w:val="auto"/>
          <w:spacing w:val="6"/>
          <w:position w:val="1"/>
          <w:sz w:val="28"/>
          <w:szCs w:val="28"/>
          <w:highlight w:val="none"/>
          <w:lang w:val="en-US" w:eastAsia="zh-CN"/>
        </w:rPr>
        <w:t>同签订之日起60日历天内完成。</w:t>
      </w:r>
    </w:p>
    <w:p>
      <w:pPr>
        <w:pStyle w:val="5"/>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color w:val="auto"/>
          <w:kern w:val="2"/>
          <w:sz w:val="28"/>
          <w:szCs w:val="28"/>
          <w:lang w:val="en-US" w:eastAsia="zh-CN" w:bidi="ar-SA"/>
        </w:rPr>
        <w:t>5、履约情况：</w:t>
      </w:r>
      <w:r>
        <w:rPr>
          <w:rFonts w:hint="eastAsia" w:ascii="宋体" w:hAnsi="宋体" w:eastAsia="宋体" w:cs="宋体"/>
          <w:b w:val="0"/>
          <w:bCs w:val="0"/>
          <w:color w:val="auto"/>
          <w:kern w:val="2"/>
          <w:sz w:val="28"/>
          <w:szCs w:val="28"/>
          <w:lang w:val="en-US" w:eastAsia="zh-CN" w:bidi="ar-SA"/>
        </w:rPr>
        <w:t>工程完成后，采购人组织相关部门及人员</w:t>
      </w:r>
      <w:r>
        <w:rPr>
          <w:rFonts w:hint="eastAsia" w:ascii="宋体" w:hAnsi="宋体" w:eastAsia="宋体" w:cs="宋体"/>
          <w:b w:val="0"/>
          <w:bCs w:val="0"/>
          <w:kern w:val="2"/>
          <w:sz w:val="28"/>
          <w:szCs w:val="28"/>
          <w:lang w:val="en-US" w:eastAsia="zh-CN" w:bidi="ar-SA"/>
        </w:rPr>
        <w:t>进行验收，验收不合格的造成的一切费用由供货商承担。</w:t>
      </w:r>
    </w:p>
    <w:p>
      <w:pPr>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6、验收</w:t>
      </w:r>
      <w:r>
        <w:rPr>
          <w:rFonts w:hint="eastAsia" w:ascii="宋体" w:hAnsi="宋体" w:eastAsia="宋体" w:cs="宋体"/>
          <w:b w:val="0"/>
          <w:bCs w:val="0"/>
          <w:kern w:val="2"/>
          <w:sz w:val="28"/>
          <w:szCs w:val="28"/>
          <w:lang w:val="en-US" w:eastAsia="zh-CN" w:bidi="ar-SA"/>
        </w:rPr>
        <w:t>：项目在竣工后，成交单位应向甲方提交竣工验收申请报告，并将施工过程中按省市级要求相关资料提交使用部门等有关单位，由甲方验收项目竣工情况。</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四、对供应商的要求</w:t>
      </w:r>
    </w:p>
    <w:p>
      <w:pPr>
        <w:pStyle w:val="5"/>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特定资格要求如下:</w:t>
      </w:r>
    </w:p>
    <w:p>
      <w:pPr>
        <w:pStyle w:val="2"/>
        <w:numPr>
          <w:ilvl w:val="0"/>
          <w:numId w:val="0"/>
        </w:numPr>
        <w:ind w:firstLine="280" w:firstLineChars="100"/>
        <w:rPr>
          <w:rFonts w:hint="eastAsia" w:ascii="宋体" w:hAnsi="宋体" w:eastAsia="宋体" w:cs="宋体"/>
        </w:rPr>
      </w:pPr>
      <w:r>
        <w:rPr>
          <w:rFonts w:hint="eastAsia" w:ascii="宋体" w:hAnsi="宋体" w:eastAsia="宋体" w:cs="宋体"/>
          <w:kern w:val="2"/>
          <w:sz w:val="28"/>
          <w:szCs w:val="28"/>
          <w:lang w:val="en-US" w:eastAsia="zh-CN" w:bidi="ar-SA"/>
        </w:rPr>
        <w:t>具体内容以公告为准。</w:t>
      </w:r>
    </w:p>
    <w:p>
      <w:pPr>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、合同模板：</w:t>
      </w:r>
    </w:p>
    <w:p>
      <w:pPr>
        <w:ind w:firstLine="321" w:firstLineChars="100"/>
        <w:rPr>
          <w:rFonts w:hint="eastAsia" w:ascii="宋体" w:hAnsi="宋体" w:eastAsia="宋体" w:cs="宋体"/>
          <w:sz w:val="28"/>
          <w:szCs w:val="28"/>
        </w:rPr>
      </w:pPr>
      <w:r>
        <w:rPr>
          <w:rFonts w:hint="eastAsia" w:ascii="宋体" w:hAnsi="宋体" w:eastAsia="宋体" w:cs="宋体"/>
          <w:b/>
          <w:bCs/>
          <w:sz w:val="32"/>
          <w:szCs w:val="32"/>
          <w:lang w:val="en-US" w:eastAsia="zh-CN"/>
        </w:rPr>
        <w:t>府谷县清洁取暖节能电气化光伏配套示范工程合同</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8"/>
          <w:sz w:val="28"/>
          <w:szCs w:val="28"/>
        </w:rPr>
        <w:t>采</w:t>
      </w:r>
      <w:r>
        <w:rPr>
          <w:rFonts w:hint="eastAsia" w:ascii="宋体" w:hAnsi="宋体" w:eastAsia="宋体" w:cs="宋体"/>
          <w:spacing w:val="7"/>
          <w:sz w:val="28"/>
          <w:szCs w:val="28"/>
        </w:rPr>
        <w:t>购人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89"/>
        <w:textAlignment w:val="auto"/>
        <w:rPr>
          <w:rFonts w:hint="eastAsia" w:ascii="宋体" w:hAnsi="宋体" w:eastAsia="宋体" w:cs="宋体"/>
          <w:sz w:val="28"/>
          <w:szCs w:val="28"/>
        </w:rPr>
      </w:pPr>
      <w:r>
        <w:rPr>
          <w:rFonts w:hint="eastAsia" w:ascii="宋体" w:hAnsi="宋体" w:eastAsia="宋体" w:cs="宋体"/>
          <w:spacing w:val="7"/>
          <w:sz w:val="28"/>
          <w:szCs w:val="28"/>
        </w:rPr>
        <w:t>供应商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8" w:firstLine="480"/>
        <w:textAlignment w:val="auto"/>
        <w:rPr>
          <w:rFonts w:hint="eastAsia" w:ascii="宋体" w:hAnsi="宋体" w:eastAsia="宋体" w:cs="宋体"/>
          <w:sz w:val="28"/>
          <w:szCs w:val="28"/>
        </w:rPr>
      </w:pPr>
      <w:r>
        <w:rPr>
          <w:rFonts w:hint="eastAsia" w:ascii="宋体" w:hAnsi="宋体" w:eastAsia="宋体" w:cs="宋体"/>
          <w:spacing w:val="16"/>
          <w:sz w:val="28"/>
          <w:szCs w:val="28"/>
        </w:rPr>
        <w:t>根</w:t>
      </w:r>
      <w:r>
        <w:rPr>
          <w:rFonts w:hint="eastAsia" w:ascii="宋体" w:hAnsi="宋体" w:eastAsia="宋体" w:cs="宋体"/>
          <w:spacing w:val="12"/>
          <w:sz w:val="28"/>
          <w:szCs w:val="28"/>
        </w:rPr>
        <w:t>据</w:t>
      </w:r>
      <w:r>
        <w:rPr>
          <w:rFonts w:hint="eastAsia" w:ascii="宋体" w:hAnsi="宋体" w:eastAsia="宋体" w:cs="宋体"/>
          <w:spacing w:val="8"/>
          <w:sz w:val="28"/>
          <w:szCs w:val="28"/>
        </w:rPr>
        <w:t>《中华人民共和国民法典》及其他有关法律、法规，遵循平等、自愿、公平和</w:t>
      </w:r>
      <w:r>
        <w:rPr>
          <w:rFonts w:hint="eastAsia" w:ascii="宋体" w:hAnsi="宋体" w:eastAsia="宋体" w:cs="宋体"/>
          <w:sz w:val="28"/>
          <w:szCs w:val="28"/>
        </w:rPr>
        <w:t xml:space="preserve"> </w:t>
      </w:r>
      <w:r>
        <w:rPr>
          <w:rFonts w:hint="eastAsia" w:ascii="宋体" w:hAnsi="宋体" w:eastAsia="宋体" w:cs="宋体"/>
          <w:spacing w:val="18"/>
          <w:sz w:val="28"/>
          <w:szCs w:val="28"/>
        </w:rPr>
        <w:t>诚</w:t>
      </w:r>
      <w:r>
        <w:rPr>
          <w:rFonts w:hint="eastAsia" w:ascii="宋体" w:hAnsi="宋体" w:eastAsia="宋体" w:cs="宋体"/>
          <w:spacing w:val="14"/>
          <w:sz w:val="28"/>
          <w:szCs w:val="28"/>
        </w:rPr>
        <w:t>信</w:t>
      </w:r>
      <w:r>
        <w:rPr>
          <w:rFonts w:hint="eastAsia" w:ascii="宋体" w:hAnsi="宋体" w:eastAsia="宋体" w:cs="宋体"/>
          <w:spacing w:val="9"/>
          <w:sz w:val="28"/>
          <w:szCs w:val="28"/>
        </w:rPr>
        <w:t>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1"/>
          <w:position w:val="2"/>
          <w:sz w:val="28"/>
          <w:szCs w:val="28"/>
        </w:rPr>
        <w:t>一</w:t>
      </w:r>
      <w:r>
        <w:rPr>
          <w:rFonts w:hint="eastAsia" w:ascii="宋体" w:hAnsi="宋体" w:eastAsia="宋体" w:cs="宋体"/>
          <w:spacing w:val="8"/>
          <w:position w:val="2"/>
          <w:sz w:val="28"/>
          <w:szCs w:val="28"/>
        </w:rPr>
        <w:t>、项目概况</w:t>
      </w:r>
    </w:p>
    <w:p>
      <w:pPr>
        <w:pageBreakBefore w:val="0"/>
        <w:widowControl w:val="0"/>
        <w:kinsoku/>
        <w:wordWrap/>
        <w:overflowPunct/>
        <w:topLinePunct w:val="0"/>
        <w:autoSpaceDE/>
        <w:autoSpaceDN/>
        <w:bidi w:val="0"/>
        <w:spacing w:line="288"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zh-CN"/>
        </w:rPr>
        <w:t>1、</w:t>
      </w:r>
      <w:r>
        <w:rPr>
          <w:rFonts w:hint="eastAsia" w:ascii="宋体" w:hAnsi="宋体" w:eastAsia="宋体" w:cs="宋体"/>
          <w:sz w:val="28"/>
          <w:szCs w:val="28"/>
        </w:rPr>
        <w:t>工程名称：</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lang w:val="en-US" w:eastAsia="zh-CN"/>
        </w:rPr>
        <w:t>府谷县清洁取暖节能电气化光伏配套示范工程</w:t>
      </w:r>
      <w:r>
        <w:rPr>
          <w:rFonts w:hint="eastAsia" w:ascii="宋体" w:hAnsi="宋体" w:eastAsia="宋体" w:cs="宋体"/>
          <w:b w:val="0"/>
          <w:bCs w:val="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zh-CN"/>
        </w:rPr>
        <w:t>2、</w:t>
      </w:r>
      <w:r>
        <w:rPr>
          <w:rFonts w:hint="eastAsia" w:ascii="宋体" w:hAnsi="宋体" w:eastAsia="宋体" w:cs="宋体"/>
          <w:sz w:val="28"/>
          <w:szCs w:val="28"/>
        </w:rPr>
        <w:t>工程地点：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府谷县段寨、武家庄村</w:t>
      </w:r>
      <w:r>
        <w:rPr>
          <w:rFonts w:hint="eastAsia" w:ascii="宋体" w:hAnsi="宋体" w:eastAsia="宋体" w:cs="宋体"/>
          <w:sz w:val="28"/>
          <w:szCs w:val="28"/>
          <w:u w:val="single"/>
        </w:rPr>
        <w:t xml:space="preserve">    </w:t>
      </w:r>
    </w:p>
    <w:p>
      <w:pPr>
        <w:pStyle w:val="2"/>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工程内容：</w:t>
      </w:r>
      <w:r>
        <w:rPr>
          <w:rFonts w:hint="eastAsia" w:ascii="宋体" w:hAnsi="宋体" w:eastAsia="宋体" w:cs="宋体"/>
          <w:sz w:val="28"/>
          <w:szCs w:val="28"/>
          <w:u w:val="single"/>
          <w:lang w:val="en-US" w:eastAsia="zh-CN"/>
        </w:rPr>
        <w:t>工程内容包括新建位于段寨120户、武家庄村85户的清洁取暖节能电气化光伏配套工程等，具体内容详见工程量清单。</w:t>
      </w:r>
      <w:r>
        <w:rPr>
          <w:rFonts w:hint="eastAsia" w:ascii="宋体" w:hAnsi="宋体" w:eastAsia="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5"/>
          <w:position w:val="1"/>
          <w:sz w:val="28"/>
          <w:szCs w:val="28"/>
        </w:rPr>
        <w:t>二</w:t>
      </w:r>
      <w:r>
        <w:rPr>
          <w:rFonts w:hint="eastAsia" w:ascii="宋体" w:hAnsi="宋体" w:eastAsia="宋体" w:cs="宋体"/>
          <w:spacing w:val="9"/>
          <w:position w:val="1"/>
          <w:sz w:val="28"/>
          <w:szCs w:val="28"/>
        </w:rPr>
        <w:t>、组成本合同的文件</w:t>
      </w:r>
    </w:p>
    <w:p>
      <w:pPr>
        <w:keepNext w:val="0"/>
        <w:keepLines w:val="0"/>
        <w:pageBreakBefore w:val="0"/>
        <w:widowControl w:val="0"/>
        <w:kinsoku/>
        <w:wordWrap/>
        <w:overflowPunct/>
        <w:topLinePunct w:val="0"/>
        <w:autoSpaceDE/>
        <w:autoSpaceDN/>
        <w:bidi w:val="0"/>
        <w:adjustRightInd/>
        <w:snapToGrid/>
        <w:spacing w:line="288" w:lineRule="auto"/>
        <w:ind w:left="502"/>
        <w:textAlignment w:val="auto"/>
        <w:rPr>
          <w:rFonts w:hint="eastAsia" w:ascii="宋体" w:hAnsi="宋体" w:eastAsia="宋体" w:cs="宋体"/>
          <w:sz w:val="28"/>
          <w:szCs w:val="28"/>
        </w:rPr>
      </w:pPr>
      <w:r>
        <w:rPr>
          <w:rFonts w:hint="eastAsia" w:ascii="宋体" w:hAnsi="宋体" w:eastAsia="宋体" w:cs="宋体"/>
          <w:spacing w:val="2"/>
          <w:position w:val="15"/>
          <w:sz w:val="28"/>
          <w:szCs w:val="28"/>
        </w:rPr>
        <w:t>1.协议书；</w:t>
      </w:r>
    </w:p>
    <w:p>
      <w:pPr>
        <w:keepNext w:val="0"/>
        <w:keepLines w:val="0"/>
        <w:pageBreakBefore w:val="0"/>
        <w:widowControl w:val="0"/>
        <w:kinsoku/>
        <w:wordWrap/>
        <w:overflowPunct/>
        <w:topLinePunct w:val="0"/>
        <w:autoSpaceDE/>
        <w:autoSpaceDN/>
        <w:bidi w:val="0"/>
        <w:adjustRightInd/>
        <w:snapToGrid/>
        <w:spacing w:line="288" w:lineRule="auto"/>
        <w:ind w:left="487"/>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2.</w:t>
      </w:r>
      <w:r>
        <w:rPr>
          <w:rFonts w:hint="eastAsia" w:ascii="宋体" w:hAnsi="宋体" w:eastAsia="宋体" w:cs="宋体"/>
          <w:spacing w:val="11"/>
          <w:position w:val="1"/>
          <w:sz w:val="28"/>
          <w:szCs w:val="28"/>
          <w:lang w:eastAsia="zh-CN"/>
        </w:rPr>
        <w:t>中标</w:t>
      </w:r>
      <w:r>
        <w:rPr>
          <w:rFonts w:hint="eastAsia" w:ascii="宋体" w:hAnsi="宋体" w:eastAsia="宋体" w:cs="宋体"/>
          <w:spacing w:val="8"/>
          <w:position w:val="1"/>
          <w:sz w:val="28"/>
          <w:szCs w:val="28"/>
        </w:rPr>
        <w:t>通知书、投标文件、招标文件、澄清、补充文件；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z w:val="28"/>
          <w:szCs w:val="28"/>
        </w:rPr>
      </w:pPr>
      <w:r>
        <w:rPr>
          <w:rFonts w:hint="eastAsia" w:ascii="宋体" w:hAnsi="宋体" w:eastAsia="宋体" w:cs="宋体"/>
          <w:spacing w:val="11"/>
          <w:position w:val="1"/>
          <w:sz w:val="28"/>
          <w:szCs w:val="28"/>
        </w:rPr>
        <w:t>3</w:t>
      </w:r>
      <w:r>
        <w:rPr>
          <w:rFonts w:hint="eastAsia" w:ascii="宋体" w:hAnsi="宋体" w:eastAsia="宋体" w:cs="宋体"/>
          <w:spacing w:val="6"/>
          <w:position w:val="1"/>
          <w:sz w:val="28"/>
          <w:szCs w:val="28"/>
        </w:rPr>
        <w:t>.相关服务建议书；</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4</w:t>
      </w:r>
      <w:r>
        <w:rPr>
          <w:rFonts w:hint="eastAsia" w:ascii="宋体" w:hAnsi="宋体" w:eastAsia="宋体" w:cs="宋体"/>
          <w:spacing w:val="13"/>
          <w:position w:val="1"/>
          <w:sz w:val="28"/>
          <w:szCs w:val="28"/>
        </w:rPr>
        <w:t>.</w:t>
      </w:r>
      <w:r>
        <w:rPr>
          <w:rFonts w:hint="eastAsia" w:ascii="宋体" w:hAnsi="宋体" w:eastAsia="宋体" w:cs="宋体"/>
          <w:spacing w:val="8"/>
          <w:position w:val="1"/>
          <w:sz w:val="28"/>
          <w:szCs w:val="28"/>
        </w:rPr>
        <w:t>附录，即：附表内相关服务的范围和内容；</w:t>
      </w:r>
    </w:p>
    <w:p>
      <w:pPr>
        <w:keepNext w:val="0"/>
        <w:keepLines w:val="0"/>
        <w:pageBreakBefore w:val="0"/>
        <w:widowControl w:val="0"/>
        <w:kinsoku/>
        <w:wordWrap/>
        <w:overflowPunct/>
        <w:topLinePunct w:val="0"/>
        <w:autoSpaceDE/>
        <w:autoSpaceDN/>
        <w:bidi w:val="0"/>
        <w:adjustRightInd/>
        <w:snapToGrid/>
        <w:spacing w:line="288" w:lineRule="auto"/>
        <w:ind w:left="485"/>
        <w:textAlignment w:val="auto"/>
        <w:rPr>
          <w:rFonts w:hint="eastAsia" w:ascii="宋体" w:hAnsi="宋体" w:eastAsia="宋体" w:cs="宋体"/>
          <w:spacing w:val="9"/>
          <w:sz w:val="28"/>
          <w:szCs w:val="28"/>
        </w:rPr>
      </w:pPr>
      <w:r>
        <w:rPr>
          <w:rFonts w:hint="eastAsia" w:ascii="宋体" w:hAnsi="宋体" w:eastAsia="宋体" w:cs="宋体"/>
          <w:spacing w:val="18"/>
          <w:sz w:val="28"/>
          <w:szCs w:val="28"/>
        </w:rPr>
        <w:t>本</w:t>
      </w:r>
      <w:r>
        <w:rPr>
          <w:rFonts w:hint="eastAsia" w:ascii="宋体" w:hAnsi="宋体" w:eastAsia="宋体" w:cs="宋体"/>
          <w:spacing w:val="10"/>
          <w:sz w:val="28"/>
          <w:szCs w:val="28"/>
        </w:rPr>
        <w:t>合</w:t>
      </w:r>
      <w:r>
        <w:rPr>
          <w:rFonts w:hint="eastAsia" w:ascii="宋体" w:hAnsi="宋体" w:eastAsia="宋体" w:cs="宋体"/>
          <w:spacing w:val="9"/>
          <w:sz w:val="28"/>
          <w:szCs w:val="28"/>
        </w:rPr>
        <w:t>同签订后，双方依法签订的补充协议也是本合同文件的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szCs w:val="28"/>
        </w:rPr>
      </w:pPr>
      <w:r>
        <w:rPr>
          <w:rFonts w:hint="eastAsia" w:ascii="宋体" w:hAnsi="宋体" w:eastAsia="宋体" w:cs="宋体"/>
          <w:spacing w:val="9"/>
          <w:sz w:val="28"/>
          <w:szCs w:val="28"/>
        </w:rPr>
        <w:t>组成部分。</w:t>
      </w:r>
    </w:p>
    <w:p>
      <w:pPr>
        <w:keepNext w:val="0"/>
        <w:keepLines w:val="0"/>
        <w:pageBreakBefore w:val="0"/>
        <w:widowControl w:val="0"/>
        <w:kinsoku/>
        <w:wordWrap/>
        <w:overflowPunct/>
        <w:topLinePunct w:val="0"/>
        <w:autoSpaceDE/>
        <w:autoSpaceDN/>
        <w:bidi w:val="0"/>
        <w:adjustRightInd/>
        <w:snapToGrid/>
        <w:spacing w:line="288" w:lineRule="auto"/>
        <w:ind w:left="9"/>
        <w:textAlignment w:val="auto"/>
        <w:rPr>
          <w:rFonts w:hint="eastAsia" w:ascii="宋体" w:hAnsi="宋体" w:eastAsia="宋体" w:cs="宋体"/>
          <w:sz w:val="28"/>
          <w:szCs w:val="28"/>
        </w:rPr>
      </w:pPr>
      <w:r>
        <w:rPr>
          <w:rFonts w:hint="eastAsia" w:ascii="宋体" w:hAnsi="宋体" w:eastAsia="宋体" w:cs="宋体"/>
          <w:spacing w:val="10"/>
          <w:position w:val="1"/>
          <w:sz w:val="28"/>
          <w:szCs w:val="28"/>
        </w:rPr>
        <w:t>三</w:t>
      </w:r>
      <w:r>
        <w:rPr>
          <w:rFonts w:hint="eastAsia" w:ascii="宋体" w:hAnsi="宋体" w:eastAsia="宋体" w:cs="宋体"/>
          <w:spacing w:val="9"/>
          <w:position w:val="1"/>
          <w:sz w:val="28"/>
          <w:szCs w:val="28"/>
        </w:rPr>
        <w:t>、合同金额</w:t>
      </w:r>
    </w:p>
    <w:p>
      <w:pPr>
        <w:keepNext w:val="0"/>
        <w:keepLines w:val="0"/>
        <w:pageBreakBefore w:val="0"/>
        <w:widowControl w:val="0"/>
        <w:kinsoku/>
        <w:wordWrap/>
        <w:overflowPunct/>
        <w:topLinePunct w:val="0"/>
        <w:autoSpaceDE/>
        <w:autoSpaceDN/>
        <w:bidi w:val="0"/>
        <w:adjustRightInd/>
        <w:snapToGrid/>
        <w:spacing w:line="288" w:lineRule="auto"/>
        <w:ind w:left="485"/>
        <w:textAlignment w:val="auto"/>
        <w:rPr>
          <w:rFonts w:hint="eastAsia" w:ascii="宋体" w:hAnsi="宋体" w:eastAsia="宋体" w:cs="宋体"/>
          <w:sz w:val="28"/>
          <w:szCs w:val="28"/>
        </w:rPr>
      </w:pPr>
      <w:r>
        <w:rPr>
          <w:rFonts w:hint="eastAsia" w:ascii="宋体" w:hAnsi="宋体" w:eastAsia="宋体" w:cs="宋体"/>
          <w:spacing w:val="2"/>
          <w:sz w:val="28"/>
          <w:szCs w:val="28"/>
        </w:rPr>
        <w:t>合同金额 (大写) ：</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rPr>
        <w:t>(¥</w:t>
      </w:r>
      <w:r>
        <w:rPr>
          <w:rFonts w:hint="eastAsia" w:ascii="宋体" w:hAnsi="宋体" w:eastAsia="宋体" w:cs="宋体"/>
          <w:spacing w:val="2"/>
          <w:sz w:val="28"/>
          <w:szCs w:val="28"/>
          <w:u w:val="single" w:color="auto"/>
        </w:rPr>
        <w:t xml:space="preserve">             </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16"/>
          <w:sz w:val="28"/>
          <w:szCs w:val="28"/>
        </w:rPr>
        <w:t>合</w:t>
      </w:r>
      <w:r>
        <w:rPr>
          <w:rFonts w:hint="eastAsia" w:ascii="宋体" w:hAnsi="宋体" w:eastAsia="宋体" w:cs="宋体"/>
          <w:spacing w:val="8"/>
          <w:sz w:val="28"/>
          <w:szCs w:val="28"/>
        </w:rPr>
        <w:t>同总价即</w:t>
      </w:r>
      <w:r>
        <w:rPr>
          <w:rFonts w:hint="eastAsia" w:ascii="宋体" w:hAnsi="宋体" w:eastAsia="宋体" w:cs="宋体"/>
          <w:spacing w:val="8"/>
          <w:sz w:val="28"/>
          <w:szCs w:val="28"/>
          <w:lang w:eastAsia="zh-CN"/>
        </w:rPr>
        <w:t>中标价</w:t>
      </w:r>
      <w:r>
        <w:rPr>
          <w:rFonts w:hint="eastAsia" w:ascii="宋体" w:hAnsi="宋体" w:eastAsia="宋体" w:cs="宋体"/>
          <w:spacing w:val="8"/>
          <w:sz w:val="28"/>
          <w:szCs w:val="28"/>
        </w:rPr>
        <w:t xml:space="preserve"> （包含服务项目本身价格、税费、装订费、评审会议费、专家费等一切费用）。其金额不受市场和工作量变化的影响</w:t>
      </w:r>
      <w:r>
        <w:rPr>
          <w:rFonts w:hint="eastAsia" w:ascii="宋体" w:hAnsi="宋体" w:eastAsia="宋体" w:cs="宋体"/>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四、结算方式：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lang w:val="en-US" w:eastAsia="zh-CN"/>
        </w:rPr>
        <w:t>1、</w:t>
      </w:r>
      <w:r>
        <w:rPr>
          <w:rFonts w:hint="eastAsia" w:ascii="宋体" w:hAnsi="宋体" w:eastAsia="宋体" w:cs="宋体"/>
          <w:spacing w:val="6"/>
          <w:position w:val="1"/>
          <w:sz w:val="28"/>
          <w:szCs w:val="28"/>
        </w:rPr>
        <w:t>由</w:t>
      </w:r>
      <w:r>
        <w:rPr>
          <w:rFonts w:hint="eastAsia" w:ascii="宋体" w:hAnsi="宋体" w:eastAsia="宋体" w:cs="宋体"/>
          <w:spacing w:val="6"/>
          <w:position w:val="1"/>
          <w:sz w:val="28"/>
          <w:szCs w:val="28"/>
          <w:highlight w:val="none"/>
        </w:rPr>
        <w:t>采购人负责结算，在付款前，供应商必须开具全额发票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highlight w:val="none"/>
        </w:rPr>
        <w:t>给采购人。</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eastAsia" w:ascii="宋体" w:hAnsi="宋体" w:eastAsia="宋体" w:cs="宋体"/>
          <w:color w:val="auto"/>
          <w:spacing w:val="6"/>
          <w:position w:val="1"/>
          <w:sz w:val="28"/>
          <w:szCs w:val="28"/>
          <w:highlight w:val="none"/>
          <w:lang w:val="en-US" w:eastAsia="zh-CN"/>
        </w:rPr>
      </w:pPr>
      <w:r>
        <w:rPr>
          <w:rFonts w:hint="eastAsia" w:ascii="宋体" w:hAnsi="宋体" w:eastAsia="宋体" w:cs="宋体"/>
          <w:color w:val="auto"/>
          <w:spacing w:val="6"/>
          <w:position w:val="1"/>
          <w:sz w:val="28"/>
          <w:szCs w:val="28"/>
          <w:highlight w:val="none"/>
          <w:lang w:val="en-US" w:eastAsia="zh-CN"/>
        </w:rPr>
        <w:t>2、</w:t>
      </w:r>
      <w:r>
        <w:rPr>
          <w:rFonts w:hint="eastAsia" w:ascii="宋体" w:hAnsi="宋体" w:eastAsia="宋体" w:cs="宋体"/>
          <w:color w:val="auto"/>
          <w:spacing w:val="6"/>
          <w:position w:val="1"/>
          <w:sz w:val="28"/>
          <w:szCs w:val="28"/>
          <w:highlight w:val="none"/>
        </w:rPr>
        <w:t>付款方式：本项目共分</w:t>
      </w:r>
      <w:r>
        <w:rPr>
          <w:rFonts w:hint="eastAsia" w:ascii="宋体" w:hAnsi="宋体" w:eastAsia="宋体" w:cs="宋体"/>
          <w:color w:val="auto"/>
          <w:spacing w:val="6"/>
          <w:position w:val="1"/>
          <w:sz w:val="28"/>
          <w:szCs w:val="28"/>
          <w:highlight w:val="none"/>
          <w:lang w:eastAsia="zh-CN"/>
        </w:rPr>
        <w:t>三</w:t>
      </w:r>
      <w:r>
        <w:rPr>
          <w:rFonts w:hint="eastAsia" w:ascii="宋体" w:hAnsi="宋体" w:eastAsia="宋体" w:cs="宋体"/>
          <w:color w:val="auto"/>
          <w:spacing w:val="6"/>
          <w:position w:val="1"/>
          <w:sz w:val="28"/>
          <w:szCs w:val="28"/>
          <w:highlight w:val="none"/>
        </w:rPr>
        <w:t>次付款</w:t>
      </w:r>
      <w:r>
        <w:rPr>
          <w:rFonts w:hint="eastAsia" w:ascii="宋体" w:hAnsi="宋体" w:eastAsia="宋体" w:cs="宋体"/>
          <w:color w:val="auto"/>
          <w:spacing w:val="6"/>
          <w:position w:val="1"/>
          <w:sz w:val="28"/>
          <w:szCs w:val="28"/>
          <w:highlight w:val="none"/>
          <w:lang w:eastAsia="zh-CN"/>
        </w:rPr>
        <w:t>，</w:t>
      </w:r>
      <w:r>
        <w:rPr>
          <w:rFonts w:hint="eastAsia" w:ascii="宋体" w:hAnsi="宋体" w:eastAsia="宋体" w:cs="宋体"/>
          <w:color w:val="auto"/>
          <w:spacing w:val="6"/>
          <w:position w:val="1"/>
          <w:sz w:val="28"/>
          <w:szCs w:val="28"/>
          <w:highlight w:val="none"/>
        </w:rPr>
        <w:t xml:space="preserve">合同签订之日起支付合同总价款的30%； </w:t>
      </w:r>
      <w:r>
        <w:rPr>
          <w:rFonts w:hint="eastAsia" w:ascii="宋体" w:hAnsi="宋体" w:eastAsia="宋体" w:cs="宋体"/>
          <w:color w:val="auto"/>
          <w:spacing w:val="6"/>
          <w:position w:val="1"/>
          <w:sz w:val="28"/>
          <w:szCs w:val="28"/>
          <w:highlight w:val="none"/>
          <w:lang w:val="en-US" w:eastAsia="zh-CN"/>
        </w:rPr>
        <w:t>所用货物安装调试完成,支付合同总价款的50%;竣工验收合格、决算审计后</w:t>
      </w:r>
      <w:r>
        <w:rPr>
          <w:rFonts w:hint="eastAsia" w:ascii="宋体" w:hAnsi="宋体" w:eastAsia="宋体" w:cs="宋体"/>
          <w:color w:val="auto"/>
          <w:spacing w:val="6"/>
          <w:position w:val="1"/>
          <w:sz w:val="28"/>
          <w:szCs w:val="28"/>
          <w:highlight w:val="none"/>
        </w:rPr>
        <w:t>,甲方结清乙方全部费用，即本合同总价款的</w:t>
      </w:r>
      <w:r>
        <w:rPr>
          <w:rFonts w:hint="eastAsia" w:ascii="宋体" w:hAnsi="宋体" w:eastAsia="宋体" w:cs="宋体"/>
          <w:color w:val="auto"/>
          <w:spacing w:val="6"/>
          <w:position w:val="1"/>
          <w:sz w:val="28"/>
          <w:szCs w:val="28"/>
          <w:highlight w:val="none"/>
          <w:lang w:val="en-US" w:eastAsia="zh-CN"/>
        </w:rPr>
        <w:t>20</w:t>
      </w:r>
      <w:r>
        <w:rPr>
          <w:rFonts w:hint="eastAsia" w:ascii="宋体" w:hAnsi="宋体" w:eastAsia="宋体" w:cs="宋体"/>
          <w:color w:val="auto"/>
          <w:spacing w:val="6"/>
          <w:position w:val="1"/>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6"/>
          <w:position w:val="1"/>
          <w:sz w:val="28"/>
          <w:szCs w:val="28"/>
        </w:rPr>
      </w:pPr>
      <w:r>
        <w:rPr>
          <w:rFonts w:hint="eastAsia" w:ascii="宋体" w:hAnsi="宋体" w:eastAsia="宋体" w:cs="宋体"/>
          <w:color w:val="auto"/>
          <w:spacing w:val="6"/>
          <w:position w:val="1"/>
          <w:sz w:val="28"/>
          <w:szCs w:val="28"/>
        </w:rPr>
        <w:t>五、</w:t>
      </w:r>
      <w:r>
        <w:rPr>
          <w:rFonts w:hint="eastAsia" w:ascii="宋体" w:hAnsi="宋体" w:eastAsia="宋体" w:cs="宋体"/>
          <w:color w:val="auto"/>
          <w:spacing w:val="6"/>
          <w:position w:val="1"/>
          <w:sz w:val="28"/>
          <w:szCs w:val="28"/>
          <w:lang w:eastAsia="zh-CN"/>
        </w:rPr>
        <w:t>供货</w:t>
      </w:r>
      <w:r>
        <w:rPr>
          <w:rFonts w:hint="eastAsia" w:ascii="宋体" w:hAnsi="宋体" w:eastAsia="宋体" w:cs="宋体"/>
          <w:color w:val="auto"/>
          <w:spacing w:val="6"/>
          <w:position w:val="1"/>
          <w:sz w:val="28"/>
          <w:szCs w:val="28"/>
        </w:rPr>
        <w:t>期限</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eastAsia" w:ascii="宋体" w:hAnsi="宋体" w:eastAsia="宋体" w:cs="宋体"/>
          <w:color w:val="auto"/>
          <w:spacing w:val="6"/>
          <w:position w:val="1"/>
          <w:sz w:val="28"/>
          <w:szCs w:val="28"/>
          <w:highlight w:val="none"/>
        </w:rPr>
      </w:pPr>
      <w:r>
        <w:rPr>
          <w:rFonts w:hint="eastAsia" w:ascii="宋体" w:hAnsi="宋体" w:eastAsia="宋体" w:cs="宋体"/>
          <w:color w:val="auto"/>
          <w:spacing w:val="6"/>
          <w:position w:val="1"/>
          <w:sz w:val="28"/>
          <w:szCs w:val="28"/>
          <w:highlight w:val="none"/>
        </w:rPr>
        <w:t>自合同签订之日起</w:t>
      </w:r>
      <w:r>
        <w:rPr>
          <w:rFonts w:hint="eastAsia" w:ascii="宋体" w:hAnsi="宋体" w:eastAsia="宋体" w:cs="宋体"/>
          <w:color w:val="auto"/>
          <w:spacing w:val="6"/>
          <w:position w:val="1"/>
          <w:sz w:val="28"/>
          <w:szCs w:val="28"/>
          <w:highlight w:val="none"/>
          <w:lang w:val="en-US" w:eastAsia="zh-CN"/>
        </w:rPr>
        <w:t xml:space="preserve"> 60日历天</w:t>
      </w:r>
      <w:r>
        <w:rPr>
          <w:rFonts w:hint="eastAsia" w:ascii="宋体" w:hAnsi="宋体" w:eastAsia="宋体" w:cs="宋体"/>
          <w:color w:val="auto"/>
          <w:spacing w:val="6"/>
          <w:position w:val="1"/>
          <w:sz w:val="28"/>
          <w:szCs w:val="28"/>
          <w:highlight w:val="none"/>
        </w:rPr>
        <w:t>。</w:t>
      </w:r>
      <w:bookmarkStart w:id="0" w:name="_GoBack"/>
      <w:bookmarkEnd w:id="0"/>
    </w:p>
    <w:p>
      <w:pPr>
        <w:pStyle w:val="5"/>
        <w:ind w:left="0" w:leftChars="0" w:firstLine="584" w:firstLineChars="200"/>
        <w:rPr>
          <w:rFonts w:hint="eastAsia" w:ascii="宋体" w:hAnsi="宋体" w:eastAsia="宋体" w:cs="宋体"/>
          <w:spacing w:val="6"/>
          <w:kern w:val="2"/>
          <w:position w:val="1"/>
          <w:sz w:val="28"/>
          <w:szCs w:val="28"/>
          <w:lang w:val="en-US" w:eastAsia="zh-CN" w:bidi="ar-SA"/>
        </w:rPr>
      </w:pPr>
      <w:r>
        <w:rPr>
          <w:rFonts w:hint="eastAsia" w:ascii="宋体" w:hAnsi="宋体" w:eastAsia="宋体" w:cs="宋体"/>
          <w:spacing w:val="6"/>
          <w:kern w:val="2"/>
          <w:position w:val="1"/>
          <w:sz w:val="28"/>
          <w:szCs w:val="28"/>
          <w:lang w:val="en-US" w:eastAsia="zh-CN" w:bidi="ar-SA"/>
        </w:rPr>
        <w:t>中标企业遇到可能妨碍按时交货（完工)和提供服务的情况，应当及时以书面形式通知招标人，说明原由、拖延的期限等；招标人、招标组织机构在接收到通知后，尽快进行情况评估并确定是否通过修改合同，酌情延长交货（完工）时间或者通过协商加收误期赔偿金。</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kern w:val="2"/>
          <w:position w:val="1"/>
          <w:sz w:val="28"/>
          <w:szCs w:val="28"/>
          <w:lang w:val="en-US" w:eastAsia="zh-CN" w:bidi="ar-SA"/>
        </w:rPr>
      </w:pPr>
      <w:r>
        <w:rPr>
          <w:rFonts w:hint="eastAsia" w:ascii="宋体" w:hAnsi="宋体" w:eastAsia="宋体" w:cs="宋体"/>
          <w:spacing w:val="6"/>
          <w:kern w:val="2"/>
          <w:position w:val="1"/>
          <w:sz w:val="28"/>
          <w:szCs w:val="28"/>
          <w:lang w:val="en-US" w:eastAsia="zh-CN" w:bidi="ar-SA"/>
        </w:rPr>
        <w:t>六、 甲乙双方的权利与义务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lang w:eastAsia="zh-CN"/>
        </w:rPr>
        <w:t>（一）</w:t>
      </w:r>
      <w:r>
        <w:rPr>
          <w:rFonts w:hint="eastAsia" w:ascii="宋体" w:hAnsi="宋体" w:eastAsia="宋体" w:cs="宋体"/>
          <w:spacing w:val="6"/>
          <w:position w:val="1"/>
          <w:sz w:val="28"/>
          <w:szCs w:val="28"/>
        </w:rPr>
        <w:t xml:space="preserve"> 甲方的权利与义务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1.甲方应向乙方提供准确、具体的服务内容及相关资料。</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2.甲方应按合同规定的日程和款项及时向乙方付款。</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3.甲方负责协调解决涉及乙方范围内的工作，并指定专人配合。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1.乙方负责按规定的时间完成甲方交付的全部工作。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2.协助甲方完成相关工作。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3.确保工作成果；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4.甲方如未按本合同规定的时间、款额付款，乙方可视情节推迟 或停止履行乙方 相应的责任和义务或终止合同，并有权追究甲方由此给乙方造成的损失。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七、验收方式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1、乙方为甲方提供的服务质量应符合国家或相关行业的标准。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2、乙方完成服务后应及时通知甲方进行验收。验收方法为</w:t>
      </w:r>
      <w:r>
        <w:rPr>
          <w:rFonts w:hint="eastAsia" w:ascii="宋体" w:hAnsi="宋体" w:eastAsia="宋体" w:cs="宋体"/>
          <w:spacing w:val="6"/>
          <w:position w:val="1"/>
          <w:sz w:val="28"/>
          <w:szCs w:val="28"/>
          <w:lang w:val="en-US" w:eastAsia="zh-CN"/>
        </w:rPr>
        <w:t>联合抽查验收</w:t>
      </w:r>
      <w:r>
        <w:rPr>
          <w:rFonts w:hint="eastAsia" w:ascii="宋体" w:hAnsi="宋体" w:eastAsia="宋体" w:cs="宋体"/>
          <w:spacing w:val="6"/>
          <w:position w:val="1"/>
          <w:sz w:val="28"/>
          <w:szCs w:val="28"/>
        </w:rPr>
        <w:t>，验收合格的，甲方在验收合格单上签字；验收不合格的，乙方应当在15 日内进行返工或调整，并重新提交甲方验收。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八、其它事项</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乙方不得转让、分包给其它单位或个人。</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乙方的投标文件和承诺等内容将列入合同。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九、知识产权归属</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乙方为履行本合同义务所形成的服务成果的知识产权归甲方所有。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乙方保证向甲方提供的服务成果是其独立实施完成，不存在任何侵犯第三 方专利权、商标权、著作权等合法权益。如因乙方提供的服务成果侵犯任何第三方的合 法权益，导致该第三方追究甲方责任的，乙方应负责解决并赔偿因此给甲方造成的全部 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十、违约责任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按《民法典》中的相关条款执行。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未按合同要求提供服务或服务质量不能满足本次招标要求，甲方有权终止合同和对乙方违约行为进行追究。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任何一方因不可抗力原因不能履行协议时，应尽快通知对方，双方均设法补偿。如仍无法履约协议，可协商延缓或撤销协议，双方责任免除。</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十一、合同组成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1、合同文本、招标文件及投标文件</w:t>
      </w:r>
    </w:p>
    <w:p>
      <w:pPr>
        <w:pageBreakBefore w:val="0"/>
        <w:widowControl w:val="0"/>
        <w:kinsoku/>
        <w:wordWrap/>
        <w:overflowPunct/>
        <w:topLinePunct w:val="0"/>
        <w:autoSpaceDE/>
        <w:autoSpaceDN/>
        <w:bidi w:val="0"/>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rPr>
        <w:t>2、国家相关规范及标准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十二、合同争议解方式</w:t>
      </w:r>
    </w:p>
    <w:p>
      <w:pPr>
        <w:keepNext w:val="0"/>
        <w:keepLines w:val="0"/>
        <w:pageBreakBefore w:val="0"/>
        <w:widowControl w:val="0"/>
        <w:kinsoku/>
        <w:wordWrap/>
        <w:overflowPunct/>
        <w:topLinePunct w:val="0"/>
        <w:autoSpaceDE/>
        <w:autoSpaceDN/>
        <w:bidi w:val="0"/>
        <w:adjustRightInd/>
        <w:snapToGrid/>
        <w:spacing w:line="288" w:lineRule="auto"/>
        <w:ind w:left="494" w:firstLine="584" w:firstLineChars="200"/>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本合同在履行过程中发生的争议，由甲、乙双方当事人协商解决，协商不成的按 下列第 (二) 种方式解决：</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 一) 提交府谷县仲裁委员会仲裁；</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(二) 依法向甲方所在地人民法院起诉。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十三、合同生效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本合同须经甲、乙双方的法定代表人 (授权代表) 在合同书上签字并加盖 本单位公章后正式生效。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合同生效后， 甲、乙双方须严格执行本合同条款的规定，全面履行合同， 违者按《中华人民共和国民法典》的有关规定承担相应责任。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本合同一式</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u w:val="single"/>
          <w:lang w:val="en-US" w:eastAsia="zh-CN"/>
        </w:rPr>
        <w:t xml:space="preserve"> </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 xml:space="preserve"> 份， 甲乙双方各执</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份。</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(四) 本合同如有未尽事宜， 甲、乙双方协商解决。</w:t>
      </w:r>
    </w:p>
    <w:p>
      <w:pPr>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宋体" w:hAnsi="宋体" w:eastAsia="宋体" w:cs="宋体"/>
          <w:sz w:val="28"/>
          <w:szCs w:val="28"/>
          <w:lang w:eastAsia="zh-CN"/>
        </w:rPr>
      </w:pP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采购</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中标人：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地址： </w:t>
      </w:r>
      <w:r>
        <w:rPr>
          <w:rFonts w:hint="eastAsia" w:ascii="宋体" w:hAnsi="宋体" w:eastAsia="宋体" w:cs="宋体"/>
          <w:sz w:val="28"/>
          <w:szCs w:val="28"/>
          <w:u w:val="single"/>
        </w:rPr>
        <w:t xml:space="preserve">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邮政编码：</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法定代表人或其授权                 法定代表人或其授权</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（签字）      </w:t>
      </w:r>
      <w:r>
        <w:rPr>
          <w:rFonts w:hint="eastAsia" w:ascii="宋体" w:hAnsi="宋体" w:eastAsia="宋体" w:cs="宋体"/>
          <w:sz w:val="28"/>
          <w:szCs w:val="28"/>
        </w:rPr>
        <w:t xml:space="preserve">           的代理人：</w:t>
      </w:r>
      <w:r>
        <w:rPr>
          <w:rFonts w:hint="eastAsia" w:ascii="宋体" w:hAnsi="宋体" w:eastAsia="宋体" w:cs="宋体"/>
          <w:sz w:val="28"/>
          <w:szCs w:val="28"/>
          <w:u w:val="single"/>
        </w:rPr>
        <w:t xml:space="preserve">（签字）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开户银行：</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电话：</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32"/>
          <w:szCs w:val="32"/>
        </w:rPr>
      </w:pP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电子邮箱：</w:t>
      </w:r>
      <w:r>
        <w:rPr>
          <w:rFonts w:hint="eastAsia" w:ascii="宋体" w:hAnsi="宋体" w:eastAsia="宋体" w:cs="宋体"/>
          <w:sz w:val="28"/>
          <w:szCs w:val="28"/>
          <w:u w:val="single"/>
        </w:rPr>
        <w:t xml:space="preserve">                  </w:t>
      </w:r>
    </w:p>
    <w:p>
      <w:pPr>
        <w:spacing w:line="520" w:lineRule="exact"/>
        <w:rPr>
          <w:rFonts w:hint="eastAsia" w:ascii="宋体" w:hAnsi="宋体" w:eastAsia="宋体" w:cs="宋体"/>
          <w:b/>
          <w:bCs/>
          <w:sz w:val="28"/>
          <w:szCs w:val="28"/>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rPr>
        <w:t>、采购单位、采购单位地址、项目联系人及联系电话</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府谷县发展改革和科技局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2、采购单位地址：府谷县</w:t>
      </w:r>
      <w:r>
        <w:rPr>
          <w:rFonts w:hint="eastAsia" w:ascii="宋体" w:hAnsi="宋体" w:eastAsia="宋体" w:cs="宋体"/>
          <w:color w:val="auto"/>
          <w:sz w:val="28"/>
          <w:szCs w:val="28"/>
          <w:lang w:val="en-US" w:eastAsia="zh-CN"/>
        </w:rPr>
        <w:t>新区金世纪综合服务大楼</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default" w:ascii="宋体" w:hAnsi="宋体" w:eastAsia="宋体" w:cs="宋体"/>
          <w:color w:val="auto"/>
          <w:spacing w:val="6"/>
          <w:position w:val="1"/>
          <w:sz w:val="28"/>
          <w:szCs w:val="28"/>
          <w:highlight w:val="none"/>
          <w:lang w:val="en-US" w:eastAsia="zh-CN"/>
        </w:rPr>
      </w:pPr>
      <w:r>
        <w:rPr>
          <w:rFonts w:hint="eastAsia" w:ascii="宋体" w:hAnsi="宋体" w:eastAsia="宋体" w:cs="宋体"/>
          <w:color w:val="auto"/>
          <w:spacing w:val="6"/>
          <w:position w:val="1"/>
          <w:sz w:val="28"/>
          <w:szCs w:val="28"/>
          <w:highlight w:val="none"/>
        </w:rPr>
        <w:t>3、项目联系人：</w:t>
      </w:r>
      <w:r>
        <w:rPr>
          <w:rFonts w:hint="eastAsia" w:ascii="宋体" w:hAnsi="宋体" w:eastAsia="宋体" w:cs="宋体"/>
          <w:color w:val="auto"/>
          <w:spacing w:val="6"/>
          <w:position w:val="1"/>
          <w:sz w:val="28"/>
          <w:szCs w:val="28"/>
          <w:highlight w:val="none"/>
          <w:lang w:val="en-US" w:eastAsia="zh-CN"/>
        </w:rPr>
        <w:t xml:space="preserve"> 王主任   </w:t>
      </w:r>
      <w:r>
        <w:rPr>
          <w:rFonts w:hint="eastAsia" w:ascii="宋体" w:hAnsi="宋体" w:eastAsia="宋体" w:cs="宋体"/>
          <w:color w:val="auto"/>
          <w:spacing w:val="6"/>
          <w:position w:val="1"/>
          <w:sz w:val="28"/>
          <w:szCs w:val="28"/>
          <w:highlight w:val="none"/>
        </w:rPr>
        <w:t xml:space="preserve">  联系电话：</w:t>
      </w:r>
      <w:r>
        <w:rPr>
          <w:rFonts w:hint="eastAsia" w:ascii="宋体" w:hAnsi="宋体" w:eastAsia="宋体" w:cs="宋体"/>
          <w:color w:val="auto"/>
          <w:spacing w:val="6"/>
          <w:position w:val="1"/>
          <w:sz w:val="28"/>
          <w:szCs w:val="28"/>
          <w:highlight w:val="none"/>
          <w:lang w:val="en-US" w:eastAsia="zh-CN"/>
        </w:rPr>
        <w:t xml:space="preserve"> 15353201795</w:t>
      </w:r>
    </w:p>
    <w:p>
      <w:pPr>
        <w:spacing w:line="520" w:lineRule="exact"/>
        <w:rPr>
          <w:rFonts w:hint="eastAsia" w:ascii="宋体" w:hAnsi="宋体" w:eastAsia="宋体" w:cs="宋体"/>
          <w:sz w:val="28"/>
          <w:szCs w:val="28"/>
        </w:rPr>
      </w:pPr>
    </w:p>
    <w:p>
      <w:pPr>
        <w:tabs>
          <w:tab w:val="left" w:pos="756"/>
        </w:tabs>
        <w:ind w:firstLine="5040" w:firstLineChars="18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府谷县发展改革和科技局  </w:t>
      </w:r>
    </w:p>
    <w:p>
      <w:pPr>
        <w:tabs>
          <w:tab w:val="left" w:pos="756"/>
        </w:tabs>
        <w:ind w:firstLine="5600" w:firstLineChars="2000"/>
        <w:jc w:val="left"/>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26</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68A44AC3"/>
    <w:rsid w:val="045B17E5"/>
    <w:rsid w:val="0A443ADB"/>
    <w:rsid w:val="0E2B7F9B"/>
    <w:rsid w:val="4D871A5D"/>
    <w:rsid w:val="4F355836"/>
    <w:rsid w:val="5446690F"/>
    <w:rsid w:val="555963B5"/>
    <w:rsid w:val="68A4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2288</Words>
  <Characters>2342</Characters>
  <Lines>0</Lines>
  <Paragraphs>0</Paragraphs>
  <TotalTime>5</TotalTime>
  <ScaleCrop>false</ScaleCrop>
  <LinksUpToDate>false</LinksUpToDate>
  <CharactersWithSpaces>2934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2023-05-09T02:00:00Z</dcterms:created>
  <dc:creator>ぃDiamond(´ε｀</dc:creator>
  <cp:lastModifiedBy>ぃDiamond(´ε｀</cp:lastModifiedBy>
  <dcterms:modified xsi:type="dcterms:W3CDTF">2023-05-29T01:53:45Z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61CDEAED0BE645DEB4DA320BA05FDDB8_11</vt:lpwstr>
  </property>
</Properties>
</file>