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cs="宋体"/>
          <w:b/>
          <w:bCs/>
          <w:color w:val="auto"/>
          <w:sz w:val="36"/>
          <w:szCs w:val="44"/>
          <w:lang w:val="en-US" w:eastAsia="zh-CN"/>
        </w:rPr>
      </w:pPr>
      <w:r>
        <w:rPr>
          <w:rFonts w:hint="eastAsia" w:ascii="宋体" w:hAnsi="宋体" w:cs="宋体"/>
          <w:b/>
          <w:bCs/>
          <w:color w:val="auto"/>
          <w:sz w:val="36"/>
          <w:szCs w:val="44"/>
          <w:lang w:val="en-US" w:eastAsia="zh-CN"/>
        </w:rPr>
        <w:t>府谷县经营性自建房加固项目</w:t>
      </w:r>
    </w:p>
    <w:p>
      <w:pPr>
        <w:numPr>
          <w:ilvl w:val="0"/>
          <w:numId w:val="0"/>
        </w:numPr>
        <w:jc w:val="center"/>
        <w:rPr>
          <w:rFonts w:hint="eastAsia" w:ascii="宋体" w:hAnsi="宋体" w:eastAsia="宋体" w:cs="宋体"/>
          <w:color w:val="auto"/>
          <w:sz w:val="18"/>
          <w:szCs w:val="21"/>
        </w:rPr>
      </w:pPr>
      <w:r>
        <w:rPr>
          <w:rFonts w:hint="eastAsia" w:ascii="宋体" w:hAnsi="宋体" w:eastAsia="宋体" w:cs="宋体"/>
          <w:b/>
          <w:bCs/>
          <w:color w:val="auto"/>
          <w:sz w:val="36"/>
          <w:szCs w:val="44"/>
        </w:rPr>
        <w:t>采购</w:t>
      </w:r>
      <w:r>
        <w:rPr>
          <w:rFonts w:hint="eastAsia" w:ascii="宋体" w:hAnsi="宋体" w:eastAsia="宋体" w:cs="宋体"/>
          <w:b/>
          <w:bCs/>
          <w:color w:val="auto"/>
          <w:sz w:val="36"/>
          <w:szCs w:val="44"/>
          <w:lang w:val="en-US" w:eastAsia="zh-CN"/>
        </w:rPr>
        <w:t>计划文件</w:t>
      </w:r>
    </w:p>
    <w:p>
      <w:pPr>
        <w:numPr>
          <w:ilvl w:val="0"/>
          <w:numId w:val="1"/>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rPr>
        <w:t>采购项目名称</w:t>
      </w:r>
    </w:p>
    <w:p>
      <w:pPr>
        <w:numPr>
          <w:ilvl w:val="0"/>
          <w:numId w:val="0"/>
        </w:numPr>
        <w:spacing w:line="360" w:lineRule="auto"/>
        <w:rPr>
          <w:rFonts w:hint="eastAsia" w:ascii="宋体" w:hAnsi="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府谷县经营性自建房加固项目</w:t>
      </w:r>
    </w:p>
    <w:p>
      <w:pPr>
        <w:numPr>
          <w:ilvl w:val="0"/>
          <w:numId w:val="0"/>
        </w:numPr>
        <w:spacing w:line="360" w:lineRule="auto"/>
        <w:rPr>
          <w:rFonts w:hint="eastAsia" w:ascii="宋体" w:hAnsi="宋体" w:eastAsia="宋体" w:cs="宋体"/>
          <w:b/>
          <w:bCs/>
          <w:color w:val="auto"/>
          <w:sz w:val="28"/>
          <w:szCs w:val="36"/>
        </w:rPr>
      </w:pPr>
      <w:r>
        <w:rPr>
          <w:rFonts w:hint="eastAsia" w:ascii="宋体" w:hAnsi="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pPr>
        <w:numPr>
          <w:ilvl w:val="0"/>
          <w:numId w:val="0"/>
        </w:numPr>
        <w:spacing w:line="360" w:lineRule="auto"/>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1</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采购项目预算：</w:t>
      </w:r>
      <w:r>
        <w:rPr>
          <w:rFonts w:hint="eastAsia" w:ascii="宋体" w:hAnsi="宋体" w:cs="宋体"/>
          <w:color w:val="auto"/>
          <w:sz w:val="28"/>
          <w:szCs w:val="36"/>
          <w:lang w:val="en-US" w:eastAsia="zh-CN"/>
        </w:rPr>
        <w:t>1644992.00</w:t>
      </w:r>
      <w:r>
        <w:rPr>
          <w:rFonts w:hint="eastAsia" w:ascii="宋体" w:hAnsi="宋体" w:eastAsia="宋体" w:cs="宋体"/>
          <w:color w:val="auto"/>
          <w:sz w:val="28"/>
          <w:szCs w:val="36"/>
          <w:lang w:val="en-US" w:eastAsia="zh-CN"/>
        </w:rPr>
        <w:t>元</w:t>
      </w:r>
      <w:r>
        <w:rPr>
          <w:rFonts w:hint="eastAsia" w:ascii="宋体" w:hAnsi="宋体" w:cs="宋体"/>
          <w:color w:val="auto"/>
          <w:sz w:val="28"/>
          <w:szCs w:val="36"/>
          <w:lang w:val="en-US" w:eastAsia="zh-CN"/>
        </w:rPr>
        <w:t>，其中N1标段：822999.00元；N2标段：821993.00元</w:t>
      </w:r>
    </w:p>
    <w:p>
      <w:pPr>
        <w:numPr>
          <w:ilvl w:val="0"/>
          <w:numId w:val="0"/>
        </w:numPr>
        <w:spacing w:line="360" w:lineRule="auto"/>
        <w:rPr>
          <w:rFonts w:hint="eastAsia" w:ascii="宋体" w:hAnsi="宋体" w:eastAsia="宋体" w:cs="宋体"/>
          <w:color w:val="auto"/>
          <w:sz w:val="28"/>
          <w:szCs w:val="36"/>
        </w:rPr>
      </w:pPr>
      <w:r>
        <w:rPr>
          <w:rFonts w:hint="eastAsia" w:ascii="宋体" w:hAnsi="宋体" w:cs="宋体"/>
          <w:color w:val="auto"/>
          <w:kern w:val="2"/>
          <w:sz w:val="28"/>
          <w:szCs w:val="36"/>
          <w:lang w:val="en-US" w:eastAsia="zh-CN" w:bidi="ar-SA"/>
        </w:rPr>
        <w:t>2</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pPr>
        <w:numPr>
          <w:ilvl w:val="0"/>
          <w:numId w:val="0"/>
        </w:numPr>
        <w:spacing w:line="360" w:lineRule="auto"/>
        <w:ind w:left="0" w:leftChars="0" w:firstLine="0" w:firstLineChars="0"/>
        <w:rPr>
          <w:rFonts w:hint="default" w:ascii="宋体" w:hAnsi="宋体" w:eastAsia="宋体" w:cs="宋体"/>
          <w:color w:val="auto"/>
          <w:sz w:val="28"/>
          <w:szCs w:val="36"/>
          <w:lang w:val="en-US"/>
        </w:rPr>
      </w:pPr>
      <w:r>
        <w:rPr>
          <w:rFonts w:hint="eastAsia" w:ascii="宋体" w:hAnsi="宋体" w:cs="宋体"/>
          <w:color w:val="auto"/>
          <w:kern w:val="2"/>
          <w:sz w:val="28"/>
          <w:szCs w:val="36"/>
          <w:lang w:val="en-US" w:eastAsia="zh-CN" w:bidi="ar-SA"/>
        </w:rPr>
        <w:t>3</w:t>
      </w:r>
      <w:r>
        <w:rPr>
          <w:rFonts w:hint="eastAsia" w:ascii="宋体" w:hAnsi="宋体" w:eastAsia="宋体" w:cs="宋体"/>
          <w:color w:val="auto"/>
          <w:kern w:val="2"/>
          <w:sz w:val="28"/>
          <w:szCs w:val="36"/>
          <w:lang w:val="en-US" w:eastAsia="zh-CN" w:bidi="ar-SA"/>
        </w:rPr>
        <w:t>、</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竞争性</w:t>
      </w:r>
      <w:r>
        <w:rPr>
          <w:rFonts w:hint="eastAsia" w:ascii="宋体" w:hAnsi="宋体" w:cs="宋体"/>
          <w:color w:val="auto"/>
          <w:sz w:val="28"/>
          <w:szCs w:val="36"/>
          <w:lang w:val="en-US" w:eastAsia="zh-CN"/>
        </w:rPr>
        <w:t>谈判</w:t>
      </w:r>
    </w:p>
    <w:p>
      <w:pPr>
        <w:numPr>
          <w:ilvl w:val="0"/>
          <w:numId w:val="1"/>
        </w:numPr>
        <w:spacing w:line="360" w:lineRule="auto"/>
        <w:ind w:left="0" w:leftChars="0" w:firstLine="0" w:firstLineChars="0"/>
        <w:rPr>
          <w:rFonts w:hint="eastAsia" w:ascii="宋体" w:hAnsi="宋体" w:eastAsia="宋体" w:cs="宋体"/>
          <w:color w:val="auto"/>
          <w:sz w:val="28"/>
          <w:szCs w:val="36"/>
        </w:rPr>
      </w:pPr>
      <w:r>
        <w:rPr>
          <w:rFonts w:hint="eastAsia" w:ascii="宋体" w:hAnsi="宋体" w:eastAsia="宋体" w:cs="宋体"/>
          <w:b/>
          <w:bCs/>
          <w:color w:val="auto"/>
          <w:sz w:val="28"/>
          <w:szCs w:val="36"/>
        </w:rPr>
        <w:t>具体采购需求</w:t>
      </w:r>
      <w:r>
        <w:rPr>
          <w:rFonts w:hint="eastAsia" w:ascii="宋体" w:hAnsi="宋体" w:eastAsia="宋体" w:cs="宋体"/>
          <w:color w:val="auto"/>
          <w:sz w:val="28"/>
          <w:szCs w:val="36"/>
        </w:rPr>
        <w:t xml:space="preserve">  </w:t>
      </w:r>
    </w:p>
    <w:p>
      <w:pPr>
        <w:numPr>
          <w:ilvl w:val="0"/>
          <w:numId w:val="2"/>
        </w:numPr>
        <w:shd w:val="clear"/>
        <w:spacing w:line="360" w:lineRule="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服务期限：</w:t>
      </w:r>
      <w:r>
        <w:rPr>
          <w:rFonts w:hint="eastAsia" w:ascii="宋体" w:hAnsi="宋体" w:cs="宋体"/>
          <w:color w:val="auto"/>
          <w:sz w:val="28"/>
          <w:szCs w:val="36"/>
          <w:highlight w:val="none"/>
          <w:lang w:val="en-US" w:eastAsia="zh-CN"/>
        </w:rPr>
        <w:t>各标段均为45天</w:t>
      </w:r>
      <w:r>
        <w:rPr>
          <w:rFonts w:hint="eastAsia" w:ascii="宋体" w:hAnsi="宋体" w:eastAsia="宋体" w:cs="宋体"/>
          <w:color w:val="auto"/>
          <w:sz w:val="28"/>
          <w:szCs w:val="36"/>
          <w:highlight w:val="none"/>
          <w:lang w:val="en-US" w:eastAsia="zh-CN"/>
        </w:rPr>
        <w:t>。</w:t>
      </w:r>
    </w:p>
    <w:p>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rPr>
        <w:t>2、服务地点</w:t>
      </w:r>
      <w:r>
        <w:rPr>
          <w:rFonts w:hint="eastAsia" w:ascii="宋体" w:hAnsi="宋体" w:eastAsia="宋体" w:cs="宋体"/>
          <w:color w:val="auto"/>
          <w:sz w:val="28"/>
          <w:szCs w:val="36"/>
        </w:rPr>
        <w:t>：</w:t>
      </w:r>
      <w:r>
        <w:rPr>
          <w:rFonts w:hint="eastAsia" w:ascii="宋体" w:hAnsi="宋体" w:cs="宋体"/>
          <w:color w:val="auto"/>
          <w:sz w:val="28"/>
          <w:szCs w:val="36"/>
          <w:lang w:val="en-US" w:eastAsia="zh-CN"/>
        </w:rPr>
        <w:t>府谷县府谷镇</w:t>
      </w:r>
      <w:r>
        <w:rPr>
          <w:rFonts w:hint="eastAsia" w:ascii="宋体" w:hAnsi="宋体" w:eastAsia="宋体" w:cs="宋体"/>
          <w:color w:val="auto"/>
          <w:sz w:val="28"/>
          <w:szCs w:val="36"/>
          <w:lang w:val="en-US" w:eastAsia="zh-CN"/>
        </w:rPr>
        <w:t>。</w:t>
      </w:r>
    </w:p>
    <w:p>
      <w:pPr>
        <w:numPr>
          <w:ilvl w:val="0"/>
          <w:numId w:val="0"/>
        </w:numPr>
        <w:spacing w:line="360" w:lineRule="auto"/>
        <w:ind w:leftChars="0"/>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bookmarkStart w:id="6" w:name="_GoBack"/>
      <w:bookmarkEnd w:id="6"/>
    </w:p>
    <w:p>
      <w:pPr>
        <w:numPr>
          <w:ilvl w:val="0"/>
          <w:numId w:val="0"/>
        </w:numPr>
        <w:spacing w:line="360" w:lineRule="auto"/>
        <w:ind w:leftChars="0" w:firstLine="560" w:firstLineChars="200"/>
        <w:rPr>
          <w:rFonts w:hint="default" w:ascii="宋体" w:hAnsi="宋体" w:eastAsia="宋体" w:cs="宋体"/>
          <w:color w:val="auto"/>
          <w:sz w:val="28"/>
          <w:szCs w:val="36"/>
          <w:lang w:val="en-US" w:eastAsia="zh-CN"/>
        </w:rPr>
      </w:pPr>
      <w:r>
        <w:rPr>
          <w:rFonts w:hint="eastAsia" w:ascii="宋体" w:hAnsi="宋体" w:cs="宋体"/>
          <w:color w:val="auto"/>
          <w:sz w:val="28"/>
          <w:szCs w:val="36"/>
          <w:lang w:val="en-US" w:eastAsia="zh-CN"/>
        </w:rPr>
        <w:t>本项目共划分为2个标段。其中NI标段为</w:t>
      </w:r>
      <w:r>
        <w:rPr>
          <w:rFonts w:hint="eastAsia" w:ascii="宋体" w:hAnsi="宋体" w:eastAsia="宋体" w:cs="宋体"/>
          <w:color w:val="auto"/>
          <w:sz w:val="28"/>
          <w:szCs w:val="36"/>
          <w:lang w:val="en-US" w:eastAsia="zh-CN"/>
        </w:rPr>
        <w:t>主要对府谷镇卫生院经营性自建房维修加固，对墙体采用树脂水泥砂浆图面层加固、增设钢梁及粘贴碳钎维布对板的加固、对部分门窗及砖柱采用钢筋树脂水泥砂浆土面层围套加固等</w:t>
      </w:r>
      <w:r>
        <w:rPr>
          <w:rFonts w:hint="eastAsia" w:ascii="宋体" w:hAnsi="宋体" w:cs="宋体"/>
          <w:color w:val="auto"/>
          <w:sz w:val="28"/>
          <w:szCs w:val="36"/>
          <w:lang w:val="en-US" w:eastAsia="zh-CN"/>
        </w:rPr>
        <w:t>。N2标段为</w:t>
      </w:r>
      <w:r>
        <w:rPr>
          <w:rFonts w:hint="eastAsia" w:ascii="宋体" w:hAnsi="宋体" w:eastAsia="宋体" w:cs="宋体"/>
          <w:color w:val="auto"/>
          <w:sz w:val="28"/>
          <w:szCs w:val="36"/>
          <w:lang w:val="en-US" w:eastAsia="zh-CN"/>
        </w:rPr>
        <w:t>主要对</w:t>
      </w:r>
      <w:r>
        <w:rPr>
          <w:rFonts w:hint="eastAsia" w:ascii="宋体" w:hAnsi="宋体" w:cs="宋体"/>
          <w:color w:val="auto"/>
          <w:sz w:val="28"/>
          <w:szCs w:val="36"/>
          <w:lang w:val="en-US" w:eastAsia="zh-CN"/>
        </w:rPr>
        <w:t>富昌路便民服务中心</w:t>
      </w:r>
      <w:r>
        <w:rPr>
          <w:rFonts w:hint="eastAsia" w:ascii="宋体" w:hAnsi="宋体" w:eastAsia="宋体" w:cs="宋体"/>
          <w:color w:val="auto"/>
          <w:sz w:val="28"/>
          <w:szCs w:val="36"/>
          <w:lang w:val="en-US" w:eastAsia="zh-CN"/>
        </w:rPr>
        <w:t>经营性自建房维修加固，对墙体采用树脂水泥砂浆图面层加固、增设钢梁及粘贴碳钎维布对板的加固、对部分门窗及砖柱采用钢筋树脂水泥砂浆土面层围套加固等</w:t>
      </w:r>
      <w:r>
        <w:rPr>
          <w:rFonts w:hint="eastAsia" w:ascii="宋体" w:hAnsi="宋体" w:cs="宋体"/>
          <w:color w:val="auto"/>
          <w:sz w:val="28"/>
          <w:szCs w:val="36"/>
          <w:lang w:val="en-US" w:eastAsia="zh-CN"/>
        </w:rPr>
        <w:t>。</w:t>
      </w:r>
    </w:p>
    <w:p>
      <w:pPr>
        <w:numPr>
          <w:ilvl w:val="0"/>
          <w:numId w:val="1"/>
        </w:numPr>
        <w:spacing w:line="360" w:lineRule="auto"/>
        <w:ind w:left="0" w:leftChars="0" w:firstLine="0" w:firstLineChars="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合同模板：</w:t>
      </w:r>
    </w:p>
    <w:p>
      <w:pPr>
        <w:pStyle w:val="7"/>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spacing w:line="360" w:lineRule="auto"/>
        <w:jc w:val="center"/>
        <w:rPr>
          <w:rFonts w:hint="eastAsia" w:ascii="宋体" w:hAnsi="宋体" w:eastAsia="宋体" w:cs="宋体"/>
          <w:color w:val="auto"/>
          <w:sz w:val="28"/>
          <w:szCs w:val="28"/>
        </w:rPr>
      </w:pPr>
      <w:r>
        <w:rPr>
          <w:rFonts w:hint="eastAsia" w:hAnsi="宋体" w:cs="宋体"/>
          <w:b/>
          <w:bCs/>
          <w:color w:val="auto"/>
          <w:sz w:val="28"/>
          <w:szCs w:val="28"/>
          <w:lang w:val="en-US" w:eastAsia="zh-CN"/>
        </w:rPr>
        <w:t>府谷县经营性自建房加固项目</w:t>
      </w: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hAnsi="宋体" w:cs="宋体"/>
          <w:snapToGrid w:val="0"/>
          <w:color w:val="auto"/>
          <w:kern w:val="0"/>
          <w:sz w:val="28"/>
          <w:szCs w:val="28"/>
          <w:lang w:val="en-US" w:eastAsia="zh-CN"/>
        </w:rPr>
        <w:t>府谷县经营性自建房加固项目</w:t>
      </w:r>
      <w:r>
        <w:rPr>
          <w:rFonts w:hint="eastAsia" w:ascii="宋体" w:hAnsi="宋体" w:eastAsia="宋体" w:cs="宋体"/>
          <w:snapToGrid w:val="0"/>
          <w:color w:val="auto"/>
          <w:kern w:val="0"/>
          <w:sz w:val="28"/>
          <w:szCs w:val="28"/>
        </w:rPr>
        <w:t>”承办达成合同如下：</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2.中标通知书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3.中标人在评标过程中做出的有关澄清、说明、承诺或者补正文件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4.招标文件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5.中标人的投标文件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项目内容：（与报价文件中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元，(￥</w:t>
      </w:r>
      <w:r>
        <w:rPr>
          <w:rFonts w:hint="eastAsia" w:hAnsi="宋体" w:cs="宋体"/>
          <w:color w:val="auto"/>
          <w:sz w:val="28"/>
          <w:szCs w:val="28"/>
          <w:u w:val="single"/>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lang w:val="en-US" w:eastAsia="zh-CN"/>
        </w:rPr>
      </w:pPr>
      <w:r>
        <w:rPr>
          <w:rFonts w:hint="eastAsia" w:ascii="宋体" w:hAnsi="宋体" w:eastAsia="宋体" w:cs="宋体"/>
          <w:b/>
          <w:color w:val="auto"/>
          <w:sz w:val="28"/>
          <w:szCs w:val="28"/>
          <w:shd w:val="clear"/>
        </w:rPr>
        <w:t>六、付款方式</w:t>
      </w:r>
      <w:r>
        <w:rPr>
          <w:rFonts w:hint="eastAsia" w:ascii="宋体" w:hAnsi="宋体" w:eastAsia="宋体" w:cs="宋体"/>
          <w:color w:val="auto"/>
          <w:sz w:val="28"/>
          <w:szCs w:val="28"/>
          <w:shd w:val="clear"/>
        </w:rPr>
        <w:t>：</w:t>
      </w:r>
      <w:r>
        <w:rPr>
          <w:rFonts w:hint="eastAsia" w:hAnsi="宋体" w:cs="宋体"/>
          <w:color w:val="auto"/>
          <w:sz w:val="28"/>
          <w:szCs w:val="28"/>
          <w:shd w:val="clear"/>
          <w:lang w:val="en-US" w:eastAsia="zh-CN"/>
        </w:rPr>
        <w:t>甲方按照乙方完成的实际工程量进行决算，根据工程进度给予拨付总工程量的80%工程款，待工程竣工验收合格，审</w:t>
      </w:r>
      <w:r>
        <w:rPr>
          <w:rFonts w:hint="eastAsia" w:hAnsi="宋体" w:cs="宋体"/>
          <w:color w:val="auto"/>
          <w:sz w:val="28"/>
          <w:szCs w:val="28"/>
          <w:lang w:val="en-US" w:eastAsia="zh-CN"/>
        </w:rPr>
        <w:t>计完成后拨付剩余工程款。</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1.一方不按期履行合同，并经另一方提示后日内仍不履行合同的，守约方有权解除合同，违约方要承担相应的法律责任。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4.按照本合同规定应该偿付的违约金、赔偿金等，应当在明确责任后7日内，按银行规定或双方商定的结算办法付清，否则按逾期付款处理。</w:t>
      </w:r>
    </w:p>
    <w:p>
      <w:pPr>
        <w:pStyle w:val="3"/>
        <w:spacing w:line="500" w:lineRule="exact"/>
        <w:ind w:left="0" w:leftChars="0" w:firstLine="562" w:firstLineChars="200"/>
        <w:rPr>
          <w:rFonts w:hint="eastAsia" w:ascii="宋体" w:hAnsi="宋体" w:eastAsia="宋体" w:cs="宋体"/>
          <w:b/>
          <w:bCs/>
          <w:color w:val="auto"/>
          <w:kern w:val="2"/>
          <w:sz w:val="28"/>
          <w:szCs w:val="28"/>
          <w:lang w:val="en-US" w:eastAsia="zh-CN" w:bidi="ar-SA"/>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服务期结束后15个工作日内。</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spacing w:line="240" w:lineRule="auto"/>
        <w:ind w:firstLine="843" w:firstLineChars="300"/>
        <w:rPr>
          <w:rFonts w:hint="eastAsia" w:ascii="宋体" w:hAnsi="宋体" w:eastAsia="宋体" w:cs="宋体"/>
          <w:color w:val="auto"/>
          <w:sz w:val="28"/>
          <w:szCs w:val="28"/>
        </w:rPr>
      </w:pPr>
      <w:r>
        <w:rPr>
          <w:rFonts w:hint="eastAsia" w:ascii="宋体" w:hAnsi="宋体" w:eastAsia="宋体" w:cs="宋体"/>
          <w:b/>
          <w:bCs/>
          <w:color w:val="auto"/>
          <w:sz w:val="28"/>
          <w:szCs w:val="28"/>
        </w:rPr>
        <w:t>十三、本合同一式</w:t>
      </w:r>
      <w:r>
        <w:rPr>
          <w:rFonts w:hint="eastAsia" w:ascii="宋体" w:hAnsi="宋体" w:eastAsia="宋体" w:cs="宋体"/>
          <w:b/>
          <w:bCs/>
          <w:color w:val="auto"/>
          <w:sz w:val="28"/>
          <w:szCs w:val="28"/>
          <w:lang w:eastAsia="zh-CN"/>
        </w:rPr>
        <w:t>四份</w:t>
      </w:r>
      <w:r>
        <w:rPr>
          <w:rFonts w:hint="eastAsia" w:ascii="宋体" w:hAnsi="宋体" w:eastAsia="宋体" w:cs="宋体"/>
          <w:b/>
          <w:bCs/>
          <w:color w:val="auto"/>
          <w:sz w:val="28"/>
          <w:szCs w:val="28"/>
        </w:rPr>
        <w:t>，甲方执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份，乙方执</w:t>
      </w:r>
      <w:r>
        <w:rPr>
          <w:rFonts w:hint="eastAsia" w:ascii="宋体" w:hAnsi="宋体" w:eastAsia="宋体" w:cs="宋体"/>
          <w:b/>
          <w:bCs/>
          <w:color w:val="auto"/>
          <w:sz w:val="28"/>
          <w:szCs w:val="28"/>
          <w:lang w:eastAsia="zh-CN"/>
        </w:rPr>
        <w:t>两</w:t>
      </w:r>
      <w:r>
        <w:rPr>
          <w:rFonts w:hint="eastAsia" w:ascii="宋体" w:hAnsi="宋体" w:eastAsia="宋体" w:cs="宋体"/>
          <w:b/>
          <w:bCs/>
          <w:color w:val="auto"/>
          <w:sz w:val="28"/>
          <w:szCs w:val="28"/>
        </w:rPr>
        <w:t>份。本合同自双方签订之日起生效。</w:t>
      </w:r>
    </w:p>
    <w:p>
      <w:pPr>
        <w:spacing w:line="360" w:lineRule="auto"/>
        <w:ind w:firstLine="240" w:firstLineChars="100"/>
        <w:rPr>
          <w:rFonts w:hint="eastAsia" w:ascii="宋体" w:hAnsi="宋体" w:eastAsia="宋体" w:cs="宋体"/>
          <w:color w:val="auto"/>
          <w:sz w:val="24"/>
          <w:szCs w:val="24"/>
        </w:rPr>
      </w:pPr>
    </w:p>
    <w:p>
      <w:pPr>
        <w:adjustRightInd w:val="0"/>
        <w:snapToGrid w:val="0"/>
        <w:spacing w:line="360" w:lineRule="auto"/>
        <w:ind w:firstLine="560" w:firstLineChars="200"/>
        <w:rPr>
          <w:rFonts w:hint="eastAsia" w:ascii="宋体" w:hAnsi="宋体" w:eastAsia="宋体" w:cs="宋体"/>
          <w:color w:val="auto"/>
          <w:sz w:val="28"/>
          <w:szCs w:val="28"/>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建设单位(甲方)：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经办人：</w:t>
      </w:r>
    </w:p>
    <w:p>
      <w:pPr>
        <w:pStyle w:val="5"/>
        <w:rPr>
          <w:rFonts w:hint="eastAsia"/>
        </w:rPr>
      </w:pP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施工单位(乙方)：</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法定代表人：（签章）</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账号：</w:t>
      </w:r>
    </w:p>
    <w:p>
      <w:pPr>
        <w:spacing w:line="360" w:lineRule="auto"/>
        <w:ind w:firstLine="3360" w:firstLineChars="1400"/>
        <w:rPr>
          <w:rFonts w:hint="eastAsia" w:ascii="宋体" w:hAnsi="宋体" w:eastAsia="宋体" w:cs="宋体"/>
          <w:color w:val="auto"/>
          <w:sz w:val="24"/>
          <w:szCs w:val="24"/>
        </w:rPr>
      </w:pPr>
    </w:p>
    <w:p>
      <w:pPr>
        <w:spacing w:line="360" w:lineRule="auto"/>
        <w:ind w:firstLine="5520" w:firstLineChars="2300"/>
        <w:rPr>
          <w:rFonts w:hint="eastAsia" w:ascii="宋体" w:hAnsi="宋体" w:eastAsia="宋体" w:cs="宋体"/>
          <w:color w:val="auto"/>
          <w:sz w:val="24"/>
          <w:szCs w:val="24"/>
        </w:rPr>
      </w:pPr>
      <w:r>
        <w:rPr>
          <w:rFonts w:hint="eastAsia" w:ascii="宋体" w:hAnsi="宋体" w:eastAsia="宋体" w:cs="宋体"/>
          <w:color w:val="auto"/>
          <w:sz w:val="24"/>
          <w:szCs w:val="24"/>
        </w:rPr>
        <w:t>签订日期：年月日</w:t>
      </w:r>
    </w:p>
    <w:p>
      <w:pPr>
        <w:spacing w:line="360" w:lineRule="auto"/>
        <w:ind w:firstLine="3840" w:firstLineChars="1600"/>
        <w:rPr>
          <w:rFonts w:hint="eastAsia" w:ascii="宋体" w:hAnsi="宋体" w:eastAsia="宋体" w:cs="宋体"/>
          <w:color w:val="auto"/>
          <w:sz w:val="24"/>
          <w:szCs w:val="24"/>
        </w:rPr>
      </w:pPr>
    </w:p>
    <w:p>
      <w:pPr>
        <w:pStyle w:val="4"/>
        <w:rPr>
          <w:rFonts w:hint="eastAsia" w:ascii="宋体" w:hAnsi="宋体" w:eastAsia="宋体" w:cs="宋体"/>
          <w:color w:val="auto"/>
        </w:rPr>
      </w:pPr>
    </w:p>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-------以下无正文------</w:t>
      </w:r>
    </w:p>
    <w:p>
      <w:pPr>
        <w:spacing w:line="360" w:lineRule="auto"/>
        <w:ind w:firstLine="560" w:firstLineChars="200"/>
        <w:rPr>
          <w:rFonts w:hint="eastAsia" w:ascii="宋体" w:hAnsi="宋体" w:eastAsia="宋体" w:cs="宋体"/>
          <w:color w:val="auto"/>
          <w:sz w:val="28"/>
          <w:szCs w:val="28"/>
        </w:rPr>
      </w:pPr>
    </w:p>
    <w:p>
      <w:pPr>
        <w:spacing w:line="360" w:lineRule="auto"/>
        <w:ind w:firstLine="480" w:firstLineChars="200"/>
        <w:rPr>
          <w:rFonts w:hint="eastAsia" w:ascii="宋体" w:hAnsi="宋体" w:eastAsia="宋体" w:cs="宋体"/>
          <w:color w:val="auto"/>
          <w:sz w:val="24"/>
        </w:rPr>
      </w:pPr>
    </w:p>
    <w:p>
      <w:pPr>
        <w:spacing w:line="360" w:lineRule="auto"/>
        <w:rPr>
          <w:rFonts w:hint="eastAsia" w:ascii="宋体" w:hAnsi="宋体" w:eastAsia="宋体" w:cs="宋体"/>
          <w:color w:val="auto"/>
          <w:sz w:val="28"/>
          <w:szCs w:val="40"/>
        </w:rPr>
      </w:pP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p>
    <w:p>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pPr>
        <w:spacing w:line="360" w:lineRule="auto"/>
        <w:rPr>
          <w:rFonts w:hint="eastAsia" w:ascii="宋体" w:hAnsi="宋体" w:eastAsia="宋体" w:cs="宋体"/>
          <w:b/>
          <w:bCs/>
          <w:sz w:val="28"/>
          <w:szCs w:val="28"/>
        </w:rPr>
      </w:pPr>
      <w:r>
        <w:rPr>
          <w:rFonts w:hint="eastAsia" w:ascii="宋体" w:hAnsi="宋体" w:eastAsia="宋体" w:cs="宋体"/>
          <w:b/>
          <w:bCs/>
          <w:sz w:val="28"/>
          <w:szCs w:val="28"/>
          <w:lang w:val="en-US" w:eastAsia="zh-CN"/>
        </w:rPr>
        <w:t>五、</w:t>
      </w:r>
      <w:r>
        <w:rPr>
          <w:rFonts w:hint="eastAsia" w:ascii="宋体" w:hAnsi="宋体" w:eastAsia="宋体" w:cs="宋体"/>
          <w:b/>
          <w:bCs/>
          <w:sz w:val="28"/>
          <w:szCs w:val="28"/>
        </w:rPr>
        <w:t>履约验收标准和方法</w:t>
      </w:r>
    </w:p>
    <w:p>
      <w:pPr>
        <w:pStyle w:val="2"/>
        <w:spacing w:line="360" w:lineRule="auto"/>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（一）履约验收时间：</w:t>
      </w:r>
      <w:r>
        <w:rPr>
          <w:rFonts w:hint="eastAsia" w:ascii="宋体" w:hAnsi="宋体" w:eastAsia="宋体" w:cs="宋体"/>
          <w:sz w:val="28"/>
          <w:szCs w:val="28"/>
          <w:u w:val="single"/>
          <w:lang w:val="en-US" w:eastAsia="zh-CN"/>
        </w:rPr>
        <w:t>服务期结束后15个工作日内。</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（二）履约验收主体及内容：</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验收主体：府谷县住房和城乡建设局 </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验收内容：采购人根据合同要求，对项目所包含的审查内容进行验收。</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（三）验收依据：</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1.招标文件、投标文件、澄清表（函）；</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2.验收合格证、质检报告；</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3.合同及附件文本；</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4.同签订时国家及行业现行的标准和技术规范。</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（四）验收标准：</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1.编制的服务方案应符合国家、省、市现行有关标准、规范的规定，并对检测成果承担相应的法津责任；</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（五）验收方法：</w:t>
      </w:r>
    </w:p>
    <w:p>
      <w:pPr>
        <w:pStyle w:val="2"/>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采购人组织验收人员，按照相关验收标准对采购项目的履约结果进行验收。</w:t>
      </w:r>
    </w:p>
    <w:p>
      <w:pPr>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六、支付方式：</w:t>
      </w:r>
    </w:p>
    <w:p>
      <w:pPr>
        <w:shd w:val="clear"/>
        <w:spacing w:line="360" w:lineRule="auto"/>
        <w:ind w:firstLine="560" w:firstLineChars="200"/>
        <w:rPr>
          <w:rFonts w:hint="eastAsia" w:ascii="宋体" w:hAnsi="宋体" w:eastAsia="宋体" w:cs="宋体"/>
          <w:color w:val="auto"/>
          <w:kern w:val="2"/>
          <w:sz w:val="28"/>
          <w:szCs w:val="28"/>
          <w:shd w:val="clear" w:fill="FF0000"/>
          <w:lang w:val="en-US" w:eastAsia="zh-CN" w:bidi="ar-SA"/>
        </w:rPr>
      </w:pPr>
      <w:r>
        <w:rPr>
          <w:rFonts w:hint="eastAsia" w:ascii="宋体" w:hAnsi="宋体" w:eastAsia="宋体" w:cs="宋体"/>
          <w:color w:val="auto"/>
          <w:kern w:val="2"/>
          <w:sz w:val="28"/>
          <w:szCs w:val="28"/>
          <w:lang w:val="en-US" w:eastAsia="zh-CN" w:bidi="ar-SA"/>
        </w:rPr>
        <w:t>付款方式：甲方按照乙方完成的实际工程量进行决算，根据工程进度给予拨付总工程量的80%工程款，待工程竣工验收合格，审计完成后拨付剩余工程款。</w:t>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七、采购单位、采购单位地址、项目联系人及联系电话</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1、采购单位：府谷县住房和城乡建设局</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2、采购单位地址：陕西省榆林市府谷县金世纪大楼东辅楼B座</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3、项目联系人：朱</w:t>
      </w:r>
      <w:r>
        <w:rPr>
          <w:rFonts w:hint="eastAsia" w:ascii="宋体" w:hAnsi="宋体" w:cs="宋体"/>
          <w:kern w:val="2"/>
          <w:sz w:val="28"/>
          <w:szCs w:val="28"/>
          <w:lang w:val="en-US" w:eastAsia="zh-CN" w:bidi="ar-SA"/>
        </w:rPr>
        <w:t>工</w:t>
      </w:r>
      <w:r>
        <w:rPr>
          <w:rFonts w:hint="eastAsia" w:ascii="宋体" w:hAnsi="宋体" w:eastAsia="宋体" w:cs="宋体"/>
          <w:kern w:val="2"/>
          <w:sz w:val="28"/>
          <w:szCs w:val="28"/>
          <w:lang w:val="en-US" w:eastAsia="zh-CN" w:bidi="ar-SA"/>
        </w:rPr>
        <w:t xml:space="preserve">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联系电话：0912-8720328</w:t>
      </w:r>
    </w:p>
    <w:p>
      <w:pPr>
        <w:pStyle w:val="2"/>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28"/>
          <w:lang w:val="en-US" w:eastAsia="zh-CN" w:bidi="ar-SA"/>
        </w:rPr>
      </w:pPr>
    </w:p>
    <w:p>
      <w:pPr>
        <w:pStyle w:val="2"/>
        <w:keepNext w:val="0"/>
        <w:keepLines w:val="0"/>
        <w:pageBreakBefore w:val="0"/>
        <w:widowControl w:val="0"/>
        <w:kinsoku/>
        <w:wordWrap/>
        <w:overflowPunct/>
        <w:topLinePunct w:val="0"/>
        <w:autoSpaceDE/>
        <w:bidi w:val="0"/>
        <w:spacing w:line="360" w:lineRule="auto"/>
        <w:ind w:left="0" w:leftChars="0" w:firstLine="0" w:firstLineChars="0"/>
        <w:textAlignment w:val="auto"/>
        <w:rPr>
          <w:rFonts w:hint="eastAsia" w:ascii="宋体" w:hAnsi="宋体" w:eastAsia="宋体" w:cs="宋体"/>
          <w:kern w:val="2"/>
          <w:sz w:val="28"/>
          <w:szCs w:val="28"/>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府谷县住房和城乡建设局</w:t>
      </w:r>
    </w:p>
    <w:p>
      <w:pPr>
        <w:tabs>
          <w:tab w:val="left" w:pos="756"/>
        </w:tabs>
        <w:jc w:val="center"/>
        <w:rPr>
          <w:rFonts w:hint="eastAsia" w:ascii="宋体" w:hAnsi="宋体" w:eastAsia="宋体" w:cs="宋体"/>
          <w:sz w:val="28"/>
          <w:szCs w:val="28"/>
        </w:rPr>
      </w:pPr>
      <w:r>
        <w:rPr>
          <w:rFonts w:hint="eastAsia" w:ascii="宋体" w:hAnsi="宋体" w:eastAsia="宋体" w:cs="宋体"/>
          <w:kern w:val="2"/>
          <w:sz w:val="28"/>
          <w:szCs w:val="28"/>
          <w:lang w:val="en-US" w:eastAsia="zh-CN" w:bidi="ar-SA"/>
        </w:rPr>
        <w:t xml:space="preserve">                                2023年</w:t>
      </w:r>
      <w:r>
        <w:rPr>
          <w:rFonts w:hint="eastAsia" w:ascii="宋体" w:hAnsi="宋体" w:cs="宋体"/>
          <w:kern w:val="2"/>
          <w:sz w:val="28"/>
          <w:szCs w:val="28"/>
          <w:lang w:val="en-US" w:eastAsia="zh-CN" w:bidi="ar-SA"/>
        </w:rPr>
        <w:t>05</w:t>
      </w:r>
      <w:r>
        <w:rPr>
          <w:rFonts w:hint="eastAsia" w:ascii="宋体" w:hAnsi="宋体" w:eastAsia="宋体" w:cs="宋体"/>
          <w:kern w:val="2"/>
          <w:sz w:val="28"/>
          <w:szCs w:val="28"/>
          <w:lang w:val="en-US" w:eastAsia="zh-CN" w:bidi="ar-SA"/>
        </w:rPr>
        <w:t>月</w:t>
      </w:r>
      <w:r>
        <w:rPr>
          <w:rFonts w:hint="eastAsia" w:ascii="宋体" w:hAnsi="宋体" w:cs="宋体"/>
          <w:kern w:val="2"/>
          <w:sz w:val="28"/>
          <w:szCs w:val="28"/>
          <w:lang w:val="en-US" w:eastAsia="zh-CN" w:bidi="ar-SA"/>
        </w:rPr>
        <w:t>30</w:t>
      </w:r>
      <w:r>
        <w:rPr>
          <w:rFonts w:hint="eastAsia" w:ascii="宋体" w:hAnsi="宋体" w:eastAsia="宋体" w:cs="宋体"/>
          <w:kern w:val="2"/>
          <w:sz w:val="28"/>
          <w:szCs w:val="28"/>
          <w:lang w:val="en-US" w:eastAsia="zh-CN" w:bidi="ar-SA"/>
        </w:rPr>
        <w:t>日</w:t>
      </w:r>
    </w:p>
    <w:p>
      <w:pPr>
        <w:rPr>
          <w:rFonts w:hint="eastAsia" w:ascii="宋体" w:hAnsi="宋体" w:eastAsia="宋体" w:cs="宋体"/>
        </w:rPr>
      </w:pPr>
    </w:p>
    <w:p/>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C632D"/>
    <w:multiLevelType w:val="singleLevel"/>
    <w:tmpl w:val="F13C632D"/>
    <w:lvl w:ilvl="0" w:tentative="0">
      <w:start w:val="1"/>
      <w:numFmt w:val="decimal"/>
      <w:suff w:val="nothing"/>
      <w:lvlText w:val="%1、"/>
      <w:lvlJc w:val="left"/>
    </w:lvl>
  </w:abstractNum>
  <w:abstractNum w:abstractNumId="1">
    <w:nsid w:val="F1A1CAE9"/>
    <w:multiLevelType w:val="singleLevel"/>
    <w:tmpl w:val="F1A1CAE9"/>
    <w:lvl w:ilvl="0" w:tentative="0">
      <w:start w:val="1"/>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MDcxMDA0MGRmODhlNGNkNmYxYTkwMzViOTg4NDgifQ=="/>
  </w:docVars>
  <w:rsids>
    <w:rsidRoot w:val="77E414CB"/>
    <w:rsid w:val="326E6780"/>
    <w:rsid w:val="34AF4725"/>
    <w:rsid w:val="411F4C68"/>
    <w:rsid w:val="58E65A10"/>
    <w:rsid w:val="6501724B"/>
    <w:rsid w:val="6775314C"/>
    <w:rsid w:val="67DD1876"/>
    <w:rsid w:val="6DB05A3A"/>
    <w:rsid w:val="6DC9530C"/>
    <w:rsid w:val="77E41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Indent"/>
    <w:basedOn w:val="1"/>
    <w:next w:val="6"/>
    <w:qFormat/>
    <w:uiPriority w:val="0"/>
    <w:pPr>
      <w:ind w:firstLine="420"/>
    </w:pPr>
    <w:rPr>
      <w:szCs w:val="20"/>
    </w:rPr>
  </w:style>
  <w:style w:type="paragraph" w:styleId="6">
    <w:name w:val="toc 4"/>
    <w:basedOn w:val="1"/>
    <w:next w:val="1"/>
    <w:unhideWhenUsed/>
    <w:qFormat/>
    <w:uiPriority w:val="39"/>
    <w:pPr>
      <w:ind w:left="1260" w:leftChars="600"/>
    </w:p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1957</Words>
  <Characters>2041</Characters>
  <Lines>0</Lines>
  <Paragraphs>0</Paragraphs>
  <TotalTime>2</TotalTime>
  <ScaleCrop>false</ScaleCrop>
  <LinksUpToDate>false</LinksUpToDate>
  <CharactersWithSpaces>2132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2023-05-23T08:04:00Z</dcterms:created>
  <dc:creator>刘蕾</dc:creator>
  <cp:lastModifiedBy>刘蕾</cp:lastModifiedBy>
  <dcterms:modified xsi:type="dcterms:W3CDTF">2023-05-30T02:51:45Z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AB1D4C07989D48B7AC355F2A477D863F_11</vt:lpwstr>
  </property>
</Properties>
</file>