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360" w:lineRule="auto"/>
        <w:jc w:val="center"/>
        <w:rPr>
          <w:rFonts w:hint="eastAsia" w:ascii="楷体" w:hAnsi="楷体" w:eastAsia="楷体" w:cs="楷体"/>
          <w:sz w:val="28"/>
          <w:szCs w:val="28"/>
        </w:rPr>
      </w:pPr>
      <w:r>
        <w:rPr>
          <w:rFonts w:hint="eastAsia" w:ascii="楷体" w:hAnsi="楷体" w:eastAsia="楷体" w:cs="楷体"/>
          <w:b/>
          <w:bCs/>
          <w:sz w:val="28"/>
          <w:szCs w:val="28"/>
          <w:lang w:eastAsia="zh-CN"/>
        </w:rPr>
        <w:t>府谷交建集团公路日常养护服务项目</w:t>
      </w:r>
      <w:r>
        <w:rPr>
          <w:rFonts w:hint="eastAsia" w:ascii="楷体" w:hAnsi="楷体" w:eastAsia="楷体" w:cs="楷体"/>
          <w:b/>
          <w:bCs/>
          <w:sz w:val="28"/>
          <w:szCs w:val="28"/>
        </w:rPr>
        <w:t>需求书</w:t>
      </w:r>
    </w:p>
    <w:p>
      <w:pPr>
        <w:keepNext w:val="0"/>
        <w:keepLines w:val="0"/>
        <w:pageBreakBefore w:val="0"/>
        <w:kinsoku/>
        <w:overflowPunct/>
        <w:autoSpaceDE/>
        <w:autoSpaceDN/>
        <w:bidi w:val="0"/>
        <w:spacing w:line="360" w:lineRule="auto"/>
        <w:ind w:firstLine="482" w:firstLineChars="200"/>
        <w:rPr>
          <w:rFonts w:hint="eastAsia" w:ascii="楷体" w:hAnsi="楷体" w:eastAsia="楷体" w:cs="楷体"/>
          <w:b/>
          <w:bCs/>
          <w:sz w:val="24"/>
          <w:szCs w:val="24"/>
        </w:rPr>
      </w:pPr>
    </w:p>
    <w:p>
      <w:pPr>
        <w:keepNext w:val="0"/>
        <w:keepLines w:val="0"/>
        <w:pageBreakBefore w:val="0"/>
        <w:kinsoku/>
        <w:overflowPunct/>
        <w:autoSpaceDE/>
        <w:autoSpaceDN/>
        <w:bidi w:val="0"/>
        <w:spacing w:line="360" w:lineRule="auto"/>
        <w:ind w:firstLine="482" w:firstLineChars="200"/>
        <w:rPr>
          <w:rFonts w:hint="eastAsia" w:ascii="楷体" w:hAnsi="楷体" w:eastAsia="楷体" w:cs="楷体"/>
          <w:b/>
          <w:bCs/>
          <w:sz w:val="24"/>
          <w:szCs w:val="24"/>
          <w:lang w:eastAsia="zh-CN"/>
        </w:rPr>
      </w:pPr>
      <w:r>
        <w:rPr>
          <w:rFonts w:hint="eastAsia" w:ascii="楷体" w:hAnsi="楷体" w:eastAsia="楷体" w:cs="楷体"/>
          <w:b/>
          <w:bCs/>
          <w:sz w:val="24"/>
          <w:szCs w:val="24"/>
        </w:rPr>
        <w:t>一、采购项目名称：</w:t>
      </w:r>
      <w:r>
        <w:rPr>
          <w:rFonts w:hint="eastAsia" w:ascii="楷体" w:hAnsi="楷体" w:eastAsia="楷体" w:cs="楷体"/>
          <w:sz w:val="24"/>
          <w:szCs w:val="24"/>
          <w:lang w:eastAsia="zh-CN"/>
        </w:rPr>
        <w:t>府谷交建集团公路日常养护服务项目</w:t>
      </w:r>
    </w:p>
    <w:p>
      <w:pPr>
        <w:keepNext w:val="0"/>
        <w:keepLines w:val="0"/>
        <w:pageBreakBefore w:val="0"/>
        <w:kinsoku/>
        <w:overflowPunct/>
        <w:autoSpaceDE/>
        <w:autoSpaceDN/>
        <w:bidi w:val="0"/>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二、采购项目预算、资金构成和采购方式：</w:t>
      </w:r>
    </w:p>
    <w:p>
      <w:pPr>
        <w:keepNext w:val="0"/>
        <w:keepLines w:val="0"/>
        <w:pageBreakBefore w:val="0"/>
        <w:kinsoku/>
        <w:overflowPunct/>
        <w:autoSpaceDE/>
        <w:autoSpaceDN/>
        <w:bidi w:val="0"/>
        <w:spacing w:line="360" w:lineRule="auto"/>
        <w:ind w:firstLine="480" w:firstLineChars="200"/>
        <w:rPr>
          <w:rFonts w:hint="eastAsia" w:ascii="楷体" w:hAnsi="楷体" w:eastAsia="楷体" w:cs="楷体"/>
          <w:color w:val="333333"/>
          <w:sz w:val="24"/>
          <w:szCs w:val="24"/>
        </w:rPr>
      </w:pPr>
      <w:r>
        <w:rPr>
          <w:rFonts w:hint="eastAsia" w:ascii="楷体" w:hAnsi="楷体" w:eastAsia="楷体" w:cs="楷体"/>
          <w:sz w:val="24"/>
          <w:szCs w:val="24"/>
        </w:rPr>
        <w:t>1、采购项目预算：</w:t>
      </w:r>
      <w:r>
        <w:rPr>
          <w:rFonts w:hint="eastAsia" w:ascii="楷体" w:hAnsi="楷体" w:eastAsia="楷体" w:cs="楷体"/>
          <w:color w:val="333333"/>
          <w:sz w:val="24"/>
          <w:szCs w:val="24"/>
          <w:lang w:eastAsia="zh-CN"/>
        </w:rPr>
        <w:t>2390618.00元</w:t>
      </w:r>
    </w:p>
    <w:p>
      <w:pPr>
        <w:keepNext w:val="0"/>
        <w:keepLines w:val="0"/>
        <w:pageBreakBefore w:val="0"/>
        <w:kinsoku/>
        <w:overflowPunct/>
        <w:autoSpaceDE/>
        <w:autoSpaceDN/>
        <w:bidi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2、最高限价：</w:t>
      </w:r>
      <w:r>
        <w:rPr>
          <w:rFonts w:hint="eastAsia" w:ascii="楷体" w:hAnsi="楷体" w:eastAsia="楷体" w:cs="楷体"/>
          <w:color w:val="333333"/>
          <w:sz w:val="24"/>
          <w:szCs w:val="24"/>
          <w:lang w:eastAsia="zh-CN"/>
        </w:rPr>
        <w:t>2390618.00元</w:t>
      </w:r>
    </w:p>
    <w:p>
      <w:pPr>
        <w:keepNext w:val="0"/>
        <w:keepLines w:val="0"/>
        <w:pageBreakBefore w:val="0"/>
        <w:kinsoku/>
        <w:overflowPunct/>
        <w:autoSpaceDE/>
        <w:autoSpaceDN/>
        <w:bidi w:val="0"/>
        <w:spacing w:line="360" w:lineRule="auto"/>
        <w:ind w:firstLine="480" w:firstLineChars="200"/>
        <w:rPr>
          <w:rFonts w:hint="eastAsia" w:ascii="楷体" w:hAnsi="楷体" w:eastAsia="楷体" w:cs="楷体"/>
          <w:sz w:val="24"/>
          <w:szCs w:val="24"/>
          <w:highlight w:val="none"/>
          <w:lang w:eastAsia="zh-CN"/>
        </w:rPr>
      </w:pPr>
      <w:r>
        <w:rPr>
          <w:rFonts w:hint="eastAsia" w:ascii="楷体" w:hAnsi="楷体" w:eastAsia="楷体" w:cs="楷体"/>
          <w:sz w:val="24"/>
          <w:szCs w:val="24"/>
        </w:rPr>
        <w:t>3、资金来源：</w:t>
      </w:r>
      <w:r>
        <w:rPr>
          <w:rFonts w:hint="eastAsia" w:ascii="楷体" w:hAnsi="楷体" w:eastAsia="楷体" w:cs="楷体"/>
          <w:sz w:val="24"/>
          <w:szCs w:val="24"/>
          <w:highlight w:val="none"/>
          <w:lang w:eastAsia="zh-CN"/>
        </w:rPr>
        <w:t>自筹</w:t>
      </w:r>
    </w:p>
    <w:p>
      <w:pPr>
        <w:keepNext w:val="0"/>
        <w:keepLines w:val="0"/>
        <w:pageBreakBefore w:val="0"/>
        <w:kinsoku/>
        <w:overflowPunct/>
        <w:autoSpaceDE/>
        <w:autoSpaceDN/>
        <w:bidi w:val="0"/>
        <w:spacing w:line="360" w:lineRule="auto"/>
        <w:ind w:firstLine="480" w:firstLineChars="200"/>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rPr>
        <w:t>4、采购方式：</w:t>
      </w:r>
      <w:r>
        <w:rPr>
          <w:rFonts w:hint="eastAsia" w:ascii="楷体" w:hAnsi="楷体" w:eastAsia="楷体" w:cs="楷体"/>
          <w:sz w:val="24"/>
          <w:szCs w:val="24"/>
          <w:highlight w:val="none"/>
          <w:lang w:val="en-US" w:eastAsia="zh-CN"/>
        </w:rPr>
        <w:t>公开招标</w:t>
      </w:r>
    </w:p>
    <w:p>
      <w:pPr>
        <w:pStyle w:val="28"/>
        <w:keepNext w:val="0"/>
        <w:keepLines w:val="0"/>
        <w:pageBreakBefore w:val="0"/>
        <w:kinsoku/>
        <w:overflowPunct/>
        <w:autoSpaceDE/>
        <w:autoSpaceDN/>
        <w:bidi w:val="0"/>
        <w:spacing w:line="360" w:lineRule="auto"/>
        <w:ind w:firstLine="643"/>
        <w:rPr>
          <w:rFonts w:hint="eastAsia" w:ascii="楷体" w:hAnsi="楷体" w:eastAsia="楷体" w:cs="楷体"/>
          <w:b/>
          <w:bCs/>
          <w:sz w:val="24"/>
          <w:szCs w:val="24"/>
        </w:rPr>
      </w:pPr>
      <w:r>
        <w:rPr>
          <w:rFonts w:hint="eastAsia" w:ascii="楷体" w:hAnsi="楷体" w:eastAsia="楷体" w:cs="楷体"/>
          <w:b/>
          <w:bCs/>
          <w:sz w:val="24"/>
          <w:szCs w:val="24"/>
        </w:rPr>
        <w:t>三、项目实施时间、地点、工程概况、履行期限及方式</w:t>
      </w:r>
    </w:p>
    <w:p>
      <w:pPr>
        <w:keepNext w:val="0"/>
        <w:keepLines w:val="0"/>
        <w:pageBreakBefore w:val="0"/>
        <w:kinsoku/>
        <w:overflowPunct/>
        <w:autoSpaceDE/>
        <w:autoSpaceDN/>
        <w:bidi w:val="0"/>
        <w:spacing w:line="360" w:lineRule="auto"/>
        <w:ind w:firstLine="482" w:firstLineChars="200"/>
        <w:jc w:val="left"/>
        <w:rPr>
          <w:rFonts w:hint="default" w:ascii="楷体" w:hAnsi="楷体" w:eastAsia="楷体" w:cs="楷体"/>
          <w:b/>
          <w:bCs/>
          <w:sz w:val="24"/>
          <w:szCs w:val="24"/>
          <w:lang w:val="en-US" w:eastAsia="zh-CN"/>
        </w:rPr>
      </w:pPr>
      <w:r>
        <w:rPr>
          <w:rFonts w:hint="eastAsia" w:ascii="楷体" w:hAnsi="楷体" w:eastAsia="楷体" w:cs="楷体"/>
          <w:b/>
          <w:bCs/>
          <w:sz w:val="24"/>
          <w:szCs w:val="24"/>
        </w:rPr>
        <w:t>1、项目实施时间：</w:t>
      </w:r>
      <w:r>
        <w:rPr>
          <w:rFonts w:hint="eastAsia" w:ascii="楷体" w:hAnsi="楷体" w:eastAsia="楷体" w:cs="楷体"/>
          <w:sz w:val="24"/>
          <w:szCs w:val="24"/>
          <w:highlight w:val="none"/>
          <w:lang w:val="en-US" w:eastAsia="zh-CN"/>
        </w:rPr>
        <w:t>2023年7月初-2024年6月底</w:t>
      </w:r>
    </w:p>
    <w:p>
      <w:pPr>
        <w:keepNext w:val="0"/>
        <w:keepLines w:val="0"/>
        <w:pageBreakBefore w:val="0"/>
        <w:kinsoku/>
        <w:overflowPunct/>
        <w:autoSpaceDE/>
        <w:autoSpaceDN/>
        <w:bidi w:val="0"/>
        <w:spacing w:line="360" w:lineRule="auto"/>
        <w:ind w:firstLine="482" w:firstLineChars="200"/>
        <w:rPr>
          <w:rFonts w:hint="eastAsia" w:ascii="楷体" w:hAnsi="楷体" w:eastAsia="楷体" w:cs="楷体"/>
          <w:sz w:val="24"/>
          <w:szCs w:val="24"/>
          <w:highlight w:val="none"/>
          <w:lang w:val="en-US" w:eastAsia="zh-CN"/>
        </w:rPr>
      </w:pPr>
      <w:r>
        <w:rPr>
          <w:rFonts w:hint="eastAsia" w:ascii="楷体" w:hAnsi="楷体" w:eastAsia="楷体" w:cs="楷体"/>
          <w:b/>
          <w:bCs/>
          <w:sz w:val="24"/>
          <w:szCs w:val="24"/>
        </w:rPr>
        <w:t>2、项目实施地点：</w:t>
      </w:r>
      <w:r>
        <w:rPr>
          <w:rFonts w:hint="eastAsia" w:ascii="楷体" w:hAnsi="楷体" w:eastAsia="楷体" w:cs="楷体"/>
          <w:sz w:val="24"/>
          <w:szCs w:val="24"/>
          <w:highlight w:val="none"/>
          <w:lang w:val="en-US" w:eastAsia="zh-CN"/>
        </w:rPr>
        <w:t>府谷县</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2" w:firstLineChars="200"/>
        <w:textAlignment w:val="auto"/>
        <w:rPr>
          <w:rFonts w:hint="default" w:ascii="宋体" w:hAnsi="宋体" w:eastAsia="宋体" w:cs="宋体"/>
          <w:color w:val="333333"/>
          <w:sz w:val="21"/>
          <w:szCs w:val="21"/>
          <w:highlight w:val="none"/>
          <w:lang w:val="en-US" w:eastAsia="zh-CN"/>
        </w:rPr>
      </w:pPr>
      <w:r>
        <w:rPr>
          <w:rFonts w:hint="eastAsia" w:ascii="楷体" w:hAnsi="楷体" w:eastAsia="楷体" w:cs="楷体"/>
          <w:b/>
          <w:bCs/>
          <w:kern w:val="2"/>
          <w:sz w:val="24"/>
          <w:szCs w:val="24"/>
          <w:lang w:val="en-US" w:eastAsia="zh-CN" w:bidi="ar-SA"/>
        </w:rPr>
        <w:t>3</w:t>
      </w:r>
      <w:r>
        <w:rPr>
          <w:rFonts w:hint="eastAsia" w:ascii="楷体" w:hAnsi="楷体" w:eastAsia="楷体" w:cs="楷体"/>
          <w:b/>
          <w:bCs/>
          <w:sz w:val="24"/>
          <w:szCs w:val="24"/>
        </w:rPr>
        <w:t>、</w:t>
      </w:r>
      <w:r>
        <w:rPr>
          <w:rFonts w:hint="eastAsia" w:ascii="楷体" w:hAnsi="楷体" w:eastAsia="楷体" w:cs="楷体"/>
          <w:b/>
          <w:bCs/>
          <w:kern w:val="2"/>
          <w:sz w:val="24"/>
          <w:szCs w:val="24"/>
          <w:lang w:val="en-US" w:eastAsia="zh-CN" w:bidi="ar-SA"/>
        </w:rPr>
        <w:t>服务期：</w:t>
      </w:r>
      <w:r>
        <w:rPr>
          <w:rFonts w:hint="eastAsia" w:ascii="楷体" w:hAnsi="楷体" w:eastAsia="楷体" w:cs="楷体"/>
          <w:kern w:val="2"/>
          <w:sz w:val="24"/>
          <w:szCs w:val="24"/>
          <w:lang w:val="en-US" w:eastAsia="zh-CN" w:bidi="ar-SA"/>
        </w:rPr>
        <w:t>合同签订后一年</w:t>
      </w:r>
    </w:p>
    <w:p>
      <w:pPr>
        <w:pStyle w:val="2"/>
        <w:rPr>
          <w:rFonts w:hint="eastAsia"/>
          <w:lang w:val="en-US" w:eastAsia="zh-CN"/>
        </w:rPr>
      </w:pPr>
    </w:p>
    <w:p>
      <w:pPr>
        <w:keepNext w:val="0"/>
        <w:keepLines w:val="0"/>
        <w:pageBreakBefore w:val="0"/>
        <w:kinsoku/>
        <w:overflowPunct/>
        <w:autoSpaceDE/>
        <w:autoSpaceDN/>
        <w:bidi w:val="0"/>
        <w:spacing w:line="360" w:lineRule="auto"/>
        <w:ind w:firstLine="482" w:firstLineChars="200"/>
        <w:rPr>
          <w:rFonts w:hint="eastAsia" w:ascii="楷体" w:hAnsi="楷体" w:eastAsia="楷体" w:cs="楷体"/>
          <w:sz w:val="24"/>
          <w:szCs w:val="24"/>
          <w:lang w:eastAsia="zh-CN"/>
        </w:rPr>
      </w:pPr>
      <w:r>
        <w:rPr>
          <w:rFonts w:hint="eastAsia" w:ascii="楷体" w:hAnsi="楷体" w:eastAsia="楷体" w:cs="楷体"/>
          <w:b/>
          <w:bCs/>
          <w:sz w:val="24"/>
          <w:szCs w:val="24"/>
          <w:lang w:val="en-US" w:eastAsia="zh-CN"/>
        </w:rPr>
        <w:t>4</w:t>
      </w:r>
      <w:r>
        <w:rPr>
          <w:rFonts w:hint="eastAsia" w:ascii="楷体" w:hAnsi="楷体" w:eastAsia="楷体" w:cs="楷体"/>
          <w:b/>
          <w:bCs/>
          <w:sz w:val="24"/>
          <w:szCs w:val="24"/>
        </w:rPr>
        <w:t>、项目概况：</w:t>
      </w:r>
      <w:r>
        <w:rPr>
          <w:rFonts w:hint="eastAsia" w:ascii="楷体" w:hAnsi="楷体" w:eastAsia="楷体" w:cs="楷体"/>
          <w:sz w:val="24"/>
          <w:szCs w:val="24"/>
          <w:lang w:eastAsia="zh-CN"/>
        </w:rPr>
        <w:t>大石一级公路道路日常养护服务，定期清理边沟、绿化带杂草、边坡、碎落台、平台排水及日常保洁等道路日常养护。</w:t>
      </w:r>
    </w:p>
    <w:p>
      <w:pPr>
        <w:keepNext w:val="0"/>
        <w:keepLines w:val="0"/>
        <w:pageBreakBefore w:val="0"/>
        <w:kinsoku/>
        <w:overflowPunct/>
        <w:autoSpaceDE/>
        <w:autoSpaceDN/>
        <w:bidi w:val="0"/>
        <w:spacing w:line="360" w:lineRule="auto"/>
        <w:ind w:firstLine="482" w:firstLineChars="200"/>
        <w:rPr>
          <w:rFonts w:hint="eastAsia" w:ascii="楷体" w:hAnsi="楷体" w:eastAsia="楷体" w:cs="楷体"/>
          <w:sz w:val="24"/>
          <w:szCs w:val="24"/>
        </w:rPr>
      </w:pPr>
      <w:r>
        <w:rPr>
          <w:rFonts w:hint="eastAsia" w:ascii="楷体" w:hAnsi="楷体" w:eastAsia="楷体" w:cs="楷体"/>
          <w:b/>
          <w:bCs/>
          <w:sz w:val="24"/>
          <w:szCs w:val="24"/>
          <w:lang w:val="en-US" w:eastAsia="zh-CN"/>
        </w:rPr>
        <w:t>5</w:t>
      </w:r>
      <w:r>
        <w:rPr>
          <w:rFonts w:hint="eastAsia" w:ascii="楷体" w:hAnsi="楷体" w:eastAsia="楷体" w:cs="楷体"/>
          <w:b/>
          <w:bCs/>
          <w:sz w:val="24"/>
          <w:szCs w:val="24"/>
        </w:rPr>
        <w:t>、履行期限及方式：</w:t>
      </w:r>
      <w:r>
        <w:rPr>
          <w:rFonts w:hint="eastAsia" w:ascii="楷体" w:hAnsi="楷体" w:eastAsia="楷体" w:cs="楷体"/>
          <w:sz w:val="24"/>
          <w:szCs w:val="24"/>
        </w:rPr>
        <w:t>严格执行政府采购程序，审批结束后开始实施。项目</w:t>
      </w:r>
      <w:r>
        <w:rPr>
          <w:rFonts w:hint="eastAsia" w:ascii="楷体" w:hAnsi="楷体" w:eastAsia="楷体" w:cs="楷体"/>
          <w:sz w:val="24"/>
          <w:szCs w:val="24"/>
          <w:lang w:val="en-US" w:eastAsia="zh-CN"/>
        </w:rPr>
        <w:t>须</w:t>
      </w:r>
      <w:r>
        <w:rPr>
          <w:rFonts w:hint="eastAsia" w:ascii="楷体" w:hAnsi="楷体" w:eastAsia="楷体" w:cs="楷体"/>
          <w:sz w:val="24"/>
          <w:szCs w:val="24"/>
        </w:rPr>
        <w:t>于签订</w:t>
      </w:r>
      <w:r>
        <w:rPr>
          <w:rFonts w:hint="eastAsia" w:ascii="楷体" w:hAnsi="楷体" w:eastAsia="楷体" w:cs="楷体"/>
          <w:sz w:val="24"/>
          <w:szCs w:val="24"/>
          <w:highlight w:val="none"/>
        </w:rPr>
        <w:t>合同后</w:t>
      </w:r>
      <w:r>
        <w:rPr>
          <w:rFonts w:hint="eastAsia" w:ascii="楷体" w:hAnsi="楷体" w:eastAsia="楷体" w:cs="楷体"/>
          <w:sz w:val="24"/>
          <w:szCs w:val="24"/>
          <w:highlight w:val="none"/>
          <w:lang w:val="en-US" w:eastAsia="zh-CN"/>
        </w:rPr>
        <w:t>一年</w:t>
      </w:r>
      <w:r>
        <w:rPr>
          <w:rFonts w:hint="eastAsia" w:ascii="楷体" w:hAnsi="楷体" w:eastAsia="楷体" w:cs="楷体"/>
          <w:sz w:val="24"/>
          <w:szCs w:val="24"/>
          <w:highlight w:val="none"/>
        </w:rPr>
        <w:t>内完成。</w:t>
      </w:r>
    </w:p>
    <w:p>
      <w:pPr>
        <w:pStyle w:val="5"/>
        <w:keepNext w:val="0"/>
        <w:keepLines w:val="0"/>
        <w:pageBreakBefore w:val="0"/>
        <w:widowControl/>
        <w:numPr>
          <w:ilvl w:val="3"/>
          <w:numId w:val="0"/>
        </w:numPr>
        <w:kinsoku/>
        <w:wordWrap w:val="0"/>
        <w:overflowPunct/>
        <w:autoSpaceDE/>
        <w:autoSpaceDN/>
        <w:bidi w:val="0"/>
        <w:spacing w:line="360" w:lineRule="auto"/>
        <w:ind w:firstLine="480" w:firstLineChars="200"/>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ind w:firstLine="480" w:firstLineChars="200"/>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ind w:firstLine="480" w:firstLineChars="200"/>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ind w:firstLine="480" w:firstLineChars="200"/>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ind w:firstLine="480" w:firstLineChars="200"/>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ind w:firstLine="480" w:firstLineChars="200"/>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ind w:firstLine="480" w:firstLineChars="200"/>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Fonts w:hint="eastAsia" w:ascii="楷体" w:hAnsi="楷体" w:eastAsia="楷体" w:cs="楷体"/>
          <w:b w:val="0"/>
          <w:bCs w:val="0"/>
          <w:sz w:val="24"/>
          <w:szCs w:val="24"/>
        </w:rPr>
      </w:pP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bCs/>
          <w:color w:val="FF0000"/>
          <w:sz w:val="28"/>
          <w:szCs w:val="28"/>
          <w:shd w:val="clear" w:color="auto" w:fill="FFFFFF"/>
        </w:rPr>
      </w:pPr>
      <w:r>
        <w:rPr>
          <w:rFonts w:hint="eastAsia" w:ascii="楷体" w:hAnsi="楷体" w:eastAsia="楷体" w:cs="楷体"/>
          <w:b/>
          <w:bCs/>
          <w:sz w:val="28"/>
          <w:szCs w:val="28"/>
        </w:rPr>
        <w:t>四、合同模板：</w:t>
      </w:r>
    </w:p>
    <w:p>
      <w:pPr>
        <w:pStyle w:val="7"/>
        <w:keepNext w:val="0"/>
        <w:keepLines w:val="0"/>
        <w:pageBreakBefore w:val="0"/>
        <w:kinsoku/>
        <w:overflowPunct/>
        <w:autoSpaceDE/>
        <w:autoSpaceDN/>
        <w:bidi w:val="0"/>
        <w:spacing w:line="360" w:lineRule="auto"/>
        <w:rPr>
          <w:rFonts w:hint="eastAsia" w:ascii="楷体" w:hAnsi="楷体" w:eastAsia="楷体" w:cs="楷体"/>
          <w:sz w:val="24"/>
          <w:szCs w:val="24"/>
          <w:lang w:val="zh-CN"/>
        </w:rPr>
      </w:pPr>
    </w:p>
    <w:p>
      <w:pPr>
        <w:keepNext w:val="0"/>
        <w:keepLines w:val="0"/>
        <w:pageBreakBefore w:val="0"/>
        <w:kinsoku/>
        <w:overflowPunct/>
        <w:autoSpaceDE/>
        <w:autoSpaceDN/>
        <w:bidi w:val="0"/>
        <w:spacing w:line="360" w:lineRule="auto"/>
        <w:jc w:val="center"/>
        <w:rPr>
          <w:rFonts w:hint="eastAsia" w:ascii="楷体" w:hAnsi="楷体" w:eastAsia="楷体" w:cs="楷体"/>
          <w:sz w:val="28"/>
          <w:szCs w:val="28"/>
          <w:lang w:eastAsia="zh-CN"/>
        </w:rPr>
      </w:pP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府谷交建集团公路日常养护服务项目</w:t>
      </w:r>
    </w:p>
    <w:p>
      <w:pPr>
        <w:keepNext w:val="0"/>
        <w:keepLines w:val="0"/>
        <w:pageBreakBefore w:val="0"/>
        <w:kinsoku/>
        <w:overflowPunct/>
        <w:autoSpaceDE/>
        <w:autoSpaceDN/>
        <w:bidi w:val="0"/>
        <w:spacing w:line="360" w:lineRule="auto"/>
        <w:rPr>
          <w:rFonts w:hint="eastAsia" w:ascii="楷体" w:hAnsi="楷体" w:eastAsia="楷体" w:cs="楷体"/>
          <w:b/>
          <w:bCs/>
          <w:sz w:val="28"/>
          <w:szCs w:val="28"/>
        </w:rPr>
      </w:pP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服</w:t>
      </w: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务</w:t>
      </w: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合</w:t>
      </w: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同</w:t>
      </w:r>
    </w:p>
    <w:p>
      <w:pPr>
        <w:keepNext w:val="0"/>
        <w:keepLines w:val="0"/>
        <w:pageBreakBefore w:val="0"/>
        <w:kinsoku/>
        <w:overflowPunct/>
        <w:autoSpaceDE/>
        <w:autoSpaceDN/>
        <w:bidi w:val="0"/>
        <w:spacing w:line="360" w:lineRule="auto"/>
        <w:rPr>
          <w:rFonts w:hint="eastAsia" w:ascii="楷体" w:hAnsi="楷体" w:eastAsia="楷体" w:cs="楷体"/>
          <w:b/>
          <w:bCs/>
          <w:sz w:val="28"/>
          <w:szCs w:val="28"/>
        </w:rPr>
      </w:pPr>
    </w:p>
    <w:p>
      <w:pPr>
        <w:pStyle w:val="7"/>
        <w:keepNext w:val="0"/>
        <w:keepLines w:val="0"/>
        <w:pageBreakBefore w:val="0"/>
        <w:kinsoku/>
        <w:overflowPunct/>
        <w:autoSpaceDE/>
        <w:autoSpaceDN/>
        <w:bidi w:val="0"/>
        <w:spacing w:line="360" w:lineRule="auto"/>
        <w:rPr>
          <w:rFonts w:hint="eastAsia" w:ascii="楷体" w:hAnsi="楷体" w:eastAsia="楷体" w:cs="楷体"/>
          <w:b/>
          <w:bCs/>
          <w:sz w:val="28"/>
          <w:szCs w:val="28"/>
        </w:rPr>
      </w:pPr>
    </w:p>
    <w:p>
      <w:pPr>
        <w:keepNext w:val="0"/>
        <w:keepLines w:val="0"/>
        <w:pageBreakBefore w:val="0"/>
        <w:widowControl/>
        <w:kinsoku/>
        <w:overflowPunct/>
        <w:autoSpaceDE/>
        <w:autoSpaceDN/>
        <w:bidi w:val="0"/>
        <w:snapToGrid w:val="0"/>
        <w:spacing w:line="360" w:lineRule="auto"/>
        <w:rPr>
          <w:rFonts w:hint="eastAsia" w:ascii="楷体" w:hAnsi="楷体" w:eastAsia="楷体" w:cs="楷体"/>
          <w:b/>
          <w:bCs/>
          <w:sz w:val="28"/>
          <w:szCs w:val="28"/>
        </w:rPr>
      </w:pPr>
    </w:p>
    <w:p>
      <w:pPr>
        <w:keepNext w:val="0"/>
        <w:keepLines w:val="0"/>
        <w:pageBreakBefore w:val="0"/>
        <w:widowControl/>
        <w:kinsoku/>
        <w:overflowPunct/>
        <w:autoSpaceDE/>
        <w:autoSpaceDN/>
        <w:bidi w:val="0"/>
        <w:snapToGrid w:val="0"/>
        <w:spacing w:line="360" w:lineRule="auto"/>
        <w:rPr>
          <w:rFonts w:hint="eastAsia" w:ascii="楷体" w:hAnsi="楷体" w:eastAsia="楷体" w:cs="楷体"/>
          <w:b/>
          <w:bCs/>
          <w:sz w:val="28"/>
          <w:szCs w:val="28"/>
        </w:rPr>
      </w:pPr>
    </w:p>
    <w:p>
      <w:pPr>
        <w:keepNext w:val="0"/>
        <w:keepLines w:val="0"/>
        <w:pageBreakBefore w:val="0"/>
        <w:widowControl/>
        <w:kinsoku/>
        <w:overflowPunct/>
        <w:autoSpaceDE/>
        <w:autoSpaceDN/>
        <w:bidi w:val="0"/>
        <w:snapToGrid w:val="0"/>
        <w:spacing w:line="360" w:lineRule="auto"/>
        <w:ind w:firstLine="562" w:firstLineChars="200"/>
        <w:rPr>
          <w:rFonts w:hint="eastAsia" w:ascii="楷体" w:hAnsi="楷体" w:eastAsia="楷体" w:cs="楷体"/>
          <w:b/>
          <w:bCs/>
          <w:sz w:val="28"/>
          <w:szCs w:val="28"/>
          <w:u w:val="single"/>
        </w:rPr>
      </w:pPr>
      <w:r>
        <w:rPr>
          <w:rFonts w:hint="eastAsia" w:ascii="楷体" w:hAnsi="楷体" w:eastAsia="楷体" w:cs="楷体"/>
          <w:b/>
          <w:bCs/>
          <w:sz w:val="28"/>
          <w:szCs w:val="28"/>
        </w:rPr>
        <w:t>甲方（委托方）：</w:t>
      </w:r>
    </w:p>
    <w:p>
      <w:pPr>
        <w:keepNext w:val="0"/>
        <w:keepLines w:val="0"/>
        <w:pageBreakBefore w:val="0"/>
        <w:widowControl/>
        <w:kinsoku/>
        <w:overflowPunct/>
        <w:autoSpaceDE/>
        <w:autoSpaceDN/>
        <w:bidi w:val="0"/>
        <w:snapToGrid w:val="0"/>
        <w:spacing w:line="360" w:lineRule="auto"/>
        <w:ind w:firstLine="562" w:firstLineChars="200"/>
        <w:jc w:val="left"/>
        <w:rPr>
          <w:rFonts w:hint="eastAsia" w:ascii="楷体" w:hAnsi="楷体" w:eastAsia="楷体" w:cs="楷体"/>
          <w:b/>
          <w:bCs/>
          <w:sz w:val="28"/>
          <w:szCs w:val="28"/>
          <w:u w:val="none"/>
        </w:rPr>
      </w:pPr>
      <w:r>
        <w:rPr>
          <w:rFonts w:hint="eastAsia" w:ascii="楷体" w:hAnsi="楷体" w:eastAsia="楷体" w:cs="楷体"/>
          <w:b/>
          <w:bCs/>
          <w:sz w:val="28"/>
          <w:szCs w:val="28"/>
        </w:rPr>
        <w:t>乙方（受托方）：</w:t>
      </w:r>
    </w:p>
    <w:p>
      <w:pPr>
        <w:keepNext w:val="0"/>
        <w:keepLines w:val="0"/>
        <w:pageBreakBefore w:val="0"/>
        <w:kinsoku/>
        <w:overflowPunct/>
        <w:autoSpaceDE/>
        <w:autoSpaceDN/>
        <w:bidi w:val="0"/>
        <w:spacing w:line="360" w:lineRule="auto"/>
        <w:ind w:firstLine="562" w:firstLineChars="200"/>
        <w:jc w:val="center"/>
        <w:rPr>
          <w:rFonts w:hint="eastAsia" w:ascii="楷体" w:hAnsi="楷体" w:eastAsia="楷体" w:cs="楷体"/>
          <w:b/>
          <w:bCs/>
          <w:kern w:val="30"/>
          <w:sz w:val="28"/>
          <w:szCs w:val="28"/>
        </w:rPr>
      </w:pPr>
    </w:p>
    <w:p>
      <w:pPr>
        <w:keepNext w:val="0"/>
        <w:keepLines w:val="0"/>
        <w:pageBreakBefore w:val="0"/>
        <w:kinsoku/>
        <w:overflowPunct/>
        <w:autoSpaceDE/>
        <w:autoSpaceDN/>
        <w:bidi w:val="0"/>
        <w:spacing w:line="360" w:lineRule="auto"/>
        <w:ind w:firstLine="562" w:firstLineChars="200"/>
        <w:jc w:val="center"/>
        <w:rPr>
          <w:rFonts w:hint="eastAsia" w:ascii="楷体" w:hAnsi="楷体" w:eastAsia="楷体" w:cs="楷体"/>
          <w:b/>
          <w:bCs/>
          <w:sz w:val="28"/>
          <w:szCs w:val="28"/>
        </w:rPr>
      </w:pPr>
      <w:r>
        <w:rPr>
          <w:rFonts w:hint="eastAsia" w:ascii="楷体" w:hAnsi="楷体" w:eastAsia="楷体" w:cs="楷体"/>
          <w:b/>
          <w:bCs/>
          <w:kern w:val="30"/>
          <w:sz w:val="28"/>
          <w:szCs w:val="28"/>
        </w:rPr>
        <w:t xml:space="preserve">合同签订日期：  </w:t>
      </w:r>
      <w:r>
        <w:rPr>
          <w:rFonts w:hint="eastAsia" w:ascii="楷体" w:hAnsi="楷体" w:eastAsia="楷体" w:cs="楷体"/>
          <w:b/>
          <w:bCs/>
          <w:sz w:val="28"/>
          <w:szCs w:val="28"/>
        </w:rPr>
        <w:t>年  月  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b/>
          <w:bCs/>
          <w:kern w:val="30"/>
          <w:sz w:val="28"/>
          <w:szCs w:val="28"/>
        </w:rPr>
        <w:br w:type="page"/>
      </w:r>
      <w:r>
        <w:rPr>
          <w:rFonts w:hint="eastAsia" w:ascii="楷体" w:hAnsi="楷体" w:eastAsia="楷体" w:cs="楷体"/>
          <w:color w:val="auto"/>
          <w:kern w:val="30"/>
          <w:sz w:val="24"/>
          <w:szCs w:val="24"/>
        </w:rPr>
        <w:t>甲乙双方根据《中华人民共和国</w:t>
      </w:r>
      <w:r>
        <w:rPr>
          <w:rFonts w:hint="eastAsia" w:ascii="楷体" w:hAnsi="楷体" w:eastAsia="楷体" w:cs="楷体"/>
          <w:color w:val="auto"/>
          <w:kern w:val="30"/>
          <w:sz w:val="24"/>
          <w:szCs w:val="24"/>
          <w:lang w:val="en-US" w:eastAsia="zh-CN"/>
        </w:rPr>
        <w:t>招投标</w:t>
      </w:r>
      <w:r>
        <w:rPr>
          <w:rFonts w:hint="eastAsia" w:ascii="楷体" w:hAnsi="楷体" w:eastAsia="楷体" w:cs="楷体"/>
          <w:color w:val="auto"/>
          <w:kern w:val="30"/>
          <w:sz w:val="24"/>
          <w:szCs w:val="24"/>
        </w:rPr>
        <w:t>法》、《中华人民共和国合同法》等法律法规，遵循平等、自愿、公平和诚实信用等原则，同意按下述条款和条件签署《</w:t>
      </w:r>
      <w:r>
        <w:rPr>
          <w:rFonts w:hint="eastAsia" w:ascii="楷体" w:hAnsi="楷体" w:eastAsia="楷体" w:cs="楷体"/>
          <w:color w:val="auto"/>
          <w:kern w:val="30"/>
          <w:sz w:val="24"/>
          <w:szCs w:val="24"/>
          <w:u w:val="single"/>
        </w:rPr>
        <w:t xml:space="preserve">                  </w:t>
      </w:r>
      <w:r>
        <w:rPr>
          <w:rFonts w:hint="eastAsia" w:ascii="楷体" w:hAnsi="楷体" w:eastAsia="楷体" w:cs="楷体"/>
          <w:color w:val="auto"/>
          <w:kern w:val="30"/>
          <w:sz w:val="24"/>
          <w:szCs w:val="24"/>
          <w:lang w:val="en-US" w:eastAsia="zh-CN"/>
        </w:rPr>
        <w:t>项目</w:t>
      </w:r>
      <w:r>
        <w:rPr>
          <w:rFonts w:hint="eastAsia" w:ascii="楷体" w:hAnsi="楷体" w:eastAsia="楷体" w:cs="楷体"/>
          <w:color w:val="auto"/>
          <w:kern w:val="30"/>
          <w:sz w:val="24"/>
          <w:szCs w:val="24"/>
        </w:rPr>
        <w:t>合同》（以下简称“合同”），并共同遵守</w:t>
      </w:r>
      <w:r>
        <w:rPr>
          <w:rFonts w:hint="eastAsia" w:ascii="楷体" w:hAnsi="楷体" w:eastAsia="楷体" w:cs="楷体"/>
          <w:color w:val="auto"/>
          <w:sz w:val="24"/>
          <w:szCs w:val="24"/>
        </w:rPr>
        <w:t>。</w:t>
      </w:r>
    </w:p>
    <w:p>
      <w:pPr>
        <w:keepNext w:val="0"/>
        <w:keepLines w:val="0"/>
        <w:pageBreakBefore w:val="0"/>
        <w:widowControl w:val="0"/>
        <w:kinsoku/>
        <w:wordWrap/>
        <w:overflowPunct/>
        <w:autoSpaceDE/>
        <w:autoSpaceDN/>
        <w:bidi w:val="0"/>
        <w:spacing w:line="360" w:lineRule="auto"/>
        <w:ind w:left="0"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一、合同文件</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下列文件是构成本合同不可分割的部分，与合同具有同等法律效力：</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（1）本项目</w:t>
      </w:r>
      <w:r>
        <w:rPr>
          <w:rFonts w:hint="eastAsia" w:ascii="楷体" w:hAnsi="楷体" w:eastAsia="楷体" w:cs="楷体"/>
          <w:color w:val="auto"/>
          <w:sz w:val="24"/>
          <w:szCs w:val="24"/>
          <w:lang w:val="en-US" w:eastAsia="zh-CN"/>
        </w:rPr>
        <w:t>招标</w:t>
      </w:r>
      <w:r>
        <w:rPr>
          <w:rFonts w:hint="eastAsia" w:ascii="楷体" w:hAnsi="楷体" w:eastAsia="楷体" w:cs="楷体"/>
          <w:color w:val="auto"/>
          <w:sz w:val="24"/>
          <w:szCs w:val="24"/>
        </w:rPr>
        <w:t xml:space="preserve">文件及相应澄清和修改； </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（2）乙方</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rPr>
        <w:t>文件；</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（3）乙方在</w:t>
      </w:r>
      <w:r>
        <w:rPr>
          <w:rFonts w:hint="eastAsia" w:ascii="楷体" w:hAnsi="楷体" w:eastAsia="楷体" w:cs="楷体"/>
          <w:color w:val="auto"/>
          <w:sz w:val="24"/>
          <w:szCs w:val="24"/>
          <w:lang w:eastAsia="zh-CN"/>
        </w:rPr>
        <w:t>评标</w:t>
      </w:r>
      <w:r>
        <w:rPr>
          <w:rFonts w:hint="eastAsia" w:ascii="楷体" w:hAnsi="楷体" w:eastAsia="楷体" w:cs="楷体"/>
          <w:color w:val="auto"/>
          <w:sz w:val="24"/>
          <w:szCs w:val="24"/>
        </w:rPr>
        <w:t>过程中所作的其它承诺、声明、书面澄清等；</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 xml:space="preserve">（4）成交通知书； </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（5）甲方、乙方商定的其他必要文件、补充合同或协议。</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合同文件是一个整体，其内容互为补充。</w:t>
      </w:r>
    </w:p>
    <w:p>
      <w:pPr>
        <w:pStyle w:val="10"/>
        <w:keepNext w:val="0"/>
        <w:keepLines w:val="0"/>
        <w:pageBreakBefore w:val="0"/>
        <w:widowControl w:val="0"/>
        <w:kinsoku/>
        <w:wordWrap/>
        <w:overflowPunct/>
        <w:topLinePunct/>
        <w:autoSpaceDE/>
        <w:autoSpaceDN/>
        <w:bidi w:val="0"/>
        <w:spacing w:after="0" w:afterLines="0" w:line="360" w:lineRule="auto"/>
        <w:ind w:left="0" w:leftChars="0"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二、服务期限：</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bCs/>
          <w:color w:val="auto"/>
          <w:sz w:val="24"/>
          <w:szCs w:val="24"/>
        </w:rPr>
      </w:pPr>
      <w:r>
        <w:rPr>
          <w:rFonts w:hint="eastAsia" w:ascii="楷体" w:hAnsi="楷体" w:eastAsia="楷体" w:cs="楷体"/>
          <w:bCs/>
          <w:color w:val="auto"/>
          <w:sz w:val="24"/>
          <w:szCs w:val="24"/>
        </w:rPr>
        <w:t>管理服务期限为</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u w:val="single"/>
          <w:lang w:val="en-US" w:eastAsia="zh-CN"/>
        </w:rPr>
        <w:t xml:space="preserve">   </w:t>
      </w:r>
      <w:r>
        <w:rPr>
          <w:rFonts w:hint="eastAsia" w:ascii="楷体" w:hAnsi="楷体" w:eastAsia="楷体" w:cs="楷体"/>
          <w:bCs/>
          <w:color w:val="auto"/>
          <w:sz w:val="24"/>
          <w:szCs w:val="24"/>
        </w:rPr>
        <w:t>年。自</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u w:val="single"/>
          <w:lang w:val="en-US" w:eastAsia="zh-CN"/>
        </w:rPr>
        <w:t xml:space="preserve">   </w:t>
      </w:r>
      <w:r>
        <w:rPr>
          <w:rFonts w:hint="eastAsia" w:ascii="楷体" w:hAnsi="楷体" w:eastAsia="楷体" w:cs="楷体"/>
          <w:bCs/>
          <w:color w:val="auto"/>
          <w:sz w:val="24"/>
          <w:szCs w:val="24"/>
        </w:rPr>
        <w:t>年</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月</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日起至</w:t>
      </w:r>
      <w:r>
        <w:rPr>
          <w:rFonts w:hint="eastAsia" w:ascii="楷体" w:hAnsi="楷体" w:eastAsia="楷体" w:cs="楷体"/>
          <w:bCs/>
          <w:color w:val="auto"/>
          <w:sz w:val="24"/>
          <w:szCs w:val="24"/>
          <w:u w:val="single"/>
          <w:lang w:val="en-US" w:eastAsia="zh-CN"/>
        </w:rPr>
        <w:t xml:space="preserve"> </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年</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月</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日止。</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Cs/>
          <w:color w:val="auto"/>
          <w:sz w:val="24"/>
          <w:szCs w:val="24"/>
          <w:lang w:val="en-US" w:eastAsia="zh-CN"/>
        </w:rPr>
        <w:t>注：</w:t>
      </w:r>
      <w:r>
        <w:rPr>
          <w:rFonts w:hint="eastAsia" w:ascii="楷体" w:hAnsi="楷体" w:eastAsia="楷体" w:cs="楷体"/>
          <w:bCs/>
          <w:color w:val="auto"/>
          <w:sz w:val="24"/>
          <w:szCs w:val="24"/>
          <w:u w:val="none"/>
          <w:lang w:val="en-US" w:eastAsia="zh-CN"/>
        </w:rPr>
        <w:t>本项目招标预算为单年预算</w:t>
      </w:r>
      <w:r>
        <w:rPr>
          <w:rFonts w:hint="eastAsia" w:ascii="楷体" w:hAnsi="楷体" w:eastAsia="楷体" w:cs="楷体"/>
          <w:bCs/>
          <w:color w:val="auto"/>
          <w:sz w:val="24"/>
          <w:szCs w:val="24"/>
          <w:u w:val="none"/>
          <w:lang w:eastAsia="zh-CN"/>
        </w:rPr>
        <w:t>，</w:t>
      </w:r>
      <w:r>
        <w:rPr>
          <w:rFonts w:hint="eastAsia" w:ascii="楷体" w:hAnsi="楷体" w:eastAsia="楷体" w:cs="楷体"/>
          <w:bCs/>
          <w:color w:val="auto"/>
          <w:sz w:val="24"/>
          <w:szCs w:val="24"/>
          <w:u w:val="none"/>
          <w:lang w:val="en-US" w:eastAsia="zh-CN"/>
        </w:rPr>
        <w:t>合同一年一签，服务期限为1年。</w:t>
      </w:r>
    </w:p>
    <w:p>
      <w:pPr>
        <w:keepNext w:val="0"/>
        <w:keepLines w:val="0"/>
        <w:pageBreakBefore w:val="0"/>
        <w:widowControl w:val="0"/>
        <w:kinsoku/>
        <w:wordWrap/>
        <w:overflowPunct/>
        <w:autoSpaceDE/>
        <w:autoSpaceDN/>
        <w:bidi w:val="0"/>
        <w:spacing w:line="360" w:lineRule="auto"/>
        <w:ind w:left="0"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三、</w:t>
      </w:r>
      <w:r>
        <w:rPr>
          <w:rFonts w:hint="eastAsia" w:ascii="楷体" w:hAnsi="楷体" w:eastAsia="楷体" w:cs="楷体"/>
          <w:bCs/>
          <w:color w:val="auto"/>
          <w:sz w:val="24"/>
          <w:szCs w:val="24"/>
        </w:rPr>
        <w:t xml:space="preserve"> </w:t>
      </w:r>
      <w:r>
        <w:rPr>
          <w:rFonts w:hint="eastAsia" w:ascii="楷体" w:hAnsi="楷体" w:eastAsia="楷体" w:cs="楷体"/>
          <w:b/>
          <w:bCs/>
          <w:color w:val="auto"/>
          <w:sz w:val="24"/>
          <w:szCs w:val="24"/>
        </w:rPr>
        <w:t>服务内容</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bCs/>
          <w:color w:val="auto"/>
          <w:sz w:val="24"/>
          <w:szCs w:val="24"/>
          <w:u w:val="single"/>
        </w:rPr>
      </w:pPr>
      <w:r>
        <w:rPr>
          <w:rFonts w:hint="eastAsia" w:ascii="楷体" w:hAnsi="楷体" w:eastAsia="楷体" w:cs="楷体"/>
          <w:bCs/>
          <w:color w:val="auto"/>
          <w:sz w:val="24"/>
          <w:szCs w:val="24"/>
          <w:u w:val="single"/>
        </w:rPr>
        <w:t xml:space="preserve">                                                                                   </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bCs/>
          <w:color w:val="auto"/>
          <w:sz w:val="24"/>
          <w:szCs w:val="24"/>
        </w:rPr>
      </w:pPr>
      <w:r>
        <w:rPr>
          <w:rFonts w:hint="eastAsia" w:ascii="楷体" w:hAnsi="楷体" w:eastAsia="楷体" w:cs="楷体"/>
          <w:bCs/>
          <w:color w:val="auto"/>
          <w:sz w:val="24"/>
          <w:szCs w:val="24"/>
          <w:u w:val="single"/>
        </w:rPr>
        <w:t xml:space="preserve">                                                                                 </w:t>
      </w:r>
      <w:r>
        <w:rPr>
          <w:rFonts w:hint="eastAsia" w:ascii="楷体" w:hAnsi="楷体" w:eastAsia="楷体" w:cs="楷体"/>
          <w:b/>
          <w:bCs/>
          <w:color w:val="auto"/>
          <w:sz w:val="24"/>
          <w:szCs w:val="24"/>
          <w:u w:val="single"/>
        </w:rPr>
        <w:t xml:space="preserve"> </w:t>
      </w:r>
      <w:r>
        <w:rPr>
          <w:rFonts w:hint="eastAsia" w:ascii="楷体" w:hAnsi="楷体" w:eastAsia="楷体" w:cs="楷体"/>
          <w:bCs/>
          <w:color w:val="auto"/>
          <w:sz w:val="24"/>
          <w:szCs w:val="24"/>
          <w:u w:val="single"/>
        </w:rPr>
        <w:t xml:space="preserve">      </w:t>
      </w:r>
    </w:p>
    <w:p>
      <w:pPr>
        <w:keepNext w:val="0"/>
        <w:keepLines w:val="0"/>
        <w:pageBreakBefore w:val="0"/>
        <w:widowControl w:val="0"/>
        <w:kinsoku/>
        <w:wordWrap/>
        <w:overflowPunct/>
        <w:autoSpaceDE/>
        <w:autoSpaceDN/>
        <w:bidi w:val="0"/>
        <w:spacing w:line="360" w:lineRule="auto"/>
        <w:ind w:left="0"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四、合同价款</w:t>
      </w:r>
    </w:p>
    <w:p>
      <w:pPr>
        <w:pStyle w:val="8"/>
        <w:keepNext w:val="0"/>
        <w:keepLines w:val="0"/>
        <w:pageBreakBefore w:val="0"/>
        <w:widowControl w:val="0"/>
        <w:kinsoku/>
        <w:wordWrap/>
        <w:overflowPunct/>
        <w:autoSpaceDE/>
        <w:autoSpaceDN/>
        <w:bidi w:val="0"/>
        <w:spacing w:line="360" w:lineRule="auto"/>
        <w:ind w:left="0" w:leftChars="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本合同总价款为人民币（大写）：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元整（小写：¥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元）。 </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上述价款为甲方支付给乙方的确保合同全面完整履行的全部费用，包括完成全部所列项目服务管理内容所需全部费用和税金。</w:t>
      </w:r>
    </w:p>
    <w:p>
      <w:pPr>
        <w:keepNext w:val="0"/>
        <w:keepLines w:val="0"/>
        <w:pageBreakBefore w:val="0"/>
        <w:widowControl w:val="0"/>
        <w:kinsoku/>
        <w:wordWrap/>
        <w:overflowPunct/>
        <w:autoSpaceDE/>
        <w:autoSpaceDN/>
        <w:bidi w:val="0"/>
        <w:spacing w:line="360" w:lineRule="auto"/>
        <w:ind w:left="0" w:firstLine="482" w:firstLineChars="200"/>
        <w:textAlignment w:val="auto"/>
        <w:outlineLvl w:val="9"/>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eastAsia="zh-CN"/>
        </w:rPr>
        <w:t>五</w:t>
      </w:r>
      <w:r>
        <w:rPr>
          <w:rFonts w:hint="eastAsia" w:ascii="楷体" w:hAnsi="楷体" w:eastAsia="楷体" w:cs="楷体"/>
          <w:b/>
          <w:bCs/>
          <w:color w:val="auto"/>
          <w:sz w:val="24"/>
          <w:szCs w:val="24"/>
          <w:highlight w:val="none"/>
        </w:rPr>
        <w:t>、付款方式</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由采购人负责结算。付款方式:按季度结算，结算时需向采购人提供当季度工资表、考勤表、发票、收款收据。</w:t>
      </w:r>
    </w:p>
    <w:p>
      <w:pPr>
        <w:keepNext w:val="0"/>
        <w:keepLines w:val="0"/>
        <w:pageBreakBefore w:val="0"/>
        <w:widowControl w:val="0"/>
        <w:kinsoku/>
        <w:wordWrap/>
        <w:overflowPunct/>
        <w:autoSpaceDE/>
        <w:autoSpaceDN/>
        <w:bidi w:val="0"/>
        <w:adjustRightInd w:val="0"/>
        <w:snapToGrid w:val="0"/>
        <w:spacing w:line="360" w:lineRule="auto"/>
        <w:ind w:left="0" w:firstLine="482" w:firstLineChars="200"/>
        <w:textAlignment w:val="auto"/>
        <w:outlineLvl w:val="9"/>
        <w:rPr>
          <w:rFonts w:hint="eastAsia" w:ascii="楷体" w:hAnsi="楷体" w:eastAsia="楷体" w:cs="楷体"/>
          <w:color w:val="auto"/>
          <w:sz w:val="24"/>
          <w:szCs w:val="24"/>
        </w:rPr>
      </w:pPr>
      <w:r>
        <w:rPr>
          <w:rFonts w:hint="eastAsia" w:ascii="楷体" w:hAnsi="楷体" w:eastAsia="楷体" w:cs="楷体"/>
          <w:b/>
          <w:bCs/>
          <w:color w:val="auto"/>
          <w:sz w:val="24"/>
          <w:szCs w:val="24"/>
          <w:highlight w:val="none"/>
          <w:lang w:val="en-US" w:eastAsia="zh-CN"/>
        </w:rPr>
        <w:t>六</w:t>
      </w:r>
      <w:r>
        <w:rPr>
          <w:rFonts w:hint="eastAsia" w:ascii="楷体" w:hAnsi="楷体" w:eastAsia="楷体" w:cs="楷体"/>
          <w:b/>
          <w:bCs/>
          <w:color w:val="auto"/>
          <w:sz w:val="24"/>
          <w:szCs w:val="24"/>
          <w:highlight w:val="none"/>
        </w:rPr>
        <w:t>、</w:t>
      </w:r>
      <w:r>
        <w:rPr>
          <w:rFonts w:hint="eastAsia" w:ascii="楷体" w:hAnsi="楷体" w:eastAsia="楷体" w:cs="楷体"/>
          <w:b/>
          <w:color w:val="auto"/>
          <w:sz w:val="24"/>
          <w:szCs w:val="24"/>
        </w:rPr>
        <w:t>违约责任</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1、甲乙双方任何一方违约，造成对方经济损失的，应给予对方经济赔偿。</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2、如果乙方无正当理由拖延管理或不按时提供服务，将受到以下制裁：</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甲方</w:t>
      </w:r>
      <w:r>
        <w:rPr>
          <w:rFonts w:hint="eastAsia" w:ascii="楷体" w:hAnsi="楷体" w:eastAsia="楷体" w:cs="楷体"/>
          <w:color w:val="auto"/>
          <w:sz w:val="24"/>
          <w:szCs w:val="24"/>
        </w:rPr>
        <w:t>不再向乙方支付尚未支付的服务费</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（2）向乙方加收违约损失赔偿。</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highlight w:val="yellow"/>
          <w:u w:val="single"/>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、乙方如迟延履行合同、不完全履行合同，除支付违约金外，乙方仍应实际履行合同；不履行或履行合同不符合约定，甲方均有权解除合同，并就乙方违约给甲方造成的损失向乙方索赔</w:t>
      </w:r>
    </w:p>
    <w:p>
      <w:pPr>
        <w:keepNext w:val="0"/>
        <w:keepLines w:val="0"/>
        <w:pageBreakBefore w:val="0"/>
        <w:widowControl w:val="0"/>
        <w:kinsoku/>
        <w:wordWrap/>
        <w:overflowPunct/>
        <w:autoSpaceDE/>
        <w:autoSpaceDN/>
        <w:bidi w:val="0"/>
        <w:adjustRightInd w:val="0"/>
        <w:snapToGrid w:val="0"/>
        <w:spacing w:line="360" w:lineRule="auto"/>
        <w:ind w:left="0" w:firstLine="482" w:firstLineChars="200"/>
        <w:textAlignment w:val="auto"/>
        <w:outlineLvl w:val="9"/>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七</w:t>
      </w:r>
      <w:r>
        <w:rPr>
          <w:rFonts w:hint="eastAsia" w:ascii="楷体" w:hAnsi="楷体" w:eastAsia="楷体" w:cs="楷体"/>
          <w:b/>
          <w:color w:val="auto"/>
          <w:sz w:val="24"/>
          <w:szCs w:val="24"/>
        </w:rPr>
        <w:t>、争议的解决</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1、在执行合同中发生的或与本合同有关的争端，双方应通过友好协商解决，经协商在30天内不能达成一致意见时，可向西安仲裁委员会申请调解或仲裁。</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2、仲裁裁决为最终裁决，对甲乙双方均具有约束力。</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3、仲裁费用除仲裁机构另有裁决外，由败诉方承担。</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4、在仲裁期间，除正在进行仲裁的部分外，本合同其他部分应继续执行。</w:t>
      </w:r>
    </w:p>
    <w:p>
      <w:pPr>
        <w:keepNext w:val="0"/>
        <w:keepLines w:val="0"/>
        <w:pageBreakBefore w:val="0"/>
        <w:widowControl w:val="0"/>
        <w:kinsoku/>
        <w:wordWrap/>
        <w:overflowPunct/>
        <w:autoSpaceDE/>
        <w:autoSpaceDN/>
        <w:bidi w:val="0"/>
        <w:adjustRightInd w:val="0"/>
        <w:snapToGrid w:val="0"/>
        <w:spacing w:line="360" w:lineRule="auto"/>
        <w:ind w:left="0" w:firstLine="482" w:firstLineChars="200"/>
        <w:textAlignment w:val="auto"/>
        <w:outlineLvl w:val="9"/>
        <w:rPr>
          <w:rFonts w:hint="eastAsia" w:ascii="楷体" w:hAnsi="楷体" w:eastAsia="楷体" w:cs="楷体"/>
          <w:color w:val="auto"/>
          <w:sz w:val="24"/>
          <w:szCs w:val="24"/>
        </w:rPr>
      </w:pPr>
      <w:r>
        <w:rPr>
          <w:rFonts w:hint="eastAsia" w:ascii="楷体" w:hAnsi="楷体" w:eastAsia="楷体" w:cs="楷体"/>
          <w:b/>
          <w:color w:val="auto"/>
          <w:sz w:val="24"/>
          <w:szCs w:val="24"/>
          <w:lang w:val="en-US" w:eastAsia="zh-CN"/>
        </w:rPr>
        <w:t>八</w:t>
      </w:r>
      <w:r>
        <w:rPr>
          <w:rFonts w:hint="eastAsia" w:ascii="楷体" w:hAnsi="楷体" w:eastAsia="楷体" w:cs="楷体"/>
          <w:b/>
          <w:color w:val="auto"/>
          <w:sz w:val="24"/>
          <w:szCs w:val="24"/>
        </w:rPr>
        <w:t>、合同终止与修改</w:t>
      </w:r>
      <w:r>
        <w:rPr>
          <w:rFonts w:hint="eastAsia" w:ascii="楷体" w:hAnsi="楷体" w:eastAsia="楷体" w:cs="楷体"/>
          <w:color w:val="auto"/>
          <w:sz w:val="24"/>
          <w:szCs w:val="24"/>
        </w:rPr>
        <w:t xml:space="preserve"> </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合作期内任何一方不得擅自停止合同，否则应负担所造成的一切损失。出现下列情况时合同自动终止：</w:t>
      </w:r>
    </w:p>
    <w:p>
      <w:pPr>
        <w:keepNext w:val="0"/>
        <w:keepLines w:val="0"/>
        <w:pageBreakBefore w:val="0"/>
        <w:widowControl w:val="0"/>
        <w:numPr>
          <w:ilvl w:val="0"/>
          <w:numId w:val="2"/>
        </w:numPr>
        <w:kinsoku/>
        <w:wordWrap/>
        <w:overflowPunct/>
        <w:autoSpaceDE/>
        <w:autoSpaceDN/>
        <w:bidi w:val="0"/>
        <w:adjustRightInd w:val="0"/>
        <w:snapToGrid w:val="0"/>
        <w:spacing w:line="360" w:lineRule="auto"/>
        <w:ind w:left="0" w:leftChars="0" w:firstLine="400" w:firstLineChars="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如果乙方不能履行合同规定的义务，不能达到甲方要求的管理和服务目标；</w:t>
      </w:r>
    </w:p>
    <w:p>
      <w:pPr>
        <w:keepNext w:val="0"/>
        <w:keepLines w:val="0"/>
        <w:pageBreakBefore w:val="0"/>
        <w:widowControl w:val="0"/>
        <w:numPr>
          <w:ilvl w:val="0"/>
          <w:numId w:val="2"/>
        </w:numPr>
        <w:kinsoku/>
        <w:wordWrap/>
        <w:overflowPunct/>
        <w:autoSpaceDE/>
        <w:autoSpaceDN/>
        <w:bidi w:val="0"/>
        <w:adjustRightInd w:val="0"/>
        <w:snapToGrid w:val="0"/>
        <w:spacing w:line="360" w:lineRule="auto"/>
        <w:ind w:left="0" w:leftChars="0" w:firstLine="400" w:firstLineChars="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甲方每季对乙方履行合同的情况进行一次综合考核，考核不合格，视作乙方违约，并自动终止合同。</w:t>
      </w:r>
    </w:p>
    <w:p>
      <w:pPr>
        <w:keepNext w:val="0"/>
        <w:keepLines w:val="0"/>
        <w:pageBreakBefore w:val="0"/>
        <w:widowControl w:val="0"/>
        <w:numPr>
          <w:ilvl w:val="0"/>
          <w:numId w:val="2"/>
        </w:numPr>
        <w:kinsoku/>
        <w:wordWrap/>
        <w:overflowPunct/>
        <w:autoSpaceDE/>
        <w:autoSpaceDN/>
        <w:bidi w:val="0"/>
        <w:spacing w:line="360" w:lineRule="auto"/>
        <w:ind w:left="0" w:leftChars="0" w:firstLine="400" w:firstLineChars="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合同条款的任何改动，均须由合同签署双方签署合同修改书或合同补充协议。该合同修改或补充被视为本合同的组成部分，具有与本合同同等的法律效力。</w:t>
      </w:r>
    </w:p>
    <w:p>
      <w:pPr>
        <w:keepNext w:val="0"/>
        <w:keepLines w:val="0"/>
        <w:pageBreakBefore w:val="0"/>
        <w:widowControl w:val="0"/>
        <w:numPr>
          <w:ilvl w:val="0"/>
          <w:numId w:val="2"/>
        </w:numPr>
        <w:kinsoku/>
        <w:wordWrap/>
        <w:overflowPunct/>
        <w:autoSpaceDE/>
        <w:autoSpaceDN/>
        <w:bidi w:val="0"/>
        <w:spacing w:line="360" w:lineRule="auto"/>
        <w:ind w:left="0" w:leftChars="0" w:firstLine="400" w:firstLineChars="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本合同的未尽事宜，经双方协商可签订补充协议，所签订的补充协议与本合同具有同等的法律效力。</w:t>
      </w:r>
    </w:p>
    <w:p>
      <w:pPr>
        <w:keepNext w:val="0"/>
        <w:keepLines w:val="0"/>
        <w:pageBreakBefore w:val="0"/>
        <w:widowControl w:val="0"/>
        <w:kinsoku/>
        <w:wordWrap/>
        <w:overflowPunct/>
        <w:autoSpaceDE/>
        <w:autoSpaceDN/>
        <w:bidi w:val="0"/>
        <w:adjustRightInd w:val="0"/>
        <w:snapToGrid w:val="0"/>
        <w:spacing w:line="360" w:lineRule="auto"/>
        <w:ind w:left="0" w:firstLine="482" w:firstLineChars="200"/>
        <w:textAlignment w:val="auto"/>
        <w:outlineLvl w:val="9"/>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九</w:t>
      </w:r>
      <w:r>
        <w:rPr>
          <w:rFonts w:hint="eastAsia" w:ascii="楷体" w:hAnsi="楷体" w:eastAsia="楷体" w:cs="楷体"/>
          <w:b/>
          <w:color w:val="auto"/>
          <w:sz w:val="24"/>
          <w:szCs w:val="24"/>
        </w:rPr>
        <w:t>、合同生效</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1、本合同经双方法人代表或授权代表签字并加盖公章（或合同专用章）后，即开始生效。</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2、本合同一式</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份，甲方执</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份，乙方执</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w:t>
      </w:r>
    </w:p>
    <w:p>
      <w:pPr>
        <w:keepNext w:val="0"/>
        <w:keepLines w:val="0"/>
        <w:pageBreakBefore w:val="0"/>
        <w:kinsoku/>
        <w:overflowPunct/>
        <w:autoSpaceDE/>
        <w:autoSpaceDN/>
        <w:bidi w:val="0"/>
        <w:adjustRightInd w:val="0"/>
        <w:snapToGrid w:val="0"/>
        <w:spacing w:line="360" w:lineRule="auto"/>
        <w:outlineLvl w:val="9"/>
        <w:rPr>
          <w:rFonts w:hint="eastAsia" w:ascii="楷体" w:hAnsi="楷体" w:eastAsia="楷体" w:cs="楷体"/>
          <w:color w:val="auto"/>
          <w:sz w:val="24"/>
          <w:szCs w:val="24"/>
        </w:rPr>
      </w:pPr>
    </w:p>
    <w:p>
      <w:pPr>
        <w:pStyle w:val="7"/>
        <w:keepNext w:val="0"/>
        <w:keepLines w:val="0"/>
        <w:pageBreakBefore w:val="0"/>
        <w:kinsoku/>
        <w:overflowPunct/>
        <w:autoSpaceDE/>
        <w:autoSpaceDN/>
        <w:bidi w:val="0"/>
        <w:spacing w:line="360" w:lineRule="auto"/>
        <w:rPr>
          <w:rFonts w:hint="eastAsia" w:ascii="楷体" w:hAnsi="楷体" w:eastAsia="楷体" w:cs="楷体"/>
          <w:sz w:val="24"/>
          <w:szCs w:val="24"/>
        </w:rPr>
      </w:pPr>
    </w:p>
    <w:p>
      <w:pPr>
        <w:pStyle w:val="38"/>
        <w:keepNext w:val="0"/>
        <w:keepLines w:val="0"/>
        <w:pageBreakBefore w:val="0"/>
        <w:widowControl/>
        <w:kinsoku/>
        <w:wordWrap/>
        <w:overflowPunct/>
        <w:topLinePunct w:val="0"/>
        <w:autoSpaceDE/>
        <w:autoSpaceDN/>
        <w:bidi w:val="0"/>
        <w:adjustRightInd/>
        <w:snapToGrid/>
        <w:spacing w:line="360" w:lineRule="auto"/>
        <w:ind w:left="420" w:left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 xml:space="preserve">甲方：___________（盖章）           乙方：___________（盖章） </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法定代表人或其授权的                法定代表人或其授权的</w:t>
      </w:r>
    </w:p>
    <w:p>
      <w:pPr>
        <w:pStyle w:val="38"/>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jc w:val="left"/>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 xml:space="preserve">代理人：_________（签字）           代理人：_________（签字）         </w:t>
      </w:r>
      <w:r>
        <w:rPr>
          <w:rFonts w:hint="eastAsia" w:ascii="楷体" w:hAnsi="楷体" w:eastAsia="楷体" w:cs="楷体"/>
          <w:color w:val="auto"/>
          <w:sz w:val="24"/>
          <w:szCs w:val="24"/>
        </w:rPr>
        <w:br w:type="textWrapping"/>
      </w:r>
    </w:p>
    <w:p>
      <w:pPr>
        <w:keepNext w:val="0"/>
        <w:keepLines w:val="0"/>
        <w:pageBreakBefore w:val="0"/>
        <w:kinsoku/>
        <w:wordWrap/>
        <w:overflowPunct/>
        <w:topLinePunct w:val="0"/>
        <w:autoSpaceDE/>
        <w:autoSpaceDN/>
        <w:bidi w:val="0"/>
        <w:spacing w:line="360" w:lineRule="auto"/>
        <w:ind w:right="0" w:firstLine="0" w:firstLineChars="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br w:type="page"/>
      </w:r>
    </w:p>
    <w:p>
      <w:pPr>
        <w:keepNext w:val="0"/>
        <w:keepLines w:val="0"/>
        <w:pageBreakBefore w:val="0"/>
        <w:kinsoku/>
        <w:overflowPunct/>
        <w:autoSpaceDE/>
        <w:autoSpaceDN/>
        <w:bidi w:val="0"/>
        <w:spacing w:line="360" w:lineRule="auto"/>
        <w:rPr>
          <w:rFonts w:hint="eastAsia" w:ascii="楷体" w:hAnsi="楷体" w:eastAsia="楷体" w:cs="楷体"/>
          <w:b/>
          <w:bCs/>
          <w:sz w:val="24"/>
          <w:szCs w:val="24"/>
        </w:rPr>
      </w:pPr>
      <w:r>
        <w:rPr>
          <w:rFonts w:hint="eastAsia" w:ascii="楷体" w:hAnsi="楷体" w:eastAsia="楷体" w:cs="楷体"/>
          <w:b/>
          <w:bCs/>
          <w:sz w:val="24"/>
          <w:szCs w:val="24"/>
        </w:rPr>
        <w:t>五、履约验收标准和方法</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一、项目概括</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1、项目名称：</w:t>
      </w:r>
      <w:r>
        <w:rPr>
          <w:rFonts w:hint="eastAsia" w:ascii="楷体" w:hAnsi="楷体" w:eastAsia="楷体" w:cs="楷体"/>
          <w:color w:val="333333"/>
          <w:sz w:val="24"/>
          <w:szCs w:val="24"/>
          <w:lang w:val="en-US" w:eastAsia="zh-CN"/>
        </w:rPr>
        <w:t>府谷交建集团公路日常养护服务项目</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2、该项目计划2023年7月初---2024年6月底。</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二、验收小组及成员：由公司领导牵头，项目部成立专门验收小组，共同验收。</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三、计划验收时间：每季度末</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四、验收程序：</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每季度结算时验收一次，共验收四次。</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五、验收内容及标准：</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（一）验收内容</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1.出勤是否完整，有无旷工。</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2.工资发放是否准确，有无拖欠。</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（二）验收标准</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1.出勤良好，无旷工。</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2.工资发放准确及时，无拖欠。</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六、验收资料的完善归档。</w:t>
      </w:r>
    </w:p>
    <w:p>
      <w:pPr>
        <w:keepNext w:val="0"/>
        <w:keepLines w:val="0"/>
        <w:pageBreakBefore w:val="0"/>
        <w:kinsoku/>
        <w:overflowPunct/>
        <w:autoSpaceDE/>
        <w:autoSpaceDN/>
        <w:bidi w:val="0"/>
        <w:spacing w:line="360" w:lineRule="auto"/>
        <w:rPr>
          <w:rFonts w:hint="eastAsia" w:ascii="楷体" w:hAnsi="楷体" w:eastAsia="楷体" w:cs="楷体"/>
          <w:b/>
          <w:bCs/>
          <w:sz w:val="24"/>
          <w:szCs w:val="24"/>
        </w:rPr>
      </w:pPr>
      <w:r>
        <w:rPr>
          <w:rFonts w:hint="eastAsia" w:ascii="楷体" w:hAnsi="楷体" w:eastAsia="楷体" w:cs="楷体"/>
          <w:b/>
          <w:bCs/>
          <w:sz w:val="24"/>
          <w:szCs w:val="24"/>
        </w:rPr>
        <w:t>六、对供应商的要求</w:t>
      </w:r>
    </w:p>
    <w:p>
      <w:pPr>
        <w:keepNext w:val="0"/>
        <w:keepLines w:val="0"/>
        <w:pageBreakBefore w:val="0"/>
        <w:kinsoku/>
        <w:overflowPunct/>
        <w:autoSpaceDE/>
        <w:autoSpaceDN/>
        <w:bidi w:val="0"/>
        <w:spacing w:line="360" w:lineRule="auto"/>
        <w:rPr>
          <w:rFonts w:hint="eastAsia" w:ascii="楷体" w:hAnsi="楷体" w:eastAsia="楷体" w:cs="楷体"/>
          <w:sz w:val="24"/>
          <w:szCs w:val="24"/>
        </w:rPr>
      </w:pPr>
      <w:r>
        <w:rPr>
          <w:rFonts w:hint="eastAsia" w:ascii="楷体" w:hAnsi="楷体" w:eastAsia="楷体" w:cs="楷体"/>
          <w:sz w:val="24"/>
          <w:szCs w:val="24"/>
        </w:rPr>
        <w:t>基本资格条件：符合《中华人民共和国政府采购法》第二十二条的规定。</w:t>
      </w:r>
    </w:p>
    <w:p>
      <w:pPr>
        <w:keepNext w:val="0"/>
        <w:keepLines w:val="0"/>
        <w:pageBreakBefore w:val="0"/>
        <w:kinsoku/>
        <w:overflowPunct/>
        <w:autoSpaceDE/>
        <w:autoSpaceDN/>
        <w:bidi w:val="0"/>
        <w:spacing w:line="360" w:lineRule="auto"/>
        <w:rPr>
          <w:rFonts w:hint="eastAsia" w:ascii="楷体" w:hAnsi="楷体" w:eastAsia="楷体" w:cs="楷体"/>
          <w:sz w:val="24"/>
          <w:szCs w:val="24"/>
        </w:rPr>
      </w:pPr>
      <w:r>
        <w:rPr>
          <w:rFonts w:hint="eastAsia" w:ascii="楷体" w:hAnsi="楷体" w:eastAsia="楷体" w:cs="楷体"/>
          <w:sz w:val="24"/>
          <w:szCs w:val="24"/>
        </w:rPr>
        <w:t>特定资格条件：</w:t>
      </w: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1）供应商应具有独立承担民事责任能力的法人、其他组织或自然人。企业法人应提供合法有效的标识有统一社会信用代码的营业执照（附2021年或2022年企业年度报告书）；事业法人应提供事业单位法人证书；其他组织应提供合法登记证明文件；自然人应提供身份证</w:t>
      </w:r>
      <w:r>
        <w:rPr>
          <w:rStyle w:val="18"/>
          <w:rFonts w:hint="eastAsia" w:ascii="楷体" w:hAnsi="楷体" w:eastAsia="楷体" w:cs="楷体"/>
          <w:b w:val="0"/>
          <w:bCs w:val="0"/>
          <w:color w:val="333333"/>
          <w:sz w:val="24"/>
          <w:szCs w:val="24"/>
          <w:shd w:val="clear" w:color="auto" w:fill="FFFFFF"/>
          <w:lang w:val="en-US" w:eastAsia="zh-CN"/>
        </w:rPr>
        <w:t>明文件</w:t>
      </w:r>
      <w:bookmarkStart w:id="0" w:name="_GoBack"/>
      <w:bookmarkEnd w:id="0"/>
      <w:r>
        <w:rPr>
          <w:rStyle w:val="18"/>
          <w:rFonts w:hint="eastAsia" w:ascii="楷体" w:hAnsi="楷体" w:eastAsia="楷体" w:cs="楷体"/>
          <w:b w:val="0"/>
          <w:bCs w:val="0"/>
          <w:color w:val="333333"/>
          <w:sz w:val="24"/>
          <w:szCs w:val="24"/>
          <w:shd w:val="clear" w:color="auto" w:fill="FFFFFF"/>
        </w:rPr>
        <w:t>；</w:t>
      </w:r>
    </w:p>
    <w:p>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jc w:val="left"/>
        <w:textAlignment w:val="baseline"/>
        <w:rPr>
          <w:rStyle w:val="18"/>
          <w:rFonts w:hint="eastAsia"/>
          <w:b w:val="0"/>
          <w:bCs w:val="0"/>
          <w:i w:val="0"/>
          <w:iCs w:val="0"/>
          <w:caps w:val="0"/>
          <w:color w:val="333333"/>
          <w:spacing w:val="0"/>
          <w:sz w:val="21"/>
          <w:szCs w:val="21"/>
          <w:shd w:val="clear" w:fill="FFFFFF"/>
          <w:vertAlign w:val="baseline"/>
          <w:lang w:eastAsia="zh-CN"/>
        </w:rPr>
      </w:pPr>
      <w:r>
        <w:rPr>
          <w:rStyle w:val="18"/>
          <w:rFonts w:hint="eastAsia" w:ascii="楷体" w:hAnsi="楷体" w:eastAsia="楷体" w:cs="楷体"/>
          <w:b w:val="0"/>
          <w:bCs w:val="0"/>
          <w:color w:val="333333"/>
          <w:sz w:val="24"/>
          <w:szCs w:val="24"/>
          <w:shd w:val="clear" w:color="auto" w:fill="FFFFFF"/>
        </w:rPr>
        <w:t>（</w:t>
      </w:r>
      <w:r>
        <w:rPr>
          <w:rStyle w:val="18"/>
          <w:rFonts w:hint="eastAsia" w:ascii="楷体" w:hAnsi="楷体" w:eastAsia="楷体" w:cs="楷体"/>
          <w:b w:val="0"/>
          <w:bCs w:val="0"/>
          <w:color w:val="333333"/>
          <w:sz w:val="24"/>
          <w:szCs w:val="24"/>
          <w:highlight w:val="none"/>
          <w:shd w:val="clear" w:color="auto" w:fill="FFFFFF"/>
        </w:rPr>
        <w:t>2）供应商须具有有效的劳务派遣经营许可证；</w:t>
      </w: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（3）供应商应提供法定代表人授权书及被授权人身份证，法定代表人直接谈判须提交法定代表人身份证明；</w:t>
      </w: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4）社会保障资金缴纳证明：提供2023年1月至投标文件递交截止时间至少一个月的社会保障资金银行缴费单据或社保机构开具的社会保险参保缴费情况证明，依法不需要缴纳社会保障资金的单位应提供相关证明材料；</w:t>
      </w:r>
    </w:p>
    <w:p>
      <w:pPr>
        <w:pStyle w:val="5"/>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（5）税收缴纳证明：提供2023年1月至投标文件递交截止时间已缴纳的至少一个月的纳税证明（银行缴费凭证）或完税证明，依法免税的单位应提供相关证明材料；</w:t>
      </w:r>
    </w:p>
    <w:p>
      <w:pPr>
        <w:pStyle w:val="5"/>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highlight w:val="none"/>
          <w:shd w:val="clear" w:color="auto" w:fill="FFFFFF"/>
          <w:lang w:eastAsia="zh-CN"/>
        </w:rPr>
      </w:pPr>
      <w:r>
        <w:rPr>
          <w:rStyle w:val="18"/>
          <w:rFonts w:hint="eastAsia" w:ascii="楷体" w:hAnsi="楷体" w:eastAsia="楷体" w:cs="楷体"/>
          <w:b w:val="0"/>
          <w:bCs w:val="0"/>
          <w:color w:val="333333"/>
          <w:sz w:val="24"/>
          <w:szCs w:val="24"/>
          <w:shd w:val="clear" w:color="auto" w:fill="FFFFFF"/>
        </w:rPr>
        <w:t>（6）财务状况报告：提供2021年度或2022年度的财务审计报告（至少包括资产负债表、利润表、现金流量表、所有者权益变动表及其附注），公司成立时间不足三年的，需附已出年份的审计报告;</w:t>
      </w:r>
      <w:r>
        <w:rPr>
          <w:rStyle w:val="18"/>
          <w:rFonts w:hint="eastAsia" w:ascii="楷体" w:hAnsi="楷体" w:eastAsia="楷体" w:cs="楷体"/>
          <w:b w:val="0"/>
          <w:bCs w:val="0"/>
          <w:color w:val="333333"/>
          <w:sz w:val="24"/>
          <w:szCs w:val="24"/>
          <w:highlight w:val="none"/>
          <w:shd w:val="clear" w:color="auto" w:fill="FFFFFF"/>
        </w:rPr>
        <w:t>不足一年的需提供开标时间前六个月内任意一个月资产负债表、利润表、现金流量表及开户银行出具的基本存款账户信息</w:t>
      </w:r>
      <w:r>
        <w:rPr>
          <w:rStyle w:val="18"/>
          <w:rFonts w:hint="eastAsia" w:ascii="楷体" w:hAnsi="楷体" w:eastAsia="楷体" w:cs="楷体"/>
          <w:b w:val="0"/>
          <w:bCs w:val="0"/>
          <w:color w:val="333333"/>
          <w:sz w:val="24"/>
          <w:szCs w:val="24"/>
          <w:highlight w:val="none"/>
          <w:shd w:val="clear" w:color="auto" w:fill="FFFFFF"/>
          <w:lang w:eastAsia="zh-CN"/>
        </w:rPr>
        <w:t>。</w:t>
      </w:r>
    </w:p>
    <w:p>
      <w:pPr>
        <w:pStyle w:val="5"/>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7）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w:t>
      </w:r>
    </w:p>
    <w:p>
      <w:pPr>
        <w:pStyle w:val="5"/>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（8）投标保证金：用投标信用承诺书代替（提供投标信用承诺书及信用中国（陕西榆林）主动承诺网页截图）；</w:t>
      </w:r>
      <w:r>
        <w:rPr>
          <w:rStyle w:val="18"/>
          <w:rFonts w:hint="eastAsia" w:ascii="楷体" w:hAnsi="楷体" w:eastAsia="楷体" w:cs="楷体"/>
          <w:b w:val="0"/>
          <w:bCs w:val="0"/>
          <w:color w:val="333333"/>
          <w:sz w:val="24"/>
          <w:szCs w:val="24"/>
          <w:shd w:val="clear" w:color="auto" w:fill="FFFFFF"/>
        </w:rPr>
        <w:br w:type="textWrapping"/>
      </w:r>
      <w:r>
        <w:rPr>
          <w:rStyle w:val="18"/>
          <w:rFonts w:hint="eastAsia" w:ascii="楷体" w:hAnsi="楷体" w:eastAsia="楷体" w:cs="楷体"/>
          <w:b w:val="0"/>
          <w:bCs w:val="0"/>
          <w:color w:val="333333"/>
          <w:sz w:val="24"/>
          <w:szCs w:val="24"/>
          <w:shd w:val="clear" w:color="auto" w:fill="FFFFFF"/>
        </w:rPr>
        <w:t xml:space="preserve">  （9）书面声明：参加本次政府采购活动前三年内在经营活动中没有重大违法记录的声明函；</w:t>
      </w:r>
    </w:p>
    <w:p>
      <w:pPr>
        <w:pStyle w:val="5"/>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（10）提供榆林市政府采购</w:t>
      </w:r>
      <w:r>
        <w:rPr>
          <w:rStyle w:val="18"/>
          <w:rFonts w:hint="eastAsia" w:ascii="楷体" w:hAnsi="楷体" w:eastAsia="楷体" w:cs="楷体"/>
          <w:b w:val="0"/>
          <w:bCs w:val="0"/>
          <w:color w:val="333333"/>
          <w:sz w:val="24"/>
          <w:szCs w:val="24"/>
          <w:shd w:val="clear" w:color="auto" w:fill="FFFFFF"/>
          <w:lang w:val="en-US" w:eastAsia="zh-CN"/>
        </w:rPr>
        <w:t>服务</w:t>
      </w:r>
      <w:r>
        <w:rPr>
          <w:rStyle w:val="18"/>
          <w:rFonts w:hint="eastAsia" w:ascii="楷体" w:hAnsi="楷体" w:eastAsia="楷体" w:cs="楷体"/>
          <w:b w:val="0"/>
          <w:bCs w:val="0"/>
          <w:color w:val="333333"/>
          <w:sz w:val="24"/>
          <w:szCs w:val="24"/>
          <w:shd w:val="clear" w:color="auto" w:fill="FFFFFF"/>
        </w:rPr>
        <w:t>类项目供应商信用承诺书及信用中国（陕西榆林）主动承诺网页截图；</w:t>
      </w:r>
    </w:p>
    <w:p>
      <w:pPr>
        <w:pStyle w:val="5"/>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（11）本合同包不接受联合体投标；单位负责人为同一人或者存在直接控股、管理关系的不同供应商，不得同时参加本项目投标活动，提供《供应商企业关系关联承诺书》；</w:t>
      </w:r>
    </w:p>
    <w:p>
      <w:pPr>
        <w:pStyle w:val="5"/>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keepNext w:val="0"/>
        <w:keepLines w:val="0"/>
        <w:pageBreakBefore w:val="0"/>
        <w:kinsoku/>
        <w:overflowPunct/>
        <w:autoSpaceDE/>
        <w:autoSpaceDN/>
        <w:bidi w:val="0"/>
        <w:spacing w:line="360" w:lineRule="auto"/>
        <w:rPr>
          <w:rFonts w:hint="eastAsia" w:ascii="楷体" w:hAnsi="楷体" w:eastAsia="楷体" w:cs="楷体"/>
          <w:sz w:val="24"/>
          <w:szCs w:val="24"/>
        </w:rPr>
      </w:pPr>
      <w:r>
        <w:rPr>
          <w:rFonts w:hint="eastAsia" w:ascii="楷体" w:hAnsi="楷体" w:eastAsia="楷体" w:cs="楷体"/>
          <w:b/>
          <w:bCs/>
          <w:sz w:val="24"/>
          <w:szCs w:val="24"/>
        </w:rPr>
        <w:t>七、采购单位、采购单位地址、项目联系人及联系电话</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b w:val="0"/>
          <w:bCs w:val="0"/>
          <w:i w:val="0"/>
          <w:iCs w:val="0"/>
          <w:caps w:val="0"/>
          <w:color w:val="333333"/>
          <w:spacing w:val="0"/>
          <w:kern w:val="0"/>
          <w:sz w:val="24"/>
          <w:szCs w:val="24"/>
          <w:shd w:val="clear" w:fill="FFFFFF"/>
          <w:vertAlign w:val="baseline"/>
          <w:lang w:val="en-US" w:eastAsia="zh-CN" w:bidi="ar"/>
        </w:rPr>
      </w:pPr>
      <w:r>
        <w:rPr>
          <w:rFonts w:hint="eastAsia" w:ascii="楷体" w:hAnsi="楷体" w:eastAsia="楷体" w:cs="楷体"/>
          <w:sz w:val="24"/>
          <w:szCs w:val="24"/>
        </w:rPr>
        <w:t>1.采购单位：</w:t>
      </w:r>
      <w:r>
        <w:rPr>
          <w:rFonts w:hint="eastAsia" w:ascii="楷体" w:hAnsi="楷体" w:eastAsia="楷体" w:cs="楷体"/>
          <w:b w:val="0"/>
          <w:bCs w:val="0"/>
          <w:i w:val="0"/>
          <w:iCs w:val="0"/>
          <w:caps w:val="0"/>
          <w:color w:val="333333"/>
          <w:spacing w:val="0"/>
          <w:kern w:val="0"/>
          <w:sz w:val="24"/>
          <w:szCs w:val="24"/>
          <w:shd w:val="clear" w:fill="FFFFFF"/>
          <w:vertAlign w:val="baseline"/>
          <w:lang w:val="en-US" w:eastAsia="zh-CN" w:bidi="ar"/>
        </w:rPr>
        <w:t>府谷县交通建设集团有限责任公司</w:t>
      </w:r>
    </w:p>
    <w:p>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t>2.采购单位地址：</w:t>
      </w:r>
      <w:r>
        <w:rPr>
          <w:rFonts w:hint="eastAsia" w:ascii="楷体" w:hAnsi="楷体" w:eastAsia="楷体" w:cs="楷体"/>
          <w:b w:val="0"/>
          <w:bCs w:val="0"/>
          <w:color w:val="auto"/>
          <w:kern w:val="2"/>
          <w:sz w:val="24"/>
          <w:szCs w:val="24"/>
          <w:lang w:val="en-US" w:eastAsia="zh-CN" w:bidi="ar-SA"/>
        </w:rPr>
        <w:t>陕西省榆林市府谷县新区孤山路29号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color w:val="000000" w:themeColor="text1"/>
          <w:sz w:val="24"/>
          <w:szCs w:val="24"/>
        </w:rPr>
        <w:t>项目联系人：</w:t>
      </w:r>
      <w:r>
        <w:rPr>
          <w:rFonts w:hint="eastAsia" w:ascii="楷体" w:hAnsi="楷体" w:eastAsia="楷体" w:cs="楷体"/>
          <w:color w:val="000000" w:themeColor="text1"/>
          <w:sz w:val="24"/>
          <w:szCs w:val="24"/>
          <w:lang w:eastAsia="zh-CN"/>
        </w:rPr>
        <w:t>陈浩</w:t>
      </w:r>
      <w:r>
        <w:rPr>
          <w:rFonts w:hint="eastAsia" w:ascii="楷体" w:hAnsi="楷体" w:eastAsia="楷体" w:cs="楷体"/>
          <w:color w:val="000000" w:themeColor="text1"/>
          <w:sz w:val="24"/>
          <w:szCs w:val="24"/>
        </w:rPr>
        <w:t xml:space="preserve">  联系电话：</w:t>
      </w:r>
      <w:r>
        <w:rPr>
          <w:rFonts w:hint="eastAsia" w:ascii="楷体" w:hAnsi="楷体" w:eastAsia="楷体" w:cs="楷体"/>
          <w:b w:val="0"/>
          <w:bCs w:val="0"/>
          <w:color w:val="auto"/>
          <w:kern w:val="2"/>
          <w:sz w:val="24"/>
          <w:szCs w:val="24"/>
          <w:highlight w:val="none"/>
          <w:lang w:val="en-US" w:eastAsia="zh-CN" w:bidi="ar-SA"/>
        </w:rPr>
        <w:t>15319599961</w:t>
      </w:r>
    </w:p>
    <w:p>
      <w:pPr>
        <w:pStyle w:val="6"/>
        <w:keepNext w:val="0"/>
        <w:keepLines w:val="0"/>
        <w:pageBreakBefore w:val="0"/>
        <w:kinsoku/>
        <w:overflowPunct/>
        <w:autoSpaceDE/>
        <w:autoSpaceDN/>
        <w:bidi w:val="0"/>
        <w:spacing w:line="360" w:lineRule="auto"/>
        <w:ind w:firstLine="0"/>
        <w:rPr>
          <w:rFonts w:hint="eastAsia" w:ascii="楷体" w:hAnsi="楷体" w:eastAsia="楷体" w:cs="楷体"/>
          <w:color w:val="000000" w:themeColor="text1"/>
          <w:sz w:val="24"/>
          <w:szCs w:val="24"/>
        </w:rPr>
      </w:pPr>
    </w:p>
    <w:p>
      <w:pPr>
        <w:pStyle w:val="6"/>
        <w:keepNext w:val="0"/>
        <w:keepLines w:val="0"/>
        <w:pageBreakBefore w:val="0"/>
        <w:kinsoku/>
        <w:overflowPunct/>
        <w:autoSpaceDE/>
        <w:autoSpaceDN/>
        <w:bidi w:val="0"/>
        <w:spacing w:line="360" w:lineRule="auto"/>
        <w:ind w:firstLine="0"/>
        <w:rPr>
          <w:rFonts w:hint="eastAsia" w:ascii="楷体" w:hAnsi="楷体" w:eastAsia="楷体" w:cs="楷体"/>
          <w:color w:val="000000" w:themeColor="text1"/>
          <w:sz w:val="24"/>
          <w:szCs w:val="24"/>
        </w:rPr>
      </w:pPr>
    </w:p>
    <w:p>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color w:val="000000" w:themeColor="text1"/>
          <w:sz w:val="24"/>
          <w:szCs w:val="24"/>
        </w:rPr>
        <w:t xml:space="preserve">                      </w:t>
      </w:r>
      <w:r>
        <w:rPr>
          <w:rFonts w:hint="eastAsia" w:ascii="楷体" w:hAnsi="楷体" w:eastAsia="楷体" w:cs="楷体"/>
          <w:color w:val="000000" w:themeColor="text1"/>
          <w:sz w:val="24"/>
          <w:szCs w:val="24"/>
          <w:lang w:val="en-US" w:eastAsia="zh-CN"/>
        </w:rPr>
        <w:t xml:space="preserve">             </w:t>
      </w:r>
      <w:r>
        <w:rPr>
          <w:rFonts w:hint="eastAsia" w:ascii="楷体" w:hAnsi="楷体" w:eastAsia="楷体" w:cs="楷体"/>
          <w:b w:val="0"/>
          <w:bCs w:val="0"/>
          <w:color w:val="auto"/>
          <w:kern w:val="2"/>
          <w:sz w:val="24"/>
          <w:szCs w:val="24"/>
          <w:lang w:val="en-US" w:eastAsia="zh-CN" w:bidi="ar-SA"/>
        </w:rPr>
        <w:t>府谷县交通建设集团有限责任公司</w:t>
      </w:r>
    </w:p>
    <w:p>
      <w:pPr>
        <w:pStyle w:val="6"/>
        <w:keepNext w:val="0"/>
        <w:keepLines w:val="0"/>
        <w:pageBreakBefore w:val="0"/>
        <w:kinsoku/>
        <w:overflowPunct/>
        <w:autoSpaceDE/>
        <w:autoSpaceDN/>
        <w:bidi w:val="0"/>
        <w:spacing w:line="360" w:lineRule="auto"/>
        <w:ind w:firstLine="6240" w:firstLineChars="2600"/>
        <w:jc w:val="both"/>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 xml:space="preserve"> 2023年</w:t>
      </w:r>
      <w:r>
        <w:rPr>
          <w:rFonts w:hint="eastAsia" w:ascii="楷体" w:hAnsi="楷体" w:eastAsia="楷体" w:cs="楷体"/>
          <w:color w:val="000000" w:themeColor="text1"/>
          <w:sz w:val="24"/>
          <w:szCs w:val="24"/>
          <w:highlight w:val="none"/>
          <w:lang w:val="en-US" w:eastAsia="zh-CN"/>
        </w:rPr>
        <w:t>6</w:t>
      </w:r>
      <w:r>
        <w:rPr>
          <w:rFonts w:hint="eastAsia" w:ascii="楷体" w:hAnsi="楷体" w:eastAsia="楷体" w:cs="楷体"/>
          <w:color w:val="000000" w:themeColor="text1"/>
          <w:sz w:val="24"/>
          <w:szCs w:val="24"/>
          <w:highlight w:val="none"/>
        </w:rPr>
        <w:t>月</w:t>
      </w:r>
      <w:r>
        <w:rPr>
          <w:rFonts w:hint="eastAsia" w:ascii="楷体" w:hAnsi="楷体" w:eastAsia="楷体" w:cs="楷体"/>
          <w:color w:val="000000" w:themeColor="text1"/>
          <w:sz w:val="24"/>
          <w:szCs w:val="24"/>
          <w:highlight w:val="none"/>
          <w:lang w:val="en-US" w:eastAsia="zh-CN"/>
        </w:rPr>
        <w:t>13</w:t>
      </w:r>
      <w:r>
        <w:rPr>
          <w:rFonts w:hint="eastAsia" w:ascii="楷体" w:hAnsi="楷体" w:eastAsia="楷体" w:cs="楷体"/>
          <w:color w:val="000000" w:themeColor="text1"/>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33316"/>
    <w:multiLevelType w:val="singleLevel"/>
    <w:tmpl w:val="E9433316"/>
    <w:lvl w:ilvl="0" w:tentative="0">
      <w:start w:val="1"/>
      <w:numFmt w:val="decimalEnclosedCircleChinese"/>
      <w:suff w:val="nothing"/>
      <w:lvlText w:val="%1　"/>
      <w:lvlJc w:val="left"/>
      <w:pPr>
        <w:ind w:left="0" w:firstLine="400"/>
      </w:pPr>
      <w:rPr>
        <w:rFonts w:hint="eastAsia"/>
      </w:rPr>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E2NzRlOTdkYTQwNDNhNjkwYmQ4YjI2MDM3YzBmZDQifQ=="/>
  </w:docVars>
  <w:rsids>
    <w:rsidRoot w:val="00155C40"/>
    <w:rsid w:val="000077AE"/>
    <w:rsid w:val="000C2082"/>
    <w:rsid w:val="00155C40"/>
    <w:rsid w:val="00164D51"/>
    <w:rsid w:val="00193BF4"/>
    <w:rsid w:val="001B0554"/>
    <w:rsid w:val="001D4444"/>
    <w:rsid w:val="001E749F"/>
    <w:rsid w:val="00235F18"/>
    <w:rsid w:val="002F27CB"/>
    <w:rsid w:val="002F2D51"/>
    <w:rsid w:val="002F6264"/>
    <w:rsid w:val="003B1865"/>
    <w:rsid w:val="003E7CC4"/>
    <w:rsid w:val="003F3BFE"/>
    <w:rsid w:val="004572FD"/>
    <w:rsid w:val="00463B25"/>
    <w:rsid w:val="0052414D"/>
    <w:rsid w:val="005F0321"/>
    <w:rsid w:val="006904E0"/>
    <w:rsid w:val="00724961"/>
    <w:rsid w:val="007D5324"/>
    <w:rsid w:val="007D64E1"/>
    <w:rsid w:val="00847292"/>
    <w:rsid w:val="008532CC"/>
    <w:rsid w:val="008673C4"/>
    <w:rsid w:val="00884966"/>
    <w:rsid w:val="00920EFE"/>
    <w:rsid w:val="009C4412"/>
    <w:rsid w:val="009D7151"/>
    <w:rsid w:val="00A23F58"/>
    <w:rsid w:val="00DC3CF5"/>
    <w:rsid w:val="00DD586F"/>
    <w:rsid w:val="00E05753"/>
    <w:rsid w:val="00E06C89"/>
    <w:rsid w:val="00EF74DC"/>
    <w:rsid w:val="00FF62E0"/>
    <w:rsid w:val="025065CD"/>
    <w:rsid w:val="04B0004D"/>
    <w:rsid w:val="058D0CEF"/>
    <w:rsid w:val="05FC1323"/>
    <w:rsid w:val="065F10D4"/>
    <w:rsid w:val="07112E62"/>
    <w:rsid w:val="071443CF"/>
    <w:rsid w:val="07235BE6"/>
    <w:rsid w:val="08412295"/>
    <w:rsid w:val="08573510"/>
    <w:rsid w:val="0859659D"/>
    <w:rsid w:val="086C601B"/>
    <w:rsid w:val="08A2766C"/>
    <w:rsid w:val="08C9007D"/>
    <w:rsid w:val="09774987"/>
    <w:rsid w:val="0BA43520"/>
    <w:rsid w:val="0CAA0BCF"/>
    <w:rsid w:val="0F213259"/>
    <w:rsid w:val="0F264E85"/>
    <w:rsid w:val="0F541472"/>
    <w:rsid w:val="0F664350"/>
    <w:rsid w:val="0F8E1FC1"/>
    <w:rsid w:val="0FDF0942"/>
    <w:rsid w:val="122B27B2"/>
    <w:rsid w:val="125F0C63"/>
    <w:rsid w:val="12EA2943"/>
    <w:rsid w:val="15E27D4D"/>
    <w:rsid w:val="1621787A"/>
    <w:rsid w:val="194D289B"/>
    <w:rsid w:val="1A7D3DC7"/>
    <w:rsid w:val="1A9C249F"/>
    <w:rsid w:val="1D007944"/>
    <w:rsid w:val="1E7F3F16"/>
    <w:rsid w:val="1F4F741F"/>
    <w:rsid w:val="20915CCB"/>
    <w:rsid w:val="20CF69FF"/>
    <w:rsid w:val="2288155B"/>
    <w:rsid w:val="22FD5A66"/>
    <w:rsid w:val="234B4A63"/>
    <w:rsid w:val="27A62B73"/>
    <w:rsid w:val="284479BB"/>
    <w:rsid w:val="28D23530"/>
    <w:rsid w:val="28ED1853"/>
    <w:rsid w:val="2952753C"/>
    <w:rsid w:val="29830EE4"/>
    <w:rsid w:val="29E4351B"/>
    <w:rsid w:val="29E7300B"/>
    <w:rsid w:val="2A4A780B"/>
    <w:rsid w:val="2A4C4C29"/>
    <w:rsid w:val="2BC85566"/>
    <w:rsid w:val="2C662B0F"/>
    <w:rsid w:val="2C9607BB"/>
    <w:rsid w:val="2D0A12D1"/>
    <w:rsid w:val="2D617B5C"/>
    <w:rsid w:val="2E456021"/>
    <w:rsid w:val="2E64666B"/>
    <w:rsid w:val="2E9978BC"/>
    <w:rsid w:val="2EAF50E9"/>
    <w:rsid w:val="300E30A0"/>
    <w:rsid w:val="324E629E"/>
    <w:rsid w:val="33890C8F"/>
    <w:rsid w:val="34314CB4"/>
    <w:rsid w:val="34B87A7E"/>
    <w:rsid w:val="364517E5"/>
    <w:rsid w:val="376A088A"/>
    <w:rsid w:val="3841447F"/>
    <w:rsid w:val="38F012CB"/>
    <w:rsid w:val="39BF568A"/>
    <w:rsid w:val="3A6B594B"/>
    <w:rsid w:val="3D536688"/>
    <w:rsid w:val="3EDC1306"/>
    <w:rsid w:val="3F890995"/>
    <w:rsid w:val="3FDA42A1"/>
    <w:rsid w:val="409D7C86"/>
    <w:rsid w:val="441650ED"/>
    <w:rsid w:val="446769EA"/>
    <w:rsid w:val="45CD0CC4"/>
    <w:rsid w:val="45F34E86"/>
    <w:rsid w:val="47FE3E14"/>
    <w:rsid w:val="49845D29"/>
    <w:rsid w:val="4A490FF7"/>
    <w:rsid w:val="4A963F66"/>
    <w:rsid w:val="4CBB796A"/>
    <w:rsid w:val="4E354B5B"/>
    <w:rsid w:val="4E8C5DAC"/>
    <w:rsid w:val="4F3A75B6"/>
    <w:rsid w:val="50175B49"/>
    <w:rsid w:val="504D21F2"/>
    <w:rsid w:val="50EA34BB"/>
    <w:rsid w:val="52A075CE"/>
    <w:rsid w:val="52AC20B8"/>
    <w:rsid w:val="543D67D3"/>
    <w:rsid w:val="54D9743E"/>
    <w:rsid w:val="56CC095F"/>
    <w:rsid w:val="5B782231"/>
    <w:rsid w:val="5C157600"/>
    <w:rsid w:val="5C6751EC"/>
    <w:rsid w:val="5D423996"/>
    <w:rsid w:val="5DF07AA4"/>
    <w:rsid w:val="5E3262C5"/>
    <w:rsid w:val="5E657A12"/>
    <w:rsid w:val="5EB4375F"/>
    <w:rsid w:val="5EE20FB2"/>
    <w:rsid w:val="5F57072B"/>
    <w:rsid w:val="5F5A7800"/>
    <w:rsid w:val="62BB05B6"/>
    <w:rsid w:val="64740A1C"/>
    <w:rsid w:val="65E030FE"/>
    <w:rsid w:val="66703D54"/>
    <w:rsid w:val="6761207B"/>
    <w:rsid w:val="693B597B"/>
    <w:rsid w:val="699102C2"/>
    <w:rsid w:val="6ACF45EC"/>
    <w:rsid w:val="6B20452D"/>
    <w:rsid w:val="6C57189D"/>
    <w:rsid w:val="6C6B0957"/>
    <w:rsid w:val="6D667C85"/>
    <w:rsid w:val="6EA15DD0"/>
    <w:rsid w:val="6ECC3352"/>
    <w:rsid w:val="6FB33636"/>
    <w:rsid w:val="70EE7DA8"/>
    <w:rsid w:val="71533342"/>
    <w:rsid w:val="71D65E33"/>
    <w:rsid w:val="72B056A0"/>
    <w:rsid w:val="735D324D"/>
    <w:rsid w:val="74800602"/>
    <w:rsid w:val="749C18DF"/>
    <w:rsid w:val="759770A4"/>
    <w:rsid w:val="75BC3557"/>
    <w:rsid w:val="764869A5"/>
    <w:rsid w:val="768D0680"/>
    <w:rsid w:val="76E43D5D"/>
    <w:rsid w:val="77C5560F"/>
    <w:rsid w:val="78F26685"/>
    <w:rsid w:val="79176AAE"/>
    <w:rsid w:val="7A445254"/>
    <w:rsid w:val="7AEB240D"/>
    <w:rsid w:val="7B3F192C"/>
    <w:rsid w:val="7E0E59BD"/>
    <w:rsid w:val="7EAB7E20"/>
    <w:rsid w:val="7FD66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9"/>
    <w:qFormat/>
    <w:uiPriority w:val="0"/>
    <w:pPr>
      <w:keepNext/>
      <w:keepLines/>
      <w:spacing w:line="576" w:lineRule="auto"/>
      <w:outlineLvl w:val="0"/>
    </w:pPr>
    <w:rPr>
      <w:b/>
      <w:bCs/>
      <w:kern w:val="44"/>
      <w:sz w:val="44"/>
      <w:szCs w:val="44"/>
    </w:rPr>
  </w:style>
  <w:style w:type="paragraph" w:styleId="4">
    <w:name w:val="heading 2"/>
    <w:basedOn w:val="1"/>
    <w:next w:val="1"/>
    <w:qFormat/>
    <w:uiPriority w:val="0"/>
    <w:pPr>
      <w:keepNext/>
      <w:keepLines/>
      <w:spacing w:line="413" w:lineRule="auto"/>
      <w:outlineLvl w:val="1"/>
    </w:pPr>
    <w:rPr>
      <w:rFonts w:ascii="Arial" w:hAnsi="Arial" w:eastAsia="黑体" w:cs="Arial"/>
      <w:b/>
      <w:bCs/>
      <w:sz w:val="32"/>
      <w:szCs w:val="32"/>
    </w:rPr>
  </w:style>
  <w:style w:type="paragraph" w:styleId="5">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6">
    <w:name w:val="Normal Indent"/>
    <w:basedOn w:val="1"/>
    <w:unhideWhenUsed/>
    <w:qFormat/>
    <w:uiPriority w:val="99"/>
    <w:pPr>
      <w:ind w:firstLine="420"/>
    </w:pPr>
  </w:style>
  <w:style w:type="paragraph" w:styleId="7">
    <w:name w:val="Body Text"/>
    <w:basedOn w:val="1"/>
    <w:next w:val="1"/>
    <w:unhideWhenUsed/>
    <w:qFormat/>
    <w:uiPriority w:val="99"/>
    <w:pPr>
      <w:spacing w:after="120"/>
    </w:pPr>
    <w:rPr>
      <w:rFonts w:eastAsia="Times New Roman"/>
    </w:rPr>
  </w:style>
  <w:style w:type="paragraph" w:styleId="8">
    <w:name w:val="Body Text Indent"/>
    <w:basedOn w:val="1"/>
    <w:qFormat/>
    <w:uiPriority w:val="0"/>
    <w:pPr>
      <w:ind w:firstLine="480"/>
    </w:pPr>
    <w:rPr>
      <w:rFonts w:ascii="宋体" w:hAnsi="宋体"/>
    </w:rPr>
  </w:style>
  <w:style w:type="paragraph" w:styleId="9">
    <w:name w:val="Plain Text"/>
    <w:basedOn w:val="1"/>
    <w:qFormat/>
    <w:uiPriority w:val="0"/>
    <w:rPr>
      <w:rFonts w:ascii="宋体" w:hAnsi="Courier New" w:cs="Times New Roman"/>
    </w:rPr>
  </w:style>
  <w:style w:type="paragraph" w:styleId="10">
    <w:name w:val="Body Text Indent 2"/>
    <w:basedOn w:val="1"/>
    <w:qFormat/>
    <w:uiPriority w:val="0"/>
    <w:pPr>
      <w:spacing w:line="480" w:lineRule="auto"/>
      <w:ind w:left="420" w:leftChars="200"/>
    </w:p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2"/>
    <w:qFormat/>
    <w:uiPriority w:val="0"/>
    <w:pPr>
      <w:widowControl/>
      <w:spacing w:beforeAutospacing="1" w:afterAutospacing="1"/>
      <w:jc w:val="left"/>
    </w:pPr>
    <w:rPr>
      <w:rFonts w:ascii="宋体" w:hAnsi="宋体"/>
      <w:sz w:val="24"/>
    </w:rPr>
  </w:style>
  <w:style w:type="paragraph" w:styleId="14">
    <w:name w:val="Body Text First Indent"/>
    <w:basedOn w:val="7"/>
    <w:unhideWhenUsed/>
    <w:qFormat/>
    <w:uiPriority w:val="99"/>
    <w:pPr>
      <w:spacing w:line="360" w:lineRule="auto"/>
      <w:ind w:firstLine="309" w:firstLineChars="100"/>
      <w:outlineLvl w:val="0"/>
    </w:pPr>
    <w:rPr>
      <w:bCs/>
      <w:color w:val="000000"/>
      <w:kern w:val="28"/>
      <w:szCs w:val="21"/>
    </w:rPr>
  </w:style>
  <w:style w:type="table" w:styleId="16">
    <w:name w:val="Table Grid"/>
    <w:basedOn w:val="1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333333"/>
      <w:u w:val="none"/>
    </w:rPr>
  </w:style>
  <w:style w:type="character" w:styleId="20">
    <w:name w:val="Emphasis"/>
    <w:basedOn w:val="17"/>
    <w:qFormat/>
    <w:uiPriority w:val="0"/>
  </w:style>
  <w:style w:type="character" w:styleId="21">
    <w:name w:val="HTML Definition"/>
    <w:basedOn w:val="17"/>
    <w:qFormat/>
    <w:uiPriority w:val="0"/>
    <w:rPr>
      <w:i/>
      <w:iCs/>
    </w:rPr>
  </w:style>
  <w:style w:type="character" w:styleId="22">
    <w:name w:val="Hyperlink"/>
    <w:basedOn w:val="17"/>
    <w:qFormat/>
    <w:uiPriority w:val="0"/>
    <w:rPr>
      <w:color w:val="333333"/>
      <w:u w:val="none"/>
    </w:rPr>
  </w:style>
  <w:style w:type="character" w:styleId="23">
    <w:name w:val="HTML Code"/>
    <w:basedOn w:val="17"/>
    <w:qFormat/>
    <w:uiPriority w:val="0"/>
    <w:rPr>
      <w:rFonts w:hint="default" w:ascii="Consolas" w:hAnsi="Consolas" w:eastAsia="Consolas" w:cs="Consolas"/>
      <w:color w:val="C7254E"/>
      <w:sz w:val="21"/>
      <w:szCs w:val="21"/>
      <w:shd w:val="clear" w:color="auto" w:fill="F9F2F4"/>
    </w:rPr>
  </w:style>
  <w:style w:type="character" w:styleId="24">
    <w:name w:val="HTML Keyboard"/>
    <w:basedOn w:val="17"/>
    <w:qFormat/>
    <w:uiPriority w:val="0"/>
    <w:rPr>
      <w:rFonts w:ascii="Consolas" w:hAnsi="Consolas" w:eastAsia="Consolas" w:cs="Consolas"/>
      <w:color w:val="FFFFFF"/>
      <w:sz w:val="21"/>
      <w:szCs w:val="21"/>
      <w:shd w:val="clear" w:color="auto" w:fill="333333"/>
    </w:rPr>
  </w:style>
  <w:style w:type="character" w:styleId="25">
    <w:name w:val="HTML Sample"/>
    <w:basedOn w:val="17"/>
    <w:qFormat/>
    <w:uiPriority w:val="0"/>
    <w:rPr>
      <w:rFonts w:hint="default" w:ascii="Consolas" w:hAnsi="Consolas" w:eastAsia="Consolas" w:cs="Consolas"/>
      <w:sz w:val="21"/>
      <w:szCs w:val="21"/>
    </w:rPr>
  </w:style>
  <w:style w:type="paragraph" w:customStyle="1" w:styleId="26">
    <w:name w:val="style4"/>
    <w:basedOn w:val="1"/>
    <w:next w:val="27"/>
    <w:qFormat/>
    <w:uiPriority w:val="0"/>
    <w:pPr>
      <w:widowControl/>
      <w:spacing w:before="280" w:after="280"/>
    </w:pPr>
    <w:rPr>
      <w:rFonts w:ascii="宋体" w:eastAsia="宋体"/>
      <w:sz w:val="18"/>
    </w:rPr>
  </w:style>
  <w:style w:type="paragraph" w:customStyle="1" w:styleId="27">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正文缩进1"/>
    <w:basedOn w:val="1"/>
    <w:qFormat/>
    <w:uiPriority w:val="0"/>
    <w:pPr>
      <w:ind w:firstLine="420" w:firstLineChars="200"/>
    </w:pPr>
  </w:style>
  <w:style w:type="character" w:customStyle="1" w:styleId="29">
    <w:name w:val="标题 1 字符"/>
    <w:link w:val="3"/>
    <w:qFormat/>
    <w:uiPriority w:val="0"/>
    <w:rPr>
      <w:b/>
      <w:bCs/>
      <w:kern w:val="44"/>
      <w:sz w:val="44"/>
      <w:szCs w:val="44"/>
    </w:rPr>
  </w:style>
  <w:style w:type="character" w:customStyle="1" w:styleId="30">
    <w:name w:val="hover3"/>
    <w:basedOn w:val="17"/>
    <w:qFormat/>
    <w:uiPriority w:val="0"/>
    <w:rPr>
      <w:shd w:val="clear" w:color="auto" w:fill="EEEEEE"/>
    </w:rPr>
  </w:style>
  <w:style w:type="character" w:customStyle="1" w:styleId="31">
    <w:name w:val="button"/>
    <w:basedOn w:val="17"/>
    <w:qFormat/>
    <w:uiPriority w:val="0"/>
  </w:style>
  <w:style w:type="character" w:customStyle="1" w:styleId="32">
    <w:name w:val="hour_pm"/>
    <w:basedOn w:val="17"/>
    <w:qFormat/>
    <w:uiPriority w:val="0"/>
  </w:style>
  <w:style w:type="character" w:customStyle="1" w:styleId="33">
    <w:name w:val="old"/>
    <w:basedOn w:val="17"/>
    <w:qFormat/>
    <w:uiPriority w:val="0"/>
    <w:rPr>
      <w:color w:val="999999"/>
    </w:rPr>
  </w:style>
  <w:style w:type="character" w:customStyle="1" w:styleId="34">
    <w:name w:val="glyphicon4"/>
    <w:basedOn w:val="17"/>
    <w:qFormat/>
    <w:uiPriority w:val="0"/>
  </w:style>
  <w:style w:type="character" w:customStyle="1" w:styleId="35">
    <w:name w:val="hour_am"/>
    <w:basedOn w:val="17"/>
    <w:qFormat/>
    <w:uiPriority w:val="0"/>
  </w:style>
  <w:style w:type="character" w:customStyle="1" w:styleId="36">
    <w:name w:val="tmpztreemove_arrow"/>
    <w:basedOn w:val="17"/>
    <w:qFormat/>
    <w:uiPriority w:val="0"/>
    <w:rPr>
      <w:shd w:val="clear" w:color="auto" w:fill="FFFFFF"/>
    </w:rPr>
  </w:style>
  <w:style w:type="character" w:customStyle="1" w:styleId="37">
    <w:name w:val="indent"/>
    <w:basedOn w:val="17"/>
    <w:qFormat/>
    <w:uiPriority w:val="0"/>
  </w:style>
  <w:style w:type="paragraph" w:customStyle="1" w:styleId="38">
    <w:name w:val="p0"/>
    <w:basedOn w:val="1"/>
    <w:qFormat/>
    <w:uiPriority w:val="0"/>
    <w:pPr>
      <w:widowControl/>
    </w:pPr>
    <w:rPr>
      <w:kern w:val="0"/>
      <w:szCs w:val="21"/>
    </w:r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WRGHO.COM</Company>
  <Pages>8</Pages>
  <Words>2891</Words>
  <Characters>3063</Characters>
  <Lines>28</Lines>
  <Paragraphs>8</Paragraphs>
  <TotalTime>1</TotalTime>
  <ScaleCrop>false</ScaleCrop>
  <LinksUpToDate>false</LinksUpToDate>
  <CharactersWithSpaces>3425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孙小彦</cp:lastModifiedBy>
  <cp:lastPrinted>2023-05-11T03:13:00Z</cp:lastPrinted>
  <dcterms:modified xsi:type="dcterms:W3CDTF">2023-06-16T03:07:22Z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C52CD7089BAA4A5088531DC3AE9554BD</vt:lpwstr>
  </property>
</Properties>
</file>