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b/>
          <w:bCs/>
          <w:sz w:val="32"/>
          <w:szCs w:val="32"/>
          <w:lang w:val="en-US" w:eastAsia="zh-CN"/>
        </w:rPr>
      </w:pPr>
      <w:r>
        <w:rPr>
          <w:rFonts w:hint="eastAsia"/>
          <w:b/>
          <w:bCs/>
          <w:sz w:val="32"/>
          <w:szCs w:val="32"/>
          <w:lang w:val="en-US" w:eastAsia="zh-CN"/>
        </w:rPr>
        <w:t>府谷县武家庄村清洁取暖节能电气化示范外墙保温配套</w:t>
      </w:r>
    </w:p>
    <w:p>
      <w:pPr>
        <w:ind w:firstLine="2570" w:firstLineChars="800"/>
        <w:jc w:val="both"/>
        <w:rPr>
          <w:rFonts w:hint="eastAsia"/>
          <w:b/>
          <w:bCs/>
          <w:sz w:val="32"/>
          <w:szCs w:val="32"/>
          <w:lang w:val="en-US" w:eastAsia="zh-CN"/>
        </w:rPr>
      </w:pPr>
      <w:r>
        <w:rPr>
          <w:rFonts w:hint="eastAsia"/>
          <w:b/>
          <w:bCs/>
          <w:sz w:val="32"/>
          <w:szCs w:val="32"/>
          <w:lang w:val="en-US" w:eastAsia="zh-CN"/>
        </w:rPr>
        <w:t>工程采购需求文件</w:t>
      </w:r>
    </w:p>
    <w:p>
      <w:pPr>
        <w:pStyle w:val="2"/>
        <w:rPr>
          <w:rFonts w:hint="eastAsia"/>
          <w:lang w:val="en-US" w:eastAsia="zh-CN"/>
        </w:rPr>
      </w:pP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8"/>
          <w:szCs w:val="36"/>
          <w:lang w:val="en-US" w:eastAsia="zh-CN"/>
        </w:rPr>
      </w:pPr>
      <w:r>
        <w:rPr>
          <w:rFonts w:hint="eastAsia"/>
          <w:b/>
          <w:bCs/>
          <w:sz w:val="28"/>
          <w:szCs w:val="36"/>
          <w:lang w:val="en-US" w:eastAsia="zh-CN"/>
        </w:rPr>
        <w:t>采购项目名称</w:t>
      </w:r>
      <w:r>
        <w:rPr>
          <w:rFonts w:hint="eastAsia"/>
          <w:sz w:val="28"/>
          <w:szCs w:val="36"/>
          <w:lang w:val="en-US" w:eastAsia="zh-CN"/>
        </w:rPr>
        <w:t>：府谷县武家庄村清洁取暖节能电气化示范外墙保温配套工程</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28"/>
          <w:szCs w:val="36"/>
          <w:lang w:val="en-US" w:eastAsia="zh-CN"/>
        </w:rPr>
      </w:pPr>
      <w:r>
        <w:rPr>
          <w:rFonts w:hint="eastAsia"/>
          <w:b/>
          <w:bCs/>
          <w:sz w:val="28"/>
          <w:szCs w:val="36"/>
          <w:lang w:val="en-US" w:eastAsia="zh-CN"/>
        </w:rPr>
        <w:t>采购项目预算、资金构成和采购方式：</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采购项目</w:t>
      </w:r>
      <w:r>
        <w:rPr>
          <w:rFonts w:hint="eastAsia" w:eastAsia="宋体" w:cs="Times New Roman"/>
          <w:color w:val="auto"/>
          <w:sz w:val="28"/>
          <w:szCs w:val="36"/>
          <w:lang w:val="en-US" w:eastAsia="zh-CN"/>
        </w:rPr>
        <w:t>预算：898228元</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资金来源：</w:t>
      </w:r>
      <w:r>
        <w:rPr>
          <w:rFonts w:hint="eastAsia"/>
          <w:color w:val="auto"/>
          <w:sz w:val="28"/>
          <w:szCs w:val="36"/>
          <w:lang w:val="en-US" w:eastAsia="zh-CN"/>
        </w:rPr>
        <w:t>财政资金</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价格信息来源：《陕西省建设工程工程量清单计价规则》（2009）、《建筑装饰工程工程量计算规范》及其他相关规定。</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采购方式：竞争性磋商</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val="0"/>
          <w:bCs w:val="0"/>
          <w:color w:val="0000FF"/>
          <w:sz w:val="28"/>
          <w:szCs w:val="28"/>
          <w:lang w:val="en-US" w:eastAsia="zh-CN"/>
        </w:rPr>
      </w:pPr>
      <w:r>
        <w:rPr>
          <w:rFonts w:hint="eastAsia" w:ascii="宋体" w:hAnsi="宋体" w:cs="宋体"/>
          <w:b/>
          <w:bCs/>
          <w:sz w:val="28"/>
          <w:szCs w:val="28"/>
          <w:lang w:val="en-US" w:eastAsia="zh-CN"/>
        </w:rPr>
        <w:t>1、</w:t>
      </w:r>
      <w:r>
        <w:rPr>
          <w:rFonts w:hint="eastAsia" w:ascii="宋体" w:hAnsi="宋体" w:eastAsia="宋体" w:cs="宋体"/>
          <w:b/>
          <w:bCs/>
          <w:sz w:val="28"/>
          <w:szCs w:val="28"/>
          <w:lang w:val="en-US" w:eastAsia="zh-CN"/>
        </w:rPr>
        <w:t>项目实施时间</w:t>
      </w:r>
      <w:r>
        <w:rPr>
          <w:rFonts w:hint="eastAsia" w:ascii="宋体" w:hAnsi="宋体" w:eastAsia="宋体" w:cs="宋体"/>
          <w:b/>
          <w:bCs/>
          <w:color w:val="auto"/>
          <w:sz w:val="28"/>
          <w:szCs w:val="28"/>
          <w:lang w:val="en-US" w:eastAsia="zh-CN"/>
        </w:rPr>
        <w:t>：</w:t>
      </w:r>
      <w:r>
        <w:rPr>
          <w:rFonts w:hint="eastAsia" w:ascii="宋体" w:hAnsi="宋体" w:cs="宋体"/>
          <w:b w:val="0"/>
          <w:bCs w:val="0"/>
          <w:color w:val="auto"/>
          <w:sz w:val="28"/>
          <w:szCs w:val="28"/>
          <w:lang w:val="en-US" w:eastAsia="zh-CN"/>
        </w:rPr>
        <w:t>2023年6月份</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sz w:val="28"/>
          <w:szCs w:val="28"/>
          <w:lang w:val="en-US" w:eastAsia="zh-CN"/>
        </w:rPr>
      </w:pPr>
      <w:r>
        <w:rPr>
          <w:rFonts w:hint="eastAsia" w:ascii="宋体" w:hAnsi="宋体" w:cs="宋体"/>
          <w:b/>
          <w:bCs/>
          <w:sz w:val="28"/>
          <w:szCs w:val="28"/>
          <w:lang w:val="en-US" w:eastAsia="zh-CN"/>
        </w:rPr>
        <w:t>2、</w:t>
      </w:r>
      <w:r>
        <w:rPr>
          <w:rFonts w:hint="eastAsia" w:ascii="宋体" w:hAnsi="宋体" w:eastAsia="宋体" w:cs="宋体"/>
          <w:b/>
          <w:bCs/>
          <w:sz w:val="28"/>
          <w:szCs w:val="28"/>
          <w:lang w:val="en-US" w:eastAsia="zh-CN"/>
        </w:rPr>
        <w:t>项目实施地点：</w:t>
      </w:r>
      <w:r>
        <w:rPr>
          <w:rFonts w:hint="eastAsia"/>
          <w:sz w:val="28"/>
          <w:szCs w:val="36"/>
          <w:lang w:val="en-US" w:eastAsia="zh-CN"/>
        </w:rPr>
        <w:t>府谷县武家庄</w:t>
      </w:r>
    </w:p>
    <w:p>
      <w:pPr>
        <w:numPr>
          <w:ilvl w:val="0"/>
          <w:numId w:val="0"/>
        </w:numPr>
        <w:ind w:firstLine="562" w:firstLineChars="200"/>
        <w:rPr>
          <w:rFonts w:hint="eastAsia" w:ascii="宋体" w:hAnsi="宋体" w:cs="宋体"/>
          <w:sz w:val="28"/>
          <w:szCs w:val="28"/>
          <w:lang w:val="en-US" w:eastAsia="zh-CN"/>
        </w:rPr>
      </w:pPr>
      <w:r>
        <w:rPr>
          <w:rFonts w:hint="eastAsia" w:ascii="宋体" w:hAnsi="宋体" w:cs="宋体"/>
          <w:b/>
          <w:bCs/>
          <w:sz w:val="28"/>
          <w:szCs w:val="28"/>
          <w:lang w:val="en-US" w:eastAsia="zh-CN"/>
        </w:rPr>
        <w:t>3、项目采购预算明细</w:t>
      </w:r>
      <w:r>
        <w:rPr>
          <w:rFonts w:hint="eastAsia" w:ascii="宋体" w:hAnsi="宋体" w:eastAsia="宋体" w:cs="宋体"/>
          <w:b/>
          <w:bCs/>
          <w:sz w:val="28"/>
          <w:szCs w:val="28"/>
          <w:lang w:val="en-US" w:eastAsia="zh-CN"/>
        </w:rPr>
        <w:t>：</w:t>
      </w:r>
      <w:r>
        <w:rPr>
          <w:rFonts w:hint="eastAsia" w:ascii="宋体" w:hAnsi="宋体" w:cs="宋体"/>
          <w:sz w:val="28"/>
          <w:szCs w:val="28"/>
          <w:lang w:val="en-US" w:eastAsia="zh-CN"/>
        </w:rPr>
        <w:t>见上传审批附件清单</w:t>
      </w:r>
    </w:p>
    <w:p>
      <w:pPr>
        <w:numPr>
          <w:ilvl w:val="0"/>
          <w:numId w:val="0"/>
        </w:numPr>
        <w:ind w:firstLine="562" w:firstLineChars="200"/>
        <w:rPr>
          <w:rFonts w:hint="eastAsia" w:ascii="宋体" w:hAnsi="宋体" w:eastAsia="宋体" w:cs="宋体"/>
          <w:color w:val="auto"/>
          <w:spacing w:val="6"/>
          <w:position w:val="1"/>
          <w:sz w:val="28"/>
          <w:szCs w:val="28"/>
          <w:highlight w:val="none"/>
          <w:lang w:val="en-US" w:eastAsia="zh-CN"/>
        </w:rPr>
      </w:pPr>
      <w:r>
        <w:rPr>
          <w:rFonts w:hint="eastAsia" w:ascii="宋体" w:hAnsi="宋体" w:cs="宋体"/>
          <w:b/>
          <w:bCs/>
          <w:sz w:val="28"/>
          <w:szCs w:val="28"/>
          <w:lang w:val="en-US" w:eastAsia="zh-CN"/>
        </w:rPr>
        <w:t>4、</w:t>
      </w:r>
      <w:r>
        <w:rPr>
          <w:rFonts w:hint="eastAsia" w:ascii="宋体" w:hAnsi="宋体" w:eastAsia="宋体" w:cs="宋体"/>
          <w:b/>
          <w:bCs/>
          <w:sz w:val="28"/>
          <w:szCs w:val="28"/>
          <w:lang w:val="en-US" w:eastAsia="zh-CN"/>
        </w:rPr>
        <w:t>履行</w:t>
      </w:r>
      <w:r>
        <w:rPr>
          <w:rFonts w:hint="eastAsia" w:ascii="宋体" w:hAnsi="宋体" w:cs="宋体"/>
          <w:b/>
          <w:bCs/>
          <w:color w:val="auto"/>
          <w:sz w:val="28"/>
          <w:szCs w:val="28"/>
          <w:lang w:eastAsia="zh-CN"/>
        </w:rPr>
        <w:t>工</w:t>
      </w:r>
      <w:r>
        <w:rPr>
          <w:rFonts w:hint="eastAsia" w:ascii="宋体" w:hAnsi="宋体" w:eastAsia="宋体" w:cs="宋体"/>
          <w:b/>
          <w:bCs/>
          <w:color w:val="auto"/>
          <w:sz w:val="28"/>
          <w:szCs w:val="28"/>
          <w:lang w:eastAsia="zh-CN"/>
        </w:rPr>
        <w:t>期</w:t>
      </w:r>
      <w:r>
        <w:rPr>
          <w:rFonts w:hint="eastAsia" w:ascii="宋体" w:hAnsi="宋体" w:eastAsia="宋体" w:cs="宋体"/>
          <w:color w:val="auto"/>
          <w:spacing w:val="6"/>
          <w:position w:val="1"/>
          <w:sz w:val="28"/>
          <w:szCs w:val="28"/>
          <w:highlight w:val="none"/>
          <w:lang w:val="en-US" w:eastAsia="zh-CN"/>
        </w:rPr>
        <w:t>：同签订之日起</w:t>
      </w:r>
      <w:r>
        <w:rPr>
          <w:rFonts w:hint="eastAsia" w:ascii="宋体" w:hAnsi="宋体" w:cs="宋体"/>
          <w:color w:val="auto"/>
          <w:spacing w:val="6"/>
          <w:position w:val="1"/>
          <w:sz w:val="28"/>
          <w:szCs w:val="28"/>
          <w:highlight w:val="none"/>
          <w:lang w:val="en-US" w:eastAsia="zh-CN"/>
        </w:rPr>
        <w:t xml:space="preserve"> </w:t>
      </w:r>
      <w:bookmarkStart w:id="6" w:name="_GoBack"/>
      <w:bookmarkEnd w:id="6"/>
      <w:r>
        <w:rPr>
          <w:rFonts w:hint="eastAsia" w:ascii="宋体" w:hAnsi="宋体" w:cs="宋体"/>
          <w:color w:val="auto"/>
          <w:spacing w:val="6"/>
          <w:position w:val="1"/>
          <w:sz w:val="28"/>
          <w:szCs w:val="28"/>
          <w:highlight w:val="none"/>
          <w:lang w:val="en-US" w:eastAsia="zh-CN"/>
        </w:rPr>
        <w:t>60</w:t>
      </w:r>
      <w:r>
        <w:rPr>
          <w:rFonts w:hint="eastAsia" w:ascii="宋体" w:hAnsi="宋体" w:eastAsia="宋体" w:cs="宋体"/>
          <w:color w:val="auto"/>
          <w:spacing w:val="6"/>
          <w:position w:val="1"/>
          <w:sz w:val="28"/>
          <w:szCs w:val="28"/>
          <w:highlight w:val="none"/>
          <w:lang w:val="en-US" w:eastAsia="zh-CN"/>
        </w:rPr>
        <w:t>日历天内完成。</w:t>
      </w:r>
    </w:p>
    <w:p>
      <w:pPr>
        <w:numPr>
          <w:ilvl w:val="0"/>
          <w:numId w:val="0"/>
        </w:numPr>
        <w:ind w:firstLine="562" w:firstLineChars="200"/>
        <w:rPr>
          <w:rFonts w:hint="default"/>
          <w:color w:val="auto"/>
          <w:sz w:val="28"/>
          <w:szCs w:val="36"/>
          <w:lang w:val="en-US" w:eastAsia="zh-CN"/>
        </w:rPr>
      </w:pPr>
      <w:r>
        <w:rPr>
          <w:rFonts w:hint="eastAsia" w:ascii="宋体" w:hAnsi="宋体" w:cs="宋体"/>
          <w:b/>
          <w:bCs/>
          <w:sz w:val="28"/>
          <w:szCs w:val="28"/>
          <w:lang w:val="en-US" w:eastAsia="zh-CN"/>
        </w:rPr>
        <w:t>5、</w:t>
      </w:r>
      <w:r>
        <w:rPr>
          <w:rFonts w:hint="eastAsia" w:ascii="宋体" w:hAnsi="宋体" w:eastAsia="宋体" w:cs="宋体"/>
          <w:b/>
          <w:bCs/>
          <w:sz w:val="28"/>
          <w:szCs w:val="28"/>
          <w:lang w:val="en-US" w:eastAsia="zh-CN"/>
        </w:rPr>
        <w:t>履行方式：</w:t>
      </w:r>
      <w:r>
        <w:rPr>
          <w:rFonts w:hint="eastAsia"/>
          <w:sz w:val="28"/>
          <w:szCs w:val="36"/>
          <w:lang w:val="en-US" w:eastAsia="zh-CN"/>
        </w:rPr>
        <w:t>严格执行政府采购程序，审批结束后开始实施</w:t>
      </w:r>
      <w:r>
        <w:rPr>
          <w:rFonts w:hint="eastAsia"/>
          <w:color w:val="auto"/>
          <w:sz w:val="28"/>
          <w:szCs w:val="36"/>
          <w:lang w:val="en-US" w:eastAsia="zh-CN"/>
        </w:rPr>
        <w:t xml:space="preserve">。 </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lang w:val="en-US" w:eastAsia="zh-CN"/>
        </w:rPr>
        <w:t>、履约验收标准和方法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sz w:val="28"/>
          <w:szCs w:val="28"/>
          <w:lang w:val="en-US" w:eastAsia="zh-CN"/>
        </w:rPr>
        <w:t>202</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9</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（实际时间以施工合同为准）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2、履约验收主体及内容：本项目位于武家庄镇武家庄村，工程内容为：武家庄村115 户居民实施清洁取暖节能电气化示范外墙保温改造，改造面积5851平米，具体内容详见工程量清单。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3、验收程序：供应商应当严格按合同约定的内容提供</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。对供应商所提供的</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组织相关人员进行</w:t>
      </w:r>
      <w:r>
        <w:rPr>
          <w:rFonts w:hint="eastAsia" w:ascii="宋体" w:hAnsi="宋体" w:cs="宋体"/>
          <w:sz w:val="28"/>
          <w:szCs w:val="28"/>
          <w:lang w:val="en-US" w:eastAsia="zh-CN"/>
        </w:rPr>
        <w:t>验收</w:t>
      </w:r>
      <w:r>
        <w:rPr>
          <w:rFonts w:hint="eastAsia" w:ascii="宋体" w:hAnsi="宋体" w:eastAsia="宋体" w:cs="宋体"/>
          <w:sz w:val="28"/>
          <w:szCs w:val="28"/>
          <w:lang w:val="en-US" w:eastAsia="zh-CN"/>
        </w:rPr>
        <w:t>，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4、履约验收标准：符合国家相关施工验收规范</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并达到合格标准。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pStyle w:val="6"/>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基本资格条件：符合《中华人民共和国政府采购法》第二十二条的规定。</w:t>
      </w:r>
    </w:p>
    <w:p>
      <w:pPr>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w:t>
      </w:r>
      <w:r>
        <w:rPr>
          <w:rFonts w:hint="eastAsia"/>
          <w:sz w:val="28"/>
          <w:szCs w:val="36"/>
          <w:lang w:val="en-US" w:eastAsia="zh-CN"/>
        </w:rPr>
        <w:t>府谷县段寨清洁取暖节能电气化示范外墙保温配套工程</w:t>
      </w:r>
      <w:r>
        <w:rPr>
          <w:rFonts w:hint="eastAsia" w:eastAsia="宋体" w:cs="Times New Roman"/>
          <w:kern w:val="2"/>
          <w:sz w:val="28"/>
          <w:szCs w:val="28"/>
          <w:lang w:val="en-US" w:eastAsia="zh-CN" w:bidi="ar-SA"/>
        </w:rPr>
        <w:t>)特定资格要求如下:</w:t>
      </w:r>
    </w:p>
    <w:p>
      <w:pPr>
        <w:spacing w:line="360" w:lineRule="auto"/>
        <w:ind w:firstLine="560" w:firstLineChars="200"/>
        <w:jc w:val="both"/>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具体内容详见竞争性</w:t>
      </w:r>
      <w:r>
        <w:rPr>
          <w:rFonts w:hint="eastAsia" w:cs="Times New Roman"/>
          <w:kern w:val="2"/>
          <w:sz w:val="28"/>
          <w:szCs w:val="28"/>
          <w:lang w:val="en-US" w:eastAsia="zh-CN" w:bidi="ar-SA"/>
        </w:rPr>
        <w:t>磋商</w:t>
      </w:r>
      <w:r>
        <w:rPr>
          <w:rFonts w:hint="eastAsia" w:eastAsia="宋体" w:cs="Times New Roman"/>
          <w:kern w:val="2"/>
          <w:sz w:val="28"/>
          <w:szCs w:val="28"/>
          <w:lang w:val="en-US" w:eastAsia="zh-CN" w:bidi="ar-SA"/>
        </w:rPr>
        <w:t>公告。</w:t>
      </w:r>
    </w:p>
    <w:p>
      <w:pPr>
        <w:spacing w:line="360" w:lineRule="auto"/>
        <w:ind w:firstLine="562" w:firstLineChars="200"/>
        <w:jc w:val="both"/>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五、合同模板：</w:t>
      </w:r>
    </w:p>
    <w:p>
      <w:pPr>
        <w:spacing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府谷县段寨清洁取暖节能电气化示范外墙保温配套工程采购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ascii="宋体" w:hAnsi="宋体" w:cs="宋体"/>
          <w:snapToGrid w:val="0"/>
          <w:color w:val="auto"/>
          <w:kern w:val="0"/>
          <w:sz w:val="28"/>
          <w:szCs w:val="28"/>
          <w:lang w:eastAsia="zh-CN"/>
        </w:rPr>
        <w:t>“</w:t>
      </w:r>
      <w:r>
        <w:rPr>
          <w:rFonts w:hint="eastAsia"/>
          <w:sz w:val="28"/>
          <w:szCs w:val="36"/>
          <w:lang w:val="en-US" w:eastAsia="zh-CN"/>
        </w:rPr>
        <w:t>府谷县段寨清洁取暖节能电气化示范外墙保温配套工程</w:t>
      </w:r>
      <w:r>
        <w:rPr>
          <w:rFonts w:hint="eastAsia" w:ascii="宋体" w:hAnsi="宋体" w:eastAsia="宋体" w:cs="宋体"/>
          <w:snapToGrid w:val="0"/>
          <w:color w:val="auto"/>
          <w:kern w:val="0"/>
          <w:sz w:val="28"/>
          <w:szCs w:val="28"/>
        </w:rPr>
        <w:t xml:space="preserve">”承办达成合同如下：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2.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3.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4. </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5.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人的</w:t>
      </w:r>
      <w:r>
        <w:rPr>
          <w:rFonts w:hint="eastAsia" w:ascii="宋体" w:hAnsi="宋体" w:cs="宋体"/>
          <w:color w:val="auto"/>
          <w:sz w:val="28"/>
          <w:szCs w:val="28"/>
          <w:lang w:eastAsia="zh-CN"/>
        </w:rPr>
        <w:t>谈判响应</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w:t>
      </w:r>
      <w:r>
        <w:rPr>
          <w:rFonts w:hint="eastAsia" w:ascii="宋体" w:hAnsi="宋体" w:cs="宋体"/>
          <w:color w:val="auto"/>
          <w:sz w:val="28"/>
          <w:szCs w:val="28"/>
          <w:lang w:eastAsia="zh-CN"/>
        </w:rPr>
        <w:t>响应</w:t>
      </w:r>
      <w:r>
        <w:rPr>
          <w:rFonts w:hint="eastAsia" w:ascii="宋体" w:hAnsi="宋体" w:eastAsia="宋体" w:cs="宋体"/>
          <w:color w:val="auto"/>
          <w:sz w:val="28"/>
          <w:szCs w:val="28"/>
        </w:rPr>
        <w:t>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288" w:lineRule="auto"/>
        <w:ind w:firstLine="562" w:firstLineChars="200"/>
        <w:textAlignment w:val="auto"/>
        <w:rPr>
          <w:rFonts w:hint="eastAsia" w:ascii="宋体" w:hAnsi="宋体" w:eastAsia="宋体" w:cs="宋体"/>
          <w:color w:val="auto"/>
          <w:sz w:val="28"/>
          <w:szCs w:val="28"/>
        </w:rPr>
      </w:pPr>
      <w:r>
        <w:rPr>
          <w:rFonts w:hint="eastAsia" w:ascii="宋体" w:hAnsi="宋体" w:eastAsia="宋体" w:cs="宋体"/>
          <w:b/>
          <w:color w:val="auto"/>
          <w:sz w:val="28"/>
          <w:szCs w:val="28"/>
        </w:rPr>
        <w:t>六、付款方式</w:t>
      </w:r>
      <w:r>
        <w:rPr>
          <w:rFonts w:hint="eastAsia" w:ascii="宋体" w:hAnsi="宋体" w:eastAsia="宋体" w:cs="宋体"/>
          <w:color w:val="auto"/>
          <w:sz w:val="28"/>
          <w:szCs w:val="28"/>
        </w:rPr>
        <w:t>：</w:t>
      </w:r>
      <w:r>
        <w:rPr>
          <w:rFonts w:hint="eastAsia" w:ascii="宋体" w:hAnsi="宋体" w:eastAsia="宋体" w:cs="宋体"/>
          <w:color w:val="auto"/>
          <w:spacing w:val="6"/>
          <w:position w:val="1"/>
          <w:sz w:val="28"/>
          <w:szCs w:val="28"/>
          <w:highlight w:val="none"/>
        </w:rPr>
        <w:t>本项目共分</w:t>
      </w:r>
      <w:r>
        <w:rPr>
          <w:rFonts w:hint="eastAsia" w:ascii="宋体" w:hAnsi="宋体" w:eastAsia="宋体" w:cs="宋体"/>
          <w:color w:val="auto"/>
          <w:spacing w:val="6"/>
          <w:position w:val="1"/>
          <w:sz w:val="28"/>
          <w:szCs w:val="28"/>
          <w:highlight w:val="none"/>
          <w:lang w:eastAsia="zh-CN"/>
        </w:rPr>
        <w:t>三</w:t>
      </w:r>
      <w:r>
        <w:rPr>
          <w:rFonts w:hint="eastAsia" w:ascii="宋体" w:hAnsi="宋体" w:eastAsia="宋体" w:cs="宋体"/>
          <w:color w:val="auto"/>
          <w:spacing w:val="6"/>
          <w:position w:val="1"/>
          <w:sz w:val="28"/>
          <w:szCs w:val="28"/>
          <w:highlight w:val="none"/>
        </w:rPr>
        <w:t>次付款</w:t>
      </w:r>
      <w:r>
        <w:rPr>
          <w:rFonts w:hint="eastAsia" w:ascii="宋体" w:hAnsi="宋体" w:eastAsia="宋体" w:cs="宋体"/>
          <w:color w:val="auto"/>
          <w:spacing w:val="6"/>
          <w:position w:val="1"/>
          <w:sz w:val="28"/>
          <w:szCs w:val="28"/>
          <w:highlight w:val="none"/>
          <w:lang w:eastAsia="zh-CN"/>
        </w:rPr>
        <w:t>，</w:t>
      </w:r>
      <w:r>
        <w:rPr>
          <w:rFonts w:hint="eastAsia" w:ascii="宋体" w:hAnsi="宋体" w:eastAsia="宋体" w:cs="宋体"/>
          <w:color w:val="auto"/>
          <w:spacing w:val="6"/>
          <w:position w:val="1"/>
          <w:sz w:val="28"/>
          <w:szCs w:val="28"/>
          <w:highlight w:val="none"/>
        </w:rPr>
        <w:t xml:space="preserve">合同签订之日起支付合同总价款的30%； </w:t>
      </w:r>
      <w:r>
        <w:rPr>
          <w:rFonts w:hint="eastAsia" w:ascii="宋体" w:hAnsi="宋体" w:eastAsia="宋体" w:cs="宋体"/>
          <w:color w:val="auto"/>
          <w:spacing w:val="6"/>
          <w:position w:val="1"/>
          <w:sz w:val="28"/>
          <w:szCs w:val="28"/>
          <w:highlight w:val="none"/>
          <w:lang w:val="en-US" w:eastAsia="zh-CN"/>
        </w:rPr>
        <w:t>所用货物安装调试完成,支付合同总价款的50%;竣工验收合格、决算审计后</w:t>
      </w:r>
      <w:r>
        <w:rPr>
          <w:rFonts w:hint="eastAsia" w:ascii="宋体" w:hAnsi="宋体" w:eastAsia="宋体" w:cs="宋体"/>
          <w:color w:val="auto"/>
          <w:spacing w:val="6"/>
          <w:position w:val="1"/>
          <w:sz w:val="28"/>
          <w:szCs w:val="28"/>
          <w:highlight w:val="none"/>
        </w:rPr>
        <w:t>,甲方结清乙方全部费用，即本合同总价款的</w:t>
      </w:r>
      <w:r>
        <w:rPr>
          <w:rFonts w:hint="eastAsia" w:ascii="宋体" w:hAnsi="宋体" w:eastAsia="宋体" w:cs="宋体"/>
          <w:color w:val="auto"/>
          <w:spacing w:val="6"/>
          <w:position w:val="1"/>
          <w:sz w:val="28"/>
          <w:szCs w:val="28"/>
          <w:highlight w:val="none"/>
          <w:lang w:val="en-US" w:eastAsia="zh-CN"/>
        </w:rPr>
        <w:t>20</w:t>
      </w:r>
      <w:r>
        <w:rPr>
          <w:rFonts w:hint="eastAsia" w:ascii="宋体" w:hAnsi="宋体" w:eastAsia="宋体" w:cs="宋体"/>
          <w:color w:val="auto"/>
          <w:spacing w:val="6"/>
          <w:position w:val="1"/>
          <w:sz w:val="28"/>
          <w:szCs w:val="28"/>
          <w:highlight w:val="none"/>
        </w:rPr>
        <w:t>%。</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3"/>
        <w:spacing w:line="360" w:lineRule="auto"/>
        <w:ind w:left="0" w:leftChars="0" w:firstLine="562" w:firstLineChars="200"/>
        <w:rPr>
          <w:rFonts w:hint="eastAsia" w:ascii="宋体" w:hAnsi="宋体" w:eastAsia="宋体" w:cs="宋体"/>
          <w:color w:val="auto"/>
          <w:sz w:val="28"/>
          <w:szCs w:val="28"/>
          <w:lang w:val="en-US" w:eastAsia="zh-CN"/>
        </w:rPr>
      </w:pPr>
      <w:bookmarkStart w:id="1" w:name="_Toc56066561"/>
      <w:bookmarkStart w:id="2" w:name="_Toc31057"/>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甲方指定时间</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1、采购单位：</w:t>
      </w:r>
      <w:r>
        <w:rPr>
          <w:rFonts w:hint="eastAsia" w:ascii="宋体" w:hAnsi="宋体" w:eastAsia="宋体" w:cs="宋体"/>
          <w:color w:val="auto"/>
          <w:sz w:val="28"/>
          <w:szCs w:val="28"/>
          <w:lang w:val="en-US" w:eastAsia="zh-CN"/>
        </w:rPr>
        <w:t xml:space="preserve">府谷县发展改革和科技局  </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2、采购单位地址：府谷县</w:t>
      </w:r>
      <w:r>
        <w:rPr>
          <w:rFonts w:hint="eastAsia" w:ascii="宋体" w:hAnsi="宋体" w:eastAsia="宋体" w:cs="宋体"/>
          <w:color w:val="auto"/>
          <w:sz w:val="28"/>
          <w:szCs w:val="28"/>
          <w:lang w:val="en-US" w:eastAsia="zh-CN"/>
        </w:rPr>
        <w:t>新区金世纪综合服务大楼</w:t>
      </w:r>
    </w:p>
    <w:p>
      <w:pPr>
        <w:keepNext w:val="0"/>
        <w:keepLines w:val="0"/>
        <w:pageBreakBefore w:val="0"/>
        <w:widowControl w:val="0"/>
        <w:kinsoku/>
        <w:wordWrap/>
        <w:overflowPunct/>
        <w:topLinePunct w:val="0"/>
        <w:autoSpaceDE/>
        <w:autoSpaceDN/>
        <w:bidi w:val="0"/>
        <w:adjustRightInd/>
        <w:snapToGrid/>
        <w:spacing w:line="288" w:lineRule="auto"/>
        <w:ind w:firstLine="584" w:firstLineChars="200"/>
        <w:textAlignment w:val="auto"/>
        <w:rPr>
          <w:rFonts w:hint="default" w:ascii="宋体" w:hAnsi="宋体" w:eastAsia="宋体" w:cs="宋体"/>
          <w:color w:val="auto"/>
          <w:spacing w:val="6"/>
          <w:position w:val="1"/>
          <w:sz w:val="28"/>
          <w:szCs w:val="28"/>
          <w:highlight w:val="none"/>
          <w:lang w:val="en-US" w:eastAsia="zh-CN"/>
        </w:rPr>
      </w:pPr>
      <w:r>
        <w:rPr>
          <w:rFonts w:hint="eastAsia" w:ascii="宋体" w:hAnsi="宋体" w:eastAsia="宋体" w:cs="宋体"/>
          <w:color w:val="auto"/>
          <w:spacing w:val="6"/>
          <w:position w:val="1"/>
          <w:sz w:val="28"/>
          <w:szCs w:val="28"/>
          <w:highlight w:val="none"/>
        </w:rPr>
        <w:t>3、项目联系人：</w:t>
      </w:r>
      <w:r>
        <w:rPr>
          <w:rFonts w:hint="eastAsia" w:ascii="宋体" w:hAnsi="宋体" w:eastAsia="宋体" w:cs="宋体"/>
          <w:color w:val="auto"/>
          <w:spacing w:val="6"/>
          <w:position w:val="1"/>
          <w:sz w:val="28"/>
          <w:szCs w:val="28"/>
          <w:highlight w:val="none"/>
          <w:lang w:val="en-US" w:eastAsia="zh-CN"/>
        </w:rPr>
        <w:t xml:space="preserve"> 王主任   </w:t>
      </w:r>
      <w:r>
        <w:rPr>
          <w:rFonts w:hint="eastAsia" w:ascii="宋体" w:hAnsi="宋体" w:eastAsia="宋体" w:cs="宋体"/>
          <w:color w:val="auto"/>
          <w:spacing w:val="6"/>
          <w:position w:val="1"/>
          <w:sz w:val="28"/>
          <w:szCs w:val="28"/>
          <w:highlight w:val="none"/>
        </w:rPr>
        <w:t xml:space="preserve">  联系电话：</w:t>
      </w:r>
      <w:r>
        <w:rPr>
          <w:rFonts w:hint="eastAsia" w:ascii="宋体" w:hAnsi="宋体" w:eastAsia="宋体" w:cs="宋体"/>
          <w:color w:val="auto"/>
          <w:spacing w:val="6"/>
          <w:position w:val="1"/>
          <w:sz w:val="28"/>
          <w:szCs w:val="28"/>
          <w:highlight w:val="none"/>
          <w:lang w:val="en-US" w:eastAsia="zh-CN"/>
        </w:rPr>
        <w:t xml:space="preserve"> 15353201795</w:t>
      </w:r>
    </w:p>
    <w:p>
      <w:pPr>
        <w:spacing w:line="520" w:lineRule="exact"/>
        <w:rPr>
          <w:rFonts w:hint="eastAsia" w:ascii="宋体" w:hAnsi="宋体" w:eastAsia="宋体" w:cs="宋体"/>
          <w:sz w:val="28"/>
          <w:szCs w:val="28"/>
        </w:rPr>
      </w:pPr>
    </w:p>
    <w:p>
      <w:pPr>
        <w:tabs>
          <w:tab w:val="left" w:pos="756"/>
        </w:tabs>
        <w:ind w:firstLine="5040" w:firstLineChars="18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府谷县发展改革和科技局  </w:t>
      </w:r>
    </w:p>
    <w:p>
      <w:pPr>
        <w:tabs>
          <w:tab w:val="left" w:pos="756"/>
        </w:tabs>
        <w:ind w:firstLine="6160" w:firstLineChars="2200"/>
        <w:jc w:val="left"/>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cs="宋体"/>
          <w:sz w:val="28"/>
          <w:szCs w:val="28"/>
          <w:lang w:val="en-US" w:eastAsia="zh-CN"/>
        </w:rPr>
        <w:t>6</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2</w:t>
      </w:r>
      <w:r>
        <w:rPr>
          <w:rFonts w:hint="eastAsia" w:ascii="宋体" w:hAnsi="宋体" w:eastAsia="宋体" w:cs="宋体"/>
          <w:sz w:val="28"/>
          <w:szCs w:val="28"/>
        </w:rPr>
        <w:t>日</w:t>
      </w:r>
    </w:p>
    <w:p/>
    <w:p/>
    <w:p>
      <w:pPr>
        <w:rPr>
          <w:rFonts w:hint="eastAsia" w:eastAsia="宋体"/>
          <w:lang w:eastAsia="zh-CN"/>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0D38D"/>
    <w:multiLevelType w:val="singleLevel"/>
    <w:tmpl w:val="E560D38D"/>
    <w:lvl w:ilvl="0" w:tentative="0">
      <w:start w:val="1"/>
      <w:numFmt w:val="decimal"/>
      <w:suff w:val="nothing"/>
      <w:lvlText w:val="%1、"/>
      <w:lvlJc w:val="left"/>
    </w:lvl>
  </w:abstractNum>
  <w:abstractNum w:abstractNumId="1">
    <w:nsid w:val="29526A65"/>
    <w:multiLevelType w:val="singleLevel"/>
    <w:tmpl w:val="29526A6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mYTI2Mzc2MzVmNjJjZTkxNGRhMmIwODVhODhmMDYifQ=="/>
  </w:docVars>
  <w:rsids>
    <w:rsidRoot w:val="3C6010EA"/>
    <w:rsid w:val="15EE01F0"/>
    <w:rsid w:val="1DC11064"/>
    <w:rsid w:val="3C601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kern w:val="2"/>
      <w:sz w:val="32"/>
      <w:szCs w:val="2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customStyle="1" w:styleId="6">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1980</Words>
  <Characters>2038</Characters>
  <Lines>0</Lines>
  <Paragraphs>0</Paragraphs>
  <TotalTime>0</TotalTime>
  <ScaleCrop>false</ScaleCrop>
  <LinksUpToDate>false</LinksUpToDate>
  <CharactersWithSpaces>2342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2023-06-02T02:33:00Z</dcterms:created>
  <dc:creator>ぃDiamond(´ε｀</dc:creator>
  <cp:lastModifiedBy>ぃDiamond(´ε｀</cp:lastModifiedBy>
  <dcterms:modified xsi:type="dcterms:W3CDTF">2023-06-07T04:10:34Z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632AF8A97C1048B7AE2CE0ED58DA2157_11</vt:lpwstr>
  </property>
</Properties>
</file>