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府谷县明德小学操场维修改造和大门外石挡墙、砖围墙裂缝及地坪沉降维修工程竞争性谈判公告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府谷明德小学操场维修改造和大门外石挡墙、砖围墙裂缝及地坪沉降维修工程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2023年07月11日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项目编号：FGSHX-2023-012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项目名称：府谷明德小学操场维修改造和大门外石挡墙、砖围墙裂缝及地坪沉降维修工程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预算金额：1,290,158.99元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合同包1(府谷县明德小学操场维修改造和大门外石挡墙、砖围墙裂缝及地坪沉降 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合同包预算金额：1,290,158.99元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合同包最高限价：1,290,158.99元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5"/>
        <w:gridCol w:w="3501"/>
        <w:gridCol w:w="5880"/>
        <w:gridCol w:w="1293"/>
        <w:gridCol w:w="2423"/>
        <w:gridCol w:w="1726"/>
        <w:gridCol w:w="17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府谷县明德小学操场维修改造和大门外石挡墙、砖围墙裂缝及地坪沉降维修工程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1,290,158.99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1,290,158.99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合同履行期限：45日历天（具体以签订合同时间为准）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合同包1(府谷县明德小学操场维修改造和大门外石挡墙、砖围墙裂缝及地坪沉降 维修工程)落实政府采购政策需满足的资格要求如下: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合同包1(府谷县明德小学操场维修改造和大门外石挡墙、砖围墙裂缝及地坪沉降 维修工程)特定资格要求如下: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2、投标供应商应具有建筑工程施工总承包三级及以上资质的独立企业法人，具备有效的安全生产许可证；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项目负责人需具备建筑工程专业二级及其以上注册建造师注册证书和有效的安全生产考核合格证书（建安B证）及身份证复印件，并提供社保经办机构出具的2023年4月、5月或6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2019年—2021年或2020年-2022年度财务审计报告（公司成立不足三年的需提供已出年份的审计报告，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5、税收缴纳证明：提供2022年6月至今已缴纳的至少三个月的纳税证明（银行缴费凭证）或完税证明，依法免税的单位应提供相关证明材料；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2022年6月至今已缴纳的至少三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8、提供榆林市政府采购工程类项目供应商信用承诺书、投标人信用承诺书、投标人委托代理人员信用承诺书及在“信用中国（陕西榆林）”网站上传附件后的网页截图；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2023年07月03日 至 2023年07月05日 ，每天上午 08:00:00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2023年07月11日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2023年07月11日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线上与线下需同时投标确认，二者缺一不可，否则视为投标确认无效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2、线上投标确认与线下投标确认需同时进行，线上投标确认成功后请携带网上投标确认回执单、单位介绍信原件、经办人身份证原件、复印件及社保经办机构出具的</w:t>
      </w:r>
      <w:r>
        <w:rPr>
          <w:rFonts w:hint="eastAsia" w:ascii="宋体" w:hAnsi="宋体" w:eastAsia="宋体" w:cs="宋体"/>
          <w:i w:val="0"/>
          <w:iCs w:val="0"/>
          <w:caps w:val="0"/>
          <w:color w:val="0A82E5"/>
          <w:spacing w:val="0"/>
          <w:sz w:val="21"/>
          <w:szCs w:val="21"/>
          <w:bdr w:val="none" w:color="auto" w:sz="0" w:space="0"/>
          <w:shd w:val="clear" w:fill="FFFFFF"/>
        </w:rPr>
        <w:t>2023年04月、2023年05月、2023年6月份至少一个月的社保经办机构出</w:t>
      </w:r>
      <w:r>
        <w:rPr>
          <w:rFonts w:hint="eastAsia" w:ascii="宋体" w:hAnsi="宋体" w:eastAsia="宋体" w:cs="宋体"/>
          <w:i w:val="0"/>
          <w:iCs w:val="0"/>
          <w:caps w:val="0"/>
          <w:color w:val="333333"/>
          <w:spacing w:val="0"/>
          <w:sz w:val="21"/>
          <w:szCs w:val="21"/>
          <w:bdr w:val="none" w:color="auto" w:sz="0" w:space="0"/>
          <w:shd w:val="clear" w:fill="FFFFFF"/>
        </w:rPr>
        <w:t>具的本企业社保缴纳证明材料（五险一金其中一项即可，应可查询）复印件加盖公章到陕西和谐招标造价咨询有限公司(陕西省榆林市府谷县三忻路张家塔办公楼2019室）进行线下投标确认，线上与线下投标确认信息须一致，否则视为投标确认无效。本工程所属行业</w:t>
      </w:r>
      <w:r>
        <w:rPr>
          <w:rFonts w:hint="eastAsia" w:ascii="宋体" w:hAnsi="宋体" w:eastAsia="宋体" w:cs="宋体"/>
          <w:i w:val="0"/>
          <w:iCs w:val="0"/>
          <w:caps w:val="0"/>
          <w:color w:val="0A82E5"/>
          <w:spacing w:val="0"/>
          <w:sz w:val="21"/>
          <w:szCs w:val="21"/>
          <w:bdr w:val="none" w:color="auto" w:sz="0" w:space="0"/>
          <w:shd w:val="clear" w:fill="FFFFFF"/>
        </w:rPr>
        <w:t>为</w:t>
      </w:r>
      <w:r>
        <w:rPr>
          <w:rFonts w:hint="eastAsia" w:ascii="宋体" w:hAnsi="宋体" w:eastAsia="宋体" w:cs="宋体"/>
          <w:i w:val="0"/>
          <w:iCs w:val="0"/>
          <w:caps w:val="0"/>
          <w:color w:val="333333"/>
          <w:spacing w:val="0"/>
          <w:sz w:val="21"/>
          <w:szCs w:val="21"/>
          <w:bdr w:val="none" w:color="auto" w:sz="0" w:space="0"/>
          <w:shd w:val="clear" w:fill="FFFFFF"/>
        </w:rPr>
        <w:t>建筑业</w:t>
      </w:r>
      <w:r>
        <w:rPr>
          <w:rFonts w:hint="eastAsia" w:ascii="宋体" w:hAnsi="宋体" w:eastAsia="宋体" w:cs="宋体"/>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投标确认</w:t>
      </w:r>
      <w:r>
        <w:rPr>
          <w:rFonts w:hint="eastAsia" w:ascii="宋体" w:hAnsi="宋体" w:eastAsia="宋体" w:cs="宋体"/>
          <w:i w:val="0"/>
          <w:iCs w:val="0"/>
          <w:caps w:val="0"/>
          <w:color w:val="0A82E5"/>
          <w:spacing w:val="0"/>
          <w:sz w:val="21"/>
          <w:szCs w:val="21"/>
          <w:bdr w:val="none" w:color="auto" w:sz="0" w:space="0"/>
          <w:shd w:val="clear" w:fill="FFFFFF"/>
        </w:rPr>
        <w:t>时间：2023年07月3日至2023年07月5日上午08:00-12:00,下午15：00-18：00（谢绝邮寄）。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府谷县明德小学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府谷县明德小学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13571291817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陕西和谐招标造价咨询有限公司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0912-8806877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18329850408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陕西和谐招标造价咨询有限公司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2C5B53A1"/>
    <w:rsid w:val="2C5B53A1"/>
    <w:rsid w:val="55A7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2945</Words>
  <Characters>3377</Characters>
  <Lines>0</Lines>
  <Paragraphs>0</Paragraphs>
  <TotalTime>0</TotalTime>
  <ScaleCrop>false</ScaleCrop>
  <LinksUpToDate>false</LinksUpToDate>
  <CharactersWithSpaces>3413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2023-07-02T11:15:00Z</dcterms:created>
  <dc:creator>一缕阳光</dc:creator>
  <cp:lastModifiedBy>一缕阳光</cp:lastModifiedBy>
  <dcterms:modified xsi:type="dcterms:W3CDTF">2023-07-02T11:16:17Z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07366E7C9A664D2BAC671BD7E81DAC12_13</vt:lpwstr>
  </property>
</Properties>
</file>