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榆林市横山区生活垃圾渗滤液处理服务项目</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竞争性谈判公告</w:t>
      </w:r>
    </w:p>
    <w:p>
      <w:pPr>
        <w:bidi w:val="0"/>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榆林市横山区生活垃圾渗滤液处理服务项目</w:t>
      </w:r>
      <w:r>
        <w:rPr>
          <w:rFonts w:hint="eastAsia" w:ascii="宋体" w:hAnsi="宋体" w:eastAsia="宋体" w:cs="宋体"/>
          <w:i w:val="0"/>
          <w:iCs w:val="0"/>
          <w:caps w:val="0"/>
          <w:color w:val="auto"/>
          <w:spacing w:val="0"/>
          <w:sz w:val="24"/>
          <w:szCs w:val="24"/>
          <w:shd w:val="clear" w:color="auto" w:fill="FFFFFF"/>
        </w:rPr>
        <w:t>采购项目的潜在供应商应在登录全国公共资源交易中心平台（陕西省）使用CA锁报名</w:t>
      </w:r>
      <w:bookmarkStart w:id="0" w:name="_GoBack"/>
      <w:bookmarkEnd w:id="0"/>
      <w:r>
        <w:rPr>
          <w:rFonts w:hint="eastAsia" w:ascii="宋体" w:hAnsi="宋体" w:eastAsia="宋体" w:cs="宋体"/>
          <w:i w:val="0"/>
          <w:iCs w:val="0"/>
          <w:caps w:val="0"/>
          <w:color w:val="auto"/>
          <w:spacing w:val="0"/>
          <w:sz w:val="24"/>
          <w:szCs w:val="24"/>
          <w:shd w:val="clear" w:color="auto" w:fill="FFFFFF"/>
        </w:rPr>
        <w:t>后自行下载获取采购文件，并于</w:t>
      </w:r>
      <w:r>
        <w:rPr>
          <w:rFonts w:hint="eastAsia" w:eastAsia="宋体" w:cs="宋体"/>
          <w:i w:val="0"/>
          <w:iCs w:val="0"/>
          <w:caps w:val="0"/>
          <w:color w:val="auto"/>
          <w:spacing w:val="0"/>
          <w:sz w:val="24"/>
          <w:szCs w:val="24"/>
          <w:shd w:val="clear" w:color="auto" w:fill="FFFFFF"/>
          <w:lang w:eastAsia="zh-CN"/>
        </w:rPr>
        <w:t>2023年10月13日15时30分</w:t>
      </w:r>
      <w:r>
        <w:rPr>
          <w:rFonts w:hint="eastAsia" w:ascii="宋体" w:hAnsi="宋体" w:eastAsia="宋体" w:cs="宋体"/>
          <w:i w:val="0"/>
          <w:iCs w:val="0"/>
          <w:caps w:val="0"/>
          <w:color w:val="auto"/>
          <w:spacing w:val="0"/>
          <w:sz w:val="24"/>
          <w:szCs w:val="24"/>
          <w:shd w:val="clear" w:color="auto"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SXZC2023-FW-107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eastAsia="宋体" w:cs="宋体"/>
          <w:i w:val="0"/>
          <w:iCs w:val="0"/>
          <w:caps w:val="0"/>
          <w:color w:val="auto"/>
          <w:spacing w:val="0"/>
          <w:sz w:val="24"/>
          <w:szCs w:val="24"/>
          <w:shd w:val="clear" w:color="auto" w:fill="FFFFFF"/>
          <w:lang w:eastAsia="zh-CN"/>
        </w:rPr>
        <w:t>榆林市横山区生活垃圾渗滤液处理服务项目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eastAsia="宋体" w:cs="宋体"/>
          <w:i w:val="0"/>
          <w:iCs w:val="0"/>
          <w:caps w:val="0"/>
          <w:color w:val="auto"/>
          <w:spacing w:val="0"/>
          <w:sz w:val="24"/>
          <w:szCs w:val="24"/>
          <w:shd w:val="clear" w:color="auto" w:fill="FFFFFF"/>
          <w:lang w:val="en-US" w:eastAsia="zh-CN"/>
        </w:rPr>
        <w:t>164</w:t>
      </w:r>
      <w:r>
        <w:rPr>
          <w:rFonts w:hint="eastAsia" w:ascii="宋体" w:hAnsi="宋体" w:eastAsia="宋体" w:cs="宋体"/>
          <w:i w:val="0"/>
          <w:iCs w:val="0"/>
          <w:caps w:val="0"/>
          <w:color w:val="auto"/>
          <w:spacing w:val="0"/>
          <w:sz w:val="24"/>
          <w:szCs w:val="24"/>
          <w:shd w:val="clear" w:color="auto" w:fill="FFFFFF"/>
          <w:lang w:val="en-US" w:eastAsia="zh-CN"/>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榆林市横山区生活垃圾渗滤液处理服务项目</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eastAsia="宋体" w:cs="宋体"/>
          <w:i w:val="0"/>
          <w:iCs w:val="0"/>
          <w:caps w:val="0"/>
          <w:color w:val="auto"/>
          <w:spacing w:val="0"/>
          <w:sz w:val="24"/>
          <w:szCs w:val="24"/>
          <w:shd w:val="clear" w:color="auto" w:fill="FFFFFF"/>
          <w:lang w:eastAsia="zh-CN"/>
        </w:rPr>
        <w:t>164</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eastAsia="宋体" w:cs="宋体"/>
          <w:i w:val="0"/>
          <w:iCs w:val="0"/>
          <w:caps w:val="0"/>
          <w:color w:val="auto"/>
          <w:spacing w:val="0"/>
          <w:sz w:val="24"/>
          <w:szCs w:val="24"/>
          <w:shd w:val="clear" w:color="auto" w:fill="FFFFFF"/>
          <w:lang w:eastAsia="zh-CN"/>
        </w:rPr>
        <w:t>164</w:t>
      </w:r>
      <w:r>
        <w:rPr>
          <w:rFonts w:hint="eastAsia" w:ascii="宋体" w:hAnsi="宋体" w:eastAsia="宋体" w:cs="宋体"/>
          <w:i w:val="0"/>
          <w:iCs w:val="0"/>
          <w:caps w:val="0"/>
          <w:color w:val="auto"/>
          <w:spacing w:val="0"/>
          <w:sz w:val="24"/>
          <w:szCs w:val="24"/>
          <w:shd w:val="clear" w:color="auto" w:fill="FFFFFF"/>
        </w:rPr>
        <w:t>元</w:t>
      </w:r>
    </w:p>
    <w:tbl>
      <w:tblPr>
        <w:tblStyle w:val="9"/>
        <w:tblW w:w="99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83"/>
        <w:gridCol w:w="1455"/>
        <w:gridCol w:w="1493"/>
        <w:gridCol w:w="1185"/>
        <w:gridCol w:w="1541"/>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4" w:hRule="atLeast"/>
          <w:tblHeader/>
          <w:jc w:val="center"/>
        </w:trPr>
        <w:tc>
          <w:tcPr>
            <w:tcW w:w="8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4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5" w:hRule="atLeast"/>
          <w:jc w:val="center"/>
        </w:trPr>
        <w:tc>
          <w:tcPr>
            <w:tcW w:w="8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污水治理及其再生利用服务</w:t>
            </w:r>
          </w:p>
        </w:tc>
        <w:tc>
          <w:tcPr>
            <w:tcW w:w="14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164</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1(吨)</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164</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164</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eastAsia="宋体" w:cs="宋体"/>
          <w:i w:val="0"/>
          <w:iCs w:val="0"/>
          <w:caps w:val="0"/>
          <w:color w:val="auto"/>
          <w:spacing w:val="0"/>
          <w:sz w:val="24"/>
          <w:szCs w:val="24"/>
          <w:shd w:val="clear" w:color="auto" w:fill="FFFFFF"/>
          <w:lang w:val="en-US" w:eastAsia="zh-CN"/>
        </w:rPr>
        <w:t>合同签订之日起两年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榆林市横山区生活垃圾渗滤液处理服务项目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（1）</w:t>
      </w:r>
      <w:r>
        <w:rPr>
          <w:rFonts w:hint="eastAsia" w:ascii="宋体" w:hAnsi="宋体" w:eastAsia="宋体" w:cs="宋体"/>
          <w:i w:val="0"/>
          <w:iCs w:val="0"/>
          <w:caps w:val="0"/>
          <w:color w:val="auto"/>
          <w:spacing w:val="0"/>
          <w:sz w:val="24"/>
          <w:szCs w:val="24"/>
          <w:shd w:val="clear" w:color="auto" w:fill="FFFFFF"/>
        </w:rPr>
        <w:t>《政府采购促进中小企业发展管理办法》（财库〔2020〕46号）；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（2）</w:t>
      </w:r>
      <w:r>
        <w:rPr>
          <w:rFonts w:hint="eastAsia" w:ascii="宋体" w:hAnsi="宋体" w:eastAsia="宋体" w:cs="宋体"/>
          <w:i w:val="0"/>
          <w:iCs w:val="0"/>
          <w:caps w:val="0"/>
          <w:color w:val="auto"/>
          <w:spacing w:val="0"/>
          <w:sz w:val="24"/>
          <w:szCs w:val="24"/>
          <w:shd w:val="clear" w:color="auto" w:fill="FFFFFF"/>
        </w:rPr>
        <w:t>《财政部司法部关于政府采购支持监狱企业发展有关问题的通知》（财库〔2014〕68号）；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（3）</w:t>
      </w:r>
      <w:r>
        <w:rPr>
          <w:rFonts w:hint="eastAsia" w:ascii="宋体" w:hAnsi="宋体" w:eastAsia="宋体" w:cs="宋体"/>
          <w:i w:val="0"/>
          <w:iCs w:val="0"/>
          <w:caps w:val="0"/>
          <w:color w:val="auto"/>
          <w:spacing w:val="0"/>
          <w:sz w:val="24"/>
          <w:szCs w:val="24"/>
          <w:shd w:val="clear" w:color="auto" w:fill="FFFFFF"/>
        </w:rPr>
        <w:t>《财政部、民政部、中国残疾人联合会关于促进残疾人就业政府采购政策的通知》（财库[2017]141号）；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（4）</w:t>
      </w:r>
      <w:r>
        <w:rPr>
          <w:rFonts w:hint="eastAsia" w:ascii="宋体" w:hAnsi="宋体" w:eastAsia="宋体" w:cs="宋体"/>
          <w:i w:val="0"/>
          <w:iCs w:val="0"/>
          <w:caps w:val="0"/>
          <w:color w:val="auto"/>
          <w:spacing w:val="0"/>
          <w:sz w:val="24"/>
          <w:szCs w:val="24"/>
          <w:shd w:val="clear" w:color="auto" w:fill="FFFFFF"/>
        </w:rPr>
        <w:t>《陕西省中小企业政府采购信用融资办法》（陕财办采〔2018〕23号）；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（5）</w:t>
      </w:r>
      <w:r>
        <w:rPr>
          <w:rFonts w:hint="eastAsia" w:ascii="宋体" w:hAnsi="宋体" w:eastAsia="宋体" w:cs="宋体"/>
          <w:i w:val="0"/>
          <w:iCs w:val="0"/>
          <w:caps w:val="0"/>
          <w:color w:val="auto"/>
          <w:spacing w:val="0"/>
          <w:sz w:val="24"/>
          <w:szCs w:val="24"/>
          <w:shd w:val="clear" w:color="auto" w:fill="FFFFFF"/>
        </w:rPr>
        <w:t>《关于在政府采购活动中查询及使用信用记录有关问题的通知》（财库〔2016〕125号）；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（6）</w:t>
      </w:r>
      <w:r>
        <w:rPr>
          <w:rFonts w:hint="eastAsia" w:ascii="宋体" w:hAnsi="宋体" w:eastAsia="宋体" w:cs="宋体"/>
          <w:i w:val="0"/>
          <w:iCs w:val="0"/>
          <w:caps w:val="0"/>
          <w:color w:val="auto"/>
          <w:spacing w:val="0"/>
          <w:sz w:val="24"/>
          <w:szCs w:val="24"/>
          <w:shd w:val="clear" w:color="auto" w:fill="FFFFFF"/>
        </w:rPr>
        <w:t>《榆林市财政局关于进一步加大政府采购支持中小企业力度的通知》（榆政财采发〔2022〕10号)；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（7）</w:t>
      </w:r>
      <w:r>
        <w:rPr>
          <w:rFonts w:hint="eastAsia" w:ascii="宋体" w:hAnsi="宋体" w:eastAsia="宋体" w:cs="宋体"/>
          <w:i w:val="0"/>
          <w:iCs w:val="0"/>
          <w:caps w:val="0"/>
          <w:color w:val="auto"/>
          <w:spacing w:val="0"/>
          <w:sz w:val="24"/>
          <w:szCs w:val="24"/>
          <w:shd w:val="clear" w:color="auto" w:fill="FFFFFF"/>
        </w:rPr>
        <w:t>《陕西省财政厅关于进一步加大政府采购支持中小企业力度的通知》(陕财采发〔2022〕5号)；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（8）</w:t>
      </w:r>
      <w:r>
        <w:rPr>
          <w:rFonts w:hint="eastAsia" w:ascii="宋体" w:hAnsi="宋体" w:eastAsia="宋体" w:cs="宋体"/>
          <w:i w:val="0"/>
          <w:iCs w:val="0"/>
          <w:caps w:val="0"/>
          <w:color w:val="auto"/>
          <w:spacing w:val="0"/>
          <w:sz w:val="24"/>
          <w:szCs w:val="24"/>
          <w:shd w:val="clear" w:color="auto" w:fill="FFFFFF"/>
        </w:rPr>
        <w:t>《陕西省财政厅 中国人民银行西安分行关于深人推进政府采购信用融资业务的通知》（陕财办采〔2023]5号）。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榆林市横山区生活垃圾渗滤液处理服务项目</w:t>
      </w:r>
      <w:r>
        <w:rPr>
          <w:rFonts w:hint="eastAsia" w:ascii="宋体" w:hAnsi="宋体" w:eastAsia="宋体" w:cs="宋体"/>
          <w:i w:val="0"/>
          <w:iCs w:val="0"/>
          <w:caps w:val="0"/>
          <w:color w:val="auto"/>
          <w:spacing w:val="0"/>
          <w:sz w:val="24"/>
          <w:szCs w:val="24"/>
          <w:shd w:val="clear" w:color="auto" w:fill="FFFFFF"/>
        </w:rPr>
        <w:t>)特定资格要求如下:</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（1）</w:t>
      </w:r>
      <w:r>
        <w:rPr>
          <w:rFonts w:hint="eastAsia" w:ascii="宋体" w:hAnsi="宋体" w:eastAsia="宋体" w:cs="宋体"/>
          <w:i w:val="0"/>
          <w:iCs w:val="0"/>
          <w:caps w:val="0"/>
          <w:color w:val="auto"/>
          <w:spacing w:val="0"/>
          <w:sz w:val="24"/>
          <w:szCs w:val="24"/>
          <w:shd w:val="clear" w:color="auto"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default" w:ascii="宋体" w:hAnsi="宋体" w:eastAsia="宋体" w:cs="宋体"/>
          <w:i w:val="0"/>
          <w:iCs w:val="0"/>
          <w:caps w:val="0"/>
          <w:color w:val="0000FF"/>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（2）</w:t>
      </w:r>
      <w:r>
        <w:rPr>
          <w:rFonts w:hint="eastAsia" w:ascii="宋体" w:hAnsi="宋体" w:eastAsia="宋体" w:cs="宋体"/>
          <w:kern w:val="0"/>
          <w:sz w:val="24"/>
          <w:szCs w:val="24"/>
          <w:lang w:val="en-US" w:eastAsia="zh-CN" w:bidi="ar-SA"/>
        </w:rPr>
        <w:t>投标人须具备建设行政主管部门颁发的环保工程专业承包三级（含三级）以上资质；提供合格有效的安全生产许可证；</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val="en-US" w:eastAsia="zh-CN"/>
        </w:rPr>
        <w:t>3</w:t>
      </w:r>
      <w:r>
        <w:rPr>
          <w:rFonts w:hint="eastAsia"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财务状况报告：</w:t>
      </w:r>
      <w:r>
        <w:rPr>
          <w:rFonts w:hint="eastAsia" w:eastAsia="宋体" w:cs="宋体"/>
          <w:i w:val="0"/>
          <w:iCs w:val="0"/>
          <w:caps w:val="0"/>
          <w:color w:val="auto"/>
          <w:spacing w:val="0"/>
          <w:sz w:val="24"/>
          <w:szCs w:val="24"/>
          <w:shd w:val="clear" w:color="auto" w:fill="FFFFFF"/>
          <w:lang w:eastAsia="zh-CN"/>
        </w:rPr>
        <w:t>提供完整有效的2022年度财务审计报告</w:t>
      </w:r>
      <w:r>
        <w:rPr>
          <w:rFonts w:hint="eastAsia" w:ascii="宋体" w:hAnsi="宋体" w:eastAsia="宋体" w:cs="宋体"/>
          <w:i w:val="0"/>
          <w:iCs w:val="0"/>
          <w:caps w:val="0"/>
          <w:color w:val="auto"/>
          <w:spacing w:val="0"/>
          <w:sz w:val="24"/>
          <w:szCs w:val="24"/>
          <w:shd w:val="clear" w:color="auto" w:fill="FFFFFF"/>
        </w:rPr>
        <w:t>，成立时间至提交谈判响应文件递交截止时间不足一年的可提供成立后任意时段的财务报表或开标前三个月内基本存款账户开户银行出具的资信证明；其他组织和自然人提供银行出具的资信证明或财务报表；</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eastAsia="宋体" w:cs="宋体"/>
          <w:i w:val="0"/>
          <w:iCs w:val="0"/>
          <w:caps w:val="0"/>
          <w:color w:val="auto"/>
          <w:spacing w:val="0"/>
          <w:kern w:val="0"/>
          <w:sz w:val="24"/>
          <w:szCs w:val="24"/>
          <w:shd w:val="clear" w:color="auto" w:fill="FFFFFF"/>
          <w:lang w:val="en-US" w:eastAsia="zh-CN" w:bidi="ar-SA"/>
        </w:rPr>
        <w:t>4</w:t>
      </w: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ascii="宋体" w:hAnsi="宋体" w:eastAsia="宋体" w:cs="宋体"/>
          <w:i w:val="0"/>
          <w:iCs w:val="0"/>
          <w:caps w:val="0"/>
          <w:color w:val="auto"/>
          <w:spacing w:val="0"/>
          <w:sz w:val="24"/>
          <w:szCs w:val="24"/>
          <w:shd w:val="clear" w:color="auto" w:fill="FFFFFF"/>
        </w:rPr>
        <w:t>税收缴纳证明：提供202</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月01日至今已缴纳的至少一个月的纳税证明或完税证明（时间以税款所属日期为准、税种须包含增值税或企业所得税），依法免税的单位应提供相关证明材料；</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eastAsia="宋体" w:cs="宋体"/>
          <w:i w:val="0"/>
          <w:iCs w:val="0"/>
          <w:caps w:val="0"/>
          <w:color w:val="auto"/>
          <w:spacing w:val="0"/>
          <w:kern w:val="0"/>
          <w:sz w:val="24"/>
          <w:szCs w:val="24"/>
          <w:shd w:val="clear" w:color="auto" w:fill="FFFFFF"/>
          <w:lang w:val="en-US" w:eastAsia="zh-CN" w:bidi="ar-SA"/>
        </w:rPr>
        <w:t>5</w:t>
      </w: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ascii="宋体" w:hAnsi="宋体" w:eastAsia="宋体" w:cs="宋体"/>
          <w:i w:val="0"/>
          <w:iCs w:val="0"/>
          <w:caps w:val="0"/>
          <w:color w:val="auto"/>
          <w:spacing w:val="0"/>
          <w:sz w:val="24"/>
          <w:szCs w:val="24"/>
          <w:shd w:val="clear" w:color="auto" w:fill="FFFFFF"/>
        </w:rPr>
        <w:t>社会保障资金缴纳证明：提供202</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月01日至今已缴纳的至少一个月的社会保障资金银行缴费单据或社保机构开具的社会保险参保缴费情况证明，依法不需要缴纳社会保障资金的单位应提供相关证明材料；</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eastAsia="宋体" w:cs="宋体"/>
          <w:i w:val="0"/>
          <w:iCs w:val="0"/>
          <w:caps w:val="0"/>
          <w:color w:val="auto"/>
          <w:spacing w:val="0"/>
          <w:kern w:val="0"/>
          <w:sz w:val="24"/>
          <w:szCs w:val="24"/>
          <w:shd w:val="clear" w:color="auto" w:fill="FFFFFF"/>
          <w:lang w:val="en-US" w:eastAsia="zh-CN" w:bidi="ar-SA"/>
        </w:rPr>
        <w:t>6</w:t>
      </w: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参加政府采购活动前三年内，在经营活动中没有重大违法记录的书面声明；</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eastAsia="宋体" w:cs="宋体"/>
          <w:i w:val="0"/>
          <w:iCs w:val="0"/>
          <w:caps w:val="0"/>
          <w:color w:val="auto"/>
          <w:spacing w:val="0"/>
          <w:kern w:val="0"/>
          <w:sz w:val="24"/>
          <w:szCs w:val="24"/>
          <w:shd w:val="clear" w:color="auto" w:fill="FFFFFF"/>
          <w:lang w:val="en-US" w:eastAsia="zh-CN" w:bidi="ar-SA"/>
        </w:rPr>
        <w:t>7</w:t>
      </w: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ascii="宋体" w:hAnsi="宋体" w:eastAsia="宋体" w:cs="宋体"/>
          <w:i w:val="0"/>
          <w:iCs w:val="0"/>
          <w:caps w:val="0"/>
          <w:color w:val="auto"/>
          <w:spacing w:val="0"/>
          <w:sz w:val="24"/>
          <w:szCs w:val="24"/>
          <w:shd w:val="clear" w:color="auto" w:fill="FFFFFF"/>
        </w:rPr>
        <w:t>提供具有履行合同所必需的设备和专业技术能力的证明资料或承诺书；  </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eastAsia="宋体" w:cs="宋体"/>
          <w:i w:val="0"/>
          <w:iCs w:val="0"/>
          <w:caps w:val="0"/>
          <w:color w:val="auto"/>
          <w:spacing w:val="0"/>
          <w:kern w:val="0"/>
          <w:sz w:val="24"/>
          <w:szCs w:val="24"/>
          <w:shd w:val="clear" w:color="auto" w:fill="FFFFFF"/>
          <w:lang w:val="en-US" w:eastAsia="zh-CN" w:bidi="ar-SA"/>
        </w:rPr>
        <w:t>8</w:t>
      </w: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ascii="宋体" w:hAnsi="宋体" w:eastAsia="宋体" w:cs="宋体"/>
          <w:i w:val="0"/>
          <w:iCs w:val="0"/>
          <w:caps w:val="0"/>
          <w:color w:val="auto"/>
          <w:spacing w:val="0"/>
          <w:sz w:val="24"/>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eastAsia="宋体" w:cs="宋体"/>
          <w:i w:val="0"/>
          <w:iCs w:val="0"/>
          <w:caps w:val="0"/>
          <w:color w:val="auto"/>
          <w:spacing w:val="0"/>
          <w:kern w:val="0"/>
          <w:sz w:val="24"/>
          <w:szCs w:val="24"/>
          <w:shd w:val="clear" w:color="auto" w:fill="FFFFFF"/>
          <w:lang w:val="en-US" w:eastAsia="zh-CN" w:bidi="ar-SA"/>
        </w:rPr>
        <w:t>9</w:t>
      </w:r>
      <w:r>
        <w:rPr>
          <w:rFonts w:hint="eastAsia" w:ascii="宋体" w:hAnsi="宋体" w:eastAsia="宋体" w:cs="宋体"/>
          <w:i w:val="0"/>
          <w:iCs w:val="0"/>
          <w:caps w:val="0"/>
          <w:color w:val="auto"/>
          <w:spacing w:val="0"/>
          <w:kern w:val="0"/>
          <w:sz w:val="24"/>
          <w:szCs w:val="24"/>
          <w:shd w:val="clear" w:color="auto" w:fill="FFFFFF"/>
          <w:lang w:val="en-US" w:eastAsia="zh-CN" w:bidi="ar-SA"/>
        </w:rPr>
        <w:t>）</w:t>
      </w:r>
      <w:r>
        <w:rPr>
          <w:rFonts w:hint="eastAsia" w:ascii="宋体" w:hAnsi="宋体" w:eastAsia="宋体" w:cs="宋体"/>
          <w:i w:val="0"/>
          <w:iCs w:val="0"/>
          <w:caps w:val="0"/>
          <w:color w:val="auto"/>
          <w:spacing w:val="0"/>
          <w:sz w:val="24"/>
          <w:szCs w:val="24"/>
          <w:shd w:val="clear" w:color="auto" w:fill="FFFFFF"/>
        </w:rPr>
        <w:t>投标信用承诺书；</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val="en-US" w:eastAsia="zh-CN"/>
        </w:rPr>
        <w:t>10</w:t>
      </w:r>
      <w:r>
        <w:rPr>
          <w:rFonts w:hint="eastAsia"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榆林市政府采购服务类项目供应商信用承诺书；</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eastAsia="宋体" w:cs="宋体"/>
          <w:color w:val="auto"/>
          <w:kern w:val="0"/>
          <w:sz w:val="24"/>
          <w:szCs w:val="24"/>
          <w:lang w:val="en-US" w:eastAsia="zh-CN" w:bidi="ar-SA"/>
        </w:rPr>
        <w:t>（11）本项目专门面向中小企业采购，须提供中小企业声明函；</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备注：本项目不接受联合体投标、不允许分包、转包，单位负责人为同一人或者存在直接控股、管理关系的不同投标人，不得参加同一合同项下的政府采购活动；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时间：2023年</w:t>
      </w:r>
      <w:r>
        <w:rPr>
          <w:rFonts w:hint="eastAsia"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日至2023年</w:t>
      </w:r>
      <w:r>
        <w:rPr>
          <w:rFonts w:hint="eastAsia"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四、响应文件提交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shd w:val="clear" w:color="auto" w:fill="FFFFFF"/>
          <w:lang w:eastAsia="zh-CN"/>
        </w:rPr>
        <w:t>2023年10月13日15时30分</w:t>
      </w:r>
      <w:r>
        <w:rPr>
          <w:rFonts w:hint="eastAsia" w:ascii="宋体" w:hAnsi="宋体" w:eastAsia="宋体" w:cs="宋体"/>
          <w:i w:val="0"/>
          <w:iCs w:val="0"/>
          <w:caps w:val="0"/>
          <w:color w:val="auto"/>
          <w:spacing w:val="0"/>
          <w:sz w:val="24"/>
          <w:szCs w:val="24"/>
          <w:shd w:val="clear" w:color="auto" w:fill="FFFFFF"/>
        </w:rPr>
        <w:t>00秒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五、开启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eastAsia="宋体" w:cs="宋体"/>
          <w:i w:val="0"/>
          <w:iCs w:val="0"/>
          <w:caps w:val="0"/>
          <w:color w:val="auto"/>
          <w:spacing w:val="0"/>
          <w:sz w:val="24"/>
          <w:szCs w:val="24"/>
          <w:shd w:val="clear" w:color="auto" w:fill="FFFFFF"/>
          <w:lang w:eastAsia="zh-CN"/>
        </w:rPr>
        <w:t>2023年10月13日15时30分</w:t>
      </w:r>
      <w:r>
        <w:rPr>
          <w:rFonts w:hint="eastAsia" w:ascii="宋体" w:hAnsi="宋体" w:eastAsia="宋体" w:cs="宋体"/>
          <w:i w:val="0"/>
          <w:iCs w:val="0"/>
          <w:caps w:val="0"/>
          <w:color w:val="auto"/>
          <w:spacing w:val="0"/>
          <w:sz w:val="24"/>
          <w:szCs w:val="24"/>
          <w:shd w:val="clear" w:color="auto" w:fill="FFFFFF"/>
        </w:rPr>
        <w:t>00秒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榆林市公共资源交易中心十楼开标8室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六、公告期限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七、其他补充事宜</w:t>
      </w:r>
    </w:p>
    <w:p>
      <w:pPr>
        <w:pStyle w:val="8"/>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eastAsia="宋体" w:cs="宋体"/>
          <w:shd w:val="clear" w:color="auto" w:fill="FFFFFF"/>
          <w:lang w:val="en-US" w:eastAsia="zh-CN"/>
        </w:rPr>
      </w:pPr>
      <w:r>
        <w:rPr>
          <w:rFonts w:hint="eastAsia" w:eastAsia="宋体" w:cs="宋体"/>
          <w:shd w:val="clear" w:color="auto" w:fill="FFFFFF"/>
          <w:lang w:val="en-US" w:eastAsia="zh-CN"/>
        </w:rPr>
        <w:t>备注：本项目为单价招标，最高限价：164元/吨；</w:t>
      </w:r>
    </w:p>
    <w:p>
      <w:pPr>
        <w:pStyle w:val="8"/>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宋体" w:hAnsi="宋体" w:eastAsia="宋体" w:cs="宋体"/>
          <w:shd w:val="clear" w:color="auto" w:fill="FFFFFF"/>
          <w:lang w:val="en-US" w:eastAsia="zh-CN"/>
        </w:rPr>
      </w:pPr>
      <w:r>
        <w:rPr>
          <w:rFonts w:hint="eastAsia" w:eastAsia="宋体" w:cs="宋体"/>
          <w:shd w:val="clear" w:color="auto" w:fill="FFFFFF"/>
          <w:lang w:val="en-US" w:eastAsia="zh-CN"/>
        </w:rPr>
        <w:t>项目名称：榆林市横山区生活垃圾渗滤液处理服务项目</w:t>
      </w:r>
    </w:p>
    <w:p>
      <w:pPr>
        <w:pStyle w:val="8"/>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hd w:val="clear" w:color="auto" w:fill="FFFFFF"/>
        </w:rPr>
      </w:pPr>
      <w:r>
        <w:rPr>
          <w:rFonts w:hint="eastAsia" w:ascii="宋体" w:hAnsi="宋体" w:eastAsia="宋体" w:cs="宋体"/>
          <w:shd w:val="clear" w:color="auto" w:fill="FFFFFF"/>
          <w:lang w:eastAsia="zh-CN"/>
        </w:rPr>
        <w:t>特别提醒：（</w:t>
      </w:r>
      <w:r>
        <w:rPr>
          <w:rFonts w:hint="eastAsia" w:ascii="宋体" w:hAnsi="宋体" w:eastAsia="宋体" w:cs="宋体"/>
          <w:shd w:val="clear" w:color="auto" w:fill="FFFFFF"/>
          <w:lang w:val="en-US" w:eastAsia="zh-CN"/>
        </w:rPr>
        <w:t>1</w:t>
      </w:r>
      <w:r>
        <w:rPr>
          <w:rFonts w:hint="eastAsia" w:ascii="宋体" w:hAnsi="宋体" w:eastAsia="宋体" w:cs="宋体"/>
          <w:shd w:val="clear" w:color="auto" w:fill="FFFFFF"/>
          <w:lang w:eastAsia="zh-CN"/>
        </w:rPr>
        <w:t>）投标人可登录全国公共资源交易中心平台（陕西省） （http://www.sxggzyjy.cn/）,选择“电子交易平台-陕西政府采购交易系统-陕西省公共资源交易平台-投标人”进行登录，登录后选择“交易乙方”身份进入投标人界面进行报名并免费下载</w:t>
      </w:r>
      <w:r>
        <w:rPr>
          <w:rFonts w:hint="eastAsia" w:ascii="宋体" w:hAnsi="宋体" w:eastAsia="宋体" w:cs="宋体"/>
          <w:shd w:val="clear" w:color="auto" w:fill="FFFFFF"/>
          <w:lang w:val="en-US" w:eastAsia="zh-CN"/>
        </w:rPr>
        <w:t>招标</w:t>
      </w:r>
      <w:r>
        <w:rPr>
          <w:rFonts w:hint="eastAsia" w:ascii="宋体" w:hAnsi="宋体" w:eastAsia="宋体" w:cs="宋体"/>
          <w:shd w:val="clear" w:color="auto" w:fill="FFFFFF"/>
          <w:lang w:eastAsia="zh-CN"/>
        </w:rPr>
        <w:t>文件；（</w:t>
      </w:r>
      <w:r>
        <w:rPr>
          <w:rFonts w:hint="eastAsia" w:ascii="宋体" w:hAnsi="宋体" w:eastAsia="宋体" w:cs="宋体"/>
          <w:shd w:val="clear" w:color="auto" w:fill="FFFFFF"/>
          <w:lang w:val="en-US" w:eastAsia="zh-CN"/>
        </w:rPr>
        <w:t>2</w:t>
      </w:r>
      <w:r>
        <w:rPr>
          <w:rFonts w:hint="eastAsia" w:ascii="宋体" w:hAnsi="宋体" w:eastAsia="宋体" w:cs="宋体"/>
          <w:shd w:val="clear" w:color="auto" w:fill="FFFFFF"/>
          <w:lang w:eastAsia="zh-CN"/>
        </w:rPr>
        <w:t>）</w:t>
      </w:r>
      <w:r>
        <w:rPr>
          <w:rFonts w:hint="eastAsia" w:ascii="宋体" w:hAnsi="宋体" w:eastAsia="宋体" w:cs="宋体"/>
          <w:sz w:val="24"/>
          <w:szCs w:val="24"/>
          <w:lang w:eastAsia="zh-CN"/>
        </w:rPr>
        <w:t>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3</w:t>
      </w:r>
      <w:r>
        <w:rPr>
          <w:rFonts w:hint="eastAsia" w:ascii="宋体" w:hAnsi="宋体" w:eastAsia="宋体" w:cs="宋体"/>
          <w:shd w:val="clear" w:color="auto" w:fill="FFFFFF"/>
          <w:lang w:eastAsia="zh-CN"/>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w:t>
      </w:r>
      <w:r>
        <w:rPr>
          <w:rFonts w:hint="eastAsia" w:ascii="宋体" w:hAnsi="宋体" w:eastAsia="宋体" w:cs="宋体"/>
          <w:shd w:val="clear" w:color="auto" w:fill="FFFFFF"/>
        </w:rPr>
        <w:t>《榆林市不见面开标大厅操作手册（投标人）》）；</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4</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5</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榆林市横山区环卫所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横山区梁庄则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0912-7611026</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联系方式：0912-8101110</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259D1D07"/>
    <w:rsid w:val="35E9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5">
    <w:name w:val="toc 3"/>
    <w:basedOn w:val="1"/>
    <w:next w:val="1"/>
    <w:qFormat/>
    <w:uiPriority w:val="0"/>
    <w:pPr>
      <w:spacing w:line="240" w:lineRule="auto"/>
      <w:ind w:left="840" w:leftChars="400"/>
    </w:pPr>
    <w:rPr>
      <w:rFonts w:ascii="Times New Roman" w:hAnsi="Times New Roman" w:eastAsia="宋体" w:cs="Times New Roman"/>
      <w:sz w:val="24"/>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8">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basedOn w:val="10"/>
    <w:qFormat/>
    <w:uiPriority w:val="0"/>
    <w:rPr>
      <w:b/>
    </w:rPr>
  </w:style>
  <w:style w:type="paragraph" w:customStyle="1" w:styleId="12">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2023-10-09T00:49:18Z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611590F48E17493896317822DDF22E71_12</vt:lpwstr>
  </property>
</Properties>
</file>