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采购需求：</w:t>
      </w:r>
    </w:p>
    <w:p>
      <w:pPr>
        <w:widowControl w:val="0"/>
        <w:tabs>
          <w:tab w:val="center" w:pos="4535"/>
        </w:tabs>
        <w:spacing w:line="5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合同包1(</w:t>
      </w:r>
      <w:r>
        <w:rPr>
          <w:rFonts w:hint="eastAsia" w:ascii="仿宋" w:hAnsi="仿宋" w:eastAsia="仿宋" w:cs="仿宋"/>
          <w:lang w:eastAsia="zh-CN"/>
        </w:rPr>
        <w:t>靖边县2023年黄河粗泥沙集中来源区拦沙工程第三方质量检测费采购项目</w:t>
      </w:r>
      <w:r>
        <w:rPr>
          <w:rFonts w:hint="eastAsia" w:ascii="仿宋" w:hAnsi="仿宋" w:eastAsia="仿宋" w:cs="仿宋"/>
        </w:rPr>
        <w:t>)</w:t>
      </w:r>
    </w:p>
    <w:p>
      <w:pPr>
        <w:widowControl w:val="0"/>
        <w:spacing w:line="5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合同包预算金额：</w:t>
      </w:r>
      <w:r>
        <w:rPr>
          <w:rFonts w:hint="eastAsia" w:ascii="仿宋" w:hAnsi="仿宋" w:eastAsia="仿宋" w:cs="仿宋"/>
          <w:lang w:eastAsia="zh-CN"/>
        </w:rPr>
        <w:t>470000.00</w:t>
      </w:r>
      <w:r>
        <w:rPr>
          <w:rFonts w:hint="eastAsia" w:ascii="仿宋" w:hAnsi="仿宋" w:eastAsia="仿宋" w:cs="仿宋"/>
        </w:rPr>
        <w:t>元</w:t>
      </w:r>
    </w:p>
    <w:p>
      <w:pPr>
        <w:widowControl w:val="0"/>
        <w:spacing w:line="5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合同报最高限价：</w:t>
      </w:r>
      <w:r>
        <w:rPr>
          <w:rFonts w:hint="eastAsia" w:ascii="仿宋" w:hAnsi="仿宋" w:eastAsia="仿宋" w:cs="仿宋"/>
          <w:lang w:eastAsia="zh-CN"/>
        </w:rPr>
        <w:t>470000.00</w:t>
      </w:r>
      <w:r>
        <w:rPr>
          <w:rFonts w:hint="eastAsia" w:ascii="仿宋" w:hAnsi="仿宋" w:eastAsia="仿宋" w:cs="仿宋"/>
        </w:rPr>
        <w:t>元</w:t>
      </w:r>
    </w:p>
    <w:tbl>
      <w:tblPr>
        <w:tblStyle w:val="2"/>
        <w:tblW w:w="10863" w:type="dxa"/>
        <w:tblInd w:w="-7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1523"/>
        <w:gridCol w:w="2008"/>
        <w:gridCol w:w="1181"/>
        <w:gridCol w:w="1726"/>
        <w:gridCol w:w="1753"/>
        <w:gridCol w:w="17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tblHeader/>
        </w:trPr>
        <w:tc>
          <w:tcPr>
            <w:tcW w:w="9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 w:val="0"/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品目号</w:t>
            </w:r>
          </w:p>
        </w:tc>
        <w:tc>
          <w:tcPr>
            <w:tcW w:w="15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 w:val="0"/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品目名称</w:t>
            </w:r>
          </w:p>
        </w:tc>
        <w:tc>
          <w:tcPr>
            <w:tcW w:w="20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 w:val="0"/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采购标的</w:t>
            </w:r>
          </w:p>
        </w:tc>
        <w:tc>
          <w:tcPr>
            <w:tcW w:w="11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 w:val="0"/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数量（单位）</w:t>
            </w:r>
          </w:p>
        </w:tc>
        <w:tc>
          <w:tcPr>
            <w:tcW w:w="172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 w:val="0"/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技术规格、参数及要求</w:t>
            </w:r>
          </w:p>
        </w:tc>
        <w:tc>
          <w:tcPr>
            <w:tcW w:w="17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 w:val="0"/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品目预算</w:t>
            </w:r>
          </w:p>
          <w:p>
            <w:pPr>
              <w:widowControl w:val="0"/>
              <w:spacing w:line="500" w:lineRule="exact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(元)</w:t>
            </w:r>
          </w:p>
        </w:tc>
        <w:tc>
          <w:tcPr>
            <w:tcW w:w="17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 w:val="0"/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最高限价</w:t>
            </w:r>
          </w:p>
          <w:p>
            <w:pPr>
              <w:widowControl w:val="0"/>
              <w:spacing w:line="500" w:lineRule="exact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(元)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 w:val="0"/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1-1</w:t>
            </w:r>
          </w:p>
        </w:tc>
        <w:tc>
          <w:tcPr>
            <w:tcW w:w="15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 w:val="0"/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其他水利管理服务</w:t>
            </w:r>
          </w:p>
        </w:tc>
        <w:tc>
          <w:tcPr>
            <w:tcW w:w="20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 w:val="0"/>
              <w:spacing w:line="500" w:lineRule="exact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靖边县 2023 黄河粗泥沙集中来源区拦沙工程第三方质量检测</w:t>
            </w:r>
          </w:p>
        </w:tc>
        <w:tc>
          <w:tcPr>
            <w:tcW w:w="11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 w:val="0"/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1(项)</w:t>
            </w:r>
          </w:p>
        </w:tc>
        <w:tc>
          <w:tcPr>
            <w:tcW w:w="172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 w:val="0"/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详见采购文件</w:t>
            </w:r>
          </w:p>
        </w:tc>
        <w:tc>
          <w:tcPr>
            <w:tcW w:w="17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 w:val="0"/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470000.00</w:t>
            </w:r>
          </w:p>
        </w:tc>
        <w:tc>
          <w:tcPr>
            <w:tcW w:w="17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 w:val="0"/>
              <w:spacing w:line="500" w:lineRule="exac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470000.00</w:t>
            </w:r>
          </w:p>
        </w:tc>
      </w:tr>
    </w:tbl>
    <w:p>
      <w:pPr>
        <w:widowControl w:val="0"/>
        <w:spacing w:line="5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本合同包不接受联合体投标</w:t>
      </w:r>
    </w:p>
    <w:p>
      <w:pPr>
        <w:widowControl w:val="0"/>
        <w:spacing w:line="500" w:lineRule="exact"/>
        <w:outlineLvl w:val="1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合同履行期限：按合同签订方式履行</w:t>
      </w:r>
      <w:r>
        <w:rPr>
          <w:rFonts w:hint="eastAsia" w:ascii="仿宋" w:hAnsi="仿宋" w:eastAsia="仿宋" w:cs="仿宋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ZDVmNDdlODliYjhjNWM0YjhkYTA3YjBhYjBhMzQifQ=="/>
  </w:docVars>
  <w:rsids>
    <w:rsidRoot w:val="00000000"/>
    <w:rsid w:val="4923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2023-12-25T09:29:27Z</dcterms:created>
  <dc:creator>Administrator</dc:creator>
  <cp:lastModifiedBy>沈静</cp:lastModifiedBy>
  <dcterms:modified xsi:type="dcterms:W3CDTF">2023-12-25T09:31:19Z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CAEFFB03E51B414DAF62C278F9C5DAC9_12</vt:lpwstr>
  </property>
</Properties>
</file>