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采购需求：</w:t>
      </w:r>
    </w:p>
    <w:p>
      <w:pPr>
        <w:widowControl w:val="0"/>
        <w:tabs>
          <w:tab w:val="center" w:pos="4535"/>
        </w:tabs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合同包1(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靖边县2023年淤地坝除险加固工程第三方质量检测费采购项目</w:t>
      </w:r>
      <w:r>
        <w:rPr>
          <w:rFonts w:hint="eastAsia" w:ascii="仿宋" w:hAnsi="仿宋" w:eastAsia="仿宋" w:cs="仿宋"/>
          <w:sz w:val="24"/>
          <w:szCs w:val="24"/>
        </w:rPr>
        <w:t>)</w:t>
      </w:r>
    </w:p>
    <w:p>
      <w:pPr>
        <w:widowControl w:val="0"/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合同包预算金额：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786700.00</w:t>
      </w:r>
      <w:r>
        <w:rPr>
          <w:rFonts w:hint="eastAsia" w:ascii="仿宋" w:hAnsi="仿宋" w:eastAsia="仿宋" w:cs="仿宋"/>
          <w:sz w:val="24"/>
          <w:szCs w:val="24"/>
        </w:rPr>
        <w:t>元</w:t>
      </w:r>
    </w:p>
    <w:p>
      <w:pPr>
        <w:widowControl w:val="0"/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合同报最高限价：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786700.00</w:t>
      </w:r>
      <w:r>
        <w:rPr>
          <w:rFonts w:hint="eastAsia" w:ascii="仿宋" w:hAnsi="仿宋" w:eastAsia="仿宋" w:cs="仿宋"/>
          <w:sz w:val="24"/>
          <w:szCs w:val="24"/>
        </w:rPr>
        <w:t>元</w:t>
      </w:r>
    </w:p>
    <w:tbl>
      <w:tblPr>
        <w:tblStyle w:val="4"/>
        <w:tblpPr w:leftFromText="180" w:rightFromText="180" w:vertAnchor="text" w:horzAnchor="page" w:tblpXSpec="center" w:tblpY="610"/>
        <w:tblOverlap w:val="never"/>
        <w:tblW w:w="93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908"/>
        <w:gridCol w:w="2342"/>
        <w:gridCol w:w="1110"/>
        <w:gridCol w:w="1680"/>
        <w:gridCol w:w="1335"/>
        <w:gridCol w:w="12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tblHeader/>
          <w:jc w:val="center"/>
        </w:trPr>
        <w:tc>
          <w:tcPr>
            <w:tcW w:w="7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品目号</w:t>
            </w:r>
          </w:p>
        </w:tc>
        <w:tc>
          <w:tcPr>
            <w:tcW w:w="9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品目名称</w:t>
            </w:r>
          </w:p>
        </w:tc>
        <w:tc>
          <w:tcPr>
            <w:tcW w:w="234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采购标的</w:t>
            </w:r>
          </w:p>
        </w:tc>
        <w:tc>
          <w:tcPr>
            <w:tcW w:w="11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数量</w:t>
            </w:r>
          </w:p>
          <w:p>
            <w:pPr>
              <w:widowControl w:val="0"/>
              <w:spacing w:line="5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（单位）</w:t>
            </w:r>
          </w:p>
        </w:tc>
        <w:tc>
          <w:tcPr>
            <w:tcW w:w="1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技术规格、参数及要求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品目预算</w:t>
            </w:r>
          </w:p>
          <w:p>
            <w:pPr>
              <w:widowControl w:val="0"/>
              <w:spacing w:line="500" w:lineRule="exact"/>
              <w:ind w:firstLine="220" w:firstLineChars="10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(元)</w:t>
            </w:r>
          </w:p>
        </w:tc>
        <w:tc>
          <w:tcPr>
            <w:tcW w:w="12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最高限价</w:t>
            </w:r>
          </w:p>
          <w:p>
            <w:pPr>
              <w:widowControl w:val="0"/>
              <w:spacing w:line="500" w:lineRule="exact"/>
              <w:ind w:firstLine="220" w:firstLineChars="10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(元)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1-1</w:t>
            </w:r>
          </w:p>
        </w:tc>
        <w:tc>
          <w:tcPr>
            <w:tcW w:w="9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其他水利管理服务</w:t>
            </w:r>
          </w:p>
        </w:tc>
        <w:tc>
          <w:tcPr>
            <w:tcW w:w="234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  <w:t>靖边县2023年黄土高原地区中型以上病险淤地坝除险加固工程第三方质量检测</w:t>
            </w:r>
          </w:p>
        </w:tc>
        <w:tc>
          <w:tcPr>
            <w:tcW w:w="11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1(批)</w:t>
            </w:r>
          </w:p>
        </w:tc>
        <w:tc>
          <w:tcPr>
            <w:tcW w:w="1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详见采购文件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786700.00</w:t>
            </w:r>
          </w:p>
        </w:tc>
        <w:tc>
          <w:tcPr>
            <w:tcW w:w="12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786700.00</w:t>
            </w:r>
          </w:p>
        </w:tc>
      </w:tr>
    </w:tbl>
    <w:p>
      <w:pPr>
        <w:widowControl w:val="0"/>
        <w:spacing w:line="500" w:lineRule="exac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本合同包不接受联合体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响应</w:t>
      </w:r>
    </w:p>
    <w:p>
      <w:pPr>
        <w:widowControl w:val="0"/>
        <w:spacing w:line="500" w:lineRule="exact"/>
        <w:outlineLvl w:val="1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本项目不接受联合体投标</w:t>
      </w:r>
    </w:p>
    <w:p>
      <w:pPr>
        <w:widowControl w:val="0"/>
        <w:spacing w:line="500" w:lineRule="exact"/>
        <w:outlineLvl w:val="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合同履行期限：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按合同签订方式履行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OGI1YTljZWJiYjA3ZmY3NzQwYzRkZDZmMWNjNGYifQ=="/>
  </w:docVars>
  <w:rsids>
    <w:rsidRoot w:val="00000000"/>
    <w:rsid w:val="39C8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2024-01-02T06:52:58Z</dcterms:created>
  <dc:creator>huawei</dc:creator>
  <cp:lastModifiedBy>小妖静</cp:lastModifiedBy>
  <dcterms:modified xsi:type="dcterms:W3CDTF">2024-01-02T06:53:08Z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91A45D903FD84F8AA0CB9CB933897946_12</vt:lpwstr>
  </property>
</Properties>
</file>