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uto"/>
        <w:ind w:left="0" w:firstLine="0"/>
        <w:jc w:val="both"/>
        <w:rPr>
          <w:rFonts w:hint="eastAsia" w:ascii="宋体" w:hAnsi="宋体" w:eastAsia="宋体" w:cs="宋体"/>
          <w:b/>
          <w:bCs/>
          <w:sz w:val="32"/>
          <w:szCs w:val="32"/>
        </w:rPr>
      </w:pPr>
      <w:bookmarkStart w:id="0" w:name="_Toc22834"/>
      <w:bookmarkEnd w:id="0"/>
      <w:r>
        <w:rPr>
          <w:rFonts w:hint="eastAsia" w:ascii="宋体" w:hAnsi="宋体" w:eastAsia="宋体" w:cs="宋体"/>
          <w:b/>
          <w:bCs/>
          <w:sz w:val="32"/>
          <w:szCs w:val="32"/>
        </w:rPr>
        <w:t>采</w:t>
      </w:r>
      <w:r>
        <w:rPr>
          <w:rFonts w:hint="default" w:ascii="Arial" w:hAnsi="Arial" w:cs="Arial"/>
          <w:b/>
          <w:bCs/>
          <w:sz w:val="32"/>
          <w:szCs w:val="32"/>
        </w:rPr>
        <w:t>购项目编号：</w:t>
      </w:r>
      <w:r>
        <w:rPr>
          <w:rFonts w:hint="eastAsia" w:ascii="宋体" w:hAnsi="宋体" w:cs="宋体"/>
          <w:b/>
          <w:sz w:val="30"/>
          <w:szCs w:val="30"/>
          <w:lang w:eastAsia="zh-CN"/>
        </w:rPr>
        <w:t>SXYC-Z</w:t>
      </w:r>
      <w:r>
        <w:rPr>
          <w:rFonts w:hint="eastAsia" w:ascii="宋体" w:hAnsi="宋体" w:cs="宋体"/>
          <w:b/>
          <w:sz w:val="30"/>
          <w:szCs w:val="30"/>
          <w:lang w:val="en-US" w:eastAsia="zh-CN"/>
        </w:rPr>
        <w:t>F</w:t>
      </w:r>
      <w:r>
        <w:rPr>
          <w:rFonts w:hint="eastAsia" w:ascii="宋体" w:hAnsi="宋体" w:cs="宋体"/>
          <w:b/>
          <w:sz w:val="30"/>
          <w:szCs w:val="30"/>
          <w:lang w:eastAsia="zh-CN"/>
        </w:rPr>
        <w:t>CG-2023-00</w:t>
      </w:r>
      <w:r>
        <w:rPr>
          <w:rFonts w:hint="eastAsia" w:ascii="宋体" w:hAnsi="宋体" w:cs="宋体"/>
          <w:b/>
          <w:sz w:val="30"/>
          <w:szCs w:val="30"/>
          <w:lang w:val="en-US" w:eastAsia="zh-CN"/>
        </w:rPr>
        <w:t>3</w:t>
      </w:r>
    </w:p>
    <w:p>
      <w:pPr>
        <w:pStyle w:val="2"/>
        <w:keepNext w:val="0"/>
        <w:keepLines w:val="0"/>
        <w:widowControl/>
        <w:suppressLineNumbers w:val="0"/>
        <w:spacing w:line="600" w:lineRule="auto"/>
        <w:ind w:left="0" w:firstLine="0"/>
        <w:jc w:val="both"/>
        <w:rPr>
          <w:rFonts w:hint="eastAsia" w:ascii="宋体" w:hAnsi="宋体" w:eastAsia="宋体" w:cs="宋体"/>
          <w:b/>
          <w:bCs/>
          <w:sz w:val="32"/>
          <w:szCs w:val="32"/>
        </w:rPr>
      </w:pPr>
      <w:r>
        <w:rPr>
          <w:rFonts w:hint="eastAsia" w:ascii="宋体" w:hAnsi="宋体" w:eastAsia="宋体" w:cs="宋体"/>
          <w:b/>
          <w:bCs/>
          <w:sz w:val="32"/>
          <w:szCs w:val="32"/>
        </w:rPr>
        <w:t xml:space="preserve"> </w:t>
      </w: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sz w:val="52"/>
          <w:szCs w:val="52"/>
        </w:rPr>
      </w:pPr>
      <w:r>
        <w:rPr>
          <w:rFonts w:hint="eastAsia" w:ascii="宋体" w:hAnsi="宋体"/>
          <w:b/>
          <w:bCs/>
          <w:color w:val="auto"/>
          <w:sz w:val="48"/>
          <w:szCs w:val="48"/>
          <w:lang w:eastAsia="zh-CN"/>
        </w:rPr>
        <w:t>绥德县坡耕地水土流失综合治理工程新增粮食产能指标报备入库技术服务项目</w:t>
      </w: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pStyle w:val="2"/>
        <w:keepNext w:val="0"/>
        <w:keepLines w:val="0"/>
        <w:widowControl/>
        <w:suppressLineNumbers w:val="0"/>
        <w:ind w:left="0" w:leftChars="0" w:firstLine="0" w:firstLineChars="0"/>
        <w:rPr>
          <w:rFonts w:hint="eastAsia" w:ascii="宋体" w:hAnsi="宋体" w:eastAsia="Arial" w:cs="宋体"/>
          <w:sz w:val="21"/>
          <w:szCs w:val="21"/>
        </w:rPr>
      </w:pP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keepNext w:val="0"/>
        <w:keepLines w:val="0"/>
        <w:widowControl/>
        <w:suppressLineNumbers w:val="0"/>
        <w:kinsoku w:val="0"/>
        <w:autoSpaceDE w:val="0"/>
        <w:autoSpaceDN w:val="0"/>
        <w:adjustRightInd w:val="0"/>
        <w:snapToGrid w:val="0"/>
        <w:spacing w:before="0" w:beforeLines="50" w:beforeAutospacing="0" w:after="0" w:afterAutospacing="0" w:line="360" w:lineRule="auto"/>
        <w:ind w:left="0" w:right="0"/>
        <w:jc w:val="center"/>
        <w:textAlignment w:val="baseline"/>
        <w:rPr>
          <w:rFonts w:hint="eastAsia" w:ascii="宋体" w:hAnsi="宋体" w:eastAsia="Arial" w:cs="宋体"/>
          <w:b/>
          <w:bCs/>
          <w:sz w:val="84"/>
          <w:szCs w:val="84"/>
        </w:rPr>
      </w:pPr>
      <w:r>
        <w:rPr>
          <w:rFonts w:hint="default" w:ascii="Arial" w:hAnsi="Arial" w:cs="Arial" w:eastAsiaTheme="minorEastAsia"/>
          <w:b/>
          <w:bCs/>
          <w:snapToGrid/>
          <w:color w:val="000000"/>
          <w:kern w:val="0"/>
          <w:sz w:val="84"/>
          <w:szCs w:val="84"/>
          <w:lang w:val="en-US" w:eastAsia="zh-CN" w:bidi="ar"/>
        </w:rPr>
        <w:t>竞争性谈判文件</w:t>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firstLine="134" w:firstLineChars="56"/>
        <w:jc w:val="center"/>
        <w:textAlignment w:val="baseline"/>
        <w:rPr>
          <w:rFonts w:hint="eastAsia" w:ascii="宋体" w:hAnsi="宋体" w:eastAsia="Arial" w:cs="宋体"/>
          <w:b/>
          <w:bCs w:val="0"/>
          <w:sz w:val="24"/>
          <w:szCs w:val="24"/>
        </w:rPr>
      </w:pPr>
      <w:r>
        <w:rPr>
          <w:rFonts w:hint="eastAsia" w:ascii="宋体" w:hAnsi="宋体" w:eastAsia="Arial" w:cs="宋体"/>
          <w:b/>
          <w:bCs w:val="0"/>
          <w:snapToGrid/>
          <w:color w:val="000000"/>
          <w:kern w:val="0"/>
          <w:sz w:val="24"/>
          <w:szCs w:val="24"/>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Arial" w:cs="宋体"/>
          <w:b/>
          <w:bCs w:val="0"/>
          <w:snapToGrid/>
          <w:color w:val="000000"/>
          <w:kern w:val="0"/>
          <w:sz w:val="32"/>
          <w:szCs w:val="32"/>
          <w:lang w:val="en-US" w:eastAsia="zh-CN" w:bidi="ar"/>
        </w:rPr>
      </w:pPr>
      <w:r>
        <w:rPr>
          <w:rFonts w:hint="eastAsia" w:ascii="宋体" w:hAnsi="宋体" w:eastAsia="Arial" w:cs="宋体"/>
          <w:b/>
          <w:bCs w:val="0"/>
          <w:snapToGrid/>
          <w:color w:val="000000"/>
          <w:kern w:val="0"/>
          <w:sz w:val="32"/>
          <w:szCs w:val="32"/>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Arial" w:cs="宋体"/>
          <w:b/>
          <w:bCs w:val="0"/>
          <w:snapToGrid/>
          <w:color w:val="000000"/>
          <w:kern w:val="0"/>
          <w:sz w:val="32"/>
          <w:szCs w:val="32"/>
          <w:lang w:val="en-US" w:eastAsia="zh-CN" w:bidi="ar"/>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Arial" w:cs="宋体"/>
          <w:b/>
          <w:bCs w:val="0"/>
          <w:snapToGrid/>
          <w:color w:val="000000"/>
          <w:kern w:val="0"/>
          <w:sz w:val="32"/>
          <w:szCs w:val="32"/>
          <w:lang w:val="en-US" w:eastAsia="zh-CN" w:bidi="ar"/>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sz w:val="21"/>
          <w:szCs w:val="21"/>
        </w:rPr>
      </w:pPr>
      <w:r>
        <w:rPr>
          <w:rFonts w:hint="default" w:ascii="宋体" w:hAnsi="宋体" w:cs="宋体" w:eastAsiaTheme="minorEastAsia"/>
          <w:b/>
          <w:bCs w:val="0"/>
          <w:snapToGrid/>
          <w:color w:val="000000"/>
          <w:kern w:val="0"/>
          <w:sz w:val="32"/>
          <w:szCs w:val="32"/>
          <w:lang w:val="en-US" w:eastAsia="zh-CN" w:bidi="ar"/>
        </w:rPr>
        <w:tab/>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720" w:lineRule="auto"/>
        <w:ind w:left="0" w:right="0" w:firstLine="643" w:firstLineChars="200"/>
        <w:jc w:val="center"/>
        <w:textAlignment w:val="baseline"/>
        <w:outlineLvl w:val="0"/>
        <w:rPr>
          <w:rFonts w:hint="eastAsia" w:ascii="宋体" w:hAnsi="宋体" w:eastAsia="Arial" w:cs="宋体"/>
          <w:sz w:val="21"/>
          <w:szCs w:val="21"/>
        </w:rPr>
      </w:pPr>
      <w:bookmarkStart w:id="1" w:name="_Toc6743"/>
      <w:bookmarkEnd w:id="1"/>
      <w:r>
        <w:rPr>
          <w:rFonts w:hint="default" w:ascii="Arial" w:hAnsi="Arial" w:cs="Arial" w:eastAsiaTheme="minorEastAsia"/>
          <w:b/>
          <w:bCs w:val="0"/>
          <w:snapToGrid/>
          <w:color w:val="000000"/>
          <w:kern w:val="0"/>
          <w:sz w:val="32"/>
          <w:szCs w:val="32"/>
          <w:lang w:val="en-US" w:eastAsia="zh-CN" w:bidi="ar"/>
        </w:rPr>
        <w:t>采购单位：</w:t>
      </w:r>
      <w:r>
        <w:rPr>
          <w:rFonts w:hint="eastAsia" w:ascii="宋体" w:hAnsi="宋体"/>
          <w:b/>
          <w:sz w:val="32"/>
          <w:szCs w:val="32"/>
          <w:lang w:eastAsia="zh-CN"/>
        </w:rPr>
        <w:t>绥德县自然资源开发服务中心</w:t>
      </w:r>
    </w:p>
    <w:p>
      <w:pPr>
        <w:keepNext w:val="0"/>
        <w:keepLines w:val="0"/>
        <w:widowControl/>
        <w:suppressLineNumbers w:val="0"/>
        <w:kinsoku w:val="0"/>
        <w:autoSpaceDE w:val="0"/>
        <w:autoSpaceDN w:val="0"/>
        <w:adjustRightInd w:val="0"/>
        <w:snapToGrid w:val="0"/>
        <w:spacing w:before="0" w:beforeAutospacing="0" w:after="0" w:afterAutospacing="0" w:line="720" w:lineRule="auto"/>
        <w:ind w:left="0" w:right="0" w:firstLine="643" w:firstLineChars="200"/>
        <w:jc w:val="center"/>
        <w:textAlignment w:val="baseline"/>
        <w:outlineLvl w:val="0"/>
        <w:rPr>
          <w:rFonts w:hint="eastAsia" w:ascii="宋体" w:hAnsi="宋体" w:eastAsia="Arial" w:cs="宋体"/>
          <w:b/>
          <w:bCs w:val="0"/>
          <w:sz w:val="32"/>
          <w:szCs w:val="32"/>
        </w:rPr>
      </w:pPr>
      <w:bookmarkStart w:id="2" w:name="_Toc21906"/>
      <w:bookmarkEnd w:id="2"/>
      <w:r>
        <w:rPr>
          <w:rFonts w:hint="default" w:ascii="Arial" w:hAnsi="Arial" w:cs="Arial" w:eastAsiaTheme="minorEastAsia"/>
          <w:b/>
          <w:bCs w:val="0"/>
          <w:snapToGrid/>
          <w:color w:val="000000"/>
          <w:kern w:val="0"/>
          <w:sz w:val="32"/>
          <w:szCs w:val="32"/>
          <w:lang w:val="en-US" w:eastAsia="zh-CN" w:bidi="ar"/>
        </w:rPr>
        <w:t>代理机构：</w:t>
      </w:r>
      <w:r>
        <w:rPr>
          <w:rFonts w:hint="eastAsia" w:ascii="宋体" w:hAnsi="宋体"/>
          <w:b/>
          <w:sz w:val="32"/>
          <w:szCs w:val="32"/>
          <w:lang w:eastAsia="zh-CN"/>
        </w:rPr>
        <w:t>远创项目管理有限公司</w:t>
      </w:r>
    </w:p>
    <w:p>
      <w:pPr>
        <w:keepNext w:val="0"/>
        <w:keepLines w:val="0"/>
        <w:widowControl/>
        <w:suppressLineNumbers w:val="0"/>
        <w:kinsoku w:val="0"/>
        <w:autoSpaceDE w:val="0"/>
        <w:autoSpaceDN w:val="0"/>
        <w:adjustRightInd w:val="0"/>
        <w:snapToGrid w:val="0"/>
        <w:spacing w:before="0" w:beforeAutospacing="0" w:after="0" w:afterAutospacing="0" w:line="720" w:lineRule="auto"/>
        <w:ind w:left="0" w:right="0" w:firstLine="643" w:firstLineChars="200"/>
        <w:jc w:val="center"/>
        <w:textAlignment w:val="baseline"/>
        <w:rPr>
          <w:rFonts w:hint="eastAsia" w:ascii="宋体" w:hAnsi="宋体" w:eastAsia="Arial" w:cs="宋体"/>
          <w:b/>
          <w:bCs w:val="0"/>
          <w:sz w:val="32"/>
          <w:szCs w:val="32"/>
        </w:rPr>
      </w:pPr>
      <w:r>
        <w:rPr>
          <w:rFonts w:hint="default" w:ascii="Arial" w:hAnsi="Arial" w:cs="Arial" w:eastAsiaTheme="minorEastAsia"/>
          <w:b/>
          <w:bCs w:val="0"/>
          <w:snapToGrid/>
          <w:color w:val="000000"/>
          <w:kern w:val="0"/>
          <w:sz w:val="32"/>
          <w:szCs w:val="32"/>
          <w:lang w:val="en-US" w:eastAsia="zh-CN" w:bidi="ar"/>
        </w:rPr>
        <w:t>时</w:t>
      </w:r>
      <w:r>
        <w:rPr>
          <w:rFonts w:hint="default" w:ascii="宋体" w:hAnsi="宋体" w:cs="宋体" w:eastAsiaTheme="minorEastAsia"/>
          <w:b/>
          <w:bCs w:val="0"/>
          <w:snapToGrid/>
          <w:color w:val="000000"/>
          <w:kern w:val="0"/>
          <w:sz w:val="32"/>
          <w:szCs w:val="32"/>
          <w:lang w:val="en-US" w:eastAsia="zh-CN" w:bidi="ar"/>
        </w:rPr>
        <w:t xml:space="preserve">     </w:t>
      </w:r>
      <w:r>
        <w:rPr>
          <w:rFonts w:hint="default" w:ascii="Arial" w:hAnsi="Arial" w:cs="Arial" w:eastAsiaTheme="minorEastAsia"/>
          <w:b/>
          <w:bCs w:val="0"/>
          <w:snapToGrid/>
          <w:color w:val="000000"/>
          <w:kern w:val="0"/>
          <w:sz w:val="32"/>
          <w:szCs w:val="32"/>
          <w:lang w:val="en-US" w:eastAsia="zh-CN" w:bidi="ar"/>
        </w:rPr>
        <w:t>间：二〇二三年</w:t>
      </w:r>
      <w:r>
        <w:rPr>
          <w:rFonts w:hint="eastAsia" w:ascii="Arial" w:hAnsi="Arial" w:cs="Arial"/>
          <w:b/>
          <w:bCs w:val="0"/>
          <w:snapToGrid/>
          <w:color w:val="000000"/>
          <w:kern w:val="0"/>
          <w:sz w:val="32"/>
          <w:szCs w:val="32"/>
          <w:lang w:val="en-US" w:eastAsia="zh-CN" w:bidi="ar"/>
        </w:rPr>
        <w:t>七</w:t>
      </w:r>
      <w:r>
        <w:rPr>
          <w:rFonts w:hint="default" w:ascii="Arial" w:hAnsi="Arial" w:cs="Arial" w:eastAsiaTheme="minorEastAsia"/>
          <w:b/>
          <w:bCs w:val="0"/>
          <w:snapToGrid/>
          <w:color w:val="000000"/>
          <w:kern w:val="0"/>
          <w:sz w:val="32"/>
          <w:szCs w:val="32"/>
          <w:lang w:val="en-US" w:eastAsia="zh-CN" w:bidi="ar"/>
        </w:rPr>
        <w:t>月</w:t>
      </w:r>
    </w:p>
    <w:p>
      <w:pPr>
        <w:pStyle w:val="9"/>
        <w:keepNext w:val="0"/>
        <w:keepLines w:val="0"/>
        <w:widowControl/>
        <w:suppressLineNumbers w:val="0"/>
        <w:ind w:left="0" w:firstLine="643"/>
        <w:rPr>
          <w:rFonts w:hint="eastAsia" w:ascii="宋体" w:hAnsi="宋体" w:eastAsia="Arial" w:cs="宋体"/>
          <w:b/>
          <w:bCs w:val="0"/>
          <w:sz w:val="32"/>
          <w:szCs w:val="32"/>
        </w:rPr>
      </w:pPr>
      <w:r>
        <w:rPr>
          <w:rFonts w:hint="eastAsia" w:ascii="宋体" w:hAnsi="宋体" w:eastAsia="Arial" w:cs="宋体"/>
          <w:b/>
          <w:bCs w:val="0"/>
          <w:sz w:val="32"/>
          <w:szCs w:val="32"/>
        </w:rPr>
        <w:t xml:space="preserve"> </w:t>
      </w:r>
    </w:p>
    <w:p>
      <w:pPr>
        <w:pStyle w:val="9"/>
        <w:keepNext w:val="0"/>
        <w:keepLines w:val="0"/>
        <w:widowControl/>
        <w:suppressLineNumbers w:val="0"/>
        <w:ind w:left="0" w:firstLine="643"/>
        <w:rPr>
          <w:rFonts w:hint="eastAsia" w:ascii="宋体" w:hAnsi="宋体" w:eastAsia="Arial" w:cs="宋体"/>
          <w:b/>
          <w:bCs w:val="0"/>
          <w:sz w:val="32"/>
          <w:szCs w:val="32"/>
        </w:rPr>
      </w:pPr>
      <w:r>
        <w:rPr>
          <w:rFonts w:hint="eastAsia" w:ascii="宋体" w:hAnsi="宋体" w:eastAsia="Arial" w:cs="宋体"/>
          <w:b/>
          <w:bCs w:val="0"/>
          <w:sz w:val="32"/>
          <w:szCs w:val="32"/>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Arial" w:hAnsi="Arial" w:cs="Arial"/>
          <w:sz w:val="48"/>
          <w:szCs w:val="48"/>
        </w:rPr>
      </w:pPr>
      <w:r>
        <w:rPr>
          <w:rFonts w:hint="eastAsia" w:ascii="宋体" w:hAnsi="宋体" w:eastAsia="宋体" w:cs="宋体"/>
          <w:snapToGrid/>
          <w:color w:val="000000"/>
          <w:kern w:val="0"/>
          <w:sz w:val="48"/>
          <w:szCs w:val="48"/>
          <w:lang w:val="en-US" w:eastAsia="zh-CN" w:bidi="ar"/>
        </w:rPr>
        <w:t>目录</w:t>
      </w:r>
    </w:p>
    <w:p>
      <w:pPr>
        <w:tabs>
          <w:tab w:val="right" w:leader="dot" w:pos="9057"/>
        </w:tabs>
        <w:spacing w:before="289" w:line="218"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12"/>
          <w:sz w:val="24"/>
          <w:szCs w:val="24"/>
        </w:rPr>
        <w:t>第一章</w:t>
      </w:r>
      <w:r>
        <w:rPr>
          <w:rFonts w:ascii="宋体" w:hAnsi="宋体" w:eastAsia="宋体" w:cs="宋体"/>
          <w:spacing w:val="34"/>
          <w:sz w:val="24"/>
          <w:szCs w:val="24"/>
        </w:rPr>
        <w:t xml:space="preserve">  </w:t>
      </w:r>
      <w:r>
        <w:rPr>
          <w:rFonts w:ascii="宋体" w:hAnsi="宋体" w:eastAsia="宋体" w:cs="宋体"/>
          <w:spacing w:val="12"/>
          <w:sz w:val="24"/>
          <w:szCs w:val="24"/>
        </w:rPr>
        <w:t>竞争性谈判公告</w:t>
      </w:r>
      <w:r>
        <w:rPr>
          <w:rFonts w:ascii="宋体" w:hAnsi="宋体" w:eastAsia="宋体" w:cs="宋体"/>
          <w:spacing w:val="-29"/>
          <w:sz w:val="24"/>
          <w:szCs w:val="24"/>
        </w:rPr>
        <w:t xml:space="preserve"> </w:t>
      </w:r>
      <w:r>
        <w:rPr>
          <w:rFonts w:ascii="宋体" w:hAnsi="宋体" w:eastAsia="宋体" w:cs="宋体"/>
          <w:sz w:val="24"/>
          <w:szCs w:val="24"/>
        </w:rPr>
        <w:tab/>
      </w:r>
      <w:r>
        <w:rPr>
          <w:rFonts w:ascii="宋体" w:hAnsi="宋体" w:eastAsia="宋体" w:cs="宋体"/>
          <w:spacing w:val="29"/>
          <w:w w:val="104"/>
          <w:sz w:val="24"/>
          <w:szCs w:val="24"/>
        </w:rPr>
        <w:t>3</w:t>
      </w:r>
      <w:r>
        <w:rPr>
          <w:rFonts w:ascii="宋体" w:hAnsi="宋体" w:eastAsia="宋体" w:cs="宋体"/>
          <w:spacing w:val="29"/>
          <w:w w:val="104"/>
          <w:sz w:val="24"/>
          <w:szCs w:val="24"/>
        </w:rPr>
        <w:fldChar w:fldCharType="end"/>
      </w:r>
    </w:p>
    <w:p>
      <w:pPr>
        <w:pStyle w:val="3"/>
        <w:spacing w:line="258" w:lineRule="auto"/>
      </w:pPr>
    </w:p>
    <w:p>
      <w:pPr>
        <w:tabs>
          <w:tab w:val="right" w:leader="dot" w:pos="9057"/>
        </w:tabs>
        <w:spacing w:before="78" w:line="219"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11"/>
          <w:sz w:val="24"/>
          <w:szCs w:val="24"/>
        </w:rPr>
        <w:t>第二章</w:t>
      </w:r>
      <w:r>
        <w:rPr>
          <w:rFonts w:ascii="宋体" w:hAnsi="宋体" w:eastAsia="宋体" w:cs="宋体"/>
          <w:spacing w:val="28"/>
          <w:sz w:val="24"/>
          <w:szCs w:val="24"/>
        </w:rPr>
        <w:t xml:space="preserve">  </w:t>
      </w:r>
      <w:r>
        <w:rPr>
          <w:rFonts w:ascii="宋体" w:hAnsi="宋体" w:eastAsia="宋体" w:cs="宋体"/>
          <w:spacing w:val="11"/>
          <w:sz w:val="24"/>
          <w:szCs w:val="24"/>
        </w:rPr>
        <w:t>供应商须知</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37"/>
          <w:sz w:val="24"/>
          <w:szCs w:val="24"/>
        </w:rPr>
        <w:t>11</w:t>
      </w:r>
      <w:r>
        <w:rPr>
          <w:rFonts w:ascii="宋体" w:hAnsi="宋体" w:eastAsia="宋体" w:cs="宋体"/>
          <w:spacing w:val="37"/>
          <w:sz w:val="24"/>
          <w:szCs w:val="24"/>
        </w:rPr>
        <w:fldChar w:fldCharType="end"/>
      </w:r>
    </w:p>
    <w:p>
      <w:pPr>
        <w:pStyle w:val="3"/>
        <w:spacing w:line="259" w:lineRule="auto"/>
      </w:pPr>
    </w:p>
    <w:p>
      <w:pPr>
        <w:tabs>
          <w:tab w:val="right" w:leader="dot" w:pos="9057"/>
        </w:tabs>
        <w:spacing w:before="78" w:line="219"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3"/>
          <w:sz w:val="24"/>
          <w:szCs w:val="24"/>
        </w:rPr>
        <w:t>第三章</w:t>
      </w:r>
      <w:r>
        <w:rPr>
          <w:rFonts w:ascii="宋体" w:hAnsi="宋体" w:eastAsia="宋体" w:cs="宋体"/>
          <w:spacing w:val="34"/>
          <w:sz w:val="24"/>
          <w:szCs w:val="24"/>
        </w:rPr>
        <w:t xml:space="preserve">  </w:t>
      </w:r>
      <w:r>
        <w:rPr>
          <w:rFonts w:ascii="宋体" w:hAnsi="宋体" w:eastAsia="宋体" w:cs="宋体"/>
          <w:spacing w:val="13"/>
          <w:sz w:val="24"/>
          <w:szCs w:val="24"/>
        </w:rPr>
        <w:t>商务要求及合同条款</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7"/>
          <w:w w:val="125"/>
          <w:sz w:val="24"/>
          <w:szCs w:val="24"/>
        </w:rPr>
        <w:t>32</w:t>
      </w:r>
      <w:r>
        <w:rPr>
          <w:rFonts w:ascii="宋体" w:hAnsi="宋体" w:eastAsia="宋体" w:cs="宋体"/>
          <w:spacing w:val="27"/>
          <w:w w:val="125"/>
          <w:sz w:val="24"/>
          <w:szCs w:val="24"/>
        </w:rPr>
        <w:fldChar w:fldCharType="end"/>
      </w:r>
    </w:p>
    <w:p>
      <w:pPr>
        <w:pStyle w:val="3"/>
        <w:spacing w:line="257" w:lineRule="auto"/>
      </w:pPr>
    </w:p>
    <w:p>
      <w:pPr>
        <w:tabs>
          <w:tab w:val="right" w:leader="dot" w:pos="9057"/>
        </w:tabs>
        <w:spacing w:before="78" w:line="219"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3"/>
          <w:sz w:val="24"/>
          <w:szCs w:val="24"/>
        </w:rPr>
        <w:t>第</w:t>
      </w:r>
      <w:r>
        <w:rPr>
          <w:rFonts w:ascii="宋体" w:hAnsi="宋体" w:eastAsia="宋体" w:cs="宋体"/>
          <w:spacing w:val="-48"/>
          <w:sz w:val="24"/>
          <w:szCs w:val="24"/>
        </w:rPr>
        <w:t xml:space="preserve"> </w:t>
      </w:r>
      <w:r>
        <w:rPr>
          <w:rFonts w:ascii="宋体" w:hAnsi="宋体" w:eastAsia="宋体" w:cs="宋体"/>
          <w:spacing w:val="13"/>
          <w:sz w:val="24"/>
          <w:szCs w:val="24"/>
        </w:rPr>
        <w:t>四章</w:t>
      </w:r>
      <w:r>
        <w:rPr>
          <w:rFonts w:ascii="宋体" w:hAnsi="宋体" w:eastAsia="宋体" w:cs="宋体"/>
          <w:spacing w:val="40"/>
          <w:sz w:val="24"/>
          <w:szCs w:val="24"/>
        </w:rPr>
        <w:t xml:space="preserve">  </w:t>
      </w:r>
      <w:r>
        <w:rPr>
          <w:rFonts w:ascii="宋体" w:hAnsi="宋体" w:eastAsia="宋体" w:cs="宋体"/>
          <w:spacing w:val="13"/>
          <w:sz w:val="24"/>
          <w:szCs w:val="24"/>
        </w:rPr>
        <w:t>采购内容及技术要求</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2"/>
          <w:sz w:val="24"/>
          <w:szCs w:val="24"/>
        </w:rPr>
        <w:t>38</w:t>
      </w:r>
      <w:r>
        <w:rPr>
          <w:rFonts w:ascii="宋体" w:hAnsi="宋体" w:eastAsia="宋体" w:cs="宋体"/>
          <w:spacing w:val="12"/>
          <w:sz w:val="24"/>
          <w:szCs w:val="24"/>
        </w:rPr>
        <w:fldChar w:fldCharType="end"/>
      </w:r>
    </w:p>
    <w:p>
      <w:pPr>
        <w:pStyle w:val="3"/>
        <w:spacing w:line="257" w:lineRule="auto"/>
      </w:pPr>
    </w:p>
    <w:p>
      <w:pPr>
        <w:tabs>
          <w:tab w:val="right" w:leader="dot" w:pos="9057"/>
        </w:tabs>
        <w:spacing w:before="79" w:line="219"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3"/>
          <w:sz w:val="24"/>
          <w:szCs w:val="24"/>
        </w:rPr>
        <w:t>第五章</w:t>
      </w:r>
      <w:r>
        <w:rPr>
          <w:rFonts w:ascii="宋体" w:hAnsi="宋体" w:eastAsia="宋体" w:cs="宋体"/>
          <w:spacing w:val="39"/>
          <w:sz w:val="24"/>
          <w:szCs w:val="24"/>
        </w:rPr>
        <w:t xml:space="preserve">  </w:t>
      </w:r>
      <w:r>
        <w:rPr>
          <w:rFonts w:ascii="宋体" w:hAnsi="宋体" w:eastAsia="宋体" w:cs="宋体"/>
          <w:spacing w:val="13"/>
          <w:sz w:val="24"/>
          <w:szCs w:val="24"/>
        </w:rPr>
        <w:t>评审办法</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1"/>
          <w:sz w:val="24"/>
          <w:szCs w:val="24"/>
        </w:rPr>
        <w:t>38</w:t>
      </w:r>
      <w:r>
        <w:rPr>
          <w:rFonts w:ascii="宋体" w:hAnsi="宋体" w:eastAsia="宋体" w:cs="宋体"/>
          <w:spacing w:val="21"/>
          <w:sz w:val="24"/>
          <w:szCs w:val="24"/>
        </w:rPr>
        <w:fldChar w:fldCharType="end"/>
      </w:r>
    </w:p>
    <w:p>
      <w:pPr>
        <w:pStyle w:val="3"/>
        <w:spacing w:line="257" w:lineRule="auto"/>
      </w:pPr>
    </w:p>
    <w:p>
      <w:pPr>
        <w:tabs>
          <w:tab w:val="right" w:leader="dot" w:pos="9057"/>
        </w:tabs>
        <w:spacing w:before="78" w:line="219" w:lineRule="auto"/>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6"/>
          <w:sz w:val="24"/>
          <w:szCs w:val="24"/>
        </w:rPr>
        <w:t>第</w:t>
      </w:r>
      <w:r>
        <w:rPr>
          <w:rFonts w:ascii="宋体" w:hAnsi="宋体" w:eastAsia="宋体" w:cs="宋体"/>
          <w:spacing w:val="-54"/>
          <w:sz w:val="24"/>
          <w:szCs w:val="24"/>
        </w:rPr>
        <w:t xml:space="preserve"> </w:t>
      </w:r>
      <w:r>
        <w:rPr>
          <w:rFonts w:ascii="宋体" w:hAnsi="宋体" w:eastAsia="宋体" w:cs="宋体"/>
          <w:spacing w:val="16"/>
          <w:sz w:val="24"/>
          <w:szCs w:val="24"/>
        </w:rPr>
        <w:t>六章</w:t>
      </w:r>
      <w:r>
        <w:rPr>
          <w:rFonts w:ascii="宋体" w:hAnsi="宋体" w:eastAsia="宋体" w:cs="宋体"/>
          <w:spacing w:val="40"/>
          <w:sz w:val="24"/>
          <w:szCs w:val="24"/>
        </w:rPr>
        <w:t xml:space="preserve">  </w:t>
      </w:r>
      <w:r>
        <w:rPr>
          <w:rFonts w:ascii="宋体" w:hAnsi="宋体" w:eastAsia="宋体" w:cs="宋体"/>
          <w:spacing w:val="16"/>
          <w:sz w:val="24"/>
          <w:szCs w:val="24"/>
        </w:rPr>
        <w:t>谈判响应文件构成及格式</w:t>
      </w:r>
      <w:r>
        <w:rPr>
          <w:rFonts w:ascii="宋体" w:hAnsi="宋体" w:eastAsia="宋体" w:cs="宋体"/>
          <w:spacing w:val="-19"/>
          <w:sz w:val="24"/>
          <w:szCs w:val="24"/>
        </w:rPr>
        <w:t xml:space="preserve"> </w:t>
      </w:r>
      <w:r>
        <w:rPr>
          <w:rFonts w:ascii="宋体" w:hAnsi="宋体" w:eastAsia="宋体" w:cs="宋体"/>
          <w:sz w:val="24"/>
          <w:szCs w:val="24"/>
        </w:rPr>
        <w:tab/>
      </w:r>
      <w:r>
        <w:rPr>
          <w:rFonts w:ascii="宋体" w:hAnsi="宋体" w:eastAsia="宋体" w:cs="宋体"/>
          <w:spacing w:val="22"/>
          <w:w w:val="115"/>
          <w:sz w:val="24"/>
          <w:szCs w:val="24"/>
        </w:rPr>
        <w:t>54</w:t>
      </w:r>
      <w:r>
        <w:rPr>
          <w:rFonts w:ascii="宋体" w:hAnsi="宋体" w:eastAsia="宋体" w:cs="宋体"/>
          <w:spacing w:val="22"/>
          <w:w w:val="115"/>
          <w:sz w:val="24"/>
          <w:szCs w:val="24"/>
        </w:rPr>
        <w:fldChar w:fldCharType="end"/>
      </w:r>
    </w:p>
    <w:p>
      <w:pPr>
        <w:pStyle w:val="3"/>
        <w:spacing w:line="260" w:lineRule="auto"/>
      </w:pPr>
    </w:p>
    <w:p>
      <w:pPr>
        <w:tabs>
          <w:tab w:val="right" w:leader="dot" w:pos="9057"/>
        </w:tabs>
        <w:spacing w:before="79" w:line="219" w:lineRule="auto"/>
        <w:ind w:left="420"/>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4"/>
          <w:sz w:val="24"/>
          <w:szCs w:val="24"/>
        </w:rPr>
        <w:t>第一部分</w:t>
      </w:r>
      <w:r>
        <w:rPr>
          <w:rFonts w:ascii="宋体" w:hAnsi="宋体" w:eastAsia="宋体" w:cs="宋体"/>
          <w:spacing w:val="48"/>
          <w:sz w:val="24"/>
          <w:szCs w:val="24"/>
        </w:rPr>
        <w:t xml:space="preserve">  </w:t>
      </w:r>
      <w:r>
        <w:rPr>
          <w:rFonts w:ascii="宋体" w:hAnsi="宋体" w:eastAsia="宋体" w:cs="宋体"/>
          <w:spacing w:val="14"/>
          <w:sz w:val="24"/>
          <w:szCs w:val="24"/>
        </w:rPr>
        <w:t>响应函格式</w:t>
      </w:r>
      <w:r>
        <w:rPr>
          <w:rFonts w:ascii="宋体" w:hAnsi="宋体" w:eastAsia="宋体" w:cs="宋体"/>
          <w:spacing w:val="-23"/>
          <w:sz w:val="24"/>
          <w:szCs w:val="24"/>
        </w:rPr>
        <w:t xml:space="preserve"> </w:t>
      </w:r>
      <w:r>
        <w:rPr>
          <w:rFonts w:ascii="宋体" w:hAnsi="宋体" w:eastAsia="宋体" w:cs="宋体"/>
          <w:sz w:val="24"/>
          <w:szCs w:val="24"/>
        </w:rPr>
        <w:tab/>
      </w:r>
      <w:r>
        <w:rPr>
          <w:rFonts w:ascii="宋体" w:hAnsi="宋体" w:eastAsia="宋体" w:cs="宋体"/>
          <w:spacing w:val="26"/>
          <w:sz w:val="24"/>
          <w:szCs w:val="24"/>
        </w:rPr>
        <w:t>57</w:t>
      </w:r>
      <w:r>
        <w:rPr>
          <w:rFonts w:ascii="宋体" w:hAnsi="宋体" w:eastAsia="宋体" w:cs="宋体"/>
          <w:spacing w:val="26"/>
          <w:sz w:val="24"/>
          <w:szCs w:val="24"/>
        </w:rPr>
        <w:fldChar w:fldCharType="end"/>
      </w:r>
    </w:p>
    <w:p>
      <w:pPr>
        <w:pStyle w:val="3"/>
        <w:spacing w:line="256" w:lineRule="auto"/>
      </w:pPr>
    </w:p>
    <w:p>
      <w:pPr>
        <w:tabs>
          <w:tab w:val="right" w:leader="dot" w:pos="9057"/>
        </w:tabs>
        <w:spacing w:before="78" w:line="218" w:lineRule="auto"/>
        <w:ind w:left="420"/>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9"/>
          <w:sz w:val="24"/>
          <w:szCs w:val="24"/>
        </w:rPr>
        <w:t>第二部分</w:t>
      </w:r>
      <w:r>
        <w:rPr>
          <w:rFonts w:ascii="宋体" w:hAnsi="宋体" w:eastAsia="宋体" w:cs="宋体"/>
          <w:spacing w:val="40"/>
          <w:sz w:val="24"/>
          <w:szCs w:val="24"/>
        </w:rPr>
        <w:t xml:space="preserve">  </w:t>
      </w:r>
      <w:r>
        <w:rPr>
          <w:rFonts w:ascii="宋体" w:hAnsi="宋体" w:eastAsia="宋体" w:cs="宋体"/>
          <w:spacing w:val="19"/>
          <w:sz w:val="24"/>
          <w:szCs w:val="24"/>
        </w:rPr>
        <w:t>第一次谈判报价表</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4"/>
          <w:w w:val="115"/>
          <w:sz w:val="24"/>
          <w:szCs w:val="24"/>
        </w:rPr>
        <w:t>58</w:t>
      </w:r>
      <w:r>
        <w:rPr>
          <w:rFonts w:ascii="宋体" w:hAnsi="宋体" w:eastAsia="宋体" w:cs="宋体"/>
          <w:spacing w:val="24"/>
          <w:w w:val="115"/>
          <w:sz w:val="24"/>
          <w:szCs w:val="24"/>
        </w:rPr>
        <w:fldChar w:fldCharType="end"/>
      </w:r>
    </w:p>
    <w:p>
      <w:pPr>
        <w:pStyle w:val="3"/>
        <w:spacing w:line="261" w:lineRule="auto"/>
      </w:pPr>
    </w:p>
    <w:p>
      <w:pPr>
        <w:tabs>
          <w:tab w:val="right" w:leader="dot" w:pos="9057"/>
        </w:tabs>
        <w:spacing w:before="79" w:line="219" w:lineRule="auto"/>
        <w:ind w:left="420"/>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11"/>
          <w:sz w:val="24"/>
          <w:szCs w:val="24"/>
        </w:rPr>
        <w:t>第</w:t>
      </w:r>
      <w:r>
        <w:rPr>
          <w:rFonts w:ascii="宋体" w:hAnsi="宋体" w:eastAsia="宋体" w:cs="宋体"/>
          <w:spacing w:val="-66"/>
          <w:sz w:val="24"/>
          <w:szCs w:val="24"/>
        </w:rPr>
        <w:t xml:space="preserve"> </w:t>
      </w:r>
      <w:r>
        <w:rPr>
          <w:rFonts w:ascii="宋体" w:hAnsi="宋体" w:eastAsia="宋体" w:cs="宋体"/>
          <w:spacing w:val="11"/>
          <w:sz w:val="24"/>
          <w:szCs w:val="24"/>
        </w:rPr>
        <w:t>三部分</w:t>
      </w:r>
      <w:r>
        <w:rPr>
          <w:rFonts w:ascii="宋体" w:hAnsi="宋体" w:eastAsia="宋体" w:cs="宋体"/>
          <w:spacing w:val="43"/>
          <w:sz w:val="24"/>
          <w:szCs w:val="24"/>
        </w:rPr>
        <w:t xml:space="preserve">  </w:t>
      </w:r>
      <w:r>
        <w:rPr>
          <w:rFonts w:ascii="宋体" w:hAnsi="宋体" w:eastAsia="宋体" w:cs="宋体"/>
          <w:spacing w:val="11"/>
          <w:sz w:val="24"/>
          <w:szCs w:val="24"/>
        </w:rPr>
        <w:t>资格证明文件</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12"/>
          <w:sz w:val="24"/>
          <w:szCs w:val="24"/>
        </w:rPr>
        <w:t>62</w:t>
      </w:r>
      <w:r>
        <w:rPr>
          <w:rFonts w:ascii="宋体" w:hAnsi="宋体" w:eastAsia="宋体" w:cs="宋体"/>
          <w:spacing w:val="12"/>
          <w:sz w:val="24"/>
          <w:szCs w:val="24"/>
        </w:rPr>
        <w:fldChar w:fldCharType="end"/>
      </w:r>
    </w:p>
    <w:p>
      <w:pPr>
        <w:pStyle w:val="3"/>
        <w:spacing w:line="256" w:lineRule="auto"/>
      </w:pPr>
    </w:p>
    <w:p>
      <w:pPr>
        <w:tabs>
          <w:tab w:val="right" w:leader="dot" w:pos="9057"/>
        </w:tabs>
        <w:spacing w:before="78" w:line="219" w:lineRule="auto"/>
        <w:ind w:left="420"/>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9"/>
          <w:sz w:val="24"/>
          <w:szCs w:val="24"/>
        </w:rPr>
        <w:t>第</w:t>
      </w:r>
      <w:r>
        <w:rPr>
          <w:rFonts w:ascii="宋体" w:hAnsi="宋体" w:eastAsia="宋体" w:cs="宋体"/>
          <w:spacing w:val="-55"/>
          <w:sz w:val="24"/>
          <w:szCs w:val="24"/>
        </w:rPr>
        <w:t xml:space="preserve"> </w:t>
      </w:r>
      <w:r>
        <w:rPr>
          <w:rFonts w:ascii="宋体" w:hAnsi="宋体" w:eastAsia="宋体" w:cs="宋体"/>
          <w:spacing w:val="9"/>
          <w:sz w:val="24"/>
          <w:szCs w:val="24"/>
        </w:rPr>
        <w:t>四部分</w:t>
      </w:r>
      <w:r>
        <w:rPr>
          <w:rFonts w:ascii="宋体" w:hAnsi="宋体" w:eastAsia="宋体" w:cs="宋体"/>
          <w:spacing w:val="38"/>
          <w:sz w:val="24"/>
          <w:szCs w:val="24"/>
        </w:rPr>
        <w:t xml:space="preserve">  </w:t>
      </w:r>
      <w:r>
        <w:rPr>
          <w:rFonts w:ascii="宋体" w:hAnsi="宋体" w:eastAsia="宋体" w:cs="宋体"/>
          <w:spacing w:val="9"/>
          <w:sz w:val="24"/>
          <w:szCs w:val="24"/>
        </w:rPr>
        <w:t>供应商概况</w:t>
      </w:r>
      <w:r>
        <w:rPr>
          <w:rFonts w:ascii="宋体" w:hAnsi="宋体" w:eastAsia="宋体" w:cs="宋体"/>
          <w:spacing w:val="-23"/>
          <w:sz w:val="24"/>
          <w:szCs w:val="24"/>
        </w:rPr>
        <w:t xml:space="preserve"> </w:t>
      </w:r>
      <w:r>
        <w:rPr>
          <w:rFonts w:ascii="宋体" w:hAnsi="宋体" w:eastAsia="宋体" w:cs="宋体"/>
          <w:sz w:val="24"/>
          <w:szCs w:val="24"/>
        </w:rPr>
        <w:tab/>
      </w:r>
      <w:r>
        <w:rPr>
          <w:rFonts w:ascii="宋体" w:hAnsi="宋体" w:eastAsia="宋体" w:cs="宋体"/>
          <w:spacing w:val="26"/>
          <w:sz w:val="24"/>
          <w:szCs w:val="24"/>
        </w:rPr>
        <w:t>70</w:t>
      </w:r>
      <w:r>
        <w:rPr>
          <w:rFonts w:ascii="宋体" w:hAnsi="宋体" w:eastAsia="宋体" w:cs="宋体"/>
          <w:spacing w:val="26"/>
          <w:sz w:val="24"/>
          <w:szCs w:val="24"/>
        </w:rPr>
        <w:fldChar w:fldCharType="end"/>
      </w:r>
    </w:p>
    <w:p>
      <w:pPr>
        <w:pStyle w:val="3"/>
        <w:spacing w:line="259" w:lineRule="auto"/>
      </w:pPr>
    </w:p>
    <w:p>
      <w:pPr>
        <w:tabs>
          <w:tab w:val="right" w:leader="dot" w:pos="9057"/>
        </w:tabs>
        <w:spacing w:before="79" w:line="219" w:lineRule="auto"/>
        <w:ind w:left="420"/>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6"/>
          <w:sz w:val="24"/>
          <w:szCs w:val="24"/>
        </w:rPr>
        <w:t>第五部分</w:t>
      </w:r>
      <w:r>
        <w:rPr>
          <w:rFonts w:ascii="宋体" w:hAnsi="宋体" w:eastAsia="宋体" w:cs="宋体"/>
          <w:spacing w:val="40"/>
          <w:sz w:val="24"/>
          <w:szCs w:val="24"/>
        </w:rPr>
        <w:t xml:space="preserve">  </w:t>
      </w:r>
      <w:r>
        <w:rPr>
          <w:rFonts w:ascii="宋体" w:hAnsi="宋体" w:eastAsia="宋体" w:cs="宋体"/>
          <w:spacing w:val="16"/>
          <w:sz w:val="24"/>
          <w:szCs w:val="24"/>
        </w:rPr>
        <w:t>供应商参加政府采购活动承诺书</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15"/>
          <w:sz w:val="24"/>
          <w:szCs w:val="24"/>
        </w:rPr>
        <w:t>75</w:t>
      </w:r>
      <w:r>
        <w:rPr>
          <w:rFonts w:ascii="宋体" w:hAnsi="宋体" w:eastAsia="宋体" w:cs="宋体"/>
          <w:spacing w:val="15"/>
          <w:sz w:val="24"/>
          <w:szCs w:val="24"/>
        </w:rPr>
        <w:fldChar w:fldCharType="end"/>
      </w:r>
    </w:p>
    <w:p>
      <w:pPr>
        <w:pStyle w:val="3"/>
        <w:spacing w:line="258" w:lineRule="auto"/>
      </w:pPr>
    </w:p>
    <w:p>
      <w:pPr>
        <w:tabs>
          <w:tab w:val="right" w:leader="dot" w:pos="9057"/>
        </w:tabs>
        <w:spacing w:before="78" w:line="219" w:lineRule="auto"/>
        <w:ind w:left="420"/>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9"/>
          <w:sz w:val="24"/>
          <w:szCs w:val="24"/>
        </w:rPr>
        <w:t>第六部分</w:t>
      </w:r>
      <w:r>
        <w:rPr>
          <w:rFonts w:ascii="宋体" w:hAnsi="宋体" w:eastAsia="宋体" w:cs="宋体"/>
          <w:spacing w:val="34"/>
          <w:sz w:val="24"/>
          <w:szCs w:val="24"/>
        </w:rPr>
        <w:t xml:space="preserve">  </w:t>
      </w:r>
      <w:r>
        <w:rPr>
          <w:rFonts w:ascii="宋体" w:hAnsi="宋体" w:eastAsia="宋体" w:cs="宋体"/>
          <w:spacing w:val="9"/>
          <w:sz w:val="24"/>
          <w:szCs w:val="24"/>
        </w:rPr>
        <w:t>响应方案</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9"/>
          <w:sz w:val="24"/>
          <w:szCs w:val="24"/>
        </w:rPr>
        <w:t>77</w:t>
      </w:r>
      <w:r>
        <w:rPr>
          <w:rFonts w:ascii="宋体" w:hAnsi="宋体" w:eastAsia="宋体" w:cs="宋体"/>
          <w:spacing w:val="9"/>
          <w:sz w:val="24"/>
          <w:szCs w:val="24"/>
        </w:rPr>
        <w:fldChar w:fldCharType="end"/>
      </w:r>
    </w:p>
    <w:p>
      <w:pPr>
        <w:pStyle w:val="3"/>
        <w:spacing w:line="257" w:lineRule="auto"/>
      </w:pPr>
    </w:p>
    <w:p>
      <w:pPr>
        <w:tabs>
          <w:tab w:val="right" w:leader="dot" w:pos="9057"/>
        </w:tabs>
        <w:spacing w:before="79" w:line="219" w:lineRule="auto"/>
        <w:ind w:left="420"/>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11"/>
          <w:sz w:val="24"/>
          <w:szCs w:val="24"/>
        </w:rPr>
        <w:t>第七部分</w:t>
      </w:r>
      <w:r>
        <w:rPr>
          <w:rFonts w:ascii="宋体" w:hAnsi="宋体" w:eastAsia="宋体" w:cs="宋体"/>
          <w:spacing w:val="28"/>
          <w:sz w:val="24"/>
          <w:szCs w:val="24"/>
        </w:rPr>
        <w:t xml:space="preserve">  </w:t>
      </w:r>
      <w:r>
        <w:rPr>
          <w:rFonts w:ascii="宋体" w:hAnsi="宋体" w:eastAsia="宋体" w:cs="宋体"/>
          <w:spacing w:val="11"/>
          <w:sz w:val="24"/>
          <w:szCs w:val="24"/>
        </w:rPr>
        <w:t>特别说明</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7"/>
          <w:sz w:val="24"/>
          <w:szCs w:val="24"/>
        </w:rPr>
        <w:t>78</w:t>
      </w:r>
      <w:r>
        <w:rPr>
          <w:rFonts w:ascii="宋体" w:hAnsi="宋体" w:eastAsia="宋体" w:cs="宋体"/>
          <w:spacing w:val="7"/>
          <w:sz w:val="24"/>
          <w:szCs w:val="24"/>
        </w:rPr>
        <w:fldChar w:fldCharType="end"/>
      </w:r>
    </w:p>
    <w:p>
      <w:pPr>
        <w:pStyle w:val="10"/>
        <w:keepNext w:val="0"/>
        <w:keepLines w:val="0"/>
        <w:widowControl/>
        <w:suppressLineNumbers w:val="0"/>
        <w:rPr>
          <w:rFonts w:ascii="宋体" w:hAnsi="宋体" w:eastAsia="宋体" w:cs="宋体"/>
          <w:spacing w:val="7"/>
          <w:sz w:val="24"/>
          <w:szCs w:val="24"/>
        </w:rPr>
      </w:pPr>
    </w:p>
    <w:p>
      <w:pPr>
        <w:rPr>
          <w:rFonts w:hint="eastAsia" w:ascii="宋体" w:hAnsi="宋体" w:eastAsia="宋体" w:cs="宋体"/>
          <w:sz w:val="30"/>
          <w:szCs w:val="30"/>
        </w:rPr>
      </w:pPr>
      <w:r>
        <w:rPr>
          <w:rFonts w:hint="eastAsia" w:ascii="宋体" w:hAnsi="宋体" w:eastAsia="宋体" w:cs="宋体"/>
          <w:sz w:val="30"/>
          <w:szCs w:val="30"/>
        </w:rPr>
        <w:br w:type="page"/>
      </w:r>
    </w:p>
    <w:p>
      <w:pPr>
        <w:pStyle w:val="10"/>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adjustRightInd w:val="0"/>
        <w:snapToGrid w:val="0"/>
        <w:spacing w:before="0" w:beforeAutospacing="0" w:after="0" w:afterAutospacing="0"/>
        <w:ind w:left="0" w:right="0"/>
        <w:jc w:val="left"/>
        <w:textAlignment w:val="baseline"/>
        <w:rPr>
          <w:rFonts w:hint="default" w:ascii="Arial" w:hAnsi="Arial" w:cs="Arial"/>
          <w:sz w:val="21"/>
          <w:szCs w:val="21"/>
        </w:rPr>
      </w:pPr>
    </w:p>
    <w:p>
      <w:pPr>
        <w:keepNext w:val="0"/>
        <w:keepLines w:val="0"/>
        <w:widowControl/>
        <w:suppressLineNumbers w:val="0"/>
        <w:kinsoku w:val="0"/>
        <w:autoSpaceDE w:val="0"/>
        <w:autoSpaceDN w:val="0"/>
        <w:adjustRightInd w:val="0"/>
        <w:snapToGrid w:val="0"/>
        <w:spacing w:before="64" w:beforeAutospacing="0" w:after="0" w:afterAutospacing="0"/>
        <w:ind w:left="2672" w:right="0"/>
        <w:jc w:val="left"/>
        <w:textAlignment w:val="baseline"/>
        <w:outlineLvl w:val="0"/>
        <w:rPr>
          <w:rFonts w:hint="eastAsia" w:ascii="宋体" w:hAnsi="宋体" w:eastAsia="宋体" w:cs="宋体"/>
          <w:sz w:val="31"/>
          <w:szCs w:val="31"/>
        </w:rPr>
      </w:pPr>
      <w:bookmarkStart w:id="3" w:name="_Toc7441"/>
      <w:bookmarkEnd w:id="3"/>
      <w:r>
        <w:rPr>
          <w:rFonts w:hint="eastAsia" w:ascii="宋体" w:hAnsi="宋体" w:eastAsia="宋体" w:cs="宋体"/>
          <w:snapToGrid/>
          <w:color w:val="000000"/>
          <w:spacing w:val="9"/>
          <w:kern w:val="0"/>
          <w:sz w:val="31"/>
          <w:szCs w:val="31"/>
          <w:lang w:val="en-US" w:eastAsia="zh-CN" w:bidi="ar"/>
        </w:rPr>
        <w:t>第一章  竞争性谈判公</w:t>
      </w:r>
      <w:r>
        <w:rPr>
          <w:rFonts w:hint="eastAsia" w:ascii="宋体" w:hAnsi="宋体" w:eastAsia="宋体" w:cs="宋体"/>
          <w:snapToGrid/>
          <w:color w:val="000000"/>
          <w:spacing w:val="8"/>
          <w:kern w:val="0"/>
          <w:sz w:val="31"/>
          <w:szCs w:val="31"/>
          <w:lang w:val="en-US" w:eastAsia="zh-CN" w:bidi="ar"/>
        </w:rPr>
        <w:t>告</w:t>
      </w:r>
    </w:p>
    <w:p>
      <w:pPr>
        <w:keepNext w:val="0"/>
        <w:keepLines w:val="0"/>
        <w:widowControl/>
        <w:suppressLineNumbers w:val="0"/>
        <w:kinsoku w:val="0"/>
        <w:autoSpaceDE w:val="0"/>
        <w:autoSpaceDN w:val="0"/>
        <w:adjustRightInd w:val="0"/>
        <w:snapToGrid w:val="0"/>
        <w:spacing w:before="185" w:beforeAutospacing="0" w:after="0" w:afterAutospacing="0"/>
        <w:ind w:left="141" w:right="0"/>
        <w:jc w:val="left"/>
        <w:textAlignment w:val="baseline"/>
        <w:outlineLvl w:val="1"/>
        <w:rPr>
          <w:rFonts w:hint="eastAsia" w:ascii="宋体" w:hAnsi="宋体" w:eastAsia="宋体" w:cs="宋体"/>
          <w:sz w:val="23"/>
          <w:szCs w:val="23"/>
        </w:rPr>
      </w:pPr>
      <w:bookmarkStart w:id="4" w:name="_Toc4915"/>
      <w:bookmarkEnd w:id="4"/>
      <w:r>
        <w:rPr>
          <w:rFonts w:hint="eastAsia" w:ascii="宋体" w:hAnsi="宋体" w:eastAsia="宋体" w:cs="宋体"/>
          <w:snapToGrid/>
          <w:color w:val="000000"/>
          <w:spacing w:val="8"/>
          <w:kern w:val="0"/>
          <w:sz w:val="23"/>
          <w:szCs w:val="23"/>
          <w:lang w:val="en-US" w:eastAsia="zh-CN" w:bidi="ar"/>
        </w:rPr>
        <w:t>项</w:t>
      </w:r>
      <w:r>
        <w:rPr>
          <w:rFonts w:hint="eastAsia" w:ascii="宋体" w:hAnsi="宋体" w:eastAsia="宋体" w:cs="宋体"/>
          <w:snapToGrid/>
          <w:color w:val="000000"/>
          <w:spacing w:val="7"/>
          <w:kern w:val="0"/>
          <w:sz w:val="23"/>
          <w:szCs w:val="23"/>
          <w:lang w:val="en-US" w:eastAsia="zh-CN" w:bidi="ar"/>
        </w:rPr>
        <w:t>目概况</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绥德县坡耕地水土流失综合治理工程新增粮食产能指标报备入库技术服务项目的潜在供应商应在全国公共资源交易中心平台 (陕西省) 使用CA 锁报名后自行下载获取采购文件，并于</w:t>
      </w:r>
      <w:r>
        <w:rPr>
          <w:rFonts w:hint="eastAsia" w:ascii="宋体" w:hAnsi="宋体" w:eastAsia="宋体" w:cs="宋体"/>
          <w:b/>
          <w:bCs w:val="0"/>
          <w:snapToGrid/>
          <w:color w:val="000000"/>
          <w:kern w:val="0"/>
          <w:sz w:val="23"/>
          <w:szCs w:val="23"/>
          <w:lang w:val="en-US" w:eastAsia="zh-CN" w:bidi="ar"/>
        </w:rPr>
        <w:t>2023年07月12日13时30</w:t>
      </w:r>
      <w:r>
        <w:rPr>
          <w:rFonts w:hint="eastAsia" w:ascii="宋体" w:hAnsi="宋体" w:eastAsia="宋体" w:cs="宋体"/>
          <w:snapToGrid/>
          <w:color w:val="000000"/>
          <w:kern w:val="0"/>
          <w:sz w:val="23"/>
          <w:szCs w:val="23"/>
          <w:lang w:val="en-US" w:eastAsia="zh-CN" w:bidi="ar"/>
        </w:rPr>
        <w:t>分(北京时间) 前提交响应文件。</w:t>
      </w:r>
    </w:p>
    <w:p>
      <w:pPr>
        <w:keepNext w:val="0"/>
        <w:keepLines w:val="0"/>
        <w:widowControl/>
        <w:suppressLineNumbers w:val="0"/>
        <w:kinsoku w:val="0"/>
        <w:autoSpaceDE w:val="0"/>
        <w:autoSpaceDN w:val="0"/>
        <w:adjustRightInd w:val="0"/>
        <w:snapToGrid w:val="0"/>
        <w:spacing w:before="0" w:beforeAutospacing="0" w:after="0" w:afterAutospacing="0" w:line="393" w:lineRule="exact"/>
        <w:ind w:left="141" w:right="0"/>
        <w:jc w:val="left"/>
        <w:textAlignment w:val="baseline"/>
        <w:outlineLvl w:val="1"/>
        <w:rPr>
          <w:rFonts w:hint="eastAsia" w:ascii="宋体" w:hAnsi="宋体" w:eastAsia="宋体" w:cs="宋体"/>
          <w:sz w:val="23"/>
          <w:szCs w:val="23"/>
        </w:rPr>
      </w:pPr>
      <w:bookmarkStart w:id="5" w:name="_Toc25183"/>
      <w:bookmarkEnd w:id="5"/>
      <w:r>
        <w:rPr>
          <w:rFonts w:hint="eastAsia" w:ascii="宋体" w:hAnsi="宋体" w:eastAsia="宋体" w:cs="宋体"/>
          <w:snapToGrid/>
          <w:color w:val="000000"/>
          <w:spacing w:val="10"/>
          <w:kern w:val="0"/>
          <w:position w:val="2"/>
          <w:sz w:val="23"/>
          <w:szCs w:val="23"/>
          <w:lang w:val="en-US" w:eastAsia="zh-CN" w:bidi="ar"/>
        </w:rPr>
        <w:t>一</w:t>
      </w:r>
      <w:r>
        <w:rPr>
          <w:rFonts w:hint="eastAsia" w:ascii="宋体" w:hAnsi="宋体" w:eastAsia="宋体" w:cs="宋体"/>
          <w:snapToGrid/>
          <w:color w:val="000000"/>
          <w:spacing w:val="9"/>
          <w:kern w:val="0"/>
          <w:position w:val="2"/>
          <w:sz w:val="23"/>
          <w:szCs w:val="23"/>
          <w:lang w:val="en-US" w:eastAsia="zh-CN" w:bidi="ar"/>
        </w:rPr>
        <w:t>、项目基本情况</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项目编号：SXYC-ZFCG-2023-003</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right="18" w:firstLine="460" w:firstLineChars="200"/>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项目名称：绥德县坡耕地水土流失综合治理工程新增粮食产能指标报备入库技术服务项目</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采购方式：竞争性谈判</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预算金额：968055.60元</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采购需求：</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合同包 1(绥德县坡耕地水土流失综合治理工程新增粮食产能指标报备入库技术服务项目):</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合同包预算金额：968055.60元</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合同包最高限价：968055.60元</w:t>
      </w:r>
    </w:p>
    <w:tbl>
      <w:tblPr>
        <w:tblStyle w:val="11"/>
        <w:tblW w:w="9625" w:type="dxa"/>
        <w:tblInd w:w="113"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auto"/>
        <w:tblLayout w:type="fixed"/>
        <w:tblCellMar>
          <w:top w:w="0" w:type="dxa"/>
          <w:left w:w="0" w:type="dxa"/>
          <w:bottom w:w="0" w:type="dxa"/>
          <w:right w:w="0" w:type="dxa"/>
        </w:tblCellMar>
      </w:tblPr>
      <w:tblGrid>
        <w:gridCol w:w="851"/>
        <w:gridCol w:w="1294"/>
        <w:gridCol w:w="1450"/>
        <w:gridCol w:w="1083"/>
        <w:gridCol w:w="1701"/>
        <w:gridCol w:w="1802"/>
        <w:gridCol w:w="1444"/>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auto"/>
          <w:tblCellMar>
            <w:top w:w="0" w:type="dxa"/>
            <w:left w:w="0" w:type="dxa"/>
            <w:bottom w:w="0" w:type="dxa"/>
            <w:right w:w="0" w:type="dxa"/>
          </w:tblCellMar>
        </w:tblPrEx>
        <w:trPr>
          <w:trHeight w:val="1020" w:hRule="atLeast"/>
        </w:trPr>
        <w:tc>
          <w:tcPr>
            <w:tcW w:w="851"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2" w:beforeAutospacing="0" w:after="0" w:afterAutospacing="0"/>
              <w:ind w:left="0" w:right="0" w:firstLine="101" w:firstLineChars="50"/>
              <w:jc w:val="left"/>
              <w:textAlignment w:val="baseline"/>
              <w:rPr>
                <w:rFonts w:hint="eastAsia" w:ascii="宋体" w:hAnsi="宋体" w:eastAsia="宋体" w:cs="宋体"/>
                <w:sz w:val="22"/>
                <w:szCs w:val="22"/>
              </w:rPr>
            </w:pPr>
            <w:r>
              <w:rPr>
                <w:rFonts w:hint="eastAsia" w:ascii="宋体" w:hAnsi="宋体" w:eastAsia="宋体" w:cs="宋体"/>
                <w:snapToGrid/>
                <w:color w:val="000000"/>
                <w:spacing w:val="-9"/>
                <w:kern w:val="0"/>
                <w:sz w:val="22"/>
                <w:szCs w:val="22"/>
                <w:lang w:val="en-US" w:eastAsia="zh-CN" w:bidi="ar"/>
              </w:rPr>
              <w:t>品</w:t>
            </w:r>
            <w:r>
              <w:rPr>
                <w:rFonts w:hint="eastAsia" w:ascii="宋体" w:hAnsi="宋体" w:eastAsia="宋体" w:cs="宋体"/>
                <w:snapToGrid/>
                <w:color w:val="000000"/>
                <w:spacing w:val="-8"/>
                <w:kern w:val="0"/>
                <w:sz w:val="22"/>
                <w:szCs w:val="22"/>
                <w:lang w:val="en-US" w:eastAsia="zh-CN" w:bidi="ar"/>
              </w:rPr>
              <w:t>目号</w:t>
            </w:r>
          </w:p>
        </w:tc>
        <w:tc>
          <w:tcPr>
            <w:tcW w:w="1294"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1" w:beforeAutospacing="0" w:after="0" w:afterAutospacing="0"/>
              <w:ind w:left="0" w:right="0"/>
              <w:jc w:val="center"/>
              <w:textAlignment w:val="baseline"/>
              <w:rPr>
                <w:rFonts w:hint="eastAsia" w:ascii="宋体" w:hAnsi="宋体" w:eastAsia="宋体" w:cs="宋体"/>
                <w:spacing w:val="-6"/>
                <w:sz w:val="22"/>
                <w:szCs w:val="22"/>
              </w:rPr>
            </w:pPr>
            <w:r>
              <w:rPr>
                <w:rFonts w:hint="eastAsia" w:ascii="宋体" w:hAnsi="宋体" w:eastAsia="宋体" w:cs="宋体"/>
                <w:snapToGrid/>
                <w:color w:val="000000"/>
                <w:spacing w:val="-6"/>
                <w:kern w:val="0"/>
                <w:sz w:val="22"/>
                <w:szCs w:val="22"/>
                <w:lang w:val="en-US" w:eastAsia="zh-CN" w:bidi="ar"/>
              </w:rPr>
              <w:t>品目名称</w:t>
            </w:r>
          </w:p>
        </w:tc>
        <w:tc>
          <w:tcPr>
            <w:tcW w:w="1450"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2" w:beforeAutospacing="0" w:after="0" w:afterAutospacing="0"/>
              <w:ind w:left="149" w:right="0"/>
              <w:jc w:val="center"/>
              <w:textAlignment w:val="baseline"/>
              <w:rPr>
                <w:rFonts w:hint="eastAsia" w:ascii="宋体" w:hAnsi="宋体" w:eastAsia="宋体" w:cs="宋体"/>
                <w:spacing w:val="-1"/>
                <w:sz w:val="22"/>
                <w:szCs w:val="22"/>
              </w:rPr>
            </w:pPr>
            <w:r>
              <w:rPr>
                <w:rFonts w:hint="eastAsia" w:ascii="宋体" w:hAnsi="宋体" w:eastAsia="宋体" w:cs="宋体"/>
                <w:snapToGrid/>
                <w:color w:val="000000"/>
                <w:spacing w:val="-1"/>
                <w:kern w:val="0"/>
                <w:sz w:val="22"/>
                <w:szCs w:val="22"/>
                <w:lang w:val="en-US" w:eastAsia="zh-CN" w:bidi="ar"/>
              </w:rPr>
              <w:t>采购标的</w:t>
            </w:r>
          </w:p>
        </w:tc>
        <w:tc>
          <w:tcPr>
            <w:tcW w:w="1083"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15" w:beforeAutospacing="0" w:after="0" w:afterAutospacing="0"/>
              <w:ind w:left="0" w:right="0"/>
              <w:jc w:val="center"/>
              <w:textAlignment w:val="baseline"/>
              <w:rPr>
                <w:rFonts w:hint="eastAsia" w:ascii="宋体" w:hAnsi="宋体" w:eastAsia="宋体" w:cs="宋体"/>
                <w:spacing w:val="-4"/>
                <w:sz w:val="22"/>
                <w:szCs w:val="22"/>
              </w:rPr>
            </w:pPr>
            <w:r>
              <w:rPr>
                <w:rFonts w:hint="eastAsia" w:ascii="宋体" w:hAnsi="宋体" w:eastAsia="宋体" w:cs="宋体"/>
                <w:snapToGrid/>
                <w:color w:val="000000"/>
                <w:spacing w:val="-5"/>
                <w:kern w:val="0"/>
                <w:sz w:val="22"/>
                <w:szCs w:val="22"/>
                <w:lang w:val="en-US" w:eastAsia="zh-CN" w:bidi="ar"/>
              </w:rPr>
              <w:t>数</w:t>
            </w:r>
            <w:r>
              <w:rPr>
                <w:rFonts w:hint="eastAsia" w:ascii="宋体" w:hAnsi="宋体" w:eastAsia="宋体" w:cs="宋体"/>
                <w:snapToGrid/>
                <w:color w:val="000000"/>
                <w:spacing w:val="-4"/>
                <w:kern w:val="0"/>
                <w:sz w:val="22"/>
                <w:szCs w:val="22"/>
                <w:lang w:val="en-US" w:eastAsia="zh-CN" w:bidi="ar"/>
              </w:rPr>
              <w:t>量</w:t>
            </w:r>
          </w:p>
          <w:p>
            <w:pPr>
              <w:keepNext w:val="0"/>
              <w:keepLines w:val="0"/>
              <w:widowControl/>
              <w:suppressLineNumbers w:val="0"/>
              <w:kinsoku w:val="0"/>
              <w:autoSpaceDE w:val="0"/>
              <w:autoSpaceDN w:val="0"/>
              <w:adjustRightInd w:val="0"/>
              <w:snapToGrid w:val="0"/>
              <w:spacing w:before="115" w:beforeAutospacing="0" w:after="0" w:afterAutospacing="0"/>
              <w:ind w:left="0" w:right="0"/>
              <w:jc w:val="center"/>
              <w:textAlignment w:val="baseline"/>
              <w:rPr>
                <w:rFonts w:hint="eastAsia" w:ascii="宋体" w:hAnsi="宋体" w:eastAsia="宋体" w:cs="宋体"/>
                <w:sz w:val="22"/>
                <w:szCs w:val="22"/>
              </w:rPr>
            </w:pPr>
            <w:r>
              <w:rPr>
                <w:rFonts w:hint="eastAsia" w:ascii="宋体" w:hAnsi="宋体" w:eastAsia="宋体" w:cs="宋体"/>
                <w:snapToGrid/>
                <w:color w:val="000000"/>
                <w:kern w:val="0"/>
                <w:sz w:val="22"/>
                <w:szCs w:val="22"/>
                <w:lang w:val="en-US" w:eastAsia="zh-CN" w:bidi="ar"/>
              </w:rPr>
              <w:t>（单位）</w:t>
            </w:r>
          </w:p>
        </w:tc>
        <w:tc>
          <w:tcPr>
            <w:tcW w:w="1701"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16" w:beforeAutospacing="0" w:after="0" w:afterAutospacing="0"/>
              <w:ind w:left="262" w:right="0"/>
              <w:jc w:val="center"/>
              <w:textAlignment w:val="baseline"/>
              <w:rPr>
                <w:rFonts w:hint="eastAsia" w:ascii="宋体" w:hAnsi="宋体" w:eastAsia="宋体" w:cs="宋体"/>
                <w:spacing w:val="-2"/>
                <w:sz w:val="22"/>
                <w:szCs w:val="22"/>
              </w:rPr>
            </w:pPr>
            <w:r>
              <w:rPr>
                <w:rFonts w:hint="eastAsia" w:ascii="宋体" w:hAnsi="宋体" w:eastAsia="宋体" w:cs="宋体"/>
                <w:snapToGrid/>
                <w:color w:val="000000"/>
                <w:spacing w:val="-3"/>
                <w:kern w:val="0"/>
                <w:sz w:val="22"/>
                <w:szCs w:val="22"/>
                <w:lang w:val="en-US" w:eastAsia="zh-CN" w:bidi="ar"/>
              </w:rPr>
              <w:t>技</w:t>
            </w:r>
            <w:r>
              <w:rPr>
                <w:rFonts w:hint="eastAsia" w:ascii="宋体" w:hAnsi="宋体" w:eastAsia="宋体" w:cs="宋体"/>
                <w:snapToGrid/>
                <w:color w:val="000000"/>
                <w:spacing w:val="-2"/>
                <w:kern w:val="0"/>
                <w:sz w:val="22"/>
                <w:szCs w:val="22"/>
                <w:lang w:val="en-US" w:eastAsia="zh-CN" w:bidi="ar"/>
              </w:rPr>
              <w:t>术规格、</w:t>
            </w:r>
          </w:p>
          <w:p>
            <w:pPr>
              <w:keepNext w:val="0"/>
              <w:keepLines w:val="0"/>
              <w:widowControl/>
              <w:suppressLineNumbers w:val="0"/>
              <w:kinsoku w:val="0"/>
              <w:autoSpaceDE w:val="0"/>
              <w:autoSpaceDN w:val="0"/>
              <w:adjustRightInd w:val="0"/>
              <w:snapToGrid w:val="0"/>
              <w:spacing w:before="116" w:beforeAutospacing="0" w:after="0" w:afterAutospacing="0"/>
              <w:ind w:left="262" w:right="0"/>
              <w:jc w:val="center"/>
              <w:textAlignment w:val="baseline"/>
              <w:rPr>
                <w:rFonts w:hint="eastAsia" w:ascii="宋体" w:hAnsi="宋体" w:eastAsia="宋体" w:cs="宋体"/>
                <w:sz w:val="22"/>
                <w:szCs w:val="22"/>
              </w:rPr>
            </w:pPr>
            <w:r>
              <w:rPr>
                <w:rFonts w:hint="eastAsia" w:ascii="宋体" w:hAnsi="宋体" w:eastAsia="宋体" w:cs="宋体"/>
                <w:snapToGrid/>
                <w:color w:val="000000"/>
                <w:spacing w:val="-1"/>
                <w:kern w:val="0"/>
                <w:sz w:val="22"/>
                <w:szCs w:val="22"/>
                <w:lang w:val="en-US" w:eastAsia="zh-CN" w:bidi="ar"/>
              </w:rPr>
              <w:t>参数</w:t>
            </w:r>
            <w:r>
              <w:rPr>
                <w:rFonts w:hint="eastAsia" w:ascii="宋体" w:hAnsi="宋体" w:eastAsia="宋体" w:cs="宋体"/>
                <w:snapToGrid/>
                <w:color w:val="000000"/>
                <w:spacing w:val="-2"/>
                <w:kern w:val="0"/>
                <w:sz w:val="22"/>
                <w:szCs w:val="22"/>
                <w:lang w:val="en-US" w:eastAsia="zh-CN" w:bidi="ar"/>
              </w:rPr>
              <w:t>及要求</w:t>
            </w:r>
          </w:p>
        </w:tc>
        <w:tc>
          <w:tcPr>
            <w:tcW w:w="1802"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1" w:beforeAutospacing="0" w:after="0" w:afterAutospacing="0"/>
              <w:ind w:left="0" w:right="0"/>
              <w:jc w:val="center"/>
              <w:textAlignment w:val="baseline"/>
              <w:rPr>
                <w:rFonts w:hint="eastAsia" w:ascii="宋体" w:hAnsi="宋体" w:eastAsia="宋体" w:cs="宋体"/>
                <w:spacing w:val="-3"/>
                <w:sz w:val="22"/>
                <w:szCs w:val="22"/>
              </w:rPr>
            </w:pPr>
            <w:r>
              <w:rPr>
                <w:rFonts w:hint="eastAsia" w:ascii="宋体" w:hAnsi="宋体" w:eastAsia="宋体" w:cs="宋体"/>
                <w:snapToGrid/>
                <w:color w:val="000000"/>
                <w:spacing w:val="-4"/>
                <w:kern w:val="0"/>
                <w:sz w:val="22"/>
                <w:szCs w:val="22"/>
                <w:lang w:val="en-US" w:eastAsia="zh-CN" w:bidi="ar"/>
              </w:rPr>
              <w:t>品</w:t>
            </w:r>
            <w:r>
              <w:rPr>
                <w:rFonts w:hint="eastAsia" w:ascii="宋体" w:hAnsi="宋体" w:eastAsia="宋体" w:cs="宋体"/>
                <w:snapToGrid/>
                <w:color w:val="000000"/>
                <w:spacing w:val="-3"/>
                <w:kern w:val="0"/>
                <w:sz w:val="22"/>
                <w:szCs w:val="22"/>
                <w:lang w:val="en-US" w:eastAsia="zh-CN" w:bidi="ar"/>
              </w:rPr>
              <w:t>目预算</w:t>
            </w:r>
          </w:p>
          <w:p>
            <w:pPr>
              <w:keepNext w:val="0"/>
              <w:keepLines w:val="0"/>
              <w:widowControl/>
              <w:suppressLineNumbers w:val="0"/>
              <w:kinsoku w:val="0"/>
              <w:autoSpaceDE w:val="0"/>
              <w:autoSpaceDN w:val="0"/>
              <w:adjustRightInd w:val="0"/>
              <w:snapToGrid w:val="0"/>
              <w:spacing w:before="71" w:beforeAutospacing="0" w:after="0" w:afterAutospacing="0"/>
              <w:ind w:left="0" w:right="0"/>
              <w:jc w:val="center"/>
              <w:textAlignment w:val="baseline"/>
              <w:rPr>
                <w:rFonts w:hint="eastAsia" w:ascii="宋体" w:hAnsi="宋体" w:eastAsia="宋体" w:cs="宋体"/>
                <w:sz w:val="22"/>
                <w:szCs w:val="22"/>
              </w:rPr>
            </w:pPr>
            <w:r>
              <w:rPr>
                <w:rFonts w:hint="eastAsia" w:ascii="宋体" w:hAnsi="宋体" w:eastAsia="宋体" w:cs="宋体"/>
                <w:snapToGrid/>
                <w:color w:val="000000"/>
                <w:spacing w:val="-3"/>
                <w:kern w:val="0"/>
                <w:sz w:val="22"/>
                <w:szCs w:val="22"/>
                <w:lang w:val="en-US" w:eastAsia="zh-CN" w:bidi="ar"/>
              </w:rPr>
              <w:t>(元)</w:t>
            </w:r>
          </w:p>
        </w:tc>
        <w:tc>
          <w:tcPr>
            <w:tcW w:w="1444"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2" w:beforeAutospacing="0" w:after="0" w:afterAutospacing="0"/>
              <w:ind w:left="260" w:right="0"/>
              <w:jc w:val="center"/>
              <w:textAlignment w:val="baseline"/>
              <w:rPr>
                <w:rFonts w:hint="eastAsia" w:ascii="宋体" w:hAnsi="宋体" w:eastAsia="宋体" w:cs="宋体"/>
                <w:spacing w:val="-1"/>
                <w:sz w:val="22"/>
                <w:szCs w:val="22"/>
              </w:rPr>
            </w:pPr>
            <w:r>
              <w:rPr>
                <w:rFonts w:hint="eastAsia" w:ascii="宋体" w:hAnsi="宋体" w:eastAsia="宋体" w:cs="宋体"/>
                <w:snapToGrid/>
                <w:color w:val="000000"/>
                <w:spacing w:val="-1"/>
                <w:kern w:val="0"/>
                <w:sz w:val="22"/>
                <w:szCs w:val="22"/>
                <w:lang w:val="en-US" w:eastAsia="zh-CN" w:bidi="ar"/>
              </w:rPr>
              <w:t>最高限价</w:t>
            </w:r>
          </w:p>
          <w:p>
            <w:pPr>
              <w:keepNext w:val="0"/>
              <w:keepLines w:val="0"/>
              <w:widowControl/>
              <w:suppressLineNumbers w:val="0"/>
              <w:kinsoku w:val="0"/>
              <w:autoSpaceDE w:val="0"/>
              <w:autoSpaceDN w:val="0"/>
              <w:adjustRightInd w:val="0"/>
              <w:snapToGrid w:val="0"/>
              <w:spacing w:before="72" w:beforeAutospacing="0" w:after="0" w:afterAutospacing="0"/>
              <w:ind w:left="260" w:right="0"/>
              <w:jc w:val="center"/>
              <w:textAlignment w:val="baseline"/>
              <w:rPr>
                <w:rFonts w:hint="eastAsia" w:ascii="宋体" w:hAnsi="宋体" w:eastAsia="宋体" w:cs="宋体"/>
                <w:sz w:val="22"/>
                <w:szCs w:val="22"/>
              </w:rPr>
            </w:pPr>
            <w:r>
              <w:rPr>
                <w:rFonts w:hint="eastAsia" w:ascii="宋体" w:hAnsi="宋体" w:eastAsia="宋体" w:cs="宋体"/>
                <w:snapToGrid/>
                <w:color w:val="000000"/>
                <w:spacing w:val="-1"/>
                <w:kern w:val="0"/>
                <w:sz w:val="22"/>
                <w:szCs w:val="22"/>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24" w:hRule="atLeast"/>
        </w:trPr>
        <w:tc>
          <w:tcPr>
            <w:tcW w:w="851"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4" w:beforeAutospacing="0" w:after="0" w:afterAutospacing="0"/>
              <w:ind w:left="0" w:right="0"/>
              <w:jc w:val="center"/>
              <w:textAlignment w:val="baseline"/>
              <w:rPr>
                <w:rFonts w:hint="eastAsia" w:ascii="宋体" w:hAnsi="宋体" w:eastAsia="宋体" w:cs="宋体"/>
                <w:sz w:val="23"/>
                <w:szCs w:val="23"/>
              </w:rPr>
            </w:pPr>
            <w:r>
              <w:rPr>
                <w:rFonts w:hint="eastAsia" w:ascii="宋体" w:hAnsi="宋体" w:eastAsia="宋体" w:cs="宋体"/>
                <w:snapToGrid/>
                <w:color w:val="000000"/>
                <w:spacing w:val="3"/>
                <w:kern w:val="0"/>
                <w:sz w:val="23"/>
                <w:szCs w:val="23"/>
                <w:lang w:val="en-US" w:eastAsia="zh-CN" w:bidi="ar"/>
              </w:rPr>
              <w:t>1-1</w:t>
            </w:r>
          </w:p>
        </w:tc>
        <w:tc>
          <w:tcPr>
            <w:tcW w:w="1294"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1" w:beforeAutospacing="0" w:after="0" w:afterAutospacing="0"/>
              <w:ind w:left="0" w:right="0"/>
              <w:jc w:val="center"/>
              <w:textAlignment w:val="baseline"/>
              <w:rPr>
                <w:rFonts w:hint="eastAsia" w:ascii="宋体" w:hAnsi="宋体" w:eastAsia="宋体" w:cs="宋体"/>
                <w:spacing w:val="-6"/>
                <w:sz w:val="22"/>
                <w:szCs w:val="22"/>
              </w:rPr>
            </w:pPr>
            <w:r>
              <w:rPr>
                <w:rFonts w:hint="eastAsia" w:ascii="宋体" w:hAnsi="宋体" w:eastAsia="宋体" w:cs="宋体"/>
                <w:snapToGrid/>
                <w:color w:val="000000"/>
                <w:spacing w:val="-6"/>
                <w:kern w:val="0"/>
                <w:sz w:val="22"/>
                <w:szCs w:val="22"/>
                <w:lang w:val="en-US" w:eastAsia="zh-CN" w:bidi="ar"/>
              </w:rPr>
              <w:t>其他专业技术服务</w:t>
            </w:r>
          </w:p>
        </w:tc>
        <w:tc>
          <w:tcPr>
            <w:tcW w:w="1450"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right="0"/>
              <w:jc w:val="center"/>
              <w:rPr>
                <w:rFonts w:hint="default"/>
                <w:color w:val="000000"/>
                <w:sz w:val="21"/>
                <w:szCs w:val="21"/>
              </w:rPr>
            </w:pPr>
            <w:r>
              <w:rPr>
                <w:rFonts w:hint="eastAsia"/>
                <w:color w:val="000000"/>
                <w:sz w:val="21"/>
                <w:szCs w:val="21"/>
                <w:lang w:val="en-US" w:eastAsia="zh-CN"/>
              </w:rPr>
              <w:t>报备入库</w:t>
            </w:r>
          </w:p>
          <w:p>
            <w:pPr>
              <w:keepNext w:val="0"/>
              <w:keepLines w:val="0"/>
              <w:widowControl/>
              <w:suppressLineNumbers w:val="0"/>
              <w:kinsoku w:val="0"/>
              <w:autoSpaceDE w:val="0"/>
              <w:autoSpaceDN w:val="0"/>
              <w:adjustRightInd w:val="0"/>
              <w:snapToGrid w:val="0"/>
              <w:spacing w:before="72" w:beforeAutospacing="0" w:after="0" w:afterAutospacing="0"/>
              <w:ind w:left="149" w:right="0" w:firstLine="210" w:firstLineChars="100"/>
              <w:jc w:val="both"/>
              <w:textAlignment w:val="baseline"/>
              <w:rPr>
                <w:rFonts w:hint="eastAsia" w:ascii="宋体" w:hAnsi="宋体" w:eastAsia="宋体" w:cs="宋体"/>
                <w:spacing w:val="-1"/>
                <w:sz w:val="22"/>
                <w:szCs w:val="22"/>
              </w:rPr>
            </w:pPr>
            <w:r>
              <w:rPr>
                <w:rFonts w:hint="eastAsia"/>
                <w:color w:val="000000"/>
                <w:sz w:val="21"/>
                <w:szCs w:val="21"/>
                <w:lang w:val="en-US" w:eastAsia="zh-CN"/>
              </w:rPr>
              <w:t>技术服务</w:t>
            </w:r>
          </w:p>
        </w:tc>
        <w:tc>
          <w:tcPr>
            <w:tcW w:w="1083"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32" w:beforeAutospacing="0" w:after="0" w:afterAutospacing="0" w:line="264" w:lineRule="auto"/>
              <w:ind w:left="0" w:right="221"/>
              <w:jc w:val="center"/>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 xml:space="preserve">  1(项)</w:t>
            </w:r>
          </w:p>
        </w:tc>
        <w:tc>
          <w:tcPr>
            <w:tcW w:w="1701"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32" w:beforeAutospacing="0" w:after="0" w:afterAutospacing="0" w:line="264" w:lineRule="auto"/>
              <w:ind w:left="0" w:right="221"/>
              <w:jc w:val="center"/>
              <w:textAlignment w:val="baseline"/>
              <w:rPr>
                <w:rFonts w:hint="eastAsia" w:ascii="宋体" w:hAnsi="宋体" w:eastAsia="宋体" w:cs="宋体"/>
                <w:b w:val="0"/>
                <w:bCs w:val="0"/>
                <w:sz w:val="23"/>
                <w:szCs w:val="23"/>
              </w:rPr>
            </w:pPr>
            <w:r>
              <w:rPr>
                <w:rFonts w:hint="eastAsia" w:ascii="宋体" w:hAnsi="宋体" w:eastAsia="宋体" w:cs="宋体"/>
                <w:b w:val="0"/>
                <w:bCs w:val="0"/>
                <w:snapToGrid/>
                <w:color w:val="000000"/>
                <w:kern w:val="0"/>
                <w:sz w:val="23"/>
                <w:szCs w:val="23"/>
                <w:lang w:val="en-US" w:eastAsia="zh-CN" w:bidi="ar"/>
              </w:rPr>
              <w:t>详见采购文件</w:t>
            </w:r>
          </w:p>
        </w:tc>
        <w:tc>
          <w:tcPr>
            <w:tcW w:w="1802"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32" w:beforeAutospacing="0" w:after="0" w:afterAutospacing="0" w:line="264" w:lineRule="auto"/>
              <w:ind w:left="0" w:right="221"/>
              <w:jc w:val="center"/>
              <w:textAlignment w:val="baseline"/>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968055.60</w:t>
            </w:r>
          </w:p>
        </w:tc>
        <w:tc>
          <w:tcPr>
            <w:tcW w:w="1444"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5" w:beforeAutospacing="0" w:after="0" w:afterAutospacing="0"/>
              <w:ind w:left="0" w:right="0"/>
              <w:jc w:val="center"/>
              <w:textAlignment w:val="baseline"/>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968055.60</w:t>
            </w:r>
          </w:p>
        </w:tc>
      </w:tr>
    </w:tbl>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z w:val="23"/>
          <w:szCs w:val="23"/>
        </w:rPr>
      </w:pPr>
      <w:bookmarkStart w:id="6" w:name="_Toc22994"/>
      <w:bookmarkEnd w:id="6"/>
      <w:r>
        <w:rPr>
          <w:rFonts w:hint="eastAsia" w:ascii="宋体" w:hAnsi="宋体" w:eastAsia="宋体" w:cs="宋体"/>
          <w:snapToGrid/>
          <w:color w:val="000000"/>
          <w:spacing w:val="10"/>
          <w:kern w:val="0"/>
          <w:position w:val="12"/>
          <w:sz w:val="23"/>
          <w:szCs w:val="23"/>
          <w:lang w:val="en-US" w:eastAsia="zh-CN" w:bidi="ar"/>
        </w:rPr>
        <w:t>本</w:t>
      </w:r>
      <w:r>
        <w:rPr>
          <w:rFonts w:hint="eastAsia" w:ascii="宋体" w:hAnsi="宋体" w:eastAsia="宋体" w:cs="宋体"/>
          <w:snapToGrid/>
          <w:color w:val="000000"/>
          <w:spacing w:val="9"/>
          <w:kern w:val="0"/>
          <w:position w:val="12"/>
          <w:sz w:val="23"/>
          <w:szCs w:val="23"/>
          <w:lang w:val="en-US" w:eastAsia="zh-CN" w:bidi="ar"/>
        </w:rPr>
        <w:t>合同包不接受联合体投标</w:t>
      </w:r>
    </w:p>
    <w:p>
      <w:pPr>
        <w:keepNext w:val="0"/>
        <w:keepLines w:val="0"/>
        <w:widowControl/>
        <w:suppressLineNumbers w:val="0"/>
        <w:kinsoku w:val="0"/>
        <w:autoSpaceDE w:val="0"/>
        <w:autoSpaceDN w:val="0"/>
        <w:adjustRightInd w:val="0"/>
        <w:snapToGrid w:val="0"/>
        <w:spacing w:before="0" w:beforeAutospacing="0" w:after="0" w:afterAutospacing="0"/>
        <w:ind w:left="767" w:right="0"/>
        <w:jc w:val="left"/>
        <w:textAlignment w:val="baseline"/>
        <w:rPr>
          <w:rFonts w:hint="eastAsia" w:ascii="宋体" w:hAnsi="宋体" w:eastAsia="宋体" w:cs="宋体"/>
          <w:spacing w:val="7"/>
          <w:sz w:val="23"/>
          <w:szCs w:val="23"/>
        </w:rPr>
      </w:pPr>
      <w:r>
        <w:rPr>
          <w:rFonts w:hint="eastAsia" w:ascii="宋体" w:hAnsi="宋体" w:eastAsia="宋体" w:cs="宋体"/>
          <w:snapToGrid/>
          <w:color w:val="000000"/>
          <w:spacing w:val="9"/>
          <w:kern w:val="0"/>
          <w:sz w:val="23"/>
          <w:szCs w:val="23"/>
          <w:lang w:val="en-US" w:eastAsia="zh-CN" w:bidi="ar"/>
        </w:rPr>
        <w:t>合同履行期限：</w:t>
      </w:r>
      <w:r>
        <w:rPr>
          <w:rFonts w:hint="eastAsia" w:ascii="宋体" w:hAnsi="宋体" w:eastAsia="宋体" w:cs="宋体"/>
          <w:snapToGrid/>
          <w:color w:val="000000"/>
          <w:spacing w:val="7"/>
          <w:kern w:val="0"/>
          <w:sz w:val="23"/>
          <w:szCs w:val="23"/>
          <w:lang w:val="en-US" w:eastAsia="zh-CN" w:bidi="ar"/>
        </w:rPr>
        <w:t>无</w:t>
      </w:r>
    </w:p>
    <w:p>
      <w:pPr>
        <w:keepNext w:val="0"/>
        <w:keepLines w:val="0"/>
        <w:widowControl/>
        <w:suppressLineNumbers w:val="0"/>
        <w:kinsoku w:val="0"/>
        <w:autoSpaceDE w:val="0"/>
        <w:autoSpaceDN w:val="0"/>
        <w:adjustRightInd w:val="0"/>
        <w:snapToGrid w:val="0"/>
        <w:spacing w:before="0" w:beforeAutospacing="0" w:after="0" w:afterAutospacing="0"/>
        <w:ind w:left="767" w:right="0"/>
        <w:jc w:val="left"/>
        <w:textAlignment w:val="baseline"/>
        <w:rPr>
          <w:rFonts w:hint="eastAsia" w:ascii="宋体" w:hAnsi="宋体" w:eastAsia="宋体" w:cs="宋体"/>
          <w:sz w:val="23"/>
          <w:szCs w:val="23"/>
        </w:rPr>
      </w:pP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114" w:beforeAutospacing="0" w:after="0" w:afterAutospacing="0"/>
        <w:ind w:left="141" w:right="0"/>
        <w:jc w:val="left"/>
        <w:textAlignment w:val="baseline"/>
        <w:outlineLvl w:val="1"/>
        <w:rPr>
          <w:rFonts w:hint="eastAsia" w:ascii="宋体" w:hAnsi="宋体" w:eastAsia="宋体" w:cs="宋体"/>
          <w:sz w:val="23"/>
          <w:szCs w:val="23"/>
        </w:rPr>
      </w:pPr>
      <w:bookmarkStart w:id="7" w:name="_Toc6019"/>
      <w:bookmarkEnd w:id="7"/>
      <w:r>
        <w:rPr>
          <w:rFonts w:hint="eastAsia" w:ascii="宋体" w:hAnsi="宋体" w:eastAsia="宋体" w:cs="宋体"/>
          <w:snapToGrid/>
          <w:color w:val="000000"/>
          <w:spacing w:val="-2"/>
          <w:kern w:val="0"/>
          <w:sz w:val="23"/>
          <w:szCs w:val="23"/>
          <w:lang w:val="en-US" w:eastAsia="zh-CN" w:bidi="ar"/>
        </w:rPr>
        <w:t>二、 申请人的</w:t>
      </w:r>
      <w:r>
        <w:rPr>
          <w:rFonts w:hint="eastAsia" w:ascii="宋体" w:hAnsi="宋体" w:eastAsia="宋体" w:cs="宋体"/>
          <w:snapToGrid/>
          <w:color w:val="000000"/>
          <w:spacing w:val="-1"/>
          <w:kern w:val="0"/>
          <w:sz w:val="23"/>
          <w:szCs w:val="23"/>
          <w:lang w:val="en-US" w:eastAsia="zh-CN" w:bidi="ar"/>
        </w:rPr>
        <w:t>资格要求：</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1.满足《中华人民共和国政府采购法》第二十二条规定;</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2.落实政府采购政策需满足的资格要求：</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spacing w:val="6"/>
          <w:kern w:val="0"/>
          <w:sz w:val="23"/>
          <w:szCs w:val="23"/>
          <w:lang w:val="en-US" w:eastAsia="zh-CN" w:bidi="ar"/>
        </w:rPr>
        <w:t>合同包 1(绥德县坡耕地水土流失综合治理工程新增粮食产能指标报备入库技术服务项目</w:t>
      </w:r>
      <w:r>
        <w:rPr>
          <w:rFonts w:hint="eastAsia" w:ascii="宋体" w:hAnsi="宋体" w:eastAsia="宋体" w:cs="宋体"/>
          <w:snapToGrid/>
          <w:color w:val="000000"/>
          <w:spacing w:val="4"/>
          <w:kern w:val="0"/>
          <w:sz w:val="23"/>
          <w:szCs w:val="23"/>
          <w:lang w:val="en-US" w:eastAsia="zh-CN" w:bidi="ar"/>
        </w:rPr>
        <w:t>)落实政府采购政策需满足</w:t>
      </w:r>
      <w:r>
        <w:rPr>
          <w:rFonts w:hint="eastAsia" w:ascii="宋体" w:hAnsi="宋体" w:eastAsia="宋体" w:cs="宋体"/>
          <w:snapToGrid/>
          <w:color w:val="000000"/>
          <w:spacing w:val="10"/>
          <w:kern w:val="0"/>
          <w:sz w:val="23"/>
          <w:szCs w:val="23"/>
          <w:lang w:val="en-US" w:eastAsia="zh-CN" w:bidi="ar"/>
        </w:rPr>
        <w:t>的</w:t>
      </w:r>
      <w:r>
        <w:rPr>
          <w:rFonts w:hint="eastAsia" w:ascii="宋体" w:hAnsi="宋体" w:eastAsia="宋体" w:cs="宋体"/>
          <w:snapToGrid/>
          <w:color w:val="000000"/>
          <w:spacing w:val="5"/>
          <w:kern w:val="0"/>
          <w:sz w:val="23"/>
          <w:szCs w:val="23"/>
          <w:lang w:val="en-US" w:eastAsia="zh-CN" w:bidi="ar"/>
        </w:rPr>
        <w:t>资格要求如下:</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（1）《政府采购促进中小企业发展管理办法》（财库〔2020〕46号）；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（2）《财政部司法部关于政府采购支持监狱企业发展有关问题的通知》（财库〔2014〕68号）；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（3）《国务院办公厅关于建立政府强制采购节能产品制度的通知》（国办发〔2007〕51号）；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（4）《节能产品政府采购实施意见》（财库[2004]185号）；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（5）《环境标志产品政府采购实施的意见》（财库[2006]90号）；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（6）《财政部、民政部、中国残疾人联合会关于促进残疾人就业政府采购政策的通知》（财库[2017]141号）；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（7）陕西省财政厅关于印发《陕西省中小企业政府采购信用融资办法》（陕财办采〔2018〕23号）；相关政策、业务流程、办理平台(http://www.ccgpshaanxi.gov.cn/zcdservice/zcd/shanxi/)；</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（8）《关于在政府采购活动中查询及使用信用记录有关问题的通知》（财库〔2016〕125号）；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（9）《榆林市财政局关于进一步加大政府采购支持中小企业力度的通知》（榆政财采发〔2022〕10号)；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（10）《陕西省财政厅关于进一步加大政府采购支持中小企业力度的通知》(陕财采发〔2022〕5号)；</w:t>
      </w:r>
    </w:p>
    <w:p>
      <w:pPr>
        <w:pStyle w:val="3"/>
        <w:keepNext w:val="0"/>
        <w:keepLines w:val="0"/>
        <w:widowControl/>
        <w:suppressLineNumbers w:val="0"/>
        <w:rPr>
          <w:rFonts w:hint="default" w:ascii="Times New Roman" w:hAnsi="Arial" w:eastAsia="Arial" w:cs="Arial"/>
          <w:kern w:val="2"/>
          <w:sz w:val="21"/>
          <w:szCs w:val="21"/>
        </w:rPr>
      </w:pPr>
      <w:bookmarkStart w:id="20" w:name="_GoBack"/>
      <w:bookmarkEnd w:id="20"/>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bookmarkStart w:id="8" w:name="_Toc14728"/>
      <w:bookmarkEnd w:id="8"/>
      <w:r>
        <w:rPr>
          <w:rFonts w:hint="eastAsia" w:ascii="宋体" w:hAnsi="宋体" w:eastAsia="宋体" w:cs="宋体"/>
          <w:snapToGrid/>
          <w:color w:val="000000"/>
          <w:spacing w:val="6"/>
          <w:kern w:val="0"/>
          <w:sz w:val="23"/>
          <w:szCs w:val="23"/>
          <w:lang w:val="en-US" w:eastAsia="zh-CN" w:bidi="ar"/>
        </w:rPr>
        <w:t>3.本项目的特定资格要求：</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合同包1(绥德县坡耕地水土流失综合治理工程新增粮食产能指标报备入库技术服务项目)特定资格要求如下：</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投标人具有在有效期内的土地规划机构等级证书乙级及以上资质；其中，项目负责人必须为本单位注册人员且具备相关专业中级及以上职称，未担任其他在建工程的项目并提供项目负责人在本单位2022年12月至今已缴存的至少一个月的社保养老缴纳证明材料；</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（3）税收缴纳证明：提供 2022年6月至今已缴纳的至少一个月的纳税证明 (银行缴费凭证)或完税证明，依法免税的单位应提供相关证明材料；</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（4）社会保障资金缴纳证明：提供 2022年6月至今已缴纳的至少一个月的社会保障 资金银行缴费单据或社保机构开具的社会保险参保缴费情况证明，依法不需要繳纳社会保障资金的单位应提供相关证明材料；</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（5）财务状况报告：提供 2022年度的财务审计报告(至少包括资产负债表、利润表、 现金流量表、所有者权益变动表及其附注)；成立时间至提交投标文件递交截止时间不足一年的可提供成立后任意时段的财务报表或开标前一个月内基本存款账户开户银行出具的资信证明及开户许可证 (或开户行基本信息) ；</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（6）参加政府采购活动前三年内，在经营活动中没有重大违法记录的书面声明；</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 xml:space="preserve">（7）供应商不得被“信用中国(www.creditchina,gov.cn)”列入失信被执行人名单（提供网页查询结果截图），不得被“中国政府釆购网(ww.ccgp.gov.cn)”列入政府釆购严重违法失信行为记录名单（提供网页查询结果截图）； </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（8）本项目采用投标信用承诺书（格式详见竞争性谈判文件）代替投标保证金，提供信用中国（陕西榆林）承诺网页截图；</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（9）提供榆林市政府采购服务类项目供应商信用承诺书 (格式详见竞争性谈判文件)及承诺查询截图 。</w:t>
      </w:r>
    </w:p>
    <w:p>
      <w:pPr>
        <w:pStyle w:val="5"/>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adjustRightInd w:val="0"/>
        <w:snapToGrid w:val="0"/>
        <w:spacing w:before="60" w:beforeAutospacing="0" w:after="60" w:afterAutospacing="0" w:line="360" w:lineRule="auto"/>
        <w:ind w:left="0" w:right="0" w:firstLine="484" w:firstLineChars="200"/>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备注：(1)本项目专门面向中小企业采购，供应商应填写中小企业声明函并对真实性负责(残疾人福利性企业及监狱企业视同为小型、微型企业)。(2)本项目不允许分包、转包，单位负责人为同一人或者存在直接控股、管理关系的不同供应商，不得参加同一合同项下的政府采购活动。(3)事业单位法人参与投标可不提供财务状况报告和社会保障资金缴纳证明及税收缴纳证明。(4)以上为必备证明文件，不能全部提供的将拒绝其投标；电子投标文件附扫描件加电子签章。(若有与法律规定不一致的，须按现行法律法规提供相应证书或材料)。</w:t>
      </w:r>
    </w:p>
    <w:p>
      <w:pPr>
        <w:pStyle w:val="4"/>
        <w:keepNext w:val="0"/>
        <w:keepLines w:val="0"/>
        <w:widowControl/>
        <w:suppressLineNumbers w:val="0"/>
        <w:rPr>
          <w:rFonts w:hint="default" w:ascii="Arial" w:hAnsi="Arial" w:cs="Arial"/>
          <w:sz w:val="21"/>
          <w:szCs w:val="21"/>
        </w:rPr>
      </w:pPr>
      <w:r>
        <w:rPr>
          <w:rFonts w:hint="default" w:ascii="Arial" w:hAnsi="Arial" w:cs="Arial"/>
          <w:sz w:val="21"/>
          <w:szCs w:val="2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04" w:lineRule="exact"/>
        <w:ind w:left="226" w:right="0"/>
        <w:jc w:val="left"/>
        <w:textAlignment w:val="baseline"/>
        <w:outlineLvl w:val="1"/>
        <w:rPr>
          <w:rFonts w:hint="eastAsia" w:ascii="宋体" w:hAnsi="宋体" w:eastAsia="宋体" w:cs="宋体"/>
          <w:sz w:val="23"/>
          <w:szCs w:val="23"/>
        </w:rPr>
      </w:pPr>
      <w:bookmarkStart w:id="9" w:name="_Toc11424"/>
      <w:bookmarkEnd w:id="9"/>
      <w:r>
        <w:rPr>
          <w:rFonts w:hint="eastAsia" w:ascii="宋体" w:hAnsi="宋体" w:eastAsia="宋体" w:cs="宋体"/>
          <w:snapToGrid/>
          <w:color w:val="000000"/>
          <w:spacing w:val="14"/>
          <w:kern w:val="0"/>
          <w:position w:val="1"/>
          <w:sz w:val="23"/>
          <w:szCs w:val="23"/>
          <w:lang w:val="en-US" w:eastAsia="zh-CN" w:bidi="ar"/>
        </w:rPr>
        <w:t>三</w:t>
      </w:r>
      <w:r>
        <w:rPr>
          <w:rFonts w:hint="eastAsia" w:ascii="宋体" w:hAnsi="宋体" w:eastAsia="宋体" w:cs="宋体"/>
          <w:snapToGrid/>
          <w:color w:val="000000"/>
          <w:spacing w:val="9"/>
          <w:kern w:val="0"/>
          <w:position w:val="1"/>
          <w:sz w:val="23"/>
          <w:szCs w:val="23"/>
          <w:lang w:val="en-US" w:eastAsia="zh-CN" w:bidi="ar"/>
        </w:rPr>
        <w:t>、获取采购文件</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时间：</w:t>
      </w:r>
      <w:r>
        <w:rPr>
          <w:rFonts w:hint="eastAsia" w:ascii="宋体" w:hAnsi="宋体" w:eastAsia="宋体" w:cs="宋体"/>
          <w:b/>
          <w:bCs w:val="0"/>
          <w:snapToGrid/>
          <w:color w:val="000000"/>
          <w:spacing w:val="6"/>
          <w:kern w:val="0"/>
          <w:sz w:val="23"/>
          <w:szCs w:val="23"/>
          <w:lang w:val="en-US" w:eastAsia="zh-CN" w:bidi="ar"/>
        </w:rPr>
        <w:t>2023年07月06日至2023年07月08日，</w:t>
      </w:r>
      <w:r>
        <w:rPr>
          <w:rFonts w:hint="eastAsia" w:ascii="宋体" w:hAnsi="宋体" w:eastAsia="宋体" w:cs="宋体"/>
          <w:snapToGrid/>
          <w:color w:val="000000"/>
          <w:spacing w:val="6"/>
          <w:kern w:val="0"/>
          <w:sz w:val="23"/>
          <w:szCs w:val="23"/>
          <w:lang w:val="en-US" w:eastAsia="zh-CN" w:bidi="ar"/>
        </w:rPr>
        <w:t>每天上午08:00:00 至 12:00:00,下午12:00:00 至 18:00:00 (北京时间,法定节假日除外)</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地点：在全国公共资源交易中心平台 (陕西省) 使用CA锁报名后自行下载</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方式：在线获取</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售价：免费获取</w:t>
      </w:r>
    </w:p>
    <w:p>
      <w:pPr>
        <w:keepNext w:val="0"/>
        <w:keepLines w:val="0"/>
        <w:widowControl/>
        <w:suppressLineNumbers w:val="0"/>
        <w:kinsoku w:val="0"/>
        <w:autoSpaceDE w:val="0"/>
        <w:autoSpaceDN w:val="0"/>
        <w:adjustRightInd w:val="0"/>
        <w:snapToGrid w:val="0"/>
        <w:spacing w:before="119" w:beforeAutospacing="0" w:after="0" w:afterAutospacing="0"/>
        <w:ind w:left="248" w:right="0"/>
        <w:jc w:val="left"/>
        <w:textAlignment w:val="baseline"/>
        <w:outlineLvl w:val="1"/>
        <w:rPr>
          <w:rFonts w:hint="eastAsia" w:ascii="宋体" w:hAnsi="宋体" w:eastAsia="宋体" w:cs="宋体"/>
          <w:sz w:val="23"/>
          <w:szCs w:val="23"/>
        </w:rPr>
      </w:pPr>
      <w:bookmarkStart w:id="10" w:name="_Toc18575"/>
      <w:bookmarkEnd w:id="10"/>
      <w:r>
        <w:rPr>
          <w:rFonts w:hint="eastAsia" w:ascii="宋体" w:hAnsi="宋体" w:eastAsia="宋体" w:cs="宋体"/>
          <w:snapToGrid/>
          <w:color w:val="000000"/>
          <w:spacing w:val="7"/>
          <w:kern w:val="0"/>
          <w:sz w:val="23"/>
          <w:szCs w:val="23"/>
          <w:lang w:val="en-US" w:eastAsia="zh-CN" w:bidi="ar"/>
        </w:rPr>
        <w:t>四、响应文件提</w:t>
      </w:r>
      <w:r>
        <w:rPr>
          <w:rFonts w:hint="eastAsia" w:ascii="宋体" w:hAnsi="宋体" w:eastAsia="宋体" w:cs="宋体"/>
          <w:snapToGrid/>
          <w:color w:val="000000"/>
          <w:spacing w:val="6"/>
          <w:kern w:val="0"/>
          <w:sz w:val="23"/>
          <w:szCs w:val="23"/>
          <w:lang w:val="en-US" w:eastAsia="zh-CN" w:bidi="ar"/>
        </w:rPr>
        <w:t>交</w:t>
      </w:r>
    </w:p>
    <w:p>
      <w:pPr>
        <w:keepNext w:val="0"/>
        <w:keepLines w:val="0"/>
        <w:widowControl/>
        <w:suppressLineNumbers w:val="0"/>
        <w:kinsoku w:val="0"/>
        <w:autoSpaceDE w:val="0"/>
        <w:autoSpaceDN w:val="0"/>
        <w:adjustRightInd w:val="0"/>
        <w:snapToGrid w:val="0"/>
        <w:spacing w:before="112" w:beforeAutospacing="0" w:after="0" w:afterAutospacing="0"/>
        <w:ind w:left="705" w:right="0"/>
        <w:jc w:val="left"/>
        <w:textAlignment w:val="baseline"/>
        <w:rPr>
          <w:rFonts w:hint="eastAsia" w:ascii="宋体" w:hAnsi="宋体" w:eastAsia="宋体" w:cs="宋体"/>
          <w:sz w:val="23"/>
          <w:szCs w:val="23"/>
        </w:rPr>
      </w:pPr>
      <w:r>
        <w:rPr>
          <w:rFonts w:hint="eastAsia" w:ascii="宋体" w:hAnsi="宋体" w:eastAsia="宋体" w:cs="宋体"/>
          <w:snapToGrid/>
          <w:color w:val="000000"/>
          <w:spacing w:val="-9"/>
          <w:kern w:val="0"/>
          <w:sz w:val="23"/>
          <w:szCs w:val="23"/>
          <w:lang w:val="en-US" w:eastAsia="zh-CN" w:bidi="ar"/>
        </w:rPr>
        <w:t>截止时间：</w:t>
      </w:r>
      <w:r>
        <w:rPr>
          <w:rFonts w:hint="eastAsia" w:ascii="宋体" w:hAnsi="宋体" w:eastAsia="宋体" w:cs="宋体"/>
          <w:b/>
          <w:bCs w:val="0"/>
          <w:snapToGrid/>
          <w:color w:val="000000"/>
          <w:spacing w:val="-9"/>
          <w:kern w:val="0"/>
          <w:sz w:val="23"/>
          <w:szCs w:val="23"/>
          <w:lang w:val="en-US" w:eastAsia="zh-CN" w:bidi="ar"/>
        </w:rPr>
        <w:t>2023 年07月12日 13 时 30 分 00 秒</w:t>
      </w:r>
      <w:r>
        <w:rPr>
          <w:rFonts w:hint="eastAsia" w:ascii="宋体" w:hAnsi="宋体" w:eastAsia="宋体" w:cs="宋体"/>
          <w:snapToGrid/>
          <w:color w:val="000000"/>
          <w:spacing w:val="-9"/>
          <w:kern w:val="0"/>
          <w:sz w:val="23"/>
          <w:szCs w:val="23"/>
          <w:lang w:val="en-US" w:eastAsia="zh-CN" w:bidi="ar"/>
        </w:rPr>
        <w:t xml:space="preserve"> (北京时间</w:t>
      </w:r>
      <w:r>
        <w:rPr>
          <w:rFonts w:hint="eastAsia" w:ascii="宋体" w:hAnsi="宋体" w:eastAsia="宋体" w:cs="宋体"/>
          <w:snapToGrid/>
          <w:color w:val="000000"/>
          <w:spacing w:val="-6"/>
          <w:kern w:val="0"/>
          <w:sz w:val="23"/>
          <w:szCs w:val="23"/>
          <w:lang w:val="en-US" w:eastAsia="zh-CN" w:bidi="ar"/>
        </w:rPr>
        <w:t>)</w:t>
      </w:r>
    </w:p>
    <w:p>
      <w:pPr>
        <w:keepNext w:val="0"/>
        <w:keepLines w:val="0"/>
        <w:widowControl/>
        <w:suppressLineNumbers w:val="0"/>
        <w:kinsoku w:val="0"/>
        <w:autoSpaceDE w:val="0"/>
        <w:autoSpaceDN w:val="0"/>
        <w:adjustRightInd w:val="0"/>
        <w:snapToGrid w:val="0"/>
        <w:spacing w:before="118" w:beforeAutospacing="0" w:after="0" w:afterAutospacing="0"/>
        <w:ind w:left="706" w:right="0"/>
        <w:jc w:val="left"/>
        <w:textAlignment w:val="baseline"/>
        <w:rPr>
          <w:rFonts w:hint="eastAsia" w:ascii="宋体" w:hAnsi="宋体" w:eastAsia="宋体" w:cs="宋体"/>
          <w:sz w:val="23"/>
          <w:szCs w:val="23"/>
        </w:rPr>
      </w:pPr>
      <w:r>
        <w:rPr>
          <w:rFonts w:hint="eastAsia" w:ascii="宋体" w:hAnsi="宋体" w:eastAsia="宋体" w:cs="宋体"/>
          <w:snapToGrid/>
          <w:color w:val="000000"/>
          <w:spacing w:val="12"/>
          <w:kern w:val="0"/>
          <w:sz w:val="23"/>
          <w:szCs w:val="23"/>
          <w:lang w:val="en-US" w:eastAsia="zh-CN" w:bidi="ar"/>
        </w:rPr>
        <w:t>地</w:t>
      </w:r>
      <w:r>
        <w:rPr>
          <w:rFonts w:hint="eastAsia" w:ascii="宋体" w:hAnsi="宋体" w:eastAsia="宋体" w:cs="宋体"/>
          <w:snapToGrid/>
          <w:color w:val="000000"/>
          <w:spacing w:val="8"/>
          <w:kern w:val="0"/>
          <w:sz w:val="23"/>
          <w:szCs w:val="23"/>
          <w:lang w:val="en-US" w:eastAsia="zh-CN" w:bidi="ar"/>
        </w:rPr>
        <w:t>点：线上递交</w:t>
      </w:r>
    </w:p>
    <w:p>
      <w:pPr>
        <w:keepNext w:val="0"/>
        <w:keepLines w:val="0"/>
        <w:widowControl/>
        <w:suppressLineNumbers w:val="0"/>
        <w:kinsoku w:val="0"/>
        <w:autoSpaceDE w:val="0"/>
        <w:autoSpaceDN w:val="0"/>
        <w:adjustRightInd w:val="0"/>
        <w:snapToGrid w:val="0"/>
        <w:spacing w:before="117" w:beforeAutospacing="0" w:after="0" w:afterAutospacing="0"/>
        <w:ind w:left="229" w:right="0"/>
        <w:jc w:val="left"/>
        <w:textAlignment w:val="baseline"/>
        <w:outlineLvl w:val="1"/>
        <w:rPr>
          <w:rFonts w:hint="eastAsia" w:ascii="宋体" w:hAnsi="宋体" w:eastAsia="宋体" w:cs="宋体"/>
          <w:sz w:val="23"/>
          <w:szCs w:val="23"/>
        </w:rPr>
      </w:pPr>
      <w:bookmarkStart w:id="11" w:name="_Toc21263"/>
      <w:bookmarkEnd w:id="11"/>
      <w:r>
        <w:rPr>
          <w:rFonts w:hint="eastAsia" w:ascii="宋体" w:hAnsi="宋体" w:eastAsia="宋体" w:cs="宋体"/>
          <w:snapToGrid/>
          <w:color w:val="000000"/>
          <w:spacing w:val="8"/>
          <w:kern w:val="0"/>
          <w:sz w:val="23"/>
          <w:szCs w:val="23"/>
          <w:lang w:val="en-US" w:eastAsia="zh-CN" w:bidi="ar"/>
        </w:rPr>
        <w:t>五</w:t>
      </w:r>
      <w:r>
        <w:rPr>
          <w:rFonts w:hint="eastAsia" w:ascii="宋体" w:hAnsi="宋体" w:eastAsia="宋体" w:cs="宋体"/>
          <w:snapToGrid/>
          <w:color w:val="000000"/>
          <w:spacing w:val="7"/>
          <w:kern w:val="0"/>
          <w:sz w:val="23"/>
          <w:szCs w:val="23"/>
          <w:lang w:val="en-US" w:eastAsia="zh-CN" w:bidi="ar"/>
        </w:rPr>
        <w:t>、开启</w:t>
      </w:r>
    </w:p>
    <w:p>
      <w:pPr>
        <w:keepNext w:val="0"/>
        <w:keepLines w:val="0"/>
        <w:widowControl/>
        <w:suppressLineNumbers w:val="0"/>
        <w:kinsoku w:val="0"/>
        <w:autoSpaceDE w:val="0"/>
        <w:autoSpaceDN w:val="0"/>
        <w:adjustRightInd w:val="0"/>
        <w:snapToGrid w:val="0"/>
        <w:spacing w:before="112" w:beforeAutospacing="0" w:after="0" w:afterAutospacing="0"/>
        <w:ind w:left="705" w:right="0"/>
        <w:jc w:val="left"/>
        <w:textAlignment w:val="baseline"/>
        <w:rPr>
          <w:rFonts w:hint="eastAsia" w:ascii="宋体" w:hAnsi="宋体" w:eastAsia="宋体" w:cs="宋体"/>
          <w:spacing w:val="-9"/>
          <w:sz w:val="23"/>
          <w:szCs w:val="23"/>
        </w:rPr>
      </w:pPr>
      <w:r>
        <w:rPr>
          <w:rFonts w:hint="eastAsia" w:ascii="宋体" w:hAnsi="宋体" w:eastAsia="宋体" w:cs="宋体"/>
          <w:snapToGrid/>
          <w:color w:val="000000"/>
          <w:spacing w:val="-9"/>
          <w:kern w:val="0"/>
          <w:sz w:val="23"/>
          <w:szCs w:val="23"/>
          <w:lang w:val="en-US" w:eastAsia="zh-CN" w:bidi="ar"/>
        </w:rPr>
        <w:t>时间：2023 年07月 12 日 13 时 30 分 00 秒 (北京时间)</w:t>
      </w:r>
    </w:p>
    <w:p>
      <w:pPr>
        <w:keepNext w:val="0"/>
        <w:keepLines w:val="0"/>
        <w:widowControl/>
        <w:suppressLineNumbers w:val="0"/>
        <w:kinsoku w:val="0"/>
        <w:autoSpaceDE w:val="0"/>
        <w:autoSpaceDN w:val="0"/>
        <w:adjustRightInd w:val="0"/>
        <w:snapToGrid w:val="0"/>
        <w:spacing w:before="112" w:beforeAutospacing="0" w:after="0" w:afterAutospacing="0"/>
        <w:ind w:left="705" w:right="0"/>
        <w:jc w:val="left"/>
        <w:textAlignment w:val="baseline"/>
        <w:rPr>
          <w:rFonts w:hint="default" w:ascii="宋体" w:hAnsi="宋体" w:eastAsia="宋体" w:cs="宋体"/>
          <w:spacing w:val="-9"/>
          <w:sz w:val="23"/>
          <w:szCs w:val="23"/>
          <w:lang w:val="en-US"/>
        </w:rPr>
      </w:pPr>
      <w:r>
        <w:rPr>
          <w:rFonts w:hint="eastAsia" w:ascii="宋体" w:hAnsi="宋体" w:eastAsia="宋体" w:cs="宋体"/>
          <w:snapToGrid/>
          <w:color w:val="000000"/>
          <w:spacing w:val="-9"/>
          <w:kern w:val="0"/>
          <w:sz w:val="23"/>
          <w:szCs w:val="23"/>
          <w:lang w:val="en-US" w:eastAsia="zh-CN" w:bidi="ar"/>
        </w:rPr>
        <w:t>地点：榆林市公共资源交易中心</w:t>
      </w:r>
      <w:bookmarkStart w:id="12" w:name="_Toc7900"/>
      <w:bookmarkEnd w:id="12"/>
      <w:r>
        <w:rPr>
          <w:rFonts w:hint="eastAsia" w:ascii="宋体" w:hAnsi="宋体" w:eastAsia="宋体" w:cs="宋体"/>
          <w:snapToGrid/>
          <w:color w:val="000000"/>
          <w:spacing w:val="-9"/>
          <w:kern w:val="0"/>
          <w:sz w:val="23"/>
          <w:szCs w:val="23"/>
          <w:lang w:val="en-US" w:eastAsia="zh-CN" w:bidi="ar"/>
        </w:rPr>
        <w:t>十楼开标室3</w:t>
      </w:r>
    </w:p>
    <w:p>
      <w:pPr>
        <w:keepNext w:val="0"/>
        <w:keepLines w:val="0"/>
        <w:widowControl/>
        <w:suppressLineNumbers w:val="0"/>
        <w:kinsoku w:val="0"/>
        <w:autoSpaceDE w:val="0"/>
        <w:autoSpaceDN w:val="0"/>
        <w:adjustRightInd w:val="0"/>
        <w:snapToGrid w:val="0"/>
        <w:spacing w:before="117" w:beforeAutospacing="0" w:after="0" w:afterAutospacing="0"/>
        <w:ind w:left="229" w:right="0"/>
        <w:jc w:val="left"/>
        <w:textAlignment w:val="baseline"/>
        <w:outlineLvl w:val="1"/>
        <w:rPr>
          <w:rFonts w:hint="eastAsia" w:ascii="宋体" w:hAnsi="宋体" w:eastAsia="宋体" w:cs="宋体"/>
          <w:spacing w:val="7"/>
          <w:sz w:val="23"/>
          <w:szCs w:val="23"/>
        </w:rPr>
      </w:pPr>
      <w:r>
        <w:rPr>
          <w:rFonts w:hint="eastAsia" w:ascii="宋体" w:hAnsi="宋体" w:eastAsia="宋体" w:cs="宋体"/>
          <w:snapToGrid/>
          <w:color w:val="000000"/>
          <w:spacing w:val="7"/>
          <w:kern w:val="0"/>
          <w:sz w:val="23"/>
          <w:szCs w:val="23"/>
          <w:lang w:val="en-US" w:eastAsia="zh-CN" w:bidi="ar"/>
        </w:rPr>
        <w:t>六、公告期限</w:t>
      </w:r>
    </w:p>
    <w:p>
      <w:pPr>
        <w:keepNext w:val="0"/>
        <w:keepLines w:val="0"/>
        <w:widowControl/>
        <w:suppressLineNumbers w:val="0"/>
        <w:kinsoku w:val="0"/>
        <w:autoSpaceDE w:val="0"/>
        <w:autoSpaceDN w:val="0"/>
        <w:adjustRightInd w:val="0"/>
        <w:snapToGrid w:val="0"/>
        <w:spacing w:before="112" w:beforeAutospacing="0" w:after="0" w:afterAutospacing="0"/>
        <w:ind w:left="705" w:right="0"/>
        <w:jc w:val="left"/>
        <w:textAlignment w:val="baseline"/>
        <w:rPr>
          <w:rFonts w:hint="eastAsia" w:ascii="宋体" w:hAnsi="宋体" w:eastAsia="宋体" w:cs="宋体"/>
          <w:spacing w:val="-9"/>
          <w:sz w:val="23"/>
          <w:szCs w:val="23"/>
        </w:rPr>
      </w:pPr>
      <w:r>
        <w:rPr>
          <w:rFonts w:hint="eastAsia" w:ascii="宋体" w:hAnsi="宋体" w:eastAsia="宋体" w:cs="宋体"/>
          <w:snapToGrid/>
          <w:color w:val="000000"/>
          <w:spacing w:val="-9"/>
          <w:kern w:val="0"/>
          <w:sz w:val="23"/>
          <w:szCs w:val="23"/>
          <w:lang w:val="en-US" w:eastAsia="zh-CN" w:bidi="ar"/>
        </w:rPr>
        <w:t>自本公告发布之日起 3 个工作日。</w:t>
      </w:r>
    </w:p>
    <w:p>
      <w:pPr>
        <w:keepNext w:val="0"/>
        <w:keepLines w:val="0"/>
        <w:widowControl/>
        <w:numPr>
          <w:ilvl w:val="0"/>
          <w:numId w:val="1"/>
        </w:numPr>
        <w:suppressLineNumbers w:val="0"/>
        <w:kinsoku w:val="0"/>
        <w:autoSpaceDE w:val="0"/>
        <w:autoSpaceDN w:val="0"/>
        <w:adjustRightInd w:val="0"/>
        <w:snapToGrid w:val="0"/>
        <w:spacing w:before="116" w:beforeAutospacing="0" w:after="0" w:afterAutospacing="0"/>
        <w:ind w:left="5" w:right="0" w:firstLine="250" w:firstLineChars="100"/>
        <w:jc w:val="left"/>
        <w:textAlignment w:val="baseline"/>
        <w:outlineLvl w:val="1"/>
        <w:rPr>
          <w:rFonts w:hint="eastAsia" w:ascii="宋体" w:hAnsi="宋体" w:eastAsia="宋体" w:cs="宋体"/>
          <w:spacing w:val="8"/>
          <w:sz w:val="23"/>
          <w:szCs w:val="23"/>
        </w:rPr>
      </w:pPr>
      <w:bookmarkStart w:id="13" w:name="_Toc9982"/>
      <w:bookmarkEnd w:id="13"/>
      <w:r>
        <w:rPr>
          <w:rFonts w:hint="eastAsia" w:ascii="宋体" w:hAnsi="宋体" w:eastAsia="宋体" w:cs="宋体"/>
          <w:snapToGrid/>
          <w:color w:val="000000"/>
          <w:spacing w:val="10"/>
          <w:kern w:val="0"/>
          <w:sz w:val="23"/>
          <w:szCs w:val="23"/>
          <w:lang w:val="en-US" w:eastAsia="zh-CN" w:bidi="ar"/>
        </w:rPr>
        <w:t>其他补充事</w:t>
      </w:r>
      <w:r>
        <w:rPr>
          <w:rFonts w:hint="eastAsia" w:ascii="宋体" w:hAnsi="宋体" w:eastAsia="宋体" w:cs="宋体"/>
          <w:snapToGrid/>
          <w:color w:val="000000"/>
          <w:spacing w:val="8"/>
          <w:kern w:val="0"/>
          <w:sz w:val="23"/>
          <w:szCs w:val="23"/>
          <w:lang w:val="en-US" w:eastAsia="zh-CN" w:bidi="ar"/>
        </w:rPr>
        <w:t>宜</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 xml:space="preserve">1.供 应 商 可 登 录 全 国 公 共 资 源 交 易 中 心 平 台 ( 陕 西 省 ) </w:t>
      </w:r>
      <w:r>
        <w:rPr>
          <w:rFonts w:hint="eastAsia" w:ascii="宋体" w:hAnsi="宋体" w:eastAsia="宋体" w:cs="宋体"/>
          <w:snapToGrid/>
          <w:color w:val="000000"/>
          <w:spacing w:val="6"/>
          <w:kern w:val="0"/>
          <w:sz w:val="23"/>
          <w:szCs w:val="23"/>
          <w:lang w:val="en-US" w:eastAsia="zh-CN" w:bidi="ar"/>
        </w:rPr>
        <w:tab/>
      </w:r>
      <w:r>
        <w:rPr>
          <w:rFonts w:hint="eastAsia" w:ascii="宋体" w:hAnsi="宋体" w:eastAsia="宋体" w:cs="宋体"/>
          <w:snapToGrid/>
          <w:color w:val="000000"/>
          <w:spacing w:val="6"/>
          <w:kern w:val="0"/>
          <w:sz w:val="23"/>
          <w:szCs w:val="23"/>
          <w:lang w:val="en-US" w:eastAsia="zh-CN" w:bidi="ar"/>
        </w:rPr>
        <w:t>(</w:t>
      </w:r>
      <w:r>
        <w:rPr>
          <w:rFonts w:hint="default" w:ascii="Arial" w:hAnsi="Arial" w:cs="Arial" w:eastAsiaTheme="minorEastAsia"/>
          <w:snapToGrid/>
          <w:color w:val="000000"/>
          <w:kern w:val="0"/>
          <w:sz w:val="21"/>
          <w:szCs w:val="21"/>
          <w:lang w:val="en-US" w:eastAsia="zh-CN" w:bidi="ar"/>
        </w:rPr>
        <w:fldChar w:fldCharType="begin"/>
      </w:r>
      <w:r>
        <w:rPr>
          <w:rFonts w:hint="default" w:ascii="Arial" w:hAnsi="Arial" w:cs="Arial" w:eastAsiaTheme="minorEastAsia"/>
          <w:snapToGrid/>
          <w:color w:val="000000"/>
          <w:kern w:val="0"/>
          <w:sz w:val="21"/>
          <w:szCs w:val="21"/>
          <w:lang w:val="en-US" w:eastAsia="zh-CN" w:bidi="ar"/>
        </w:rPr>
        <w:instrText xml:space="preserve"> HYPERLINK "http://www.sxggzyjy.cn/" </w:instrText>
      </w:r>
      <w:r>
        <w:rPr>
          <w:rFonts w:hint="default" w:ascii="Arial" w:hAnsi="Arial" w:cs="Arial" w:eastAsiaTheme="minorEastAsia"/>
          <w:snapToGrid/>
          <w:color w:val="000000"/>
          <w:kern w:val="0"/>
          <w:sz w:val="21"/>
          <w:szCs w:val="21"/>
          <w:lang w:val="en-US" w:eastAsia="zh-CN" w:bidi="ar"/>
        </w:rPr>
        <w:fldChar w:fldCharType="separate"/>
      </w:r>
      <w:r>
        <w:rPr>
          <w:rStyle w:val="8"/>
          <w:rFonts w:hint="eastAsia" w:ascii="宋体" w:hAnsi="宋体" w:eastAsia="宋体" w:cs="宋体"/>
          <w:spacing w:val="6"/>
          <w:sz w:val="23"/>
          <w:szCs w:val="23"/>
        </w:rPr>
        <w:t>http://www.sxggzyjy.cn/</w:t>
      </w:r>
      <w:r>
        <w:rPr>
          <w:rFonts w:hint="default" w:ascii="Arial" w:hAnsi="Arial" w:cs="Arial" w:eastAsiaTheme="minorEastAsia"/>
          <w:snapToGrid/>
          <w:color w:val="000000"/>
          <w:kern w:val="0"/>
          <w:sz w:val="21"/>
          <w:szCs w:val="21"/>
          <w:lang w:val="en-US" w:eastAsia="zh-CN" w:bidi="ar"/>
        </w:rPr>
        <w:fldChar w:fldCharType="end"/>
      </w:r>
      <w:r>
        <w:rPr>
          <w:rFonts w:hint="eastAsia" w:ascii="宋体" w:hAnsi="宋体" w:eastAsia="宋体" w:cs="宋体"/>
          <w:snapToGrid/>
          <w:color w:val="000000"/>
          <w:spacing w:val="6"/>
          <w:kern w:val="0"/>
          <w:sz w:val="23"/>
          <w:szCs w:val="23"/>
          <w:lang w:val="en-US" w:eastAsia="zh-CN" w:bidi="ar"/>
        </w:rPr>
        <w:t>) ,选择“电子交易平台-陕西政府采购交易系统-陕西 省公共资源交易平台-供应商”进行登录，登录后选择“交易乙方”身份进入供应商界面进行报名并免费下载谈判文件。</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2.本项目采用电子化招投标的方式，供应商使用数字认证证书 (CA  锁) 对投标文件进行签章、加密、递交及开标时解密等相关招投标事宜。</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3.电子投标文件制作软件技术支持热线：400-998-0000，CA 锁购买：榆林市 市民大厦四楼窗口,电话：0912-3515031。</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4.请各供应商获取谈判文件后，按照陕西省财政厅《关于政府采购投标供应商注册登记有关事项的通知》要求，通过陕西省政府购(</w:t>
      </w:r>
      <w:r>
        <w:rPr>
          <w:rFonts w:hint="default" w:ascii="Arial" w:hAnsi="Arial" w:cs="Arial" w:eastAsiaTheme="minorEastAsia"/>
          <w:snapToGrid/>
          <w:color w:val="000000"/>
          <w:kern w:val="0"/>
          <w:sz w:val="21"/>
          <w:szCs w:val="21"/>
          <w:lang w:val="en-US" w:eastAsia="zh-CN" w:bidi="ar"/>
        </w:rPr>
        <w:fldChar w:fldCharType="begin"/>
      </w:r>
      <w:r>
        <w:rPr>
          <w:rFonts w:hint="default" w:ascii="Arial" w:hAnsi="Arial" w:cs="Arial" w:eastAsiaTheme="minorEastAsia"/>
          <w:snapToGrid/>
          <w:color w:val="000000"/>
          <w:kern w:val="0"/>
          <w:sz w:val="21"/>
          <w:szCs w:val="21"/>
          <w:lang w:val="en-US" w:eastAsia="zh-CN" w:bidi="ar"/>
        </w:rPr>
        <w:instrText xml:space="preserve"> HYPERLINK "http://www.ccgp-shaanxi.gov.cn/" </w:instrText>
      </w:r>
      <w:r>
        <w:rPr>
          <w:rFonts w:hint="default" w:ascii="Arial" w:hAnsi="Arial" w:cs="Arial" w:eastAsiaTheme="minorEastAsia"/>
          <w:snapToGrid/>
          <w:color w:val="000000"/>
          <w:kern w:val="0"/>
          <w:sz w:val="21"/>
          <w:szCs w:val="21"/>
          <w:lang w:val="en-US" w:eastAsia="zh-CN" w:bidi="ar"/>
        </w:rPr>
        <w:fldChar w:fldCharType="separate"/>
      </w:r>
      <w:r>
        <w:rPr>
          <w:rStyle w:val="8"/>
          <w:rFonts w:hint="eastAsia" w:ascii="宋体" w:hAnsi="宋体" w:eastAsia="宋体" w:cs="宋体"/>
          <w:spacing w:val="6"/>
          <w:sz w:val="23"/>
          <w:szCs w:val="23"/>
        </w:rPr>
        <w:t>http://www.ccgp-shaanxi.gov.cn/</w:t>
      </w:r>
      <w:r>
        <w:rPr>
          <w:rFonts w:hint="default" w:ascii="Arial" w:hAnsi="Arial" w:cs="Arial" w:eastAsiaTheme="minorEastAsia"/>
          <w:snapToGrid/>
          <w:color w:val="000000"/>
          <w:kern w:val="0"/>
          <w:sz w:val="21"/>
          <w:szCs w:val="21"/>
          <w:lang w:val="en-US" w:eastAsia="zh-CN" w:bidi="ar"/>
        </w:rPr>
        <w:fldChar w:fldCharType="end"/>
      </w:r>
      <w:r>
        <w:rPr>
          <w:rFonts w:hint="eastAsia" w:ascii="宋体" w:hAnsi="宋体" w:eastAsia="宋体" w:cs="宋体"/>
          <w:snapToGrid/>
          <w:color w:val="000000"/>
          <w:spacing w:val="6"/>
          <w:kern w:val="0"/>
          <w:sz w:val="23"/>
          <w:szCs w:val="23"/>
          <w:lang w:val="en-US" w:eastAsia="zh-CN" w:bidi="ar"/>
        </w:rPr>
        <w:t>) 注册登记加入陕西省政府采购投标供应商库。</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5.本项目采用“不见面”开标形式，不见面开标系统操作手册下载方式：登录【全国公共资源交易平台 (陕西省) 】 网站首页选择【服务指南】-【下载专区】 -点击【关于陕西省公共资源交易平台多CA 互认系统正式上线运行的通知】进行下载。</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6.供应商自行在电脑上进行二次报价。建议使用带有麦克风和摄像头的笔记本电脑。</w:t>
      </w:r>
    </w:p>
    <w:p>
      <w:pPr>
        <w:keepNext w:val="0"/>
        <w:keepLines w:val="0"/>
        <w:widowControl/>
        <w:numPr>
          <w:ilvl w:val="0"/>
          <w:numId w:val="1"/>
        </w:numPr>
        <w:suppressLineNumbers w:val="0"/>
        <w:kinsoku w:val="0"/>
        <w:autoSpaceDE w:val="0"/>
        <w:autoSpaceDN w:val="0"/>
        <w:adjustRightInd w:val="0"/>
        <w:snapToGrid w:val="0"/>
        <w:spacing w:before="116" w:beforeAutospacing="0" w:after="0" w:afterAutospacing="0"/>
        <w:ind w:left="5" w:right="0" w:firstLine="250" w:firstLineChars="100"/>
        <w:jc w:val="left"/>
        <w:textAlignment w:val="baseline"/>
        <w:outlineLvl w:val="1"/>
        <w:rPr>
          <w:rFonts w:hint="eastAsia" w:ascii="宋体" w:hAnsi="宋体" w:eastAsia="宋体" w:cs="宋体"/>
          <w:spacing w:val="10"/>
          <w:sz w:val="23"/>
          <w:szCs w:val="23"/>
        </w:rPr>
      </w:pPr>
      <w:bookmarkStart w:id="14" w:name="_Toc936"/>
      <w:bookmarkEnd w:id="14"/>
      <w:r>
        <w:rPr>
          <w:rFonts w:hint="eastAsia" w:ascii="宋体" w:hAnsi="宋体" w:eastAsia="宋体" w:cs="宋体"/>
          <w:snapToGrid/>
          <w:color w:val="000000"/>
          <w:spacing w:val="10"/>
          <w:kern w:val="0"/>
          <w:sz w:val="23"/>
          <w:szCs w:val="23"/>
          <w:lang w:val="en-US" w:eastAsia="zh-CN" w:bidi="ar"/>
        </w:rPr>
        <w:t>凡对本次采购提出询问，请按以下方式联系。</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bookmarkStart w:id="15" w:name="_Toc10087"/>
      <w:bookmarkEnd w:id="15"/>
      <w:r>
        <w:rPr>
          <w:rFonts w:hint="eastAsia" w:ascii="宋体" w:hAnsi="宋体" w:eastAsia="宋体" w:cs="宋体"/>
          <w:snapToGrid/>
          <w:color w:val="000000"/>
          <w:spacing w:val="6"/>
          <w:kern w:val="0"/>
          <w:sz w:val="23"/>
          <w:szCs w:val="23"/>
          <w:lang w:val="en-US" w:eastAsia="zh-CN" w:bidi="ar"/>
        </w:rPr>
        <w:t>1.采购人信息</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bookmarkStart w:id="16" w:name="_bookmark2"/>
      <w:bookmarkEnd w:id="16"/>
      <w:r>
        <w:rPr>
          <w:rFonts w:hint="eastAsia" w:ascii="宋体" w:hAnsi="宋体" w:eastAsia="宋体" w:cs="宋体"/>
          <w:snapToGrid/>
          <w:color w:val="000000"/>
          <w:spacing w:val="6"/>
          <w:kern w:val="0"/>
          <w:sz w:val="23"/>
          <w:szCs w:val="23"/>
          <w:lang w:val="en-US" w:eastAsia="zh-CN" w:bidi="ar"/>
        </w:rPr>
        <w:t>名称：绥德县自然资源开发服务中心</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地址：绥德县名州镇小街4号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联系方式：</w:t>
      </w:r>
      <w:bookmarkStart w:id="17" w:name="_Toc1061"/>
      <w:bookmarkEnd w:id="17"/>
      <w:r>
        <w:rPr>
          <w:rFonts w:hint="eastAsia" w:ascii="宋体" w:hAnsi="宋体" w:eastAsia="宋体" w:cs="宋体"/>
          <w:snapToGrid/>
          <w:color w:val="000000"/>
          <w:spacing w:val="6"/>
          <w:kern w:val="0"/>
          <w:sz w:val="23"/>
          <w:szCs w:val="23"/>
          <w:lang w:val="en-US" w:eastAsia="zh-CN" w:bidi="ar"/>
        </w:rPr>
        <w:t>132091293918</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2.采购代理机构信息</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名称：远创项目管理有限公司</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地址：绥德县名州镇翠园小区2排5号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联系方式： 0912-3649990</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bookmarkStart w:id="18" w:name="_Toc30307"/>
      <w:bookmarkEnd w:id="18"/>
      <w:r>
        <w:rPr>
          <w:rFonts w:hint="eastAsia" w:ascii="宋体" w:hAnsi="宋体" w:eastAsia="宋体" w:cs="宋体"/>
          <w:snapToGrid/>
          <w:color w:val="000000"/>
          <w:spacing w:val="6"/>
          <w:kern w:val="0"/>
          <w:sz w:val="23"/>
          <w:szCs w:val="23"/>
          <w:lang w:val="en-US" w:eastAsia="zh-CN" w:bidi="ar"/>
        </w:rPr>
        <w:t>3.项目联系方式</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项目联系人：李玲丽</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电话：19909128709</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 xml:space="preserve"> </w:t>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480" w:lineRule="auto"/>
        <w:ind w:left="0" w:right="0" w:firstLine="5250" w:firstLineChars="2500"/>
        <w:jc w:val="left"/>
        <w:textAlignment w:val="baseline"/>
        <w:rPr>
          <w:rFonts w:hint="default" w:ascii="宋体" w:hAnsi="宋体" w:cs="宋体"/>
          <w:sz w:val="21"/>
          <w:szCs w:val="21"/>
        </w:rPr>
      </w:pPr>
      <w:r>
        <w:rPr>
          <w:rFonts w:hint="default" w:ascii="宋体" w:hAnsi="宋体" w:cs="宋体"/>
          <w:sz w:val="21"/>
          <w:szCs w:val="21"/>
          <w:lang w:eastAsia="zh-CN"/>
        </w:rPr>
        <w:t>远创项目管理有限公司</w:t>
      </w:r>
    </w:p>
    <w:p>
      <w:pPr>
        <w:ind w:firstLine="5460" w:firstLineChars="2600"/>
      </w:pPr>
      <w:bookmarkStart w:id="19" w:name="_Toc25319"/>
      <w:bookmarkEnd w:id="19"/>
      <w:r>
        <w:rPr>
          <w:rFonts w:hint="default" w:ascii="Arial" w:hAnsi="Arial" w:cs="Arial" w:eastAsiaTheme="minorEastAsia"/>
          <w:snapToGrid/>
          <w:color w:val="000000"/>
          <w:kern w:val="0"/>
          <w:sz w:val="21"/>
          <w:szCs w:val="21"/>
          <w:lang w:val="en-US" w:eastAsia="zh-CN" w:bidi="ar"/>
        </w:rPr>
        <w:t>2023年07月06日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793DE"/>
    <w:multiLevelType w:val="multilevel"/>
    <w:tmpl w:val="67F793DE"/>
    <w:lvl w:ilvl="0" w:tentative="0">
      <w:start w:val="7"/>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gyZjM4ZjgwMjI0NTkyNjc3NGQxYzhkNDZlZmQifQ=="/>
  </w:docVars>
  <w:rsids>
    <w:rsidRoot w:val="111128AB"/>
    <w:rsid w:val="111128AB"/>
    <w:rsid w:val="66EF1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kinsoku w:val="0"/>
      <w:autoSpaceDE w:val="0"/>
      <w:autoSpaceDN w:val="0"/>
      <w:adjustRightInd w:val="0"/>
      <w:snapToGrid w:val="0"/>
      <w:spacing w:before="0" w:beforeAutospacing="0" w:after="0" w:afterAutospacing="0"/>
      <w:ind w:left="0" w:right="0" w:firstLine="420"/>
      <w:jc w:val="left"/>
      <w:textAlignment w:val="baseline"/>
    </w:pPr>
    <w:rPr>
      <w:rFonts w:hint="default" w:ascii="Arial" w:hAnsi="Arial" w:cs="Arial"/>
      <w:snapToGrid/>
      <w:color w:val="000000"/>
      <w:kern w:val="0"/>
      <w:sz w:val="21"/>
      <w:szCs w:val="21"/>
      <w:lang w:val="en-US" w:eastAsia="zh-CN" w:bidi="ar"/>
    </w:rPr>
  </w:style>
  <w:style w:type="paragraph" w:styleId="3">
    <w:name w:val="Body Text"/>
    <w:basedOn w:val="1"/>
    <w:next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Times New Roman" w:hAnsi="Arial" w:eastAsia="Arial" w:cs="Arial"/>
      <w:snapToGrid/>
      <w:color w:val="000000"/>
      <w:kern w:val="2"/>
      <w:sz w:val="21"/>
      <w:szCs w:val="21"/>
      <w:lang w:val="en-US" w:eastAsia="zh-CN" w:bidi="ar"/>
    </w:rPr>
  </w:style>
  <w:style w:type="paragraph" w:styleId="4">
    <w:name w:val="envelope return"/>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5">
    <w:name w:val="Normal (Web)"/>
    <w:basedOn w:val="1"/>
    <w:qFormat/>
    <w:uiPriority w:val="0"/>
    <w:pPr>
      <w:kinsoku/>
      <w:autoSpaceDE/>
      <w:autoSpaceDN/>
      <w:adjustRightInd/>
      <w:snapToGrid/>
      <w:spacing w:before="0" w:beforeAutospacing="1" w:after="0" w:afterAutospacing="1"/>
      <w:ind w:left="0" w:right="0"/>
      <w:jc w:val="left"/>
      <w:textAlignment w:val="auto"/>
    </w:pPr>
    <w:rPr>
      <w:rFonts w:ascii="宋体" w:hAnsi="宋体" w:cs="宋体"/>
      <w:snapToGrid/>
      <w:color w:val="auto"/>
      <w:kern w:val="0"/>
      <w:sz w:val="24"/>
      <w:szCs w:val="24"/>
      <w:lang w:val="en-US" w:eastAsia="zh-CN" w:bidi="ar"/>
    </w:rPr>
  </w:style>
  <w:style w:type="character" w:styleId="8">
    <w:name w:val="Hyperlink"/>
    <w:basedOn w:val="7"/>
    <w:qFormat/>
    <w:uiPriority w:val="0"/>
    <w:rPr>
      <w:color w:val="0000FF"/>
      <w:u w:val="single"/>
    </w:rPr>
  </w:style>
  <w:style w:type="paragraph" w:customStyle="1" w:styleId="9">
    <w:name w:val="正文缩进1"/>
    <w:basedOn w:val="1"/>
    <w:qFormat/>
    <w:uiPriority w:val="0"/>
    <w:pPr>
      <w:kinsoku w:val="0"/>
      <w:autoSpaceDE w:val="0"/>
      <w:autoSpaceDN w:val="0"/>
      <w:adjustRightInd w:val="0"/>
      <w:snapToGrid w:val="0"/>
      <w:spacing w:before="0" w:beforeAutospacing="0" w:after="0" w:afterAutospacing="0"/>
      <w:ind w:left="0" w:right="0" w:firstLine="420" w:firstLineChars="200"/>
      <w:jc w:val="left"/>
      <w:textAlignment w:val="baseline"/>
    </w:pPr>
    <w:rPr>
      <w:rFonts w:hint="default" w:ascii="Arial" w:hAnsi="Arial" w:cs="Arial"/>
      <w:snapToGrid/>
      <w:color w:val="000000"/>
      <w:kern w:val="0"/>
      <w:sz w:val="21"/>
      <w:szCs w:val="21"/>
      <w:lang w:val="en-US" w:eastAsia="zh-CN" w:bidi="ar"/>
    </w:rPr>
  </w:style>
  <w:style w:type="paragraph" w:customStyle="1" w:styleId="10">
    <w:name w:val="WPSOffice手动目录 1"/>
    <w:basedOn w:val="1"/>
    <w:qFormat/>
    <w:uiPriority w:val="0"/>
    <w:pPr>
      <w:kinsoku/>
      <w:autoSpaceDE/>
      <w:autoSpaceDN/>
      <w:adjustRightInd/>
      <w:snapToGrid/>
      <w:spacing w:before="0" w:beforeAutospacing="0" w:after="0" w:afterAutospacing="0"/>
      <w:ind w:left="0" w:right="0"/>
      <w:jc w:val="left"/>
      <w:textAlignment w:val="auto"/>
    </w:pPr>
    <w:rPr>
      <w:rFonts w:hint="default" w:ascii="Times New Roman" w:hAnsi="Times New Roman" w:eastAsia="宋体" w:cs="Times New Roman"/>
      <w:snapToGrid/>
      <w:color w:val="auto"/>
      <w:kern w:val="0"/>
      <w:sz w:val="24"/>
      <w:szCs w:val="24"/>
      <w:lang w:val="en-US" w:eastAsia="zh-CN" w:bidi="ar"/>
    </w:rPr>
  </w:style>
  <w:style w:type="table" w:customStyle="1" w:styleId="11">
    <w:name w:val="Table Normal"/>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3349</Words>
  <Characters>3911</Characters>
  <Lines>0</Lines>
  <Paragraphs>0</Paragraphs>
  <TotalTime>0</TotalTime>
  <ScaleCrop>false</ScaleCrop>
  <LinksUpToDate>false</LinksUpToDate>
  <CharactersWithSpaces>4084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2023-07-05T13:17:00Z</dcterms:created>
  <dc:creator>米丽</dc:creator>
  <cp:lastModifiedBy>米丽</cp:lastModifiedBy>
  <dcterms:modified xsi:type="dcterms:W3CDTF">2023-07-05T13:35:44Z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9AE5A9D67CBA467BB7EB8D4644A6EB5D_11</vt:lpwstr>
  </property>
</Properties>
</file>