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shd w:val="clear" w:color="auto" w:fill="FFFFFF"/>
          <w:lang w:val="en-US" w:eastAsia="zh-CN" w:bidi="ar"/>
        </w:rPr>
        <w:t>清涧县生态保护红线优化调整项目招标公告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15"/>
          <w:b/>
          <w:bCs/>
          <w:i w:val="0"/>
          <w:iCs w:val="0"/>
          <w:caps w:val="0"/>
          <w:color w:val="auto"/>
          <w:spacing w:val="0"/>
          <w:sz w:val="21"/>
          <w:szCs w:val="21"/>
          <w:shd w:val="clear" w:color="auto" w:fill="FFFFFF"/>
        </w:rPr>
        <w:t>项目概况</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highlight w:val="none"/>
        </w:rPr>
      </w:pPr>
      <w:r>
        <w:rPr>
          <w:rFonts w:hint="eastAsia" w:ascii="微软雅黑" w:hAnsi="微软雅黑" w:eastAsia="微软雅黑" w:cs="微软雅黑"/>
          <w:i w:val="0"/>
          <w:iCs w:val="0"/>
          <w:caps w:val="0"/>
          <w:color w:val="auto"/>
          <w:spacing w:val="0"/>
          <w:sz w:val="21"/>
          <w:szCs w:val="21"/>
          <w:shd w:val="clear" w:color="auto" w:fill="FFFFFF"/>
          <w:lang w:eastAsia="zh-CN"/>
        </w:rPr>
        <w:t>清涧县生态保护红线优化调整项目</w:t>
      </w:r>
      <w:r>
        <w:rPr>
          <w:rFonts w:hint="eastAsia" w:ascii="微软雅黑" w:hAnsi="微软雅黑" w:eastAsia="微软雅黑" w:cs="微软雅黑"/>
          <w:i w:val="0"/>
          <w:iCs w:val="0"/>
          <w:caps w:val="0"/>
          <w:color w:val="auto"/>
          <w:spacing w:val="0"/>
          <w:sz w:val="21"/>
          <w:szCs w:val="21"/>
          <w:shd w:val="clear" w:color="auto" w:fill="FFFFFF"/>
        </w:rPr>
        <w:t>招标项目的潜在投标人应在全国公共资源交易中心平台（陕西省.榆林市）CA锁自行下载获取招</w:t>
      </w:r>
      <w:r>
        <w:rPr>
          <w:rFonts w:hint="eastAsia" w:ascii="微软雅黑" w:hAnsi="微软雅黑" w:eastAsia="微软雅黑" w:cs="微软雅黑"/>
          <w:i w:val="0"/>
          <w:iCs w:val="0"/>
          <w:caps w:val="0"/>
          <w:color w:val="auto"/>
          <w:spacing w:val="0"/>
          <w:sz w:val="21"/>
          <w:szCs w:val="21"/>
          <w:highlight w:val="none"/>
          <w:shd w:val="clear" w:color="auto" w:fill="FFFFFF"/>
        </w:rPr>
        <w:t>标文件，并于202</w:t>
      </w: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2</w:t>
      </w:r>
      <w:r>
        <w:rPr>
          <w:rFonts w:hint="eastAsia" w:ascii="微软雅黑" w:hAnsi="微软雅黑" w:eastAsia="微软雅黑" w:cs="微软雅黑"/>
          <w:i w:val="0"/>
          <w:iCs w:val="0"/>
          <w:caps w:val="0"/>
          <w:color w:val="auto"/>
          <w:spacing w:val="0"/>
          <w:sz w:val="21"/>
          <w:szCs w:val="21"/>
          <w:highlight w:val="none"/>
          <w:shd w:val="clear" w:color="auto" w:fill="auto"/>
        </w:rPr>
        <w:t>年0</w:t>
      </w:r>
      <w:r>
        <w:rPr>
          <w:rFonts w:hint="eastAsia" w:ascii="微软雅黑" w:hAnsi="微软雅黑" w:eastAsia="微软雅黑" w:cs="微软雅黑"/>
          <w:i w:val="0"/>
          <w:iCs w:val="0"/>
          <w:caps w:val="0"/>
          <w:color w:val="auto"/>
          <w:spacing w:val="0"/>
          <w:sz w:val="21"/>
          <w:szCs w:val="21"/>
          <w:highlight w:val="none"/>
          <w:shd w:val="clear" w:color="auto" w:fill="auto"/>
          <w:lang w:val="en-US" w:eastAsia="zh-CN"/>
        </w:rPr>
        <w:t>4</w:t>
      </w:r>
      <w:r>
        <w:rPr>
          <w:rFonts w:hint="eastAsia" w:ascii="微软雅黑" w:hAnsi="微软雅黑" w:eastAsia="微软雅黑" w:cs="微软雅黑"/>
          <w:i w:val="0"/>
          <w:iCs w:val="0"/>
          <w:caps w:val="0"/>
          <w:color w:val="auto"/>
          <w:spacing w:val="0"/>
          <w:sz w:val="21"/>
          <w:szCs w:val="21"/>
          <w:highlight w:val="none"/>
          <w:shd w:val="clear" w:color="auto" w:fill="auto"/>
        </w:rPr>
        <w:t>月</w:t>
      </w:r>
      <w:r>
        <w:rPr>
          <w:rFonts w:hint="eastAsia" w:ascii="微软雅黑" w:hAnsi="微软雅黑" w:eastAsia="微软雅黑" w:cs="微软雅黑"/>
          <w:i w:val="0"/>
          <w:iCs w:val="0"/>
          <w:caps w:val="0"/>
          <w:color w:val="auto"/>
          <w:spacing w:val="0"/>
          <w:sz w:val="21"/>
          <w:szCs w:val="21"/>
          <w:highlight w:val="none"/>
          <w:shd w:val="clear" w:color="auto" w:fill="auto"/>
          <w:lang w:val="en-US" w:eastAsia="zh-CN"/>
        </w:rPr>
        <w:t>10</w:t>
      </w:r>
      <w:r>
        <w:rPr>
          <w:rFonts w:hint="eastAsia" w:ascii="微软雅黑" w:hAnsi="微软雅黑" w:eastAsia="微软雅黑" w:cs="微软雅黑"/>
          <w:i w:val="0"/>
          <w:iCs w:val="0"/>
          <w:caps w:val="0"/>
          <w:color w:val="auto"/>
          <w:spacing w:val="0"/>
          <w:sz w:val="21"/>
          <w:szCs w:val="21"/>
          <w:highlight w:val="none"/>
          <w:shd w:val="clear" w:color="auto" w:fill="auto"/>
        </w:rPr>
        <w:t xml:space="preserve">日 </w:t>
      </w:r>
      <w:r>
        <w:rPr>
          <w:rFonts w:hint="eastAsia" w:ascii="微软雅黑" w:hAnsi="微软雅黑" w:eastAsia="微软雅黑" w:cs="微软雅黑"/>
          <w:i w:val="0"/>
          <w:iCs w:val="0"/>
          <w:caps w:val="0"/>
          <w:color w:val="auto"/>
          <w:spacing w:val="0"/>
          <w:sz w:val="21"/>
          <w:szCs w:val="21"/>
          <w:highlight w:val="none"/>
          <w:shd w:val="clear" w:color="auto" w:fill="auto"/>
          <w:lang w:eastAsia="zh-CN"/>
        </w:rPr>
        <w:t>0</w:t>
      </w:r>
      <w:r>
        <w:rPr>
          <w:rFonts w:hint="eastAsia" w:ascii="微软雅黑" w:hAnsi="微软雅黑" w:eastAsia="微软雅黑" w:cs="微软雅黑"/>
          <w:i w:val="0"/>
          <w:iCs w:val="0"/>
          <w:caps w:val="0"/>
          <w:color w:val="auto"/>
          <w:spacing w:val="0"/>
          <w:sz w:val="21"/>
          <w:szCs w:val="21"/>
          <w:highlight w:val="none"/>
          <w:shd w:val="clear" w:color="auto" w:fill="auto"/>
          <w:lang w:val="en-US" w:eastAsia="zh-CN"/>
        </w:rPr>
        <w:t>9</w:t>
      </w:r>
      <w:r>
        <w:rPr>
          <w:rFonts w:hint="eastAsia" w:ascii="微软雅黑" w:hAnsi="微软雅黑" w:eastAsia="微软雅黑" w:cs="微软雅黑"/>
          <w:i w:val="0"/>
          <w:iCs w:val="0"/>
          <w:caps w:val="0"/>
          <w:color w:val="auto"/>
          <w:spacing w:val="0"/>
          <w:sz w:val="21"/>
          <w:szCs w:val="21"/>
          <w:highlight w:val="none"/>
          <w:shd w:val="clear" w:color="auto" w:fill="auto"/>
        </w:rPr>
        <w:t>时</w:t>
      </w:r>
      <w:r>
        <w:rPr>
          <w:rFonts w:hint="eastAsia" w:ascii="微软雅黑" w:hAnsi="微软雅黑" w:eastAsia="微软雅黑" w:cs="微软雅黑"/>
          <w:i w:val="0"/>
          <w:iCs w:val="0"/>
          <w:caps w:val="0"/>
          <w:color w:val="auto"/>
          <w:spacing w:val="0"/>
          <w:sz w:val="21"/>
          <w:szCs w:val="21"/>
          <w:highlight w:val="none"/>
          <w:shd w:val="clear" w:color="auto" w:fill="FFFFFF"/>
        </w:rPr>
        <w:t>30分（北京时间）前递交投标文件。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highlight w:val="none"/>
        </w:rPr>
      </w:pPr>
      <w:r>
        <w:rPr>
          <w:rStyle w:val="15"/>
          <w:b/>
          <w:bCs/>
          <w:i w:val="0"/>
          <w:iCs w:val="0"/>
          <w:caps w:val="0"/>
          <w:color w:val="auto"/>
          <w:spacing w:val="0"/>
          <w:sz w:val="21"/>
          <w:szCs w:val="21"/>
          <w:highlight w:val="none"/>
          <w:shd w:val="clear" w:color="auto" w:fill="FFFFFF"/>
        </w:rPr>
        <w:t>一、项目基本情况</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color="auto" w:fill="FFFFFF"/>
          <w:lang w:eastAsia="zh-CN"/>
        </w:rPr>
      </w:pPr>
      <w:r>
        <w:rPr>
          <w:rFonts w:hint="eastAsia" w:ascii="微软雅黑" w:hAnsi="微软雅黑" w:eastAsia="微软雅黑" w:cs="微软雅黑"/>
          <w:i w:val="0"/>
          <w:iCs w:val="0"/>
          <w:caps w:val="0"/>
          <w:color w:val="auto"/>
          <w:spacing w:val="0"/>
          <w:sz w:val="21"/>
          <w:szCs w:val="21"/>
          <w:shd w:val="clear" w:color="auto" w:fill="FFFFFF"/>
        </w:rPr>
        <w:t>项目编号：</w:t>
      </w:r>
      <w:r>
        <w:rPr>
          <w:rFonts w:hint="eastAsia" w:ascii="微软雅黑" w:hAnsi="微软雅黑" w:eastAsia="微软雅黑" w:cs="微软雅黑"/>
          <w:i w:val="0"/>
          <w:iCs w:val="0"/>
          <w:caps w:val="0"/>
          <w:color w:val="auto"/>
          <w:spacing w:val="0"/>
          <w:sz w:val="21"/>
          <w:szCs w:val="21"/>
          <w:shd w:val="clear" w:color="auto" w:fill="FFFFFF"/>
          <w:lang w:eastAsia="zh-CN"/>
        </w:rPr>
        <w:t>GYZB-2023-004</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eastAsia="微软雅黑"/>
          <w:color w:val="auto"/>
          <w:sz w:val="21"/>
          <w:szCs w:val="21"/>
          <w:lang w:eastAsia="zh-CN"/>
        </w:rPr>
      </w:pPr>
      <w:r>
        <w:rPr>
          <w:rFonts w:hint="eastAsia" w:ascii="微软雅黑" w:hAnsi="微软雅黑" w:eastAsia="微软雅黑" w:cs="微软雅黑"/>
          <w:i w:val="0"/>
          <w:iCs w:val="0"/>
          <w:caps w:val="0"/>
          <w:color w:val="auto"/>
          <w:spacing w:val="0"/>
          <w:sz w:val="21"/>
          <w:szCs w:val="21"/>
          <w:shd w:val="clear" w:color="auto" w:fill="FFFFFF"/>
        </w:rPr>
        <w:t>项目名称：</w:t>
      </w:r>
      <w:r>
        <w:rPr>
          <w:rFonts w:hint="eastAsia" w:ascii="微软雅黑" w:hAnsi="微软雅黑" w:eastAsia="微软雅黑" w:cs="微软雅黑"/>
          <w:i w:val="0"/>
          <w:iCs w:val="0"/>
          <w:caps w:val="0"/>
          <w:color w:val="auto"/>
          <w:spacing w:val="0"/>
          <w:sz w:val="21"/>
          <w:szCs w:val="21"/>
          <w:shd w:val="clear" w:color="auto" w:fill="FFFFFF"/>
          <w:lang w:eastAsia="zh-CN"/>
        </w:rPr>
        <w:t>清涧县生态保护红线优化调整项目</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采购方式：公开招标</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预算金额：</w:t>
      </w:r>
      <w:r>
        <w:rPr>
          <w:rFonts w:hint="eastAsia" w:ascii="微软雅黑" w:hAnsi="微软雅黑" w:eastAsia="微软雅黑" w:cs="微软雅黑"/>
          <w:i w:val="0"/>
          <w:iCs w:val="0"/>
          <w:caps w:val="0"/>
          <w:color w:val="auto"/>
          <w:spacing w:val="0"/>
          <w:sz w:val="21"/>
          <w:szCs w:val="21"/>
          <w:shd w:val="clear" w:color="auto" w:fill="FFFFFF"/>
          <w:lang w:val="en-US" w:eastAsia="zh-CN"/>
        </w:rPr>
        <w:t>2</w:t>
      </w:r>
      <w:r>
        <w:rPr>
          <w:rFonts w:hint="eastAsia" w:ascii="微软雅黑" w:hAnsi="微软雅黑" w:eastAsia="微软雅黑" w:cs="微软雅黑"/>
          <w:i w:val="0"/>
          <w:iCs w:val="0"/>
          <w:caps w:val="0"/>
          <w:color w:val="auto"/>
          <w:spacing w:val="0"/>
          <w:sz w:val="21"/>
          <w:szCs w:val="21"/>
          <w:shd w:val="clear" w:color="auto" w:fill="FFFFFF"/>
        </w:rPr>
        <w:t>,</w:t>
      </w:r>
      <w:r>
        <w:rPr>
          <w:rFonts w:hint="eastAsia" w:ascii="微软雅黑" w:hAnsi="微软雅黑" w:eastAsia="微软雅黑" w:cs="微软雅黑"/>
          <w:i w:val="0"/>
          <w:iCs w:val="0"/>
          <w:caps w:val="0"/>
          <w:color w:val="auto"/>
          <w:spacing w:val="0"/>
          <w:sz w:val="21"/>
          <w:szCs w:val="21"/>
          <w:shd w:val="clear" w:color="auto" w:fill="FFFFFF"/>
          <w:lang w:val="en-US" w:eastAsia="zh-CN"/>
        </w:rPr>
        <w:t>079</w:t>
      </w:r>
      <w:r>
        <w:rPr>
          <w:rFonts w:hint="eastAsia" w:ascii="微软雅黑" w:hAnsi="微软雅黑" w:eastAsia="微软雅黑" w:cs="微软雅黑"/>
          <w:i w:val="0"/>
          <w:iCs w:val="0"/>
          <w:caps w:val="0"/>
          <w:color w:val="auto"/>
          <w:spacing w:val="0"/>
          <w:sz w:val="21"/>
          <w:szCs w:val="21"/>
          <w:shd w:val="clear" w:color="auto" w:fill="FFFFFF"/>
        </w:rPr>
        <w:t>,</w:t>
      </w:r>
      <w:r>
        <w:rPr>
          <w:rFonts w:hint="eastAsia" w:ascii="微软雅黑" w:hAnsi="微软雅黑" w:eastAsia="微软雅黑" w:cs="微软雅黑"/>
          <w:i w:val="0"/>
          <w:iCs w:val="0"/>
          <w:caps w:val="0"/>
          <w:color w:val="auto"/>
          <w:spacing w:val="0"/>
          <w:sz w:val="21"/>
          <w:szCs w:val="21"/>
          <w:shd w:val="clear" w:color="auto" w:fill="FFFFFF"/>
          <w:lang w:val="en-US" w:eastAsia="zh-CN"/>
        </w:rPr>
        <w:t>000</w:t>
      </w:r>
      <w:r>
        <w:rPr>
          <w:rFonts w:hint="eastAsia" w:ascii="微软雅黑" w:hAnsi="微软雅黑" w:eastAsia="微软雅黑" w:cs="微软雅黑"/>
          <w:i w:val="0"/>
          <w:iCs w:val="0"/>
          <w:caps w:val="0"/>
          <w:color w:val="auto"/>
          <w:spacing w:val="0"/>
          <w:sz w:val="21"/>
          <w:szCs w:val="21"/>
          <w:shd w:val="clear" w:color="auto" w:fill="FFFFFF"/>
        </w:rPr>
        <w:t>.00元</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采购需求：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合同包1(</w:t>
      </w:r>
      <w:r>
        <w:rPr>
          <w:rFonts w:hint="eastAsia" w:ascii="微软雅黑" w:hAnsi="微软雅黑" w:eastAsia="微软雅黑" w:cs="微软雅黑"/>
          <w:i w:val="0"/>
          <w:iCs w:val="0"/>
          <w:caps w:val="0"/>
          <w:color w:val="auto"/>
          <w:spacing w:val="0"/>
          <w:sz w:val="21"/>
          <w:szCs w:val="21"/>
          <w:shd w:val="clear" w:color="auto" w:fill="FFFFFF"/>
          <w:lang w:eastAsia="zh-CN"/>
        </w:rPr>
        <w:t>清涧县生态保护红线优化调整项目</w:t>
      </w:r>
      <w:r>
        <w:rPr>
          <w:rFonts w:hint="eastAsia" w:ascii="微软雅黑" w:hAnsi="微软雅黑" w:eastAsia="微软雅黑" w:cs="微软雅黑"/>
          <w:i w:val="0"/>
          <w:iCs w:val="0"/>
          <w:caps w:val="0"/>
          <w:color w:val="auto"/>
          <w:spacing w:val="0"/>
          <w:sz w:val="21"/>
          <w:szCs w:val="21"/>
          <w:shd w:val="clear" w:color="auto" w:fill="FFFFFF"/>
        </w:rPr>
        <w: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合同包预算金额：</w:t>
      </w:r>
      <w:r>
        <w:rPr>
          <w:rFonts w:hint="eastAsia" w:ascii="微软雅黑" w:hAnsi="微软雅黑" w:eastAsia="微软雅黑" w:cs="微软雅黑"/>
          <w:i w:val="0"/>
          <w:iCs w:val="0"/>
          <w:caps w:val="0"/>
          <w:color w:val="auto"/>
          <w:spacing w:val="0"/>
          <w:sz w:val="21"/>
          <w:szCs w:val="21"/>
          <w:shd w:val="clear" w:color="auto" w:fill="FFFFFF"/>
          <w:lang w:val="en-US" w:eastAsia="zh-CN"/>
        </w:rPr>
        <w:t>2</w:t>
      </w:r>
      <w:r>
        <w:rPr>
          <w:rFonts w:hint="eastAsia" w:ascii="微软雅黑" w:hAnsi="微软雅黑" w:eastAsia="微软雅黑" w:cs="微软雅黑"/>
          <w:i w:val="0"/>
          <w:iCs w:val="0"/>
          <w:caps w:val="0"/>
          <w:color w:val="auto"/>
          <w:spacing w:val="0"/>
          <w:sz w:val="21"/>
          <w:szCs w:val="21"/>
          <w:shd w:val="clear" w:color="auto" w:fill="FFFFFF"/>
        </w:rPr>
        <w:t>,</w:t>
      </w:r>
      <w:r>
        <w:rPr>
          <w:rFonts w:hint="eastAsia" w:ascii="微软雅黑" w:hAnsi="微软雅黑" w:eastAsia="微软雅黑" w:cs="微软雅黑"/>
          <w:i w:val="0"/>
          <w:iCs w:val="0"/>
          <w:caps w:val="0"/>
          <w:color w:val="auto"/>
          <w:spacing w:val="0"/>
          <w:sz w:val="21"/>
          <w:szCs w:val="21"/>
          <w:shd w:val="clear" w:color="auto" w:fill="FFFFFF"/>
          <w:lang w:val="en-US" w:eastAsia="zh-CN"/>
        </w:rPr>
        <w:t>079</w:t>
      </w:r>
      <w:r>
        <w:rPr>
          <w:rFonts w:hint="eastAsia" w:ascii="微软雅黑" w:hAnsi="微软雅黑" w:eastAsia="微软雅黑" w:cs="微软雅黑"/>
          <w:i w:val="0"/>
          <w:iCs w:val="0"/>
          <w:caps w:val="0"/>
          <w:color w:val="auto"/>
          <w:spacing w:val="0"/>
          <w:sz w:val="21"/>
          <w:szCs w:val="21"/>
          <w:shd w:val="clear" w:color="auto" w:fill="FFFFFF"/>
        </w:rPr>
        <w:t>,</w:t>
      </w:r>
      <w:r>
        <w:rPr>
          <w:rFonts w:hint="eastAsia" w:ascii="微软雅黑" w:hAnsi="微软雅黑" w:eastAsia="微软雅黑" w:cs="微软雅黑"/>
          <w:i w:val="0"/>
          <w:iCs w:val="0"/>
          <w:caps w:val="0"/>
          <w:color w:val="auto"/>
          <w:spacing w:val="0"/>
          <w:sz w:val="21"/>
          <w:szCs w:val="21"/>
          <w:shd w:val="clear" w:color="auto" w:fill="FFFFFF"/>
          <w:lang w:val="en-US" w:eastAsia="zh-CN"/>
        </w:rPr>
        <w:t>000</w:t>
      </w:r>
      <w:r>
        <w:rPr>
          <w:rFonts w:hint="eastAsia" w:ascii="微软雅黑" w:hAnsi="微软雅黑" w:eastAsia="微软雅黑" w:cs="微软雅黑"/>
          <w:i w:val="0"/>
          <w:iCs w:val="0"/>
          <w:caps w:val="0"/>
          <w:color w:val="auto"/>
          <w:spacing w:val="0"/>
          <w:sz w:val="21"/>
          <w:szCs w:val="21"/>
          <w:shd w:val="clear" w:color="auto" w:fill="FFFFFF"/>
        </w:rPr>
        <w:t>.00元</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合同包最高限价：</w:t>
      </w:r>
      <w:r>
        <w:rPr>
          <w:rFonts w:hint="eastAsia" w:ascii="微软雅黑" w:hAnsi="微软雅黑" w:eastAsia="微软雅黑" w:cs="微软雅黑"/>
          <w:i w:val="0"/>
          <w:iCs w:val="0"/>
          <w:caps w:val="0"/>
          <w:color w:val="auto"/>
          <w:spacing w:val="0"/>
          <w:sz w:val="21"/>
          <w:szCs w:val="21"/>
          <w:shd w:val="clear" w:color="auto" w:fill="FFFFFF"/>
          <w:lang w:val="en-US" w:eastAsia="zh-CN"/>
        </w:rPr>
        <w:t>2</w:t>
      </w:r>
      <w:r>
        <w:rPr>
          <w:rFonts w:hint="eastAsia" w:ascii="微软雅黑" w:hAnsi="微软雅黑" w:eastAsia="微软雅黑" w:cs="微软雅黑"/>
          <w:i w:val="0"/>
          <w:iCs w:val="0"/>
          <w:caps w:val="0"/>
          <w:color w:val="auto"/>
          <w:spacing w:val="0"/>
          <w:sz w:val="21"/>
          <w:szCs w:val="21"/>
          <w:shd w:val="clear" w:color="auto" w:fill="FFFFFF"/>
        </w:rPr>
        <w:t>,</w:t>
      </w:r>
      <w:r>
        <w:rPr>
          <w:rFonts w:hint="eastAsia" w:ascii="微软雅黑" w:hAnsi="微软雅黑" w:eastAsia="微软雅黑" w:cs="微软雅黑"/>
          <w:i w:val="0"/>
          <w:iCs w:val="0"/>
          <w:caps w:val="0"/>
          <w:color w:val="auto"/>
          <w:spacing w:val="0"/>
          <w:sz w:val="21"/>
          <w:szCs w:val="21"/>
          <w:shd w:val="clear" w:color="auto" w:fill="FFFFFF"/>
          <w:lang w:val="en-US" w:eastAsia="zh-CN"/>
        </w:rPr>
        <w:t>079</w:t>
      </w:r>
      <w:r>
        <w:rPr>
          <w:rFonts w:hint="eastAsia" w:ascii="微软雅黑" w:hAnsi="微软雅黑" w:eastAsia="微软雅黑" w:cs="微软雅黑"/>
          <w:i w:val="0"/>
          <w:iCs w:val="0"/>
          <w:caps w:val="0"/>
          <w:color w:val="auto"/>
          <w:spacing w:val="0"/>
          <w:sz w:val="21"/>
          <w:szCs w:val="21"/>
          <w:shd w:val="clear" w:color="auto" w:fill="FFFFFF"/>
        </w:rPr>
        <w:t>,</w:t>
      </w:r>
      <w:r>
        <w:rPr>
          <w:rFonts w:hint="eastAsia" w:ascii="微软雅黑" w:hAnsi="微软雅黑" w:eastAsia="微软雅黑" w:cs="微软雅黑"/>
          <w:i w:val="0"/>
          <w:iCs w:val="0"/>
          <w:caps w:val="0"/>
          <w:color w:val="auto"/>
          <w:spacing w:val="0"/>
          <w:sz w:val="21"/>
          <w:szCs w:val="21"/>
          <w:shd w:val="clear" w:color="auto" w:fill="FFFFFF"/>
          <w:lang w:val="en-US" w:eastAsia="zh-CN"/>
        </w:rPr>
        <w:t>000</w:t>
      </w:r>
      <w:r>
        <w:rPr>
          <w:rFonts w:hint="eastAsia" w:ascii="微软雅黑" w:hAnsi="微软雅黑" w:eastAsia="微软雅黑" w:cs="微软雅黑"/>
          <w:i w:val="0"/>
          <w:iCs w:val="0"/>
          <w:caps w:val="0"/>
          <w:color w:val="auto"/>
          <w:spacing w:val="0"/>
          <w:sz w:val="21"/>
          <w:szCs w:val="21"/>
          <w:shd w:val="clear" w:color="auto" w:fill="FFFFFF"/>
        </w:rPr>
        <w:t>.00元</w:t>
      </w:r>
    </w:p>
    <w:tbl>
      <w:tblPr>
        <w:tblStyle w:val="12"/>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51"/>
        <w:gridCol w:w="1688"/>
        <w:gridCol w:w="2117"/>
        <w:gridCol w:w="662"/>
        <w:gridCol w:w="937"/>
        <w:gridCol w:w="1343"/>
        <w:gridCol w:w="134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1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118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136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39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79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47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47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1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1-1</w:t>
            </w:r>
          </w:p>
        </w:tc>
        <w:tc>
          <w:tcPr>
            <w:tcW w:w="118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hint="eastAsia"/>
                <w:color w:val="auto"/>
                <w:sz w:val="21"/>
                <w:szCs w:val="21"/>
              </w:rPr>
              <w:t>其他生态环境保护服务</w:t>
            </w:r>
          </w:p>
        </w:tc>
        <w:tc>
          <w:tcPr>
            <w:tcW w:w="136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hint="eastAsia" w:ascii="宋体" w:hAnsi="宋体" w:eastAsia="宋体" w:cs="宋体"/>
                <w:color w:val="auto"/>
                <w:kern w:val="0"/>
                <w:sz w:val="21"/>
                <w:szCs w:val="21"/>
                <w:lang w:val="en-US" w:eastAsia="zh-CN" w:bidi="ar"/>
              </w:rPr>
              <w:t>清涧县生态保护红线优化调整项目</w:t>
            </w:r>
          </w:p>
        </w:tc>
        <w:tc>
          <w:tcPr>
            <w:tcW w:w="39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1(项)</w:t>
            </w:r>
          </w:p>
        </w:tc>
        <w:tc>
          <w:tcPr>
            <w:tcW w:w="79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47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hint="eastAsia"/>
                <w:color w:val="auto"/>
                <w:sz w:val="21"/>
                <w:szCs w:val="21"/>
                <w:lang w:val="en-US" w:eastAsia="zh-CN"/>
              </w:rPr>
              <w:t>2</w:t>
            </w:r>
            <w:r>
              <w:rPr>
                <w:rFonts w:hint="eastAsia"/>
                <w:color w:val="auto"/>
                <w:sz w:val="21"/>
                <w:szCs w:val="21"/>
              </w:rPr>
              <w:t>,</w:t>
            </w:r>
            <w:r>
              <w:rPr>
                <w:rFonts w:hint="eastAsia"/>
                <w:color w:val="auto"/>
                <w:sz w:val="21"/>
                <w:szCs w:val="21"/>
                <w:lang w:val="en-US" w:eastAsia="zh-CN"/>
              </w:rPr>
              <w:t>079</w:t>
            </w:r>
            <w:r>
              <w:rPr>
                <w:rFonts w:hint="eastAsia"/>
                <w:color w:val="auto"/>
                <w:sz w:val="21"/>
                <w:szCs w:val="21"/>
              </w:rPr>
              <w:t>,</w:t>
            </w:r>
            <w:r>
              <w:rPr>
                <w:rFonts w:hint="eastAsia"/>
                <w:color w:val="auto"/>
                <w:sz w:val="21"/>
                <w:szCs w:val="21"/>
                <w:lang w:val="en-US" w:eastAsia="zh-CN"/>
              </w:rPr>
              <w:t>000</w:t>
            </w:r>
            <w:r>
              <w:rPr>
                <w:rFonts w:hint="eastAsia"/>
                <w:color w:val="auto"/>
                <w:sz w:val="21"/>
                <w:szCs w:val="21"/>
              </w:rPr>
              <w:t>.00</w:t>
            </w:r>
          </w:p>
        </w:tc>
        <w:tc>
          <w:tcPr>
            <w:tcW w:w="47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hint="eastAsia"/>
                <w:color w:val="auto"/>
                <w:sz w:val="21"/>
                <w:szCs w:val="21"/>
              </w:rPr>
              <w:t>2,079,000.00</w:t>
            </w:r>
          </w:p>
        </w:tc>
      </w:tr>
    </w:tbl>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本合同包不接受联合体投标</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eastAsia="微软雅黑"/>
          <w:color w:val="auto"/>
          <w:sz w:val="21"/>
          <w:szCs w:val="21"/>
          <w:lang w:eastAsia="zh-CN"/>
        </w:rPr>
      </w:pPr>
      <w:r>
        <w:rPr>
          <w:rFonts w:hint="eastAsia" w:ascii="微软雅黑" w:hAnsi="微软雅黑" w:eastAsia="微软雅黑" w:cs="微软雅黑"/>
          <w:i w:val="0"/>
          <w:iCs w:val="0"/>
          <w:caps w:val="0"/>
          <w:color w:val="auto"/>
          <w:spacing w:val="0"/>
          <w:sz w:val="21"/>
          <w:szCs w:val="21"/>
          <w:shd w:val="clear" w:color="auto" w:fill="FFFFFF"/>
        </w:rPr>
        <w:t>合同履行期限：服务期：</w:t>
      </w:r>
      <w:r>
        <w:rPr>
          <w:rFonts w:hint="eastAsia" w:ascii="微软雅黑" w:hAnsi="微软雅黑" w:eastAsia="微软雅黑" w:cs="微软雅黑"/>
          <w:i w:val="0"/>
          <w:iCs w:val="0"/>
          <w:caps w:val="0"/>
          <w:color w:val="auto"/>
          <w:spacing w:val="0"/>
          <w:sz w:val="21"/>
          <w:szCs w:val="21"/>
          <w:shd w:val="clear" w:color="auto" w:fill="FFFFFF"/>
          <w:lang w:eastAsia="zh-CN"/>
        </w:rPr>
        <w:t>3个月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15"/>
          <w:b/>
          <w:bCs/>
          <w:i w:val="0"/>
          <w:iCs w:val="0"/>
          <w:caps w:val="0"/>
          <w:color w:val="auto"/>
          <w:spacing w:val="0"/>
          <w:sz w:val="21"/>
          <w:szCs w:val="21"/>
          <w:shd w:val="clear" w:color="auto" w:fill="FFFFFF"/>
        </w:rPr>
        <w:t>二、申请人的资格要求：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1.满足《中华人民共和国政府采购法》第二十二条规定;</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2.落实政府采购政策需满足的资格要求：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合同包1(</w:t>
      </w:r>
      <w:r>
        <w:rPr>
          <w:rFonts w:hint="eastAsia" w:ascii="微软雅黑" w:hAnsi="微软雅黑" w:eastAsia="微软雅黑" w:cs="微软雅黑"/>
          <w:i w:val="0"/>
          <w:iCs w:val="0"/>
          <w:caps w:val="0"/>
          <w:color w:val="auto"/>
          <w:spacing w:val="0"/>
          <w:sz w:val="21"/>
          <w:szCs w:val="21"/>
          <w:shd w:val="clear" w:color="auto" w:fill="FFFFFF"/>
          <w:lang w:eastAsia="zh-CN"/>
        </w:rPr>
        <w:t>清涧县生态保护红线优化调整项目</w:t>
      </w:r>
      <w:r>
        <w:rPr>
          <w:rFonts w:hint="eastAsia" w:ascii="微软雅黑" w:hAnsi="微软雅黑" w:eastAsia="微软雅黑" w:cs="微软雅黑"/>
          <w:i w:val="0"/>
          <w:iCs w:val="0"/>
          <w:caps w:val="0"/>
          <w:color w:val="auto"/>
          <w:spacing w:val="0"/>
          <w:sz w:val="21"/>
          <w:szCs w:val="21"/>
          <w:shd w:val="clear" w:color="auto" w:fill="FFFFFF"/>
        </w:rPr>
        <w:t>)落实政府采购政策需满足的资格要求如下:</w:t>
      </w:r>
    </w:p>
    <w:p>
      <w:pPr>
        <w:bidi w:val="0"/>
        <w:spacing w:line="360" w:lineRule="auto"/>
        <w:ind w:firstLine="420" w:firstLineChars="200"/>
        <w:rPr>
          <w:rFonts w:hint="eastAsia" w:ascii="微软雅黑" w:hAnsi="微软雅黑" w:eastAsia="微软雅黑" w:cs="微软雅黑"/>
          <w:color w:val="auto"/>
          <w:kern w:val="0"/>
          <w:sz w:val="21"/>
          <w:szCs w:val="21"/>
          <w:shd w:val="clear" w:color="auto" w:fill="FFFFFF"/>
          <w:lang w:eastAsia="zh-CN"/>
        </w:rPr>
      </w:pPr>
      <w:r>
        <w:rPr>
          <w:rFonts w:hint="eastAsia" w:ascii="微软雅黑" w:hAnsi="微软雅黑" w:eastAsia="微软雅黑" w:cs="微软雅黑"/>
          <w:color w:val="auto"/>
          <w:kern w:val="0"/>
          <w:sz w:val="21"/>
          <w:szCs w:val="21"/>
          <w:shd w:val="clear" w:color="auto" w:fill="FFFFFF"/>
        </w:rPr>
        <w:t>(1)《政府采购促进中小企业发展管理办法》的通知--财库〔2020〕46号；</w:t>
      </w:r>
    </w:p>
    <w:p>
      <w:pPr>
        <w:bidi w:val="0"/>
        <w:spacing w:line="360" w:lineRule="auto"/>
        <w:ind w:firstLine="420" w:firstLineChars="200"/>
        <w:rPr>
          <w:rFonts w:hint="eastAsia" w:ascii="微软雅黑" w:hAnsi="微软雅黑" w:eastAsia="微软雅黑" w:cs="微软雅黑"/>
          <w:color w:val="auto"/>
          <w:kern w:val="0"/>
          <w:sz w:val="21"/>
          <w:szCs w:val="21"/>
          <w:shd w:val="clear" w:color="auto" w:fill="FFFFFF"/>
          <w:lang w:eastAsia="zh-CN"/>
        </w:rPr>
      </w:pPr>
      <w:r>
        <w:rPr>
          <w:rFonts w:hint="eastAsia" w:ascii="微软雅黑" w:hAnsi="微软雅黑" w:eastAsia="微软雅黑" w:cs="微软雅黑"/>
          <w:color w:val="auto"/>
          <w:kern w:val="0"/>
          <w:sz w:val="21"/>
          <w:szCs w:val="21"/>
          <w:shd w:val="clear" w:color="auto" w:fill="FFFFFF"/>
          <w:lang w:val="en-US" w:eastAsia="zh-CN"/>
        </w:rPr>
        <w:t xml:space="preserve">  </w:t>
      </w:r>
      <w:r>
        <w:rPr>
          <w:rFonts w:hint="eastAsia" w:ascii="微软雅黑" w:hAnsi="微软雅黑" w:eastAsia="微软雅黑" w:cs="微软雅黑"/>
          <w:color w:val="auto"/>
          <w:kern w:val="0"/>
          <w:sz w:val="21"/>
          <w:szCs w:val="21"/>
          <w:shd w:val="clear" w:color="auto" w:fill="FFFFFF"/>
        </w:rPr>
        <w:t>(2)《财政部 司法部关于政府采购支持监狱企业发展有关问题的通知》（财库〔2014〕68号）；</w:t>
      </w:r>
    </w:p>
    <w:p>
      <w:pPr>
        <w:bidi w:val="0"/>
        <w:spacing w:line="360" w:lineRule="auto"/>
        <w:ind w:firstLine="420" w:firstLineChars="200"/>
        <w:rPr>
          <w:rFonts w:hint="eastAsia" w:ascii="微软雅黑" w:hAnsi="微软雅黑" w:eastAsia="微软雅黑" w:cs="微软雅黑"/>
          <w:color w:val="auto"/>
          <w:kern w:val="0"/>
          <w:sz w:val="21"/>
          <w:szCs w:val="21"/>
          <w:shd w:val="clear" w:color="auto" w:fill="FFFFFF"/>
          <w:lang w:eastAsia="zh-CN"/>
        </w:rPr>
      </w:pPr>
      <w:r>
        <w:rPr>
          <w:rFonts w:hint="eastAsia" w:ascii="微软雅黑" w:hAnsi="微软雅黑" w:eastAsia="微软雅黑" w:cs="微软雅黑"/>
          <w:color w:val="auto"/>
          <w:kern w:val="0"/>
          <w:sz w:val="21"/>
          <w:szCs w:val="21"/>
          <w:shd w:val="clear" w:color="auto" w:fill="FFFFFF"/>
          <w:lang w:val="en-US" w:eastAsia="zh-CN"/>
        </w:rPr>
        <w:t xml:space="preserve">  </w:t>
      </w:r>
      <w:r>
        <w:rPr>
          <w:rFonts w:hint="eastAsia" w:ascii="微软雅黑" w:hAnsi="微软雅黑" w:eastAsia="微软雅黑" w:cs="微软雅黑"/>
          <w:color w:val="auto"/>
          <w:kern w:val="0"/>
          <w:sz w:val="21"/>
          <w:szCs w:val="21"/>
          <w:shd w:val="clear" w:color="auto" w:fill="FFFFFF"/>
        </w:rPr>
        <w:t>(3)《国务院办公厅关于建立政府强制采购节能产品制度的通知》（国办发〔2007〕51号）；</w:t>
      </w:r>
    </w:p>
    <w:p>
      <w:pPr>
        <w:bidi w:val="0"/>
        <w:spacing w:line="360" w:lineRule="auto"/>
        <w:ind w:firstLine="420" w:firstLineChars="200"/>
        <w:rPr>
          <w:rFonts w:hint="eastAsia" w:ascii="微软雅黑" w:hAnsi="微软雅黑" w:eastAsia="微软雅黑" w:cs="微软雅黑"/>
          <w:color w:val="auto"/>
          <w:kern w:val="0"/>
          <w:sz w:val="21"/>
          <w:szCs w:val="21"/>
          <w:shd w:val="clear" w:color="auto" w:fill="FFFFFF"/>
          <w:lang w:eastAsia="zh-CN"/>
        </w:rPr>
      </w:pPr>
      <w:r>
        <w:rPr>
          <w:rFonts w:hint="eastAsia" w:ascii="微软雅黑" w:hAnsi="微软雅黑" w:eastAsia="微软雅黑" w:cs="微软雅黑"/>
          <w:color w:val="auto"/>
          <w:kern w:val="0"/>
          <w:sz w:val="21"/>
          <w:szCs w:val="21"/>
          <w:shd w:val="clear" w:color="auto" w:fill="FFFFFF"/>
          <w:lang w:val="en-US" w:eastAsia="zh-CN"/>
        </w:rPr>
        <w:t xml:space="preserve">  </w:t>
      </w:r>
      <w:r>
        <w:rPr>
          <w:rFonts w:hint="eastAsia" w:ascii="微软雅黑" w:hAnsi="微软雅黑" w:eastAsia="微软雅黑" w:cs="微软雅黑"/>
          <w:color w:val="auto"/>
          <w:kern w:val="0"/>
          <w:sz w:val="21"/>
          <w:szCs w:val="21"/>
          <w:shd w:val="clear" w:color="auto" w:fill="FFFFFF"/>
        </w:rPr>
        <w:t>(4)根据《陕西省财政厅关于进一步加大政府采购支持中小企业力度的通知》（陕财办采〔2022〕5号）；</w:t>
      </w:r>
    </w:p>
    <w:p>
      <w:pPr>
        <w:bidi w:val="0"/>
        <w:spacing w:line="360" w:lineRule="auto"/>
        <w:ind w:firstLine="420" w:firstLineChars="200"/>
        <w:rPr>
          <w:rFonts w:hint="eastAsia" w:ascii="微软雅黑" w:hAnsi="微软雅黑" w:eastAsia="微软雅黑" w:cs="微软雅黑"/>
          <w:color w:val="auto"/>
          <w:kern w:val="0"/>
          <w:sz w:val="21"/>
          <w:szCs w:val="21"/>
          <w:shd w:val="clear" w:color="auto" w:fill="FFFFFF"/>
          <w:lang w:eastAsia="zh-CN"/>
        </w:rPr>
      </w:pPr>
      <w:r>
        <w:rPr>
          <w:rFonts w:hint="eastAsia" w:ascii="微软雅黑" w:hAnsi="微软雅黑" w:eastAsia="微软雅黑" w:cs="微软雅黑"/>
          <w:color w:val="auto"/>
          <w:kern w:val="0"/>
          <w:sz w:val="21"/>
          <w:szCs w:val="21"/>
          <w:shd w:val="clear" w:color="auto" w:fill="FFFFFF"/>
          <w:lang w:val="en-US" w:eastAsia="zh-CN"/>
        </w:rPr>
        <w:t xml:space="preserve">  </w:t>
      </w:r>
      <w:r>
        <w:rPr>
          <w:rFonts w:hint="eastAsia" w:ascii="微软雅黑" w:hAnsi="微软雅黑" w:eastAsia="微软雅黑" w:cs="微软雅黑"/>
          <w:color w:val="auto"/>
          <w:kern w:val="0"/>
          <w:sz w:val="21"/>
          <w:szCs w:val="21"/>
          <w:shd w:val="clear" w:color="auto" w:fill="FFFFFF"/>
        </w:rPr>
        <w:t>(5)榆林市财政局关于进一步加大政府采购支持中小企业力度的通知》 （榆政财采发〔2022〕10号）；</w:t>
      </w:r>
    </w:p>
    <w:p>
      <w:pPr>
        <w:bidi w:val="0"/>
        <w:spacing w:line="360" w:lineRule="auto"/>
        <w:ind w:firstLine="420" w:firstLineChars="200"/>
        <w:rPr>
          <w:rFonts w:hint="eastAsia" w:ascii="微软雅黑" w:hAnsi="微软雅黑" w:eastAsia="微软雅黑" w:cs="微软雅黑"/>
          <w:color w:val="auto"/>
          <w:kern w:val="0"/>
          <w:sz w:val="21"/>
          <w:szCs w:val="21"/>
          <w:shd w:val="clear" w:color="auto" w:fill="FFFFFF"/>
          <w:lang w:eastAsia="zh-CN"/>
        </w:rPr>
      </w:pPr>
      <w:r>
        <w:rPr>
          <w:rFonts w:hint="eastAsia" w:ascii="微软雅黑" w:hAnsi="微软雅黑" w:eastAsia="微软雅黑" w:cs="微软雅黑"/>
          <w:color w:val="auto"/>
          <w:kern w:val="0"/>
          <w:sz w:val="21"/>
          <w:szCs w:val="21"/>
          <w:shd w:val="clear" w:color="auto" w:fill="FFFFFF"/>
          <w:lang w:val="en-US" w:eastAsia="zh-CN"/>
        </w:rPr>
        <w:t xml:space="preserve">  </w:t>
      </w:r>
      <w:r>
        <w:rPr>
          <w:rFonts w:hint="eastAsia" w:ascii="微软雅黑" w:hAnsi="微软雅黑" w:eastAsia="微软雅黑" w:cs="微软雅黑"/>
          <w:color w:val="auto"/>
          <w:kern w:val="0"/>
          <w:sz w:val="21"/>
          <w:szCs w:val="21"/>
          <w:shd w:val="clear" w:color="auto" w:fill="FFFFFF"/>
        </w:rPr>
        <w:t>(6)陕西省财政厅关于印发《陕西省中小企业政府采购信用融资办法》（陕财办采〔2018〕23号）相关政策、业务流程、办理平台（http://www.ccgp-shaanxi.gov.cn/zcdservice/zcd/shanxi/）；</w:t>
      </w:r>
    </w:p>
    <w:p>
      <w:pPr>
        <w:bidi w:val="0"/>
        <w:spacing w:line="360" w:lineRule="auto"/>
        <w:ind w:firstLine="420" w:firstLineChars="200"/>
        <w:rPr>
          <w:rFonts w:hint="eastAsia" w:ascii="微软雅黑" w:hAnsi="微软雅黑" w:eastAsia="微软雅黑" w:cs="微软雅黑"/>
          <w:color w:val="auto"/>
          <w:kern w:val="0"/>
          <w:sz w:val="21"/>
          <w:szCs w:val="21"/>
          <w:shd w:val="clear" w:color="auto" w:fill="FFFFFF"/>
          <w:lang w:eastAsia="zh-CN"/>
        </w:rPr>
      </w:pPr>
      <w:r>
        <w:rPr>
          <w:rFonts w:hint="eastAsia" w:ascii="微软雅黑" w:hAnsi="微软雅黑" w:eastAsia="微软雅黑" w:cs="微软雅黑"/>
          <w:color w:val="auto"/>
          <w:kern w:val="0"/>
          <w:sz w:val="21"/>
          <w:szCs w:val="21"/>
          <w:shd w:val="clear" w:color="auto" w:fill="FFFFFF"/>
          <w:lang w:val="en-US" w:eastAsia="zh-CN"/>
        </w:rPr>
        <w:t xml:space="preserve">  </w:t>
      </w:r>
      <w:r>
        <w:rPr>
          <w:rFonts w:hint="eastAsia" w:ascii="微软雅黑" w:hAnsi="微软雅黑" w:eastAsia="微软雅黑" w:cs="微软雅黑"/>
          <w:color w:val="auto"/>
          <w:kern w:val="0"/>
          <w:sz w:val="21"/>
          <w:szCs w:val="21"/>
          <w:shd w:val="clear" w:color="auto" w:fill="FFFFFF"/>
        </w:rPr>
        <w:t>(7)《财政部民政部中国残疾人联合会关于促进残疾人就业政府采购政策的通知》（财库〔2017〕141号）；</w:t>
      </w:r>
    </w:p>
    <w:p>
      <w:pPr>
        <w:bidi w:val="0"/>
        <w:spacing w:line="360" w:lineRule="auto"/>
        <w:ind w:firstLine="420" w:firstLineChars="200"/>
        <w:rPr>
          <w:rFonts w:hint="eastAsia" w:ascii="微软雅黑" w:hAnsi="微软雅黑" w:eastAsia="微软雅黑" w:cs="微软雅黑"/>
          <w:color w:val="auto"/>
          <w:kern w:val="0"/>
          <w:sz w:val="21"/>
          <w:szCs w:val="21"/>
          <w:shd w:val="clear" w:color="auto" w:fill="FFFFFF"/>
          <w:lang w:eastAsia="zh-CN"/>
        </w:rPr>
      </w:pPr>
      <w:r>
        <w:rPr>
          <w:rFonts w:hint="eastAsia" w:ascii="微软雅黑" w:hAnsi="微软雅黑" w:eastAsia="微软雅黑" w:cs="微软雅黑"/>
          <w:color w:val="auto"/>
          <w:kern w:val="0"/>
          <w:sz w:val="21"/>
          <w:szCs w:val="21"/>
          <w:shd w:val="clear" w:color="auto" w:fill="FFFFFF"/>
          <w:lang w:val="en-US" w:eastAsia="zh-CN"/>
        </w:rPr>
        <w:t xml:space="preserve">  </w:t>
      </w:r>
      <w:r>
        <w:rPr>
          <w:rFonts w:hint="eastAsia" w:ascii="微软雅黑" w:hAnsi="微软雅黑" w:eastAsia="微软雅黑" w:cs="微软雅黑"/>
          <w:color w:val="auto"/>
          <w:kern w:val="0"/>
          <w:sz w:val="21"/>
          <w:szCs w:val="21"/>
          <w:shd w:val="clear" w:color="auto" w:fill="FFFFFF"/>
        </w:rPr>
        <w:t>(8)《关于在政府采购活动中查询及使用信用记录有关问题的通知》（财库〔2016〕125号</w:t>
      </w:r>
    </w:p>
    <w:p>
      <w:pPr>
        <w:bidi w:val="0"/>
        <w:spacing w:line="360" w:lineRule="auto"/>
        <w:ind w:firstLine="420" w:firstLineChars="200"/>
        <w:rPr>
          <w:rFonts w:hint="eastAsia" w:ascii="微软雅黑" w:hAnsi="微软雅黑" w:eastAsia="微软雅黑" w:cs="微软雅黑"/>
          <w:color w:val="auto"/>
          <w:kern w:val="0"/>
          <w:sz w:val="21"/>
          <w:szCs w:val="21"/>
          <w:shd w:val="clear" w:color="auto" w:fill="FFFFFF"/>
          <w:lang w:eastAsia="zh-CN"/>
        </w:rPr>
      </w:pPr>
      <w:r>
        <w:rPr>
          <w:rFonts w:hint="eastAsia" w:ascii="微软雅黑" w:hAnsi="微软雅黑" w:eastAsia="微软雅黑" w:cs="微软雅黑"/>
          <w:color w:val="auto"/>
          <w:kern w:val="0"/>
          <w:sz w:val="21"/>
          <w:szCs w:val="21"/>
          <w:shd w:val="clear" w:color="auto" w:fill="FFFFFF"/>
          <w:lang w:val="en-US" w:eastAsia="zh-CN"/>
        </w:rPr>
        <w:t xml:space="preserve">  </w:t>
      </w:r>
      <w:r>
        <w:rPr>
          <w:rFonts w:hint="eastAsia" w:ascii="微软雅黑" w:hAnsi="微软雅黑" w:eastAsia="微软雅黑" w:cs="微软雅黑"/>
          <w:color w:val="auto"/>
          <w:kern w:val="0"/>
          <w:sz w:val="21"/>
          <w:szCs w:val="21"/>
          <w:shd w:val="clear" w:color="auto" w:fill="FFFFFF"/>
        </w:rPr>
        <w:t>(9)《节能产品政府采购实施意见》（财库[2004]185号）；</w:t>
      </w:r>
    </w:p>
    <w:p>
      <w:pPr>
        <w:bidi w:val="0"/>
        <w:spacing w:line="360" w:lineRule="auto"/>
        <w:ind w:firstLine="420" w:firstLineChars="200"/>
        <w:rPr>
          <w:rFonts w:hint="eastAsia" w:ascii="微软雅黑" w:hAnsi="微软雅黑" w:eastAsia="微软雅黑" w:cs="微软雅黑"/>
          <w:color w:val="auto"/>
          <w:kern w:val="0"/>
          <w:sz w:val="21"/>
          <w:szCs w:val="21"/>
          <w:shd w:val="clear" w:color="auto" w:fill="FFFFFF"/>
          <w:lang w:eastAsia="zh-CN"/>
        </w:rPr>
      </w:pPr>
      <w:r>
        <w:rPr>
          <w:rFonts w:hint="eastAsia" w:ascii="微软雅黑" w:hAnsi="微软雅黑" w:eastAsia="微软雅黑" w:cs="微软雅黑"/>
          <w:color w:val="auto"/>
          <w:kern w:val="0"/>
          <w:sz w:val="21"/>
          <w:szCs w:val="21"/>
          <w:shd w:val="clear" w:color="auto" w:fill="FFFFFF"/>
          <w:lang w:val="en-US" w:eastAsia="zh-CN"/>
        </w:rPr>
        <w:t xml:space="preserve">  </w:t>
      </w:r>
      <w:r>
        <w:rPr>
          <w:rFonts w:hint="eastAsia" w:ascii="微软雅黑" w:hAnsi="微软雅黑" w:eastAsia="微软雅黑" w:cs="微软雅黑"/>
          <w:color w:val="auto"/>
          <w:kern w:val="0"/>
          <w:sz w:val="21"/>
          <w:szCs w:val="21"/>
          <w:shd w:val="clear" w:color="auto" w:fill="FFFFFF"/>
        </w:rPr>
        <w:t>(10)《环境标志产品政府采购实施的意见》（财库[2006]90号），</w:t>
      </w:r>
    </w:p>
    <w:p>
      <w:pPr>
        <w:bidi w:val="0"/>
        <w:spacing w:line="360" w:lineRule="auto"/>
        <w:ind w:firstLine="420" w:firstLineChars="200"/>
        <w:rPr>
          <w:rFonts w:hint="eastAsia" w:ascii="微软雅黑" w:hAnsi="微软雅黑" w:eastAsia="微软雅黑" w:cs="微软雅黑"/>
          <w:color w:val="auto"/>
          <w:kern w:val="0"/>
          <w:sz w:val="21"/>
          <w:szCs w:val="21"/>
          <w:shd w:val="clear" w:color="auto" w:fill="FFFFFF"/>
          <w:lang w:val="en-US" w:eastAsia="zh-CN"/>
        </w:rPr>
      </w:pPr>
      <w:r>
        <w:rPr>
          <w:rFonts w:hint="eastAsia" w:ascii="微软雅黑" w:hAnsi="微软雅黑" w:eastAsia="微软雅黑" w:cs="微软雅黑"/>
          <w:color w:val="auto"/>
          <w:kern w:val="0"/>
          <w:sz w:val="21"/>
          <w:szCs w:val="21"/>
          <w:shd w:val="clear" w:color="auto" w:fill="FFFFFF"/>
          <w:lang w:val="en-US" w:eastAsia="zh-CN"/>
        </w:rPr>
        <w:t xml:space="preserve">  </w:t>
      </w:r>
      <w:r>
        <w:rPr>
          <w:rFonts w:hint="eastAsia" w:ascii="微软雅黑" w:hAnsi="微软雅黑" w:eastAsia="微软雅黑" w:cs="微软雅黑"/>
          <w:color w:val="auto"/>
          <w:kern w:val="0"/>
          <w:sz w:val="21"/>
          <w:szCs w:val="21"/>
          <w:shd w:val="clear" w:color="auto" w:fill="FFFFFF"/>
        </w:rPr>
        <w:t>(11)其他需要落实的政府采购政策。</w:t>
      </w:r>
      <w:r>
        <w:rPr>
          <w:rFonts w:hint="eastAsia" w:ascii="微软雅黑" w:hAnsi="微软雅黑" w:eastAsia="微软雅黑" w:cs="微软雅黑"/>
          <w:color w:val="auto"/>
          <w:kern w:val="0"/>
          <w:sz w:val="21"/>
          <w:szCs w:val="21"/>
          <w:shd w:val="clear" w:color="auto" w:fill="FFFFFF"/>
          <w:lang w:val="en-US" w:eastAsia="zh-CN"/>
        </w:rPr>
        <w:tab/>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3.本项目的特定资格要求：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合同包1(</w:t>
      </w:r>
      <w:r>
        <w:rPr>
          <w:rFonts w:hint="eastAsia" w:ascii="微软雅黑" w:hAnsi="微软雅黑" w:eastAsia="微软雅黑" w:cs="微软雅黑"/>
          <w:i w:val="0"/>
          <w:iCs w:val="0"/>
          <w:caps w:val="0"/>
          <w:color w:val="auto"/>
          <w:spacing w:val="0"/>
          <w:sz w:val="21"/>
          <w:szCs w:val="21"/>
          <w:shd w:val="clear" w:color="auto" w:fill="FFFFFF"/>
          <w:lang w:eastAsia="zh-CN"/>
        </w:rPr>
        <w:t>清涧县生态保护红线优化调整项目</w:t>
      </w:r>
      <w:r>
        <w:rPr>
          <w:rFonts w:hint="eastAsia" w:ascii="微软雅黑" w:hAnsi="微软雅黑" w:eastAsia="微软雅黑" w:cs="微软雅黑"/>
          <w:i w:val="0"/>
          <w:iCs w:val="0"/>
          <w:caps w:val="0"/>
          <w:color w:val="auto"/>
          <w:spacing w:val="0"/>
          <w:sz w:val="21"/>
          <w:szCs w:val="21"/>
          <w:shd w:val="clear" w:color="auto" w:fill="FFFFFF"/>
        </w:rPr>
        <w:t>)特定资格要求如下: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auto"/>
          <w:spacing w:val="0"/>
          <w:sz w:val="21"/>
          <w:szCs w:val="21"/>
          <w:shd w:val="clear" w:color="auto" w:fill="FFFFFF"/>
          <w:lang w:eastAsia="zh-CN"/>
        </w:rPr>
      </w:pPr>
      <w:r>
        <w:rPr>
          <w:rFonts w:hint="eastAsia" w:ascii="微软雅黑" w:hAnsi="微软雅黑" w:eastAsia="微软雅黑" w:cs="微软雅黑"/>
          <w:i w:val="0"/>
          <w:iCs w:val="0"/>
          <w:caps w:val="0"/>
          <w:color w:val="auto"/>
          <w:spacing w:val="0"/>
          <w:sz w:val="21"/>
          <w:szCs w:val="21"/>
          <w:shd w:val="clear" w:color="auto" w:fill="FFFFFF"/>
        </w:rPr>
        <w:t>（1）</w:t>
      </w:r>
      <w:r>
        <w:rPr>
          <w:rFonts w:hint="eastAsia" w:ascii="微软雅黑" w:hAnsi="微软雅黑" w:eastAsia="微软雅黑" w:cs="微软雅黑"/>
          <w:i w:val="0"/>
          <w:iCs w:val="0"/>
          <w:caps w:val="0"/>
          <w:color w:val="auto"/>
          <w:spacing w:val="0"/>
          <w:sz w:val="21"/>
          <w:szCs w:val="21"/>
          <w:shd w:val="clear" w:color="auto" w:fill="FFFFFF"/>
          <w:lang w:eastAsia="zh-CN"/>
        </w:rPr>
        <w:t>投标人具有独立承担民事责任能力的法人、其他组织或自然人，提供合法有效的统一社会信用代码营业执照（事业单位提供事业单位法人证书，自然人应提供身份证）；</w:t>
      </w:r>
    </w:p>
    <w:p>
      <w:pPr>
        <w:pStyle w:val="11"/>
        <w:widowControl/>
        <w:pBdr>
          <w:top w:val="none" w:color="auto" w:sz="0" w:space="0"/>
          <w:left w:val="none" w:color="auto" w:sz="0" w:space="0"/>
          <w:bottom w:val="none" w:color="auto" w:sz="0" w:space="0"/>
          <w:right w:val="none" w:color="auto" w:sz="0" w:space="0"/>
        </w:pBdr>
        <w:wordWrap w:val="0"/>
        <w:spacing w:line="480" w:lineRule="atLeast"/>
        <w:ind w:left="480" w:firstLine="0"/>
        <w:rPr>
          <w:rFonts w:hint="eastAsia"/>
          <w:color w:val="auto"/>
          <w:lang w:eastAsia="zh-CN"/>
        </w:rPr>
      </w:pPr>
      <w:r>
        <w:rPr>
          <w:rFonts w:hint="eastAsia" w:ascii="微软雅黑" w:hAnsi="微软雅黑" w:eastAsia="微软雅黑" w:cs="微软雅黑"/>
          <w:i w:val="0"/>
          <w:iCs w:val="0"/>
          <w:caps w:val="0"/>
          <w:color w:val="auto"/>
          <w:spacing w:val="0"/>
          <w:sz w:val="21"/>
          <w:szCs w:val="21"/>
          <w:shd w:val="clear" w:color="auto" w:fill="FFFFFF"/>
        </w:rPr>
        <w:t>（2）投标人应具备土地规划乙级以上（含乙级）及测绘乙级以上（含乙级）资质证书；（3）财务状况报告：投标人2021年经审计的财务报告（至少包括资产负债表和利润表；成立时间至提交投标文件截止时间不足一年的可提供成立后任意时段的资产负债表，或其开标前三个月内基本存款账户开户银行出具的资信证明）。</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auto"/>
          <w:spacing w:val="0"/>
          <w:sz w:val="21"/>
          <w:szCs w:val="21"/>
          <w:shd w:val="clear" w:color="auto" w:fill="FFFFFF"/>
          <w:lang w:eastAsia="zh-CN"/>
        </w:rPr>
      </w:pPr>
      <w:r>
        <w:rPr>
          <w:rFonts w:hint="eastAsia" w:ascii="微软雅黑" w:hAnsi="微软雅黑" w:eastAsia="微软雅黑" w:cs="微软雅黑"/>
          <w:i w:val="0"/>
          <w:iCs w:val="0"/>
          <w:caps w:val="0"/>
          <w:color w:val="auto"/>
          <w:spacing w:val="0"/>
          <w:sz w:val="21"/>
          <w:szCs w:val="21"/>
          <w:shd w:val="clear" w:color="auto" w:fill="FFFFFF"/>
        </w:rPr>
        <w:t>（</w:t>
      </w:r>
      <w:r>
        <w:rPr>
          <w:rFonts w:hint="eastAsia" w:ascii="微软雅黑" w:hAnsi="微软雅黑" w:eastAsia="微软雅黑" w:cs="微软雅黑"/>
          <w:i w:val="0"/>
          <w:iCs w:val="0"/>
          <w:caps w:val="0"/>
          <w:color w:val="auto"/>
          <w:spacing w:val="0"/>
          <w:sz w:val="21"/>
          <w:szCs w:val="21"/>
          <w:shd w:val="clear" w:color="auto" w:fill="FFFFFF"/>
          <w:lang w:val="en-US" w:eastAsia="zh-CN"/>
        </w:rPr>
        <w:t>4</w:t>
      </w:r>
      <w:r>
        <w:rPr>
          <w:rFonts w:hint="eastAsia" w:ascii="微软雅黑" w:hAnsi="微软雅黑" w:eastAsia="微软雅黑" w:cs="微软雅黑"/>
          <w:i w:val="0"/>
          <w:iCs w:val="0"/>
          <w:caps w:val="0"/>
          <w:color w:val="auto"/>
          <w:spacing w:val="0"/>
          <w:sz w:val="21"/>
          <w:szCs w:val="21"/>
          <w:shd w:val="clear" w:color="auto" w:fill="FFFFFF"/>
        </w:rPr>
        <w:t>）投标人拟派项目负责人须具备相关专业执业证书或中级以上（含中级）技术职称；</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auto"/>
          <w:spacing w:val="0"/>
          <w:sz w:val="21"/>
          <w:szCs w:val="21"/>
          <w:shd w:val="clear" w:color="auto" w:fill="FFFFFF"/>
        </w:rPr>
      </w:pPr>
      <w:r>
        <w:rPr>
          <w:rFonts w:hint="eastAsia" w:ascii="微软雅黑" w:hAnsi="微软雅黑" w:eastAsia="微软雅黑" w:cs="微软雅黑"/>
          <w:i w:val="0"/>
          <w:iCs w:val="0"/>
          <w:caps w:val="0"/>
          <w:color w:val="auto"/>
          <w:spacing w:val="0"/>
          <w:sz w:val="21"/>
          <w:szCs w:val="21"/>
          <w:shd w:val="clear" w:color="auto" w:fill="FFFFFF"/>
        </w:rPr>
        <w:t>（</w:t>
      </w:r>
      <w:r>
        <w:rPr>
          <w:rFonts w:hint="eastAsia" w:ascii="微软雅黑" w:hAnsi="微软雅黑" w:eastAsia="微软雅黑" w:cs="微软雅黑"/>
          <w:i w:val="0"/>
          <w:iCs w:val="0"/>
          <w:caps w:val="0"/>
          <w:color w:val="auto"/>
          <w:spacing w:val="0"/>
          <w:sz w:val="21"/>
          <w:szCs w:val="21"/>
          <w:shd w:val="clear" w:color="auto" w:fill="FFFFFF"/>
          <w:lang w:val="en-US" w:eastAsia="zh-CN"/>
        </w:rPr>
        <w:t>5</w:t>
      </w:r>
      <w:r>
        <w:rPr>
          <w:rFonts w:hint="eastAsia" w:ascii="微软雅黑" w:hAnsi="微软雅黑" w:eastAsia="微软雅黑" w:cs="微软雅黑"/>
          <w:i w:val="0"/>
          <w:iCs w:val="0"/>
          <w:caps w:val="0"/>
          <w:color w:val="auto"/>
          <w:spacing w:val="0"/>
          <w:sz w:val="21"/>
          <w:szCs w:val="21"/>
          <w:shd w:val="clear" w:color="auto" w:fill="FFFFFF"/>
        </w:rPr>
        <w:t>）社会保障资金缴纳证明：</w:t>
      </w:r>
      <w:r>
        <w:rPr>
          <w:rFonts w:hint="eastAsia" w:ascii="微软雅黑" w:hAnsi="微软雅黑" w:eastAsia="微软雅黑" w:cs="微软雅黑"/>
          <w:i w:val="0"/>
          <w:iCs w:val="0"/>
          <w:caps w:val="0"/>
          <w:color w:val="auto"/>
          <w:spacing w:val="0"/>
          <w:sz w:val="21"/>
          <w:szCs w:val="21"/>
          <w:shd w:val="clear" w:color="auto" w:fill="FFFFFF"/>
          <w:lang w:val="en-US" w:eastAsia="zh-CN"/>
        </w:rPr>
        <w:t>2022年6月至今至少一</w:t>
      </w:r>
      <w:r>
        <w:rPr>
          <w:rFonts w:hint="eastAsia" w:ascii="微软雅黑" w:hAnsi="微软雅黑" w:eastAsia="微软雅黑" w:cs="微软雅黑"/>
          <w:i w:val="0"/>
          <w:iCs w:val="0"/>
          <w:caps w:val="0"/>
          <w:color w:val="auto"/>
          <w:spacing w:val="0"/>
          <w:sz w:val="21"/>
          <w:szCs w:val="21"/>
          <w:shd w:val="clear" w:color="auto" w:fill="FFFFFF"/>
        </w:rPr>
        <w:t>个月的社会保障资金缴存单据或社保机构开具的社会保险参保缴费情况证明。依法不需要缴纳社会保障资金的投标人应提供相关文件证明。</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firstLineChars="200"/>
        <w:jc w:val="both"/>
        <w:rPr>
          <w:rFonts w:hint="eastAsia" w:ascii="微软雅黑" w:hAnsi="微软雅黑" w:eastAsia="微软雅黑" w:cs="微软雅黑"/>
          <w:i w:val="0"/>
          <w:iCs w:val="0"/>
          <w:caps w:val="0"/>
          <w:color w:val="auto"/>
          <w:spacing w:val="0"/>
          <w:sz w:val="21"/>
          <w:szCs w:val="21"/>
          <w:shd w:val="clear" w:color="auto" w:fill="FFFFFF"/>
          <w:lang w:eastAsia="zh-CN"/>
        </w:rPr>
      </w:pPr>
      <w:r>
        <w:rPr>
          <w:rFonts w:hint="eastAsia" w:ascii="微软雅黑" w:hAnsi="微软雅黑" w:eastAsia="微软雅黑" w:cs="微软雅黑"/>
          <w:i w:val="0"/>
          <w:iCs w:val="0"/>
          <w:caps w:val="0"/>
          <w:color w:val="auto"/>
          <w:spacing w:val="0"/>
          <w:sz w:val="21"/>
          <w:szCs w:val="21"/>
          <w:shd w:val="clear" w:color="auto" w:fill="FFFFFF"/>
          <w:lang w:eastAsia="zh-CN"/>
        </w:rPr>
        <w:t>（</w:t>
      </w:r>
      <w:r>
        <w:rPr>
          <w:rFonts w:hint="eastAsia" w:ascii="微软雅黑" w:hAnsi="微软雅黑" w:eastAsia="微软雅黑" w:cs="微软雅黑"/>
          <w:i w:val="0"/>
          <w:iCs w:val="0"/>
          <w:caps w:val="0"/>
          <w:color w:val="auto"/>
          <w:spacing w:val="0"/>
          <w:sz w:val="21"/>
          <w:szCs w:val="21"/>
          <w:shd w:val="clear" w:color="auto" w:fill="FFFFFF"/>
          <w:lang w:val="en-US" w:eastAsia="zh-CN"/>
        </w:rPr>
        <w:t>6</w:t>
      </w:r>
      <w:r>
        <w:rPr>
          <w:rFonts w:hint="eastAsia" w:ascii="微软雅黑" w:hAnsi="微软雅黑" w:eastAsia="微软雅黑" w:cs="微软雅黑"/>
          <w:i w:val="0"/>
          <w:iCs w:val="0"/>
          <w:caps w:val="0"/>
          <w:color w:val="auto"/>
          <w:spacing w:val="0"/>
          <w:sz w:val="21"/>
          <w:szCs w:val="21"/>
          <w:shd w:val="clear" w:color="auto" w:fill="FFFFFF"/>
          <w:lang w:eastAsia="zh-CN"/>
        </w:rPr>
        <w:t>）</w:t>
      </w:r>
      <w:r>
        <w:rPr>
          <w:rFonts w:hint="eastAsia" w:ascii="微软雅黑" w:hAnsi="微软雅黑" w:eastAsia="微软雅黑" w:cs="微软雅黑"/>
          <w:i w:val="0"/>
          <w:iCs w:val="0"/>
          <w:caps w:val="0"/>
          <w:color w:val="auto"/>
          <w:spacing w:val="0"/>
          <w:sz w:val="21"/>
          <w:szCs w:val="21"/>
          <w:shd w:val="clear" w:color="auto" w:fill="FFFFFF"/>
        </w:rPr>
        <w:t>税收缴纳证明：投标人提供</w:t>
      </w:r>
      <w:r>
        <w:rPr>
          <w:rFonts w:hint="eastAsia" w:ascii="微软雅黑" w:hAnsi="微软雅黑" w:eastAsia="微软雅黑" w:cs="微软雅黑"/>
          <w:i w:val="0"/>
          <w:iCs w:val="0"/>
          <w:caps w:val="0"/>
          <w:color w:val="auto"/>
          <w:spacing w:val="0"/>
          <w:sz w:val="21"/>
          <w:szCs w:val="21"/>
          <w:shd w:val="clear" w:color="auto" w:fill="FFFFFF"/>
          <w:lang w:val="en-US" w:eastAsia="zh-CN"/>
        </w:rPr>
        <w:t>2022年6月至今至少一</w:t>
      </w:r>
      <w:r>
        <w:rPr>
          <w:rFonts w:hint="eastAsia" w:ascii="微软雅黑" w:hAnsi="微软雅黑" w:eastAsia="微软雅黑" w:cs="微软雅黑"/>
          <w:i w:val="0"/>
          <w:iCs w:val="0"/>
          <w:caps w:val="0"/>
          <w:color w:val="auto"/>
          <w:spacing w:val="0"/>
          <w:sz w:val="21"/>
          <w:szCs w:val="21"/>
          <w:shd w:val="clear" w:color="auto" w:fill="FFFFFF"/>
        </w:rPr>
        <w:t>个月的纳税证明或完税证明，纳税证明或完税证明上应有代收机构或税务机关的公章。依法免税的投标人应提供相关文件证明。</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auto"/>
          <w:spacing w:val="0"/>
          <w:sz w:val="21"/>
          <w:szCs w:val="21"/>
          <w:shd w:val="clear" w:color="auto" w:fill="FFFFFF"/>
          <w:lang w:eastAsia="zh-CN"/>
        </w:rPr>
      </w:pPr>
      <w:r>
        <w:rPr>
          <w:rFonts w:hint="eastAsia" w:ascii="微软雅黑" w:hAnsi="微软雅黑" w:eastAsia="微软雅黑" w:cs="微软雅黑"/>
          <w:i w:val="0"/>
          <w:iCs w:val="0"/>
          <w:caps w:val="0"/>
          <w:color w:val="auto"/>
          <w:spacing w:val="0"/>
          <w:sz w:val="21"/>
          <w:szCs w:val="21"/>
          <w:shd w:val="clear" w:color="auto" w:fill="FFFFFF"/>
        </w:rPr>
        <w:t>（</w:t>
      </w:r>
      <w:r>
        <w:rPr>
          <w:rFonts w:hint="eastAsia" w:ascii="微软雅黑" w:hAnsi="微软雅黑" w:eastAsia="微软雅黑" w:cs="微软雅黑"/>
          <w:i w:val="0"/>
          <w:iCs w:val="0"/>
          <w:caps w:val="0"/>
          <w:color w:val="auto"/>
          <w:spacing w:val="0"/>
          <w:sz w:val="21"/>
          <w:szCs w:val="21"/>
          <w:shd w:val="clear" w:color="auto" w:fill="FFFFFF"/>
          <w:lang w:val="en-US" w:eastAsia="zh-CN"/>
        </w:rPr>
        <w:t>7</w:t>
      </w:r>
      <w:r>
        <w:rPr>
          <w:rFonts w:hint="eastAsia" w:ascii="微软雅黑" w:hAnsi="微软雅黑" w:eastAsia="微软雅黑" w:cs="微软雅黑"/>
          <w:i w:val="0"/>
          <w:iCs w:val="0"/>
          <w:caps w:val="0"/>
          <w:color w:val="auto"/>
          <w:spacing w:val="0"/>
          <w:sz w:val="21"/>
          <w:szCs w:val="21"/>
          <w:shd w:val="clear" w:color="auto" w:fill="FFFFFF"/>
        </w:rPr>
        <w:t>）投标人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w:t>
      </w:r>
      <w:r>
        <w:rPr>
          <w:rFonts w:hint="eastAsia" w:ascii="微软雅黑" w:hAnsi="微软雅黑" w:eastAsia="微软雅黑" w:cs="微软雅黑"/>
          <w:i w:val="0"/>
          <w:iCs w:val="0"/>
          <w:caps w:val="0"/>
          <w:color w:val="auto"/>
          <w:spacing w:val="0"/>
          <w:sz w:val="21"/>
          <w:szCs w:val="21"/>
          <w:shd w:val="clear" w:color="auto" w:fill="FFFFFF"/>
          <w:lang w:eastAsia="zh-CN"/>
        </w:rPr>
        <w:t>未被列入重大税收违法失信主体</w:t>
      </w:r>
      <w:r>
        <w:rPr>
          <w:rFonts w:hint="eastAsia" w:ascii="微软雅黑" w:hAnsi="微软雅黑" w:eastAsia="微软雅黑" w:cs="微软雅黑"/>
          <w:i w:val="0"/>
          <w:iCs w:val="0"/>
          <w:caps w:val="0"/>
          <w:color w:val="auto"/>
          <w:spacing w:val="0"/>
          <w:sz w:val="21"/>
          <w:szCs w:val="21"/>
          <w:shd w:val="clear" w:color="auto" w:fill="FFFFFF"/>
        </w:rPr>
        <w:t>、经营异常名录、政府采购严重违法失信行为记录名单及投标人被“中国政府采购网”网站列入政府采购严重违法失信名单的其他不符合《中华人民共和国政府采购法》第二十二条规定条件的将拒绝其参与政府采购活动。</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auto"/>
          <w:spacing w:val="0"/>
          <w:sz w:val="21"/>
          <w:szCs w:val="21"/>
          <w:shd w:val="clear" w:color="auto" w:fill="FFFFFF"/>
          <w:lang w:eastAsia="zh-CN"/>
        </w:rPr>
      </w:pPr>
      <w:r>
        <w:rPr>
          <w:rFonts w:hint="eastAsia" w:ascii="微软雅黑" w:hAnsi="微软雅黑" w:eastAsia="微软雅黑" w:cs="微软雅黑"/>
          <w:i w:val="0"/>
          <w:iCs w:val="0"/>
          <w:caps w:val="0"/>
          <w:color w:val="auto"/>
          <w:spacing w:val="0"/>
          <w:sz w:val="21"/>
          <w:szCs w:val="21"/>
          <w:shd w:val="clear" w:color="auto" w:fill="FFFFFF"/>
        </w:rPr>
        <w:t>（</w:t>
      </w:r>
      <w:r>
        <w:rPr>
          <w:rFonts w:hint="eastAsia" w:ascii="微软雅黑" w:hAnsi="微软雅黑" w:eastAsia="微软雅黑" w:cs="微软雅黑"/>
          <w:i w:val="0"/>
          <w:iCs w:val="0"/>
          <w:caps w:val="0"/>
          <w:color w:val="auto"/>
          <w:spacing w:val="0"/>
          <w:sz w:val="21"/>
          <w:szCs w:val="21"/>
          <w:shd w:val="clear" w:color="auto" w:fill="FFFFFF"/>
          <w:lang w:val="en-US" w:eastAsia="zh-CN"/>
        </w:rPr>
        <w:t>8</w:t>
      </w:r>
      <w:r>
        <w:rPr>
          <w:rFonts w:hint="eastAsia" w:ascii="微软雅黑" w:hAnsi="微软雅黑" w:eastAsia="微软雅黑" w:cs="微软雅黑"/>
          <w:i w:val="0"/>
          <w:iCs w:val="0"/>
          <w:caps w:val="0"/>
          <w:color w:val="auto"/>
          <w:spacing w:val="0"/>
          <w:sz w:val="21"/>
          <w:szCs w:val="21"/>
          <w:shd w:val="clear" w:color="auto" w:fill="FFFFFF"/>
        </w:rPr>
        <w:t>）提供具有履行本合同所必需的设备和专业技术能力的承诺；</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w:t>
      </w:r>
      <w:r>
        <w:rPr>
          <w:rFonts w:hint="eastAsia" w:ascii="微软雅黑" w:hAnsi="微软雅黑" w:eastAsia="微软雅黑" w:cs="微软雅黑"/>
          <w:i w:val="0"/>
          <w:iCs w:val="0"/>
          <w:caps w:val="0"/>
          <w:color w:val="auto"/>
          <w:spacing w:val="0"/>
          <w:sz w:val="21"/>
          <w:szCs w:val="21"/>
          <w:shd w:val="clear" w:color="auto" w:fill="FFFFFF"/>
          <w:lang w:val="en-US" w:eastAsia="zh-CN"/>
        </w:rPr>
        <w:t>9</w:t>
      </w:r>
      <w:r>
        <w:rPr>
          <w:rFonts w:hint="eastAsia" w:ascii="微软雅黑" w:hAnsi="微软雅黑" w:eastAsia="微软雅黑" w:cs="微软雅黑"/>
          <w:i w:val="0"/>
          <w:iCs w:val="0"/>
          <w:caps w:val="0"/>
          <w:color w:val="auto"/>
          <w:spacing w:val="0"/>
          <w:sz w:val="21"/>
          <w:szCs w:val="21"/>
          <w:shd w:val="clear" w:color="auto" w:fill="FFFFFF"/>
        </w:rPr>
        <w:t>）本项目不接受联合体投标。单位负责人为同一人或者存在控股、管理关系的不同单位，不得参加同一标段或者未划分标段的同一招标项目投标，违反规定的，其投标均无效。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15"/>
          <w:b/>
          <w:bCs/>
          <w:i w:val="0"/>
          <w:iCs w:val="0"/>
          <w:caps w:val="0"/>
          <w:color w:val="auto"/>
          <w:spacing w:val="0"/>
          <w:sz w:val="21"/>
          <w:szCs w:val="21"/>
          <w:shd w:val="clear" w:color="auto" w:fill="FFFFFF"/>
        </w:rPr>
        <w:t>三、获取招标文件</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shd w:val="clear" w:color="auto" w:fill="FFFFFF"/>
        </w:rPr>
        <w:t>时间：202</w:t>
      </w: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3</w:t>
      </w:r>
      <w:r>
        <w:rPr>
          <w:rFonts w:hint="eastAsia" w:ascii="微软雅黑" w:hAnsi="微软雅黑" w:eastAsia="微软雅黑" w:cs="微软雅黑"/>
          <w:i w:val="0"/>
          <w:iCs w:val="0"/>
          <w:caps w:val="0"/>
          <w:color w:val="auto"/>
          <w:spacing w:val="0"/>
          <w:sz w:val="21"/>
          <w:szCs w:val="21"/>
          <w:highlight w:val="none"/>
          <w:shd w:val="clear" w:color="auto" w:fill="FFFFFF"/>
        </w:rPr>
        <w:t>年0</w:t>
      </w: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3</w:t>
      </w:r>
      <w:r>
        <w:rPr>
          <w:rFonts w:hint="eastAsia" w:ascii="微软雅黑" w:hAnsi="微软雅黑" w:eastAsia="微软雅黑" w:cs="微软雅黑"/>
          <w:i w:val="0"/>
          <w:iCs w:val="0"/>
          <w:caps w:val="0"/>
          <w:color w:val="auto"/>
          <w:spacing w:val="0"/>
          <w:sz w:val="21"/>
          <w:szCs w:val="21"/>
          <w:highlight w:val="none"/>
          <w:shd w:val="clear" w:color="auto" w:fill="FFFFFF"/>
        </w:rPr>
        <w:t>月</w:t>
      </w: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20</w:t>
      </w:r>
      <w:r>
        <w:rPr>
          <w:rFonts w:hint="eastAsia" w:ascii="微软雅黑" w:hAnsi="微软雅黑" w:eastAsia="微软雅黑" w:cs="微软雅黑"/>
          <w:i w:val="0"/>
          <w:iCs w:val="0"/>
          <w:caps w:val="0"/>
          <w:color w:val="auto"/>
          <w:spacing w:val="0"/>
          <w:sz w:val="21"/>
          <w:szCs w:val="21"/>
          <w:highlight w:val="none"/>
          <w:shd w:val="clear" w:color="auto" w:fill="FFFFFF"/>
        </w:rPr>
        <w:t>日至202</w:t>
      </w: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3</w:t>
      </w:r>
      <w:r>
        <w:rPr>
          <w:rFonts w:hint="eastAsia" w:ascii="微软雅黑" w:hAnsi="微软雅黑" w:eastAsia="微软雅黑" w:cs="微软雅黑"/>
          <w:i w:val="0"/>
          <w:iCs w:val="0"/>
          <w:caps w:val="0"/>
          <w:color w:val="auto"/>
          <w:spacing w:val="0"/>
          <w:sz w:val="21"/>
          <w:szCs w:val="21"/>
          <w:highlight w:val="none"/>
          <w:shd w:val="clear" w:color="auto" w:fill="FFFFFF"/>
        </w:rPr>
        <w:t>年</w:t>
      </w:r>
      <w:r>
        <w:rPr>
          <w:rFonts w:hint="eastAsia" w:ascii="微软雅黑" w:hAnsi="微软雅黑" w:eastAsia="微软雅黑" w:cs="微软雅黑"/>
          <w:i w:val="0"/>
          <w:iCs w:val="0"/>
          <w:caps w:val="0"/>
          <w:color w:val="auto"/>
          <w:spacing w:val="0"/>
          <w:sz w:val="21"/>
          <w:szCs w:val="21"/>
          <w:highlight w:val="none"/>
          <w:shd w:val="clear" w:color="auto" w:fill="FFFFFF"/>
          <w:lang w:eastAsia="zh-CN"/>
        </w:rPr>
        <w:t>0</w:t>
      </w: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3</w:t>
      </w:r>
      <w:r>
        <w:rPr>
          <w:rFonts w:hint="eastAsia" w:ascii="微软雅黑" w:hAnsi="微软雅黑" w:eastAsia="微软雅黑" w:cs="微软雅黑"/>
          <w:i w:val="0"/>
          <w:iCs w:val="0"/>
          <w:caps w:val="0"/>
          <w:color w:val="auto"/>
          <w:spacing w:val="0"/>
          <w:sz w:val="21"/>
          <w:szCs w:val="21"/>
          <w:highlight w:val="none"/>
          <w:shd w:val="clear" w:color="auto" w:fill="FFFFFF"/>
        </w:rPr>
        <w:t>月</w:t>
      </w: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24</w:t>
      </w:r>
      <w:r>
        <w:rPr>
          <w:rFonts w:hint="eastAsia" w:ascii="微软雅黑" w:hAnsi="微软雅黑" w:eastAsia="微软雅黑" w:cs="微软雅黑"/>
          <w:i w:val="0"/>
          <w:iCs w:val="0"/>
          <w:caps w:val="0"/>
          <w:color w:val="auto"/>
          <w:spacing w:val="0"/>
          <w:sz w:val="21"/>
          <w:szCs w:val="21"/>
          <w:highlight w:val="none"/>
          <w:shd w:val="clear" w:color="auto" w:fill="FFFFFF"/>
        </w:rPr>
        <w:t>日，每天上午0</w:t>
      </w: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9</w:t>
      </w:r>
      <w:r>
        <w:rPr>
          <w:rFonts w:hint="eastAsia" w:ascii="微软雅黑" w:hAnsi="微软雅黑" w:eastAsia="微软雅黑" w:cs="微软雅黑"/>
          <w:i w:val="0"/>
          <w:iCs w:val="0"/>
          <w:caps w:val="0"/>
          <w:color w:val="auto"/>
          <w:spacing w:val="0"/>
          <w:sz w:val="21"/>
          <w:szCs w:val="21"/>
          <w:highlight w:val="none"/>
          <w:shd w:val="clear" w:color="auto" w:fill="FFFFFF"/>
        </w:rPr>
        <w:t>:00:00至1</w:t>
      </w:r>
      <w:r>
        <w:rPr>
          <w:rFonts w:hint="eastAsia" w:ascii="微软雅黑" w:hAnsi="微软雅黑" w:eastAsia="微软雅黑" w:cs="微软雅黑"/>
          <w:i w:val="0"/>
          <w:iCs w:val="0"/>
          <w:caps w:val="0"/>
          <w:color w:val="auto"/>
          <w:spacing w:val="0"/>
          <w:sz w:val="21"/>
          <w:szCs w:val="21"/>
          <w:highlight w:val="none"/>
          <w:shd w:val="clear" w:color="auto" w:fill="FFFFFF"/>
          <w:lang w:eastAsia="zh-CN"/>
        </w:rPr>
        <w:t>2</w:t>
      </w:r>
      <w:r>
        <w:rPr>
          <w:rFonts w:hint="eastAsia" w:ascii="微软雅黑" w:hAnsi="微软雅黑" w:eastAsia="微软雅黑" w:cs="微软雅黑"/>
          <w:i w:val="0"/>
          <w:iCs w:val="0"/>
          <w:caps w:val="0"/>
          <w:color w:val="auto"/>
          <w:spacing w:val="0"/>
          <w:sz w:val="21"/>
          <w:szCs w:val="21"/>
          <w:highlight w:val="none"/>
          <w:shd w:val="clear" w:color="auto" w:fill="FFFFFF"/>
        </w:rPr>
        <w:t>:00:00，下午1</w:t>
      </w:r>
      <w:r>
        <w:rPr>
          <w:rFonts w:hint="eastAsia" w:ascii="微软雅黑" w:hAnsi="微软雅黑" w:eastAsia="微软雅黑" w:cs="微软雅黑"/>
          <w:i w:val="0"/>
          <w:iCs w:val="0"/>
          <w:caps w:val="0"/>
          <w:color w:val="auto"/>
          <w:spacing w:val="0"/>
          <w:sz w:val="21"/>
          <w:szCs w:val="21"/>
          <w:highlight w:val="none"/>
          <w:shd w:val="clear" w:color="auto" w:fill="FFFFFF"/>
          <w:lang w:eastAsia="zh-CN"/>
        </w:rPr>
        <w:t>2</w:t>
      </w:r>
      <w:r>
        <w:rPr>
          <w:rFonts w:hint="eastAsia" w:ascii="微软雅黑" w:hAnsi="微软雅黑" w:eastAsia="微软雅黑" w:cs="微软雅黑"/>
          <w:i w:val="0"/>
          <w:iCs w:val="0"/>
          <w:caps w:val="0"/>
          <w:color w:val="auto"/>
          <w:spacing w:val="0"/>
          <w:sz w:val="21"/>
          <w:szCs w:val="21"/>
          <w:highlight w:val="none"/>
          <w:shd w:val="clear" w:color="auto" w:fill="FFFFFF"/>
        </w:rPr>
        <w:t>:00:00至1</w:t>
      </w:r>
      <w:r>
        <w:rPr>
          <w:rFonts w:hint="eastAsia" w:ascii="微软雅黑" w:hAnsi="微软雅黑" w:eastAsia="微软雅黑" w:cs="微软雅黑"/>
          <w:i w:val="0"/>
          <w:iCs w:val="0"/>
          <w:caps w:val="0"/>
          <w:color w:val="auto"/>
          <w:spacing w:val="0"/>
          <w:sz w:val="21"/>
          <w:szCs w:val="21"/>
          <w:highlight w:val="none"/>
          <w:shd w:val="clear" w:color="auto" w:fill="FFFFFF"/>
          <w:lang w:eastAsia="zh-CN"/>
        </w:rPr>
        <w:t>8</w:t>
      </w:r>
      <w:r>
        <w:rPr>
          <w:rFonts w:hint="eastAsia" w:ascii="微软雅黑" w:hAnsi="微软雅黑" w:eastAsia="微软雅黑" w:cs="微软雅黑"/>
          <w:i w:val="0"/>
          <w:iCs w:val="0"/>
          <w:caps w:val="0"/>
          <w:color w:val="auto"/>
          <w:spacing w:val="0"/>
          <w:sz w:val="21"/>
          <w:szCs w:val="21"/>
          <w:highlight w:val="none"/>
          <w:shd w:val="clear" w:color="auto" w:fill="FFFFFF"/>
        </w:rPr>
        <w:t>:00:00（北京时间,法定节假日除外）</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途径</w:t>
      </w:r>
      <w:r>
        <w:rPr>
          <w:rFonts w:hint="eastAsia" w:ascii="微软雅黑" w:hAnsi="微软雅黑" w:eastAsia="微软雅黑" w:cs="微软雅黑"/>
          <w:i w:val="0"/>
          <w:iCs w:val="0"/>
          <w:caps w:val="0"/>
          <w:color w:val="auto"/>
          <w:spacing w:val="0"/>
          <w:sz w:val="21"/>
          <w:szCs w:val="21"/>
          <w:highlight w:val="none"/>
          <w:shd w:val="clear" w:color="auto" w:fill="FFFFFF"/>
        </w:rPr>
        <w:t>：全国公共资源交易中心平台（陕西省.榆林市）CA锁自行下载</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shd w:val="clear" w:color="auto" w:fill="FFFFFF"/>
        </w:rPr>
        <w:t>方式：在线获取</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default" w:eastAsia="微软雅黑"/>
          <w:color w:val="auto"/>
          <w:sz w:val="21"/>
          <w:szCs w:val="21"/>
          <w:highlight w:val="none"/>
          <w:lang w:val="en-US" w:eastAsia="zh-CN"/>
        </w:rPr>
      </w:pPr>
      <w:r>
        <w:rPr>
          <w:rFonts w:hint="eastAsia" w:ascii="微软雅黑" w:hAnsi="微软雅黑" w:eastAsia="微软雅黑" w:cs="微软雅黑"/>
          <w:i w:val="0"/>
          <w:iCs w:val="0"/>
          <w:caps w:val="0"/>
          <w:color w:val="auto"/>
          <w:spacing w:val="0"/>
          <w:sz w:val="21"/>
          <w:szCs w:val="21"/>
          <w:highlight w:val="none"/>
          <w:shd w:val="clear" w:color="auto" w:fill="FFFFFF"/>
        </w:rPr>
        <w:t>售价：</w:t>
      </w: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highlight w:val="none"/>
        </w:rPr>
      </w:pPr>
      <w:r>
        <w:rPr>
          <w:rStyle w:val="15"/>
          <w:b/>
          <w:bCs/>
          <w:i w:val="0"/>
          <w:iCs w:val="0"/>
          <w:caps w:val="0"/>
          <w:color w:val="auto"/>
          <w:spacing w:val="0"/>
          <w:sz w:val="21"/>
          <w:szCs w:val="21"/>
          <w:highlight w:val="none"/>
          <w:shd w:val="clear" w:color="auto" w:fill="FFFFFF"/>
        </w:rPr>
        <w:t>四、提交投标文件截止时间、开标时间和地点</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shd w:val="clear" w:color="auto" w:fill="FFFFFF"/>
        </w:rPr>
        <w:t>202</w:t>
      </w: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3</w:t>
      </w:r>
      <w:r>
        <w:rPr>
          <w:rFonts w:hint="eastAsia" w:ascii="微软雅黑" w:hAnsi="微软雅黑" w:eastAsia="微软雅黑" w:cs="微软雅黑"/>
          <w:i w:val="0"/>
          <w:iCs w:val="0"/>
          <w:caps w:val="0"/>
          <w:color w:val="auto"/>
          <w:spacing w:val="0"/>
          <w:sz w:val="21"/>
          <w:szCs w:val="21"/>
          <w:highlight w:val="none"/>
          <w:shd w:val="clear" w:color="auto" w:fill="FFFFFF"/>
        </w:rPr>
        <w:t>年0</w:t>
      </w: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4</w:t>
      </w:r>
      <w:r>
        <w:rPr>
          <w:rFonts w:hint="eastAsia" w:ascii="微软雅黑" w:hAnsi="微软雅黑" w:eastAsia="微软雅黑" w:cs="微软雅黑"/>
          <w:i w:val="0"/>
          <w:iCs w:val="0"/>
          <w:caps w:val="0"/>
          <w:color w:val="auto"/>
          <w:spacing w:val="0"/>
          <w:sz w:val="21"/>
          <w:szCs w:val="21"/>
          <w:highlight w:val="none"/>
          <w:shd w:val="clear" w:color="auto" w:fill="FFFFFF"/>
        </w:rPr>
        <w:t>月</w:t>
      </w: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10</w:t>
      </w:r>
      <w:r>
        <w:rPr>
          <w:rFonts w:hint="eastAsia" w:ascii="微软雅黑" w:hAnsi="微软雅黑" w:eastAsia="微软雅黑" w:cs="微软雅黑"/>
          <w:i w:val="0"/>
          <w:iCs w:val="0"/>
          <w:caps w:val="0"/>
          <w:color w:val="auto"/>
          <w:spacing w:val="0"/>
          <w:sz w:val="21"/>
          <w:szCs w:val="21"/>
          <w:highlight w:val="none"/>
          <w:shd w:val="clear" w:color="auto" w:fill="FFFFFF"/>
        </w:rPr>
        <w:t xml:space="preserve">日 </w:t>
      </w:r>
      <w:r>
        <w:rPr>
          <w:rFonts w:hint="eastAsia" w:ascii="微软雅黑" w:hAnsi="微软雅黑" w:eastAsia="微软雅黑" w:cs="微软雅黑"/>
          <w:i w:val="0"/>
          <w:iCs w:val="0"/>
          <w:caps w:val="0"/>
          <w:color w:val="auto"/>
          <w:spacing w:val="0"/>
          <w:sz w:val="21"/>
          <w:szCs w:val="21"/>
          <w:highlight w:val="none"/>
          <w:shd w:val="clear" w:color="auto" w:fill="FFFFFF"/>
          <w:lang w:val="en-US" w:eastAsia="zh-CN"/>
        </w:rPr>
        <w:t>09</w:t>
      </w:r>
      <w:r>
        <w:rPr>
          <w:rFonts w:hint="eastAsia" w:ascii="微软雅黑" w:hAnsi="微软雅黑" w:eastAsia="微软雅黑" w:cs="微软雅黑"/>
          <w:i w:val="0"/>
          <w:iCs w:val="0"/>
          <w:caps w:val="0"/>
          <w:color w:val="auto"/>
          <w:spacing w:val="0"/>
          <w:sz w:val="21"/>
          <w:szCs w:val="21"/>
          <w:highlight w:val="none"/>
          <w:shd w:val="clear" w:color="auto" w:fill="FFFFFF"/>
        </w:rPr>
        <w:t>时30分00秒（北京时间）</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highlight w:val="none"/>
          <w:shd w:val="clear" w:color="auto" w:fill="FFFFFF"/>
        </w:rPr>
      </w:pPr>
      <w:r>
        <w:rPr>
          <w:rFonts w:hint="eastAsia" w:ascii="微软雅黑" w:hAnsi="微软雅黑" w:eastAsia="微软雅黑" w:cs="微软雅黑"/>
          <w:i w:val="0"/>
          <w:iCs w:val="0"/>
          <w:caps w:val="0"/>
          <w:color w:val="auto"/>
          <w:spacing w:val="0"/>
          <w:sz w:val="21"/>
          <w:szCs w:val="21"/>
          <w:highlight w:val="none"/>
          <w:shd w:val="clear" w:color="auto" w:fill="FFFFFF"/>
        </w:rPr>
        <w:t>地点：网上递交</w:t>
      </w:r>
    </w:p>
    <w:p>
      <w:pPr>
        <w:pStyle w:val="10"/>
        <w:ind w:firstLine="480" w:firstLineChars="200"/>
      </w:pPr>
      <w:r>
        <w:rPr>
          <w:rFonts w:hint="eastAsia" w:ascii="微软雅黑" w:hAnsi="微软雅黑" w:eastAsia="微软雅黑" w:cs="微软雅黑"/>
          <w:color w:val="auto"/>
          <w:kern w:val="0"/>
          <w:szCs w:val="21"/>
          <w:highlight w:val="none"/>
          <w:shd w:val="clear" w:color="auto" w:fill="FFFFFF"/>
        </w:rPr>
        <w:t>开标地点：榆林市公共资源交易中心十楼开标室9（不见面开标）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15"/>
          <w:b/>
          <w:bCs/>
          <w:i w:val="0"/>
          <w:iCs w:val="0"/>
          <w:caps w:val="0"/>
          <w:color w:val="auto"/>
          <w:spacing w:val="0"/>
          <w:sz w:val="21"/>
          <w:szCs w:val="21"/>
          <w:shd w:val="clear" w:color="auto" w:fill="FFFFFF"/>
        </w:rPr>
        <w:t>五、公告期限</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自本公告发布之日起5个工作日。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15"/>
          <w:b/>
          <w:bCs/>
          <w:i w:val="0"/>
          <w:iCs w:val="0"/>
          <w:caps w:val="0"/>
          <w:color w:val="auto"/>
          <w:spacing w:val="0"/>
          <w:sz w:val="21"/>
          <w:szCs w:val="21"/>
          <w:shd w:val="clear" w:color="auto" w:fill="FFFFFF"/>
        </w:rPr>
        <w:t>六、其他补充事宜</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color w:val="auto"/>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特别提醒：1、投标单位初次使用交易平台，须先完成诚信入库登记、CA锁认证及企业信息绑定。相关操作流程详见全国公共资源交易平台（陕西省）网站首页“服务指南”下载专区中的《陕西省公共资源交易中心政府采购项目投标指南》。</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2"/>
        <w:jc w:val="left"/>
        <w:rPr>
          <w:color w:val="auto"/>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报名已网上报名为准，投标人可登录全国公共资源交易中心平台（陕西省）（http://www.sxggzyjy.cn/）,选择“电子交易平台-陕西政府采购交易系统-陕西省公共资源交易平台-投标人”进行登录，登录后选择“交易乙方”身份进入投标人界面进行报名并免费下载招标文件。获取招标文件时间：2023年03月20日至2023年03月24日，每天上午09:00:00至12:00:00，下午12:00:00至18:00:00</w:t>
      </w:r>
      <w:r>
        <w:rPr>
          <w:rFonts w:hint="eastAsia" w:eastAsia="宋体" w:cs="宋体"/>
          <w:i w:val="0"/>
          <w:iCs w:val="0"/>
          <w:caps w:val="0"/>
          <w:color w:val="auto"/>
          <w:spacing w:val="0"/>
          <w:kern w:val="0"/>
          <w:sz w:val="21"/>
          <w:szCs w:val="21"/>
          <w:highlight w:val="none"/>
          <w:shd w:val="clear" w:color="auto" w:fill="FFFFFF"/>
          <w:lang w:val="en-US" w:eastAsia="zh-CN" w:bidi="ar"/>
        </w:rPr>
        <w:t>。</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CA锁购买：榆林市市民大厦四楼窗口购买,或下载手机APP：陕公共资源交易服务，线上购买。联系电话：0912-3515031</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2"/>
        <w:jc w:val="left"/>
        <w:rPr>
          <w:rFonts w:hint="eastAsia" w:ascii="宋体" w:hAnsi="宋体" w:eastAsia="宋体" w:cs="宋体"/>
          <w:i w:val="0"/>
          <w:iCs w:val="0"/>
          <w:caps w:val="0"/>
          <w:color w:val="auto"/>
          <w:spacing w:val="0"/>
          <w:kern w:val="0"/>
          <w:sz w:val="21"/>
          <w:szCs w:val="21"/>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3、本项目采用电子化招投标方式和“不见面”开标形式，投标人使用数字认证证书（CA 锁）对投标文件进行签章、加密、递交及开标时解密等相关招投标事</w:t>
      </w:r>
      <w:r>
        <w:rPr>
          <w:rFonts w:hint="eastAsia" w:ascii="宋体" w:hAnsi="宋体" w:eastAsia="宋体" w:cs="宋体"/>
          <w:i w:val="0"/>
          <w:iCs w:val="0"/>
          <w:caps w:val="0"/>
          <w:color w:val="auto"/>
          <w:spacing w:val="0"/>
          <w:kern w:val="0"/>
          <w:sz w:val="21"/>
          <w:szCs w:val="21"/>
          <w:shd w:val="clear" w:color="auto" w:fill="FFFFFF"/>
          <w:lang w:val="en-US" w:eastAsia="zh-CN" w:bidi="ar"/>
        </w:rPr>
        <w:t>宜。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响应文件制作软件技术支持热线：400-998-0000，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2"/>
        <w:jc w:val="left"/>
        <w:rPr>
          <w:color w:val="auto"/>
          <w:sz w:val="21"/>
          <w:szCs w:val="21"/>
        </w:rPr>
      </w:pPr>
      <w:r>
        <w:rPr>
          <w:rFonts w:hint="eastAsia" w:ascii="宋体" w:hAnsi="宋体" w:eastAsia="宋体" w:cs="宋体"/>
          <w:i w:val="0"/>
          <w:iCs w:val="0"/>
          <w:caps w:val="0"/>
          <w:color w:val="auto"/>
          <w:spacing w:val="0"/>
          <w:kern w:val="0"/>
          <w:sz w:val="21"/>
          <w:szCs w:val="21"/>
          <w:shd w:val="clear" w:color="auto" w:fill="FFFFFF"/>
          <w:lang w:val="en-US" w:eastAsia="zh-CN" w:bidi="ar"/>
        </w:rPr>
        <w:t>4、请投标人按照陕西省财政厅关于政府采购供应商注册登记有关事项的通知中的要求，通过陕西省政府采购网（http://www.ccgp-shaanxi.gov.cn/）注册登记加入陕西省政府采购供应商库。</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2"/>
        <w:jc w:val="left"/>
        <w:rPr>
          <w:color w:val="auto"/>
          <w:sz w:val="21"/>
          <w:szCs w:val="21"/>
        </w:rPr>
      </w:pPr>
      <w:r>
        <w:rPr>
          <w:rFonts w:hint="eastAsia" w:ascii="宋体" w:hAnsi="宋体" w:eastAsia="宋体" w:cs="宋体"/>
          <w:i w:val="0"/>
          <w:iCs w:val="0"/>
          <w:caps w:val="0"/>
          <w:color w:val="auto"/>
          <w:spacing w:val="0"/>
          <w:kern w:val="0"/>
          <w:sz w:val="21"/>
          <w:szCs w:val="21"/>
          <w:shd w:val="clear" w:color="auto" w:fill="FFFFFF"/>
          <w:lang w:val="en-US" w:eastAsia="zh-CN" w:bidi="ar"/>
        </w:rPr>
        <w:t>5、供应商应随时关注发布的变更公告，当澄清或修改的内容影响投标文件编制时，将在交易平台上同步发布答疑文件，此时投标人应从“项目流程·〉答疑文件下载”下载最新发布的答疑文件（*.SXSCF格式），并使用该文件重新编制电子投标文件（*.SXSTF格式），使用旧版电子招标文件或旧版答疑文件制作的电子投标文件，系统将拒绝接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15"/>
          <w:b/>
          <w:bCs/>
          <w:i w:val="0"/>
          <w:iCs w:val="0"/>
          <w:caps w:val="0"/>
          <w:color w:val="auto"/>
          <w:spacing w:val="0"/>
          <w:sz w:val="21"/>
          <w:szCs w:val="21"/>
          <w:shd w:val="clear" w:color="auto" w:fill="FFFFFF"/>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color w:val="auto"/>
          <w:sz w:val="21"/>
          <w:szCs w:val="21"/>
          <w:shd w:val="clear" w:color="auto" w:fill="FFFFFF"/>
        </w:rPr>
      </w:pPr>
      <w:r>
        <w:rPr>
          <w:b w:val="0"/>
          <w:bCs w:val="0"/>
          <w:i w:val="0"/>
          <w:iCs w:val="0"/>
          <w:caps w:val="0"/>
          <w:color w:val="auto"/>
          <w:spacing w:val="0"/>
          <w:sz w:val="21"/>
          <w:szCs w:val="21"/>
          <w:shd w:val="clear" w:color="auto" w:fill="FFFFFF"/>
        </w:rPr>
        <w:t>1.采购人信息</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1"/>
          <w:szCs w:val="21"/>
          <w:shd w:val="clear" w:color="auto" w:fill="FFFFFF"/>
          <w:lang w:bidi="ar"/>
        </w:rPr>
      </w:pPr>
      <w:r>
        <w:rPr>
          <w:rFonts w:hint="eastAsia" w:ascii="宋体" w:hAnsi="宋体" w:eastAsia="宋体" w:cs="宋体"/>
          <w:i w:val="0"/>
          <w:iCs w:val="0"/>
          <w:caps w:val="0"/>
          <w:color w:val="auto"/>
          <w:spacing w:val="0"/>
          <w:sz w:val="21"/>
          <w:szCs w:val="21"/>
          <w:shd w:val="clear" w:color="auto" w:fill="FFFFFF"/>
          <w:lang w:bidi="ar"/>
        </w:rPr>
        <w:t>名称：清涧县自然资源和规划局</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eastAsia="宋体"/>
          <w:color w:val="auto"/>
          <w:sz w:val="21"/>
          <w:szCs w:val="21"/>
          <w:shd w:val="clear" w:color="auto" w:fill="FFFFFF"/>
          <w:lang w:bidi="ar"/>
        </w:rPr>
      </w:pPr>
      <w:r>
        <w:rPr>
          <w:rFonts w:hint="eastAsia" w:ascii="宋体" w:hAnsi="宋体" w:eastAsia="宋体" w:cs="宋体"/>
          <w:i w:val="0"/>
          <w:iCs w:val="0"/>
          <w:caps w:val="0"/>
          <w:color w:val="auto"/>
          <w:spacing w:val="0"/>
          <w:sz w:val="21"/>
          <w:szCs w:val="21"/>
          <w:shd w:val="clear" w:color="auto" w:fill="FFFFFF"/>
          <w:lang w:bidi="ar"/>
        </w:rPr>
        <w:t>地址：</w:t>
      </w:r>
      <w:r>
        <w:rPr>
          <w:rFonts w:hint="eastAsia" w:eastAsia="宋体" w:cs="宋体"/>
          <w:i w:val="0"/>
          <w:iCs w:val="0"/>
          <w:caps w:val="0"/>
          <w:color w:val="auto"/>
          <w:spacing w:val="0"/>
          <w:sz w:val="21"/>
          <w:szCs w:val="21"/>
          <w:shd w:val="clear" w:color="auto" w:fill="FFFFFF"/>
          <w:lang w:val="en-US" w:eastAsia="zh-CN" w:bidi="ar"/>
        </w:rPr>
        <w:t>陕西省榆林市清涧县</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eastAsia="宋体"/>
          <w:color w:val="auto"/>
          <w:sz w:val="21"/>
          <w:szCs w:val="21"/>
          <w:shd w:val="clear" w:color="auto" w:fill="FFFFFF"/>
          <w:lang w:val="en-US" w:bidi="ar"/>
        </w:rPr>
      </w:pPr>
      <w:r>
        <w:rPr>
          <w:rFonts w:hint="eastAsia" w:ascii="宋体" w:hAnsi="宋体" w:eastAsia="宋体" w:cs="宋体"/>
          <w:i w:val="0"/>
          <w:iCs w:val="0"/>
          <w:caps w:val="0"/>
          <w:color w:val="auto"/>
          <w:spacing w:val="0"/>
          <w:sz w:val="21"/>
          <w:szCs w:val="21"/>
          <w:shd w:val="clear" w:color="auto" w:fill="FFFFFF"/>
          <w:lang w:bidi="ar"/>
        </w:rPr>
        <w:t>联系方式：</w:t>
      </w:r>
      <w:r>
        <w:rPr>
          <w:rFonts w:hint="eastAsia" w:eastAsia="宋体" w:cs="宋体"/>
          <w:i w:val="0"/>
          <w:iCs w:val="0"/>
          <w:caps w:val="0"/>
          <w:color w:val="auto"/>
          <w:spacing w:val="0"/>
          <w:sz w:val="21"/>
          <w:szCs w:val="21"/>
          <w:shd w:val="clear" w:color="auto" w:fill="FFFFFF"/>
          <w:lang w:val="en-US" w:eastAsia="zh-CN" w:bidi="ar"/>
        </w:rPr>
        <w:t>18991099446</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color w:val="auto"/>
          <w:sz w:val="21"/>
          <w:szCs w:val="21"/>
          <w:shd w:val="clear" w:color="auto" w:fill="FFFFFF"/>
        </w:rPr>
      </w:pPr>
      <w:r>
        <w:rPr>
          <w:b w:val="0"/>
          <w:bCs w:val="0"/>
          <w:i w:val="0"/>
          <w:iCs w:val="0"/>
          <w:caps w:val="0"/>
          <w:color w:val="auto"/>
          <w:spacing w:val="0"/>
          <w:sz w:val="21"/>
          <w:szCs w:val="21"/>
          <w:shd w:val="clear" w:color="auto" w:fill="FFFFFF"/>
        </w:rPr>
        <w:t>2.采购代理机构信息</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eastAsia="宋体"/>
          <w:color w:val="auto"/>
          <w:sz w:val="21"/>
          <w:szCs w:val="21"/>
          <w:shd w:val="clear" w:color="auto" w:fill="FFFFFF"/>
          <w:lang w:bidi="ar"/>
        </w:rPr>
      </w:pPr>
      <w:r>
        <w:rPr>
          <w:rFonts w:hint="eastAsia" w:ascii="宋体" w:hAnsi="宋体" w:eastAsia="宋体" w:cs="宋体"/>
          <w:i w:val="0"/>
          <w:iCs w:val="0"/>
          <w:caps w:val="0"/>
          <w:color w:val="auto"/>
          <w:spacing w:val="0"/>
          <w:sz w:val="21"/>
          <w:szCs w:val="21"/>
          <w:shd w:val="clear" w:color="auto" w:fill="FFFFFF"/>
          <w:lang w:bidi="ar"/>
        </w:rPr>
        <w:t>名称：陕西广益招标代理有限公司</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eastAsia="宋体"/>
          <w:color w:val="auto"/>
          <w:sz w:val="21"/>
          <w:szCs w:val="21"/>
          <w:shd w:val="clear" w:color="auto" w:fill="FFFFFF"/>
          <w:lang w:bidi="ar"/>
        </w:rPr>
      </w:pPr>
      <w:r>
        <w:rPr>
          <w:rFonts w:hint="eastAsia" w:ascii="宋体" w:hAnsi="宋体" w:eastAsia="宋体" w:cs="宋体"/>
          <w:i w:val="0"/>
          <w:iCs w:val="0"/>
          <w:caps w:val="0"/>
          <w:color w:val="auto"/>
          <w:spacing w:val="0"/>
          <w:sz w:val="21"/>
          <w:szCs w:val="21"/>
          <w:shd w:val="clear" w:color="auto" w:fill="FFFFFF"/>
          <w:lang w:bidi="ar"/>
        </w:rPr>
        <w:t>地址：陕西省榆林市常乐路阳光世纪家园 B 座四单元</w:t>
      </w:r>
      <w:r>
        <w:rPr>
          <w:rFonts w:hint="eastAsia" w:eastAsia="宋体" w:cs="宋体"/>
          <w:i w:val="0"/>
          <w:iCs w:val="0"/>
          <w:caps w:val="0"/>
          <w:color w:val="auto"/>
          <w:spacing w:val="0"/>
          <w:sz w:val="21"/>
          <w:szCs w:val="21"/>
          <w:shd w:val="clear" w:color="auto" w:fill="FFFFFF"/>
          <w:lang w:eastAsia="zh-CN" w:bidi="ar"/>
        </w:rPr>
        <w:t>2</w:t>
      </w:r>
      <w:r>
        <w:rPr>
          <w:rFonts w:hint="eastAsia" w:eastAsia="宋体" w:cs="宋体"/>
          <w:i w:val="0"/>
          <w:iCs w:val="0"/>
          <w:caps w:val="0"/>
          <w:color w:val="auto"/>
          <w:spacing w:val="0"/>
          <w:sz w:val="21"/>
          <w:szCs w:val="21"/>
          <w:shd w:val="clear" w:color="auto" w:fill="FFFFFF"/>
          <w:lang w:val="en-US" w:eastAsia="zh-CN" w:bidi="ar"/>
        </w:rPr>
        <w:t>01室</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eastAsia="宋体"/>
          <w:color w:val="auto"/>
          <w:sz w:val="21"/>
          <w:szCs w:val="21"/>
          <w:shd w:val="clear" w:color="auto" w:fill="FFFFFF"/>
          <w:lang w:bidi="ar"/>
        </w:rPr>
      </w:pPr>
      <w:r>
        <w:rPr>
          <w:rFonts w:hint="eastAsia" w:ascii="宋体" w:hAnsi="宋体" w:eastAsia="宋体" w:cs="宋体"/>
          <w:i w:val="0"/>
          <w:iCs w:val="0"/>
          <w:caps w:val="0"/>
          <w:color w:val="auto"/>
          <w:spacing w:val="0"/>
          <w:sz w:val="21"/>
          <w:szCs w:val="21"/>
          <w:shd w:val="clear" w:color="auto" w:fill="FFFFFF"/>
          <w:lang w:bidi="ar"/>
        </w:rPr>
        <w:t>联系方式：13572695430</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color w:val="auto"/>
          <w:sz w:val="21"/>
          <w:szCs w:val="21"/>
          <w:shd w:val="clear" w:color="auto" w:fill="FFFFFF"/>
        </w:rPr>
      </w:pPr>
      <w:r>
        <w:rPr>
          <w:b w:val="0"/>
          <w:bCs w:val="0"/>
          <w:i w:val="0"/>
          <w:iCs w:val="0"/>
          <w:caps w:val="0"/>
          <w:color w:val="auto"/>
          <w:spacing w:val="0"/>
          <w:sz w:val="21"/>
          <w:szCs w:val="21"/>
          <w:shd w:val="clear" w:color="auto" w:fill="FFFFFF"/>
        </w:rPr>
        <w:t>3.项目联系方式</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eastAsia="宋体"/>
          <w:color w:val="auto"/>
          <w:sz w:val="21"/>
          <w:szCs w:val="21"/>
          <w:shd w:val="clear" w:color="auto" w:fill="FFFFFF"/>
          <w:lang w:bidi="ar"/>
        </w:rPr>
      </w:pPr>
      <w:r>
        <w:rPr>
          <w:rFonts w:hint="eastAsia" w:ascii="宋体" w:hAnsi="宋体" w:eastAsia="宋体" w:cs="宋体"/>
          <w:i w:val="0"/>
          <w:iCs w:val="0"/>
          <w:caps w:val="0"/>
          <w:color w:val="auto"/>
          <w:spacing w:val="0"/>
          <w:sz w:val="21"/>
          <w:szCs w:val="21"/>
          <w:shd w:val="clear" w:color="auto" w:fill="FFFFFF"/>
          <w:lang w:bidi="ar"/>
        </w:rPr>
        <w:t>项目联系人：景工</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eastAsia="宋体"/>
          <w:color w:val="auto"/>
          <w:sz w:val="21"/>
          <w:szCs w:val="21"/>
          <w:shd w:val="clear" w:color="auto" w:fill="FFFFFF"/>
          <w:lang w:bidi="ar"/>
        </w:rPr>
      </w:pPr>
      <w:r>
        <w:rPr>
          <w:rFonts w:hint="eastAsia" w:ascii="宋体" w:hAnsi="宋体" w:eastAsia="宋体" w:cs="宋体"/>
          <w:i w:val="0"/>
          <w:iCs w:val="0"/>
          <w:caps w:val="0"/>
          <w:color w:val="auto"/>
          <w:spacing w:val="0"/>
          <w:sz w:val="21"/>
          <w:szCs w:val="21"/>
          <w:shd w:val="clear" w:color="auto" w:fill="FFFFFF"/>
          <w:lang w:bidi="ar"/>
        </w:rPr>
        <w:t>电话：13572695430</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eastAsia" w:eastAsia="宋体"/>
          <w:color w:val="auto"/>
          <w:sz w:val="21"/>
          <w:szCs w:val="21"/>
          <w:shd w:val="clear" w:color="auto" w:fill="FFFFFF"/>
          <w:lang w:bidi="ar"/>
        </w:rPr>
      </w:pPr>
      <w:r>
        <w:rPr>
          <w:rFonts w:hint="eastAsia" w:ascii="宋体" w:hAnsi="宋体" w:eastAsia="宋体" w:cs="宋体"/>
          <w:i w:val="0"/>
          <w:iCs w:val="0"/>
          <w:caps w:val="0"/>
          <w:color w:val="auto"/>
          <w:spacing w:val="0"/>
          <w:sz w:val="21"/>
          <w:szCs w:val="21"/>
          <w:shd w:val="clear" w:color="auto" w:fill="FFFFFF"/>
          <w:lang w:bidi="ar"/>
        </w:rPr>
        <w:t>陕西广益招标代理有限公司</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eastAsia" w:eastAsia="宋体"/>
          <w:color w:val="auto"/>
          <w:sz w:val="21"/>
          <w:szCs w:val="21"/>
          <w:shd w:val="clear" w:color="auto" w:fill="FFFFFF"/>
          <w:lang w:bidi="ar"/>
        </w:rPr>
      </w:pPr>
      <w:r>
        <w:rPr>
          <w:rFonts w:hint="eastAsia" w:ascii="宋体" w:hAnsi="宋体" w:eastAsia="宋体" w:cs="宋体"/>
          <w:i w:val="0"/>
          <w:iCs w:val="0"/>
          <w:caps w:val="0"/>
          <w:color w:val="auto"/>
          <w:spacing w:val="0"/>
          <w:sz w:val="21"/>
          <w:szCs w:val="21"/>
          <w:shd w:val="clear" w:color="auto" w:fill="FFFFFF"/>
          <w:lang w:bidi="ar"/>
        </w:rPr>
        <w:t>202</w:t>
      </w:r>
      <w:r>
        <w:rPr>
          <w:rFonts w:hint="eastAsia" w:eastAsia="宋体" w:cs="宋体"/>
          <w:i w:val="0"/>
          <w:iCs w:val="0"/>
          <w:caps w:val="0"/>
          <w:color w:val="auto"/>
          <w:spacing w:val="0"/>
          <w:sz w:val="21"/>
          <w:szCs w:val="21"/>
          <w:shd w:val="clear" w:color="auto" w:fill="FFFFFF"/>
          <w:lang w:eastAsia="zh-CN" w:bidi="ar"/>
        </w:rPr>
        <w:t>3</w:t>
      </w:r>
      <w:r>
        <w:rPr>
          <w:rFonts w:hint="eastAsia" w:ascii="宋体" w:hAnsi="宋体" w:eastAsia="宋体" w:cs="宋体"/>
          <w:i w:val="0"/>
          <w:iCs w:val="0"/>
          <w:caps w:val="0"/>
          <w:color w:val="auto"/>
          <w:spacing w:val="0"/>
          <w:sz w:val="21"/>
          <w:szCs w:val="21"/>
          <w:shd w:val="clear" w:color="auto" w:fill="FFFFFF"/>
          <w:lang w:bidi="ar"/>
        </w:rPr>
        <w:t>年0</w:t>
      </w:r>
      <w:r>
        <w:rPr>
          <w:rFonts w:hint="eastAsia" w:eastAsia="宋体" w:cs="宋体"/>
          <w:i w:val="0"/>
          <w:iCs w:val="0"/>
          <w:caps w:val="0"/>
          <w:color w:val="auto"/>
          <w:spacing w:val="0"/>
          <w:sz w:val="21"/>
          <w:szCs w:val="21"/>
          <w:shd w:val="clear" w:color="auto" w:fill="FFFFFF"/>
          <w:lang w:val="en-US" w:eastAsia="zh-CN" w:bidi="ar"/>
        </w:rPr>
        <w:t>3</w:t>
      </w:r>
      <w:r>
        <w:rPr>
          <w:rFonts w:hint="eastAsia" w:ascii="宋体" w:hAnsi="宋体" w:eastAsia="宋体" w:cs="宋体"/>
          <w:i w:val="0"/>
          <w:iCs w:val="0"/>
          <w:caps w:val="0"/>
          <w:color w:val="auto"/>
          <w:spacing w:val="0"/>
          <w:sz w:val="21"/>
          <w:szCs w:val="21"/>
          <w:shd w:val="clear" w:color="auto" w:fill="FFFFFF"/>
          <w:lang w:bidi="ar"/>
        </w:rPr>
        <w:t>月</w:t>
      </w:r>
      <w:r>
        <w:rPr>
          <w:rFonts w:hint="eastAsia" w:eastAsia="宋体" w:cs="宋体"/>
          <w:i w:val="0"/>
          <w:iCs w:val="0"/>
          <w:caps w:val="0"/>
          <w:color w:val="auto"/>
          <w:spacing w:val="0"/>
          <w:sz w:val="21"/>
          <w:szCs w:val="21"/>
          <w:shd w:val="clear" w:color="auto" w:fill="FFFFFF"/>
          <w:lang w:val="en-US" w:eastAsia="zh-CN" w:bidi="ar"/>
        </w:rPr>
        <w:t>20</w:t>
      </w:r>
      <w:r>
        <w:rPr>
          <w:rFonts w:hint="eastAsia" w:ascii="宋体" w:hAnsi="宋体" w:eastAsia="宋体" w:cs="宋体"/>
          <w:i w:val="0"/>
          <w:iCs w:val="0"/>
          <w:caps w:val="0"/>
          <w:color w:val="auto"/>
          <w:spacing w:val="0"/>
          <w:sz w:val="21"/>
          <w:szCs w:val="21"/>
          <w:shd w:val="clear" w:color="auto" w:fill="FFFFFF"/>
          <w:lang w:bidi="ar"/>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00000001" w:csb1="00000000"/>
  </w:font>
  <w:font w:name="Garamond">
    <w:altName w:val="PMingLiU-ExtB"/>
    <w:panose1 w:val="02020404030301010803"/>
    <w:charset w:val="00"/>
    <w:family w:val="roman"/>
    <w:pitch w:val="default"/>
    <w:sig w:usb0="00000000" w:usb1="00000000" w:usb2="00000000" w:usb3="00000000" w:csb0="0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iMTAyYmViODkzYThkNzMyOTdiZmQ0MTkwYTAyYzcifQ=="/>
  </w:docVars>
  <w:rsids>
    <w:rsidRoot w:val="00000000"/>
    <w:rsid w:val="019B74A8"/>
    <w:rsid w:val="02E6146C"/>
    <w:rsid w:val="053E2F28"/>
    <w:rsid w:val="05891EFE"/>
    <w:rsid w:val="14745329"/>
    <w:rsid w:val="17507D6D"/>
    <w:rsid w:val="217A3D24"/>
    <w:rsid w:val="2A073FE8"/>
    <w:rsid w:val="3F062C84"/>
    <w:rsid w:val="3F09324C"/>
    <w:rsid w:val="3F2A59CC"/>
    <w:rsid w:val="41687C39"/>
    <w:rsid w:val="42BF4241"/>
    <w:rsid w:val="48CD01B8"/>
    <w:rsid w:val="4AAF0909"/>
    <w:rsid w:val="4DC37422"/>
    <w:rsid w:val="4E016749"/>
    <w:rsid w:val="4E977D51"/>
    <w:rsid w:val="4EA24C74"/>
    <w:rsid w:val="53573569"/>
    <w:rsid w:val="541F34A9"/>
    <w:rsid w:val="55D82701"/>
    <w:rsid w:val="61B33FE0"/>
    <w:rsid w:val="64F31E41"/>
    <w:rsid w:val="689C45A4"/>
    <w:rsid w:val="6BB563E9"/>
    <w:rsid w:val="6EEC289E"/>
    <w:rsid w:val="73DE7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99"/>
    <w:pPr>
      <w:keepNext/>
      <w:keepLines/>
      <w:spacing w:before="340" w:after="330" w:line="560" w:lineRule="exact"/>
      <w:jc w:val="center"/>
      <w:outlineLvl w:val="0"/>
    </w:pPr>
    <w:rPr>
      <w:b/>
      <w:bCs/>
      <w:kern w:val="44"/>
      <w:sz w:val="36"/>
      <w:szCs w:val="44"/>
    </w:rPr>
  </w:style>
  <w:style w:type="paragraph" w:styleId="4">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5">
    <w:name w:val="heading 6"/>
    <w:basedOn w:val="1"/>
    <w:next w:val="1"/>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3">
    <w:name w:val="Default Paragraph Font"/>
    <w:link w:val="14"/>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rPr>
      <w:rFonts w:ascii="楷体_GB2312" w:hAnsi="Copperplate Gothic Bold" w:eastAsia="楷体_GB2312"/>
      <w:kern w:val="2"/>
      <w:sz w:val="28"/>
    </w:rPr>
  </w:style>
  <w:style w:type="paragraph" w:styleId="6">
    <w:name w:val="Normal Indent"/>
    <w:basedOn w:val="1"/>
    <w:qFormat/>
    <w:uiPriority w:val="99"/>
    <w:pPr>
      <w:ind w:firstLine="420"/>
    </w:pPr>
    <w:rPr>
      <w:sz w:val="21"/>
    </w:rPr>
  </w:style>
  <w:style w:type="paragraph" w:styleId="7">
    <w:name w:val="Body Text"/>
    <w:basedOn w:val="1"/>
    <w:next w:val="1"/>
    <w:qFormat/>
    <w:uiPriority w:val="0"/>
    <w:pPr>
      <w:spacing w:after="120" w:afterLines="0"/>
    </w:pPr>
  </w:style>
  <w:style w:type="paragraph" w:styleId="8">
    <w:name w:val="Block Text"/>
    <w:basedOn w:val="1"/>
    <w:qFormat/>
    <w:uiPriority w:val="0"/>
    <w:pPr>
      <w:widowControl/>
      <w:tabs>
        <w:tab w:val="right" w:pos="8640"/>
      </w:tabs>
      <w:spacing w:after="120"/>
      <w:ind w:left="1440" w:leftChars="700" w:right="1440"/>
    </w:pPr>
    <w:rPr>
      <w:rFonts w:ascii="Garamond" w:hAnsi="Garamond" w:eastAsia="Times New Roman"/>
      <w:spacing w:val="-2"/>
      <w:kern w:val="0"/>
      <w:sz w:val="24"/>
    </w:rPr>
  </w:style>
  <w:style w:type="paragraph" w:styleId="9">
    <w:name w:val="footer"/>
    <w:basedOn w:val="1"/>
    <w:qFormat/>
    <w:uiPriority w:val="99"/>
    <w:pPr>
      <w:tabs>
        <w:tab w:val="center" w:pos="4153"/>
        <w:tab w:val="right" w:pos="8306"/>
      </w:tabs>
      <w:snapToGrid w:val="0"/>
      <w:jc w:val="left"/>
    </w:pPr>
    <w:rPr>
      <w:kern w:val="0"/>
      <w:sz w:val="18"/>
      <w:szCs w:val="18"/>
    </w:rPr>
  </w:style>
  <w:style w:type="paragraph" w:styleId="10">
    <w:name w:val="envelope return"/>
    <w:basedOn w:val="1"/>
    <w:qFormat/>
    <w:uiPriority w:val="0"/>
    <w:pPr>
      <w:snapToGrid w:val="0"/>
    </w:pPr>
    <w:rPr>
      <w:rFonts w:ascii="Arial" w:hAnsi="Arial"/>
    </w:rPr>
  </w:style>
  <w:style w:type="paragraph" w:styleId="11">
    <w:name w:val="Normal (Web)"/>
    <w:basedOn w:val="1"/>
    <w:next w:val="10"/>
    <w:qFormat/>
    <w:uiPriority w:val="99"/>
    <w:rPr>
      <w:szCs w:val="24"/>
    </w:rPr>
  </w:style>
  <w:style w:type="paragraph" w:customStyle="1" w:styleId="14">
    <w:name w:val=" Char Char1 Char"/>
    <w:basedOn w:val="1"/>
    <w:link w:val="13"/>
    <w:qFormat/>
    <w:uiPriority w:val="0"/>
  </w:style>
  <w:style w:type="character" w:styleId="15">
    <w:name w:val="Strong"/>
    <w:basedOn w:val="13"/>
    <w:qFormat/>
    <w:uiPriority w:val="22"/>
    <w:rPr>
      <w:b/>
      <w:bCs/>
    </w:rPr>
  </w:style>
  <w:style w:type="paragraph" w:customStyle="1" w:styleId="16">
    <w:name w:val="正文格式"/>
    <w:qFormat/>
    <w:uiPriority w:val="0"/>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17">
    <w:name w:val="title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18">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19">
    <w:name w:val="title13"/>
    <w:basedOn w:val="1"/>
    <w:qFormat/>
    <w:uiPriority w:val="0"/>
    <w:pPr>
      <w:spacing w:before="150" w:beforeAutospacing="0" w:after="0" w:afterAutospacing="0"/>
      <w:ind w:left="0" w:right="0" w:firstLine="0"/>
      <w:jc w:val="left"/>
    </w:pPr>
    <w:rPr>
      <w:b/>
      <w:kern w:val="0"/>
      <w:sz w:val="22"/>
      <w:szCs w:val="22"/>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2904</Words>
  <Characters>3398</Characters>
  <Lines>0</Lines>
  <Paragraphs>0</Paragraphs>
  <TotalTime>0</TotalTime>
  <ScaleCrop>false</ScaleCrop>
  <LinksUpToDate>false</LinksUpToDate>
  <CharactersWithSpaces>3425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货大大小景</cp:lastModifiedBy>
  <cp:lastPrinted>2020-11-16T02:21:00Z</cp:lastPrinted>
  <dcterms:modified xsi:type="dcterms:W3CDTF">2023-03-17T04:03:37Z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A9037E15F106434E900448705FB76BE5</vt:lpwstr>
  </property>
</Properties>
</file>