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hAnsi="宋体" w:eastAsia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</w:rPr>
        <w:t>迎宾楼拆除</w:t>
      </w:r>
      <w:r>
        <w:rPr>
          <w:rFonts w:hint="eastAsia" w:hAnsi="宋体"/>
          <w:b/>
          <w:sz w:val="24"/>
          <w:szCs w:val="24"/>
          <w:lang w:val="en-US" w:eastAsia="zh-CN"/>
        </w:rPr>
        <w:t>改造</w:t>
      </w:r>
      <w:r>
        <w:rPr>
          <w:rFonts w:hint="eastAsia" w:hAnsi="宋体"/>
          <w:b/>
          <w:sz w:val="24"/>
          <w:szCs w:val="24"/>
        </w:rPr>
        <w:t>工程</w:t>
      </w:r>
      <w:r>
        <w:rPr>
          <w:rFonts w:hint="eastAsia" w:hAnsi="宋体"/>
          <w:b/>
          <w:sz w:val="24"/>
          <w:szCs w:val="24"/>
          <w:lang w:val="en-US" w:eastAsia="zh-CN"/>
        </w:rPr>
        <w:t xml:space="preserve">    工程量清单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36"/>
        <w:gridCol w:w="1224"/>
        <w:gridCol w:w="220"/>
        <w:gridCol w:w="2620"/>
        <w:gridCol w:w="52"/>
        <w:gridCol w:w="1108"/>
        <w:gridCol w:w="11"/>
        <w:gridCol w:w="1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6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拆除工程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补b001001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墙体拆除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【项目特征】 1.原女儿墙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2.垃圾外运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32.8786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补b002001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旧门拆除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【项目特征】 1.原旧门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2.垃圾处置（暂定50.00元/樘）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樘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补B002002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天棚铲除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【项目特征】           1.部位：原天棚粉刷及涂料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3643.4400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补b005001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内墙面粉刷层铲除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【项目特征】       1.部位：原内墙粉刷层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改造工程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010101003001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挖扶壁柱基坑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【项目特征】      1.基础类型:独立基础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2.挖土深度:0.7m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3.人工开挖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4.余土外运15KM（暂定）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独立基础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【项目特征】           1.混凝土强度等级:C30商混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垫层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【项目特征】           1.混凝土强度等级:C20商混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2.部位：扶壁柱基坑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010401006002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基坑回填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【项目特征】           1.混凝土强度等级:C20商混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2.部位：扶壁柱基坑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010402001001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扶壁柱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【项目特征】 1.柱高度:3.4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2.柱截面尺寸:240*400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3.混凝土强度等级:C30商混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010402001002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柱墩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【项目特征】 1.柱高度:0.3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2.柱截面尺寸:240*300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3.混凝土强度等级:C30商混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现浇混凝土钢筋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【项目特征】                1.钢筋种类、规格:三级钢Φ10以内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t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010416001002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现浇混凝土钢筋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【项目特征】                1.钢筋种类、规格:三级钢Φ10以上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t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010702001001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屋面卷材防水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【项目特征】 1.部位:小屋面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2.防水层:4+3SBS防水卷材各一道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3.找坡层：水泥炉渣最薄处30mm厚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4.保护层：20厚水泥砂浆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020201001001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墙面一般抹灰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1.墙体类型:内墙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2.9厚1:3水泥砂浆打底扫毛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3.5厚1:2.5水泥砂浆找平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B010703005001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电线管墙面开槽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1.规格：40×40mm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2.其它：砂浆填充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B010703005002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电线管地面开槽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1.规格：40×40mm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2.其它：砂浆填充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补b006001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扶壁柱打孔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1.规格：240*400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2.部位：楼板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补b007001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上下水管道打孔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1.规格：Φ150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2.部位：楼板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补b008001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空调打孔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1.规格：Φ100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2.部位：砖墙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补b009001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柱墩植筋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1.规格Φ14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2.钢筋：三级钢长0.6m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补b011001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扶壁柱植筋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1.规格：Φ18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2.钢筋：并入钢筋清单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补b012001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扶壁柱拉筋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    1.钻孔、布设拉筋、注浆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陕补002001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建筑垃圾清理外运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 1.弃渣运距:暂按15km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【工程内容】   1.现场清理、收集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2.装车、外运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616.9120</w:t>
            </w:r>
          </w:p>
        </w:tc>
      </w:tr>
    </w:tbl>
    <w:p>
      <w:pPr>
        <w:numPr>
          <w:ilvl w:val="0"/>
          <w:numId w:val="0"/>
        </w:numPr>
        <w:rPr>
          <w:rFonts w:hint="default" w:hAnsi="宋体" w:eastAsia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</w:rPr>
        <w:t>迎宾楼拆除</w:t>
      </w:r>
      <w:r>
        <w:rPr>
          <w:rFonts w:hint="eastAsia" w:hAnsi="宋体"/>
          <w:b/>
          <w:sz w:val="24"/>
          <w:szCs w:val="24"/>
          <w:lang w:val="en-US" w:eastAsia="zh-CN"/>
        </w:rPr>
        <w:t>改造</w:t>
      </w:r>
      <w:r>
        <w:rPr>
          <w:rFonts w:hint="eastAsia" w:hAnsi="宋体"/>
          <w:b/>
          <w:sz w:val="24"/>
          <w:szCs w:val="24"/>
        </w:rPr>
        <w:t>工程</w:t>
      </w:r>
      <w:r>
        <w:rPr>
          <w:rFonts w:hint="eastAsia" w:hAnsi="宋体"/>
          <w:b/>
          <w:sz w:val="24"/>
          <w:szCs w:val="24"/>
          <w:lang w:val="en-US" w:eastAsia="zh-CN"/>
        </w:rPr>
        <w:t xml:space="preserve">    措施项目清单</w:t>
      </w:r>
    </w:p>
    <w:p>
      <w:pPr>
        <w:tabs>
          <w:tab w:val="left" w:pos="0"/>
        </w:tabs>
        <w:rPr>
          <w:rFonts w:hint="eastAsia" w:hAnsi="宋体"/>
          <w:b/>
          <w:bCs/>
          <w:sz w:val="28"/>
          <w:szCs w:val="28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5"/>
        <w:gridCol w:w="1440"/>
        <w:gridCol w:w="1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安全文明施工(含环境保护、文明施工、安全施工、临时设施、扬尘污染治理)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建筑工程混凝土、钢筋混凝土模板及支架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建筑工程脚手架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建筑工程垂直运输机械、超高降效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装饰装修工程脚手架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装饰装修工程垂直运输机械、超高降效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装饰装修工程室内空气污染测试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tabs>
          <w:tab w:val="left" w:pos="0"/>
        </w:tabs>
        <w:rPr>
          <w:rFonts w:hint="eastAsia" w:hAnsi="宋体"/>
          <w:b/>
          <w:bCs/>
          <w:sz w:val="28"/>
          <w:szCs w:val="28"/>
        </w:rPr>
      </w:pPr>
      <w:r>
        <w:rPr>
          <w:rFonts w:hint="eastAsia" w:hAnsi="宋体"/>
          <w:b/>
          <w:sz w:val="24"/>
          <w:szCs w:val="24"/>
        </w:rPr>
        <w:t>迎宾楼拆除</w:t>
      </w:r>
      <w:r>
        <w:rPr>
          <w:rFonts w:hint="eastAsia" w:hAnsi="宋体"/>
          <w:b/>
          <w:sz w:val="24"/>
          <w:szCs w:val="24"/>
          <w:lang w:val="en-US" w:eastAsia="zh-CN"/>
        </w:rPr>
        <w:t>改造</w:t>
      </w:r>
      <w:r>
        <w:rPr>
          <w:rFonts w:hint="eastAsia" w:hAnsi="宋体"/>
          <w:b/>
          <w:sz w:val="24"/>
          <w:szCs w:val="24"/>
        </w:rPr>
        <w:t>工程</w:t>
      </w:r>
      <w:r>
        <w:rPr>
          <w:rFonts w:hint="eastAsia" w:hAnsi="宋体"/>
          <w:b/>
          <w:sz w:val="24"/>
          <w:szCs w:val="24"/>
          <w:lang w:val="en-US" w:eastAsia="zh-CN"/>
        </w:rPr>
        <w:t xml:space="preserve">    其他项目清单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756"/>
        <w:gridCol w:w="1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其他项目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设计变更及材料（主材）差价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观光电梯暂估价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另行分包的专业工程金额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电梯围护钢结构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计日工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发包人发包专业工程管理服务费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发包人供应材料、设备保管费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numPr>
          <w:ilvl w:val="0"/>
          <w:numId w:val="0"/>
        </w:numPr>
        <w:rPr>
          <w:rFonts w:hint="default" w:hAnsi="宋体" w:eastAsia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</w:rPr>
        <w:t>迎宾楼拆除</w:t>
      </w:r>
      <w:r>
        <w:rPr>
          <w:rFonts w:hint="eastAsia" w:hAnsi="宋体"/>
          <w:b/>
          <w:sz w:val="24"/>
          <w:szCs w:val="24"/>
          <w:lang w:val="en-US" w:eastAsia="zh-CN"/>
        </w:rPr>
        <w:t>装饰</w:t>
      </w:r>
      <w:r>
        <w:rPr>
          <w:rFonts w:hint="eastAsia" w:hAnsi="宋体"/>
          <w:b/>
          <w:sz w:val="24"/>
          <w:szCs w:val="24"/>
        </w:rPr>
        <w:t>工程</w:t>
      </w:r>
      <w:r>
        <w:rPr>
          <w:rFonts w:hint="eastAsia" w:hAnsi="宋体"/>
          <w:b/>
          <w:sz w:val="24"/>
          <w:szCs w:val="24"/>
          <w:lang w:val="en-US" w:eastAsia="zh-CN"/>
        </w:rPr>
        <w:t xml:space="preserve">    工程量清单</w:t>
      </w:r>
    </w:p>
    <w:p>
      <w:pPr>
        <w:tabs>
          <w:tab w:val="left" w:pos="0"/>
        </w:tabs>
        <w:rPr>
          <w:rFonts w:hint="eastAsia" w:hAnsi="宋体"/>
          <w:b/>
          <w:bCs/>
          <w:sz w:val="28"/>
          <w:szCs w:val="28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36"/>
        <w:gridCol w:w="1224"/>
        <w:gridCol w:w="412"/>
        <w:gridCol w:w="2428"/>
        <w:gridCol w:w="102"/>
        <w:gridCol w:w="1058"/>
        <w:gridCol w:w="22"/>
        <w:gridCol w:w="1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10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5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020102002001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卫生间楼地面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  1.垫层:100厚水泥炉渣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2.找平层:30厚水泥砂浆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3.防水层:聚氨酯涂膜2.0厚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4.面层:330*330防滑地砖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176.2560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020204003001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1.墙体材料:卫生间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2.面层材料:300*600墙砖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3.高度：3.0m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440.9100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020102002002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块料楼地面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     1.面层材料:600×600地砖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2.部位：办公室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020105003001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块料踢脚线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1.踢脚线高度:100mm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2.面层材料:地砖踢脚线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020302001001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天棚吊顶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 1.龙骨类型:轻钢龙骨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2.面层材:硅钙板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3.部位：四五层会议室、顶层3间办公室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384.9312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020506001001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抹灰面油漆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   1.基层类型:内墙及天棚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2.刮腻子要求:稀释乳胶漆一遍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3.油漆品种、刷漆遍数:乳胶漆二遍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9436.0000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020506001002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抹灰面油漆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    1.基层类型:外墙,含粉刷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2.油漆品种、刷漆遍数:水包水（仿石）涂料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3.水泥砂浆粉刷20mm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020302001002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天棚吊顶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 1.龙骨类型:轻钢龙骨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2.面层材料:铝方板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176.2600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020402001001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 1.门类型:钛镁合金门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2.框材质、外围尺寸:900*2100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020401003001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实木装饰门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1.门类型:套装门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2.框截面尺寸:900*2100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020401003002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实木装饰门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1.门类型:套装门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2.框截面尺寸、单扇面积:1200*2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B010702007001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水落管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1.规格：DN100PVC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2.趟数：12趟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234.2000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020603001001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洗漱台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           1.材料品种、规格、品牌、颜色:大理石                      2.支架、配件品种、规格、品牌:钢支架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020603001002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厕所隔板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           1.材料品种、规格、品牌、颜色:成品塑料隔板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182.4000</w:t>
            </w:r>
          </w:p>
        </w:tc>
      </w:tr>
    </w:tbl>
    <w:p>
      <w:pPr>
        <w:numPr>
          <w:ilvl w:val="0"/>
          <w:numId w:val="0"/>
        </w:numPr>
        <w:rPr>
          <w:rFonts w:hint="default" w:hAnsi="宋体" w:eastAsia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</w:rPr>
        <w:t>迎宾楼拆除</w:t>
      </w:r>
      <w:r>
        <w:rPr>
          <w:rFonts w:hint="eastAsia" w:hAnsi="宋体"/>
          <w:b/>
          <w:sz w:val="24"/>
          <w:szCs w:val="24"/>
          <w:lang w:val="en-US" w:eastAsia="zh-CN"/>
        </w:rPr>
        <w:t>装饰</w:t>
      </w:r>
      <w:r>
        <w:rPr>
          <w:rFonts w:hint="eastAsia" w:hAnsi="宋体"/>
          <w:b/>
          <w:sz w:val="24"/>
          <w:szCs w:val="24"/>
        </w:rPr>
        <w:t>工程</w:t>
      </w:r>
      <w:r>
        <w:rPr>
          <w:rFonts w:hint="eastAsia" w:hAnsi="宋体"/>
          <w:b/>
          <w:sz w:val="24"/>
          <w:szCs w:val="24"/>
          <w:lang w:val="en-US" w:eastAsia="zh-CN"/>
        </w:rPr>
        <w:t xml:space="preserve">    措施项目清单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525"/>
        <w:gridCol w:w="1417"/>
        <w:gridCol w:w="1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安全文明施工(含环境保护、文明施工、安全施工、临时设施、扬尘污染治理)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建筑工程混凝土、钢筋混凝土模板及支架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建筑工程脚手架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建筑工程垂直运输机械、超高降效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装饰装修工程脚手架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装饰装修工程垂直运输机械、超高降效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装饰装修工程室内空气污染测试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numPr>
          <w:ilvl w:val="0"/>
          <w:numId w:val="0"/>
        </w:numPr>
        <w:rPr>
          <w:rFonts w:hint="default" w:hAnsi="宋体" w:eastAsia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电气设备安装工程    工程量清单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6"/>
        <w:gridCol w:w="1314"/>
        <w:gridCol w:w="135"/>
        <w:gridCol w:w="2705"/>
        <w:gridCol w:w="43"/>
        <w:gridCol w:w="1117"/>
        <w:gridCol w:w="14"/>
        <w:gridCol w:w="1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7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030204018001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          [项目特征]     1.名称、型号:ALZ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2.规格:600x800x150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         1.基础型钢制作、安装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2.箱体安装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030204018003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          [项目特征]     1.名称、型号:1AL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2.规格:500x600x150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         1.基础型钢制作、安装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2.箱体安装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030204018006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    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1.名称、型号:2~5AL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2.规格:500x600x150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         1.基础型钢制作、安装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2.箱体安装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灯具开关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030204031001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    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1.名称:暗双单极开关 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2.开关盒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    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1.名称:暗装三极开关 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2.开关盒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030204031003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    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1.名称:单相二、三孔插座 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2.焊、压接线端子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030204031004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1.名称:10A防水型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2.规格:5孔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030204031005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1.名称:空调插座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2.规格:3孔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030213001001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普通吸顶灯及其他灯具      [项目特征]               1.名称、型号:LED防水吸顶灯 [工作内容]               1.支架制作、安装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2.接线盒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030213001002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普通吸顶灯及其他灯具         [项目特征]                  1.名称、型号:LED吸顶灯(自带红外感应开关)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2.规格:32W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     1.支架制作、安装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2.组装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3.油漆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030213004001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1.名称:LED吊管式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2.规格:双管2*28W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【工程内容】 1.安装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配管配线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   [项目特征] 1.名称:PC20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   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2.接线盒（箱）、灯头盒、开关盒、插座盒安装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1937.4800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030212001006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       [项目特征]    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2.规格:SC100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3.配置形式及部位:暗配 [工作内容]          1.电线管路敷设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030212001007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       [项目特征]    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2.规格:SC65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3.配置形式及部位:暗配 [工作内容]          1.电线管路敷设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030212003003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  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1.配线形式:BV-3*2.5 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2.塑料槽板穿线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2142.7300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030212003004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         [项目特征]      1.配线形式:BV-3*4 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2.塑料槽板穿线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3453.9100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030212003005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       [项目特征]    1.配线形式:BV-4 [工作内容]    1.配线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2.管内穿线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5812.4400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电缆桥架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030208001007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  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1.型号:YJV-4X25+1X16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 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030208001010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  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1.型号:YJV-4X120+1X70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 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030208004001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电缆桥架  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1.型号、规格:桥架-200*100 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1.电缆桥架安装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2.桥架支撑架安装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325.6200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防雷接地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030209002001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避雷装置  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1.受雷体名称、材质、规格、技术要求（安装部分）:避雷网φ10热镀锌圆钢                  2.引下线材质、规格、技术要求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（引下形式）:引下线（柱或墙内 2根不小于16主筋）；电梯机房引下线（利用结构柱内两根主筋） [工作内容]                  1.避雷针（网）制作、安装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2.引下线敷设、断接卡子制作、安装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4.钢铝窗接地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5.柱主筋与圈梁焊接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numPr>
          <w:ilvl w:val="0"/>
          <w:numId w:val="0"/>
        </w:numPr>
        <w:rPr>
          <w:rFonts w:hint="default" w:hAnsi="宋体" w:eastAsia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电气设备安装工程    措施项目清单</w:t>
      </w:r>
    </w:p>
    <w:p>
      <w:pPr>
        <w:tabs>
          <w:tab w:val="left" w:pos="0"/>
        </w:tabs>
        <w:rPr>
          <w:rFonts w:hint="eastAsia" w:hAnsi="宋体"/>
          <w:b/>
          <w:bCs/>
          <w:sz w:val="28"/>
          <w:szCs w:val="28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525"/>
        <w:gridCol w:w="1417"/>
        <w:gridCol w:w="1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安全文明施工(含环境保护、文明施工、安全施工、临时设施、扬尘污染治理)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隧道内施工的通风、供水、供气、供电、照明及通讯设施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numPr>
          <w:ilvl w:val="0"/>
          <w:numId w:val="0"/>
        </w:numPr>
        <w:rPr>
          <w:rFonts w:hint="default" w:hAnsi="宋体" w:eastAsia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弱电工程    工程量清单</w:t>
      </w:r>
    </w:p>
    <w:p>
      <w:pPr>
        <w:rPr>
          <w:rFonts w:hint="eastAsia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448"/>
        <w:gridCol w:w="2744"/>
        <w:gridCol w:w="1130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网络系统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030208004001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电缆桥架  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1.型号、规格:桥架-200*100 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1.电缆桥架安装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2.桥架支撑架安装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325.6200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031101029001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总配线架  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1.规格:网络配线架300X250X300 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2.穿线板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3.滑梯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031101030001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壁挂式配线架       [项目特征]        1.规格:层网络配线架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2.型号:300X250X300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 1.安装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031103017001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4对双绞电缆     [项目特征]     1.规格:Cat6eUTP4 [工作内容]     1.敷设、测试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2.卡接（配线架侧）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6111.3800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031103017002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4对对绞电缆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1.规格:Cat6eUTP4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2.敷设环境:25×25塑料槽板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2714.2550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031103020001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光缆      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1.规格:4芯多模光纤 [工作内容]       1.敷设、测试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031103023001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单口非屏蔽八位模块式信息插座 [项目特征]                 1.规格:计算机网络插座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2.型号:U820TL.WH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3.接线盒    [工作内容] 1.安装、卡接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031103023003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信息电话插座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       1.规格:电话信息双插口插座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2.接线盒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194.0000</w:t>
            </w:r>
          </w:p>
        </w:tc>
      </w:tr>
    </w:tbl>
    <w:p>
      <w:pPr>
        <w:numPr>
          <w:ilvl w:val="0"/>
          <w:numId w:val="0"/>
        </w:numPr>
        <w:rPr>
          <w:rFonts w:hint="default" w:hAnsi="宋体" w:eastAsia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弱电工程    措施项目清单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525"/>
        <w:gridCol w:w="1417"/>
        <w:gridCol w:w="1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安全文明施工(含环境保护、文明施工、安全施工、临时设施、扬尘污染治理)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隧道内施工的通风、供水、供气、供电、照明及通讯设施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给排水工程    工程量清单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46"/>
        <w:gridCol w:w="1314"/>
        <w:gridCol w:w="125"/>
        <w:gridCol w:w="2350"/>
        <w:gridCol w:w="129"/>
        <w:gridCol w:w="1160"/>
        <w:gridCol w:w="37"/>
        <w:gridCol w:w="1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给水系统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030801008001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钢塑复合管     [项目特征]    1.安装部位:埋地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3.材质:钢衬塑复合管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6.除锈、刷油、防腐、绝热及保护层设计要求:埋地管道采用沥青漆二遍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030801008002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钢塑复合管     [项目特征]    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3.材质:钢衬塑复合管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6.除锈、刷油、防腐、绝热及保护层设计要求:银粉漆两道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030801008003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钢塑复合管     [项目特征]    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3.材质:钢衬塑复合管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6.套管形式、材质、规格: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7.除锈、刷油、防腐、绝热及保护层设计要求:银粉漆两道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030801008004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钢塑复合管       [项目特征]      1.安装部位:吊顶内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3.材质:钢衬塑复合管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6.套管形式、材质、规格: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7.除锈、刷油、防腐、绝热及保护层设计要求:15mm厚橡塑管壳防结露，色漆两道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030801008005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钢塑复合管       [项目特征]      1.安装部位:吊顶内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3.材质:钢衬塑复合管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6.套管形式、材质、规格: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7.除锈、刷油、防腐、绝热及保护层设计要求:15mm厚橡塑管壳防结露，色漆两道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030801008006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钢塑复合管       [项目特征]      1.安装部位:吊顶内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3.材质:钢衬塑复合管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6.套管形式、材质、规格: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7.除锈、刷油、防腐、绝热及保护层设计要求:15mm厚橡塑管壳防结露，色漆两道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030801008007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钢塑复合管       [项目特征]      1.安装部位:吊顶内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3.材质:钢衬塑复合管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6.套管形式、材质、规格: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7.除锈、刷油、防腐、绝热及保护层设计要求:15mm厚橡塑管壳防结露，色漆两道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030803001001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       [项目特征]    1.类型:全铜闸阀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2.型号、规格:DN50 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030701007001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减压阀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 1.1.阀门类型规格:DN50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030701007002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减压阀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 1.1.阀门类型规格:DN32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030701007003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减压阀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 1.1.阀门类型规格:DN20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030701007004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        1.1.阀门类型、材质、型号、规格:DN32以内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030701007005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【项目特征】             1.1.阀门类型、材质、型号、规格:DN20以内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030803005001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自动排气阀 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1.类型:自动排气阀（含配套DN20截止阀）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2.型号、规格:DN20 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030804003001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洗脸盆         [项目特征]    1.组装形式:冷水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2.开关:感应式水嘴 [工作内容]      1.器具、附件安装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030804012001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大便器    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1.组装形式:低水箱蹲便器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2.型号、规格:两档冲洗 [工作内容]          1.器具、附件安装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030804013001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小便器    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1.组装形式:感应冲洗 [工作内容]        1.器具、附件安装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030804005001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洗涤盆（洗菜盆） [项目特征]      1.组装形式:拖布池 [工作内容]      1.器具、附件安装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10.0000</w:t>
            </w:r>
          </w:p>
        </w:tc>
      </w:tr>
    </w:tbl>
    <w:p>
      <w:pPr>
        <w:pStyle w:val="2"/>
        <w:rPr>
          <w:rFonts w:hint="eastAsia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60"/>
        <w:gridCol w:w="2840"/>
        <w:gridCol w:w="116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污水系统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     [项目特征]    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2.输送介质:污水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3.材质:普通U-PVC排水管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5.连接形式:承插粘接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030801005002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     [项目特征]    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2.输送介质:污水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3.材质:普通U-PVC排水管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5.连接形式:承插粘接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030801005003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     [项目特征]    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2.输送介质:污水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3.材质:普通U-PVC排水管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5.连接形式:承插粘接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114.2100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030804017001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地漏       [项目特征] 1.规格:DN50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 1.安装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20.0000</w:t>
            </w:r>
          </w:p>
        </w:tc>
      </w:tr>
    </w:tbl>
    <w:p>
      <w:pPr>
        <w:tabs>
          <w:tab w:val="left" w:pos="0"/>
        </w:tabs>
        <w:rPr>
          <w:rFonts w:hint="eastAsia" w:hAnsi="宋体"/>
          <w:b/>
          <w:bCs/>
          <w:sz w:val="28"/>
          <w:szCs w:val="28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给排水工程    措施项目清单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525"/>
        <w:gridCol w:w="1417"/>
        <w:gridCol w:w="1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安全文明施工(含环境保护、文明施工、安全施工、临时设施、扬尘污染治理)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隧道内施工的通风、供水、供气、供电、照明及通讯设施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tabs>
          <w:tab w:val="left" w:pos="0"/>
        </w:tabs>
        <w:rPr>
          <w:rFonts w:hint="eastAsia" w:hAnsi="宋体"/>
          <w:b/>
          <w:bCs/>
          <w:sz w:val="28"/>
          <w:szCs w:val="28"/>
        </w:rPr>
      </w:pPr>
    </w:p>
    <w:p>
      <w:pPr>
        <w:tabs>
          <w:tab w:val="left" w:pos="0"/>
        </w:tabs>
        <w:rPr>
          <w:rFonts w:hint="default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hAnsi="宋体"/>
          <w:b/>
          <w:bCs/>
          <w:sz w:val="28"/>
          <w:szCs w:val="28"/>
          <w:lang w:val="en-US" w:eastAsia="zh-CN"/>
        </w:rPr>
        <w:t>增值税、规费等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OTJmZTk3YTI1NjQ2ODZkZWNmMzFkZDkzZWZkZjgifQ=="/>
  </w:docVars>
  <w:rsids>
    <w:rsidRoot w:val="15E6312F"/>
    <w:rsid w:val="15E6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2023-02-24T01:17:00Z</dcterms:created>
  <dc:creator>王淑芳</dc:creator>
  <cp:lastModifiedBy>王淑芳</cp:lastModifiedBy>
  <dcterms:modified xsi:type="dcterms:W3CDTF">2023-02-24T01:17:44Z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0349672E3DA9454DA3ACB42B69439C41</vt:lpwstr>
  </property>
</Properties>
</file>