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5C" w:rsidRDefault="00DA2C5C" w:rsidP="00DA2C5C">
      <w:pPr>
        <w:spacing w:line="360" w:lineRule="auto"/>
        <w:jc w:val="center"/>
        <w:outlineLvl w:val="0"/>
        <w:rPr>
          <w:rFonts w:ascii="宋体" w:hAnsi="宋体" w:hint="eastAsia"/>
          <w:b/>
          <w:sz w:val="32"/>
          <w:szCs w:val="32"/>
        </w:rPr>
      </w:pPr>
      <w:bookmarkStart w:id="0" w:name="_Toc62658764"/>
      <w:r>
        <w:rPr>
          <w:rFonts w:ascii="宋体" w:hAnsi="宋体" w:hint="eastAsia"/>
          <w:b/>
          <w:sz w:val="32"/>
          <w:szCs w:val="32"/>
        </w:rPr>
        <w:t>第三部分  技术参数及要求</w:t>
      </w:r>
      <w:bookmarkEnd w:id="0"/>
    </w:p>
    <w:p w:rsidR="00DA2C5C" w:rsidRDefault="00DA2C5C" w:rsidP="00DA2C5C">
      <w:pPr>
        <w:spacing w:line="360" w:lineRule="auto"/>
        <w:ind w:firstLineChars="50" w:firstLine="12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一、服务内容</w:t>
      </w:r>
    </w:p>
    <w:p w:rsidR="00DA2C5C" w:rsidRDefault="00DA2C5C" w:rsidP="00DA2C5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1、项目名称：</w:t>
      </w:r>
      <w:r w:rsidRPr="00936B27">
        <w:rPr>
          <w:rFonts w:ascii="宋体" w:hAnsi="宋体" w:hint="eastAsia"/>
          <w:sz w:val="24"/>
        </w:rPr>
        <w:t>2023商洛•商州半程马拉松赛事运营商采购项目</w:t>
      </w:r>
    </w:p>
    <w:p w:rsidR="00DA2C5C" w:rsidRDefault="00DA2C5C" w:rsidP="00DA2C5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2、服务期：合同签订后至赛事结束后15天</w:t>
      </w:r>
    </w:p>
    <w:p w:rsidR="00DA2C5C" w:rsidRDefault="00DA2C5C" w:rsidP="00DA2C5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3、服务地点：</w:t>
      </w:r>
      <w:proofErr w:type="gramStart"/>
      <w:r>
        <w:rPr>
          <w:rFonts w:ascii="宋体" w:hAnsi="宋体" w:hint="eastAsia"/>
          <w:sz w:val="24"/>
        </w:rPr>
        <w:t>商洛市</w:t>
      </w:r>
      <w:proofErr w:type="gramEnd"/>
      <w:r>
        <w:rPr>
          <w:rFonts w:ascii="宋体" w:hAnsi="宋体" w:hint="eastAsia"/>
          <w:sz w:val="24"/>
        </w:rPr>
        <w:t>商州区科技和教育体育局指定地点</w:t>
      </w:r>
    </w:p>
    <w:p w:rsidR="00DA2C5C" w:rsidRDefault="00DA2C5C" w:rsidP="00DA2C5C">
      <w:pPr>
        <w:spacing w:line="360" w:lineRule="auto"/>
        <w:ind w:firstLineChars="50" w:firstLine="12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二、技术要求</w:t>
      </w:r>
    </w:p>
    <w:p w:rsidR="00DA2C5C" w:rsidRDefault="00DA2C5C" w:rsidP="00DA2C5C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（一）赛事概述</w:t>
      </w:r>
    </w:p>
    <w:p w:rsidR="00DA2C5C" w:rsidRDefault="00DA2C5C" w:rsidP="00DA2C5C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proofErr w:type="gramStart"/>
      <w:r>
        <w:rPr>
          <w:rFonts w:ascii="宋体" w:hAnsi="宋体" w:hint="eastAsia"/>
          <w:sz w:val="24"/>
        </w:rPr>
        <w:t>商洛市</w:t>
      </w:r>
      <w:proofErr w:type="gramEnd"/>
      <w:r>
        <w:rPr>
          <w:rFonts w:ascii="宋体" w:hAnsi="宋体" w:hint="eastAsia"/>
          <w:sz w:val="24"/>
        </w:rPr>
        <w:t>商州区科技和教育体育局赛事</w:t>
      </w:r>
      <w:r>
        <w:rPr>
          <w:rFonts w:ascii="宋体" w:hAnsi="宋体" w:cs="宋体" w:hint="eastAsia"/>
          <w:sz w:val="24"/>
        </w:rPr>
        <w:t>策划</w:t>
      </w:r>
      <w:r>
        <w:rPr>
          <w:rFonts w:ascii="宋体" w:hAnsi="宋体" w:cs="宋体"/>
          <w:sz w:val="24"/>
        </w:rPr>
        <w:t>方案</w:t>
      </w:r>
      <w:r>
        <w:rPr>
          <w:rFonts w:ascii="宋体" w:hAnsi="宋体" w:cs="宋体" w:hint="eastAsia"/>
          <w:sz w:val="24"/>
        </w:rPr>
        <w:t>需</w:t>
      </w:r>
      <w:r>
        <w:rPr>
          <w:rFonts w:ascii="宋体" w:hAnsi="宋体" w:cs="宋体" w:hint="eastAsia"/>
          <w:color w:val="000000"/>
          <w:sz w:val="24"/>
        </w:rPr>
        <w:t>宣传</w:t>
      </w:r>
      <w:r>
        <w:rPr>
          <w:rFonts w:ascii="宋体" w:hAnsi="宋体" w:cs="宋体" w:hint="eastAsia"/>
          <w:color w:val="000000"/>
          <w:sz w:val="24"/>
          <w:lang w:eastAsia="zh-Hans"/>
        </w:rPr>
        <w:t>商州</w:t>
      </w:r>
      <w:r>
        <w:rPr>
          <w:rFonts w:ascii="宋体" w:hAnsi="宋体" w:cs="宋体" w:hint="eastAsia"/>
          <w:color w:val="000000"/>
          <w:sz w:val="24"/>
        </w:rPr>
        <w:t>旅游资源，促进“体育＋旅游+文化”等产业融合，彰显</w:t>
      </w:r>
      <w:r>
        <w:rPr>
          <w:rFonts w:ascii="宋体" w:hAnsi="宋体" w:cs="宋体" w:hint="eastAsia"/>
          <w:color w:val="000000"/>
          <w:sz w:val="24"/>
          <w:lang w:eastAsia="zh-Hans"/>
        </w:rPr>
        <w:t>商州</w:t>
      </w:r>
      <w:r>
        <w:rPr>
          <w:rFonts w:ascii="宋体" w:hAnsi="宋体" w:cs="宋体" w:hint="eastAsia"/>
          <w:color w:val="000000"/>
          <w:sz w:val="24"/>
        </w:rPr>
        <w:t>文化特色，倡导全民健身活动开展，展示</w:t>
      </w:r>
      <w:r>
        <w:rPr>
          <w:rFonts w:ascii="宋体" w:hAnsi="宋体" w:cs="宋体" w:hint="eastAsia"/>
          <w:color w:val="000000"/>
          <w:sz w:val="24"/>
          <w:lang w:eastAsia="zh-Hans"/>
        </w:rPr>
        <w:t>商州</w:t>
      </w:r>
      <w:r>
        <w:rPr>
          <w:rFonts w:ascii="宋体" w:hAnsi="宋体" w:cs="宋体" w:hint="eastAsia"/>
          <w:color w:val="000000"/>
          <w:sz w:val="24"/>
        </w:rPr>
        <w:t>形象，吸引、带动更多人到</w:t>
      </w:r>
      <w:r>
        <w:rPr>
          <w:rFonts w:ascii="宋体" w:hAnsi="宋体" w:cs="宋体" w:hint="eastAsia"/>
          <w:color w:val="000000"/>
          <w:sz w:val="24"/>
          <w:lang w:eastAsia="zh-Hans"/>
        </w:rPr>
        <w:t>商州</w:t>
      </w:r>
      <w:r>
        <w:rPr>
          <w:rFonts w:ascii="宋体" w:hAnsi="宋体" w:cs="宋体" w:hint="eastAsia"/>
          <w:color w:val="000000"/>
          <w:sz w:val="24"/>
        </w:rPr>
        <w:t>旅游，为将商洛打造为“22℃商洛·中国气候康养之都”城市品牌，丰富“秦岭最美是商洛”内涵而助力、添彩。</w:t>
      </w:r>
    </w:p>
    <w:p w:rsidR="00DA2C5C" w:rsidRDefault="00DA2C5C" w:rsidP="00DA2C5C">
      <w:pPr>
        <w:snapToGrid w:val="0"/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（二）赛事基本情况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1．马拉松名称：</w:t>
      </w:r>
      <w:r>
        <w:rPr>
          <w:rFonts w:ascii="宋体" w:hAnsi="宋体" w:hint="eastAsia"/>
          <w:sz w:val="24"/>
        </w:rPr>
        <w:t>2023商洛•商州半程马拉松赛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</w:t>
      </w:r>
      <w:r>
        <w:rPr>
          <w:rFonts w:ascii="宋体" w:hAnsi="宋体" w:cs="宋体" w:hint="eastAsia"/>
          <w:b/>
          <w:sz w:val="24"/>
        </w:rPr>
        <w:t>．赛事时间：</w:t>
      </w:r>
      <w:r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年4月</w:t>
      </w:r>
      <w:r>
        <w:rPr>
          <w:rFonts w:ascii="宋体" w:hAnsi="宋体" w:cs="宋体"/>
          <w:sz w:val="24"/>
        </w:rPr>
        <w:t>28</w:t>
      </w:r>
      <w:r>
        <w:rPr>
          <w:rFonts w:ascii="宋体" w:hAnsi="宋体" w:cs="宋体" w:hint="eastAsia"/>
          <w:sz w:val="24"/>
        </w:rPr>
        <w:t xml:space="preserve">日（暂定）。 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3</w:t>
      </w:r>
      <w:r>
        <w:rPr>
          <w:rFonts w:ascii="宋体" w:hAnsi="宋体" w:cs="宋体" w:hint="eastAsia"/>
          <w:b/>
          <w:sz w:val="24"/>
        </w:rPr>
        <w:t>．赛事机构：</w:t>
      </w:r>
    </w:p>
    <w:p w:rsidR="00DA2C5C" w:rsidRDefault="00DA2C5C" w:rsidP="00DA2C5C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主办单位：陕西省体育局、</w:t>
      </w:r>
      <w:proofErr w:type="gramStart"/>
      <w:r>
        <w:rPr>
          <w:rFonts w:ascii="宋体" w:hAnsi="宋体" w:cs="宋体" w:hint="eastAsia"/>
          <w:bCs/>
          <w:sz w:val="24"/>
        </w:rPr>
        <w:t>商洛市</w:t>
      </w:r>
      <w:proofErr w:type="gramEnd"/>
      <w:r>
        <w:rPr>
          <w:rFonts w:ascii="宋体" w:hAnsi="宋体" w:cs="宋体" w:hint="eastAsia"/>
          <w:bCs/>
          <w:sz w:val="24"/>
        </w:rPr>
        <w:t>人民政府；</w:t>
      </w:r>
    </w:p>
    <w:p w:rsidR="00DA2C5C" w:rsidRDefault="00DA2C5C" w:rsidP="00DA2C5C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承办单位：陕西省田径管理中心</w:t>
      </w:r>
      <w:r>
        <w:rPr>
          <w:rFonts w:ascii="宋体" w:hAnsi="宋体" w:cs="宋体"/>
          <w:bCs/>
          <w:sz w:val="24"/>
        </w:rPr>
        <w:t>、</w:t>
      </w:r>
      <w:proofErr w:type="gramStart"/>
      <w:r>
        <w:rPr>
          <w:rFonts w:ascii="宋体" w:hAnsi="宋体" w:cs="宋体" w:hint="eastAsia"/>
          <w:bCs/>
          <w:sz w:val="24"/>
        </w:rPr>
        <w:t>商洛市</w:t>
      </w:r>
      <w:proofErr w:type="gramEnd"/>
      <w:r>
        <w:rPr>
          <w:rFonts w:ascii="宋体" w:hAnsi="宋体" w:cs="宋体" w:hint="eastAsia"/>
          <w:bCs/>
          <w:sz w:val="24"/>
        </w:rPr>
        <w:t>体育局</w:t>
      </w:r>
      <w:r>
        <w:rPr>
          <w:rFonts w:ascii="宋体" w:hAnsi="宋体" w:cs="宋体"/>
          <w:bCs/>
          <w:sz w:val="24"/>
        </w:rPr>
        <w:t>、</w:t>
      </w:r>
      <w:r>
        <w:rPr>
          <w:rFonts w:ascii="宋体" w:hAnsi="宋体" w:cs="宋体" w:hint="eastAsia"/>
          <w:bCs/>
          <w:sz w:val="24"/>
        </w:rPr>
        <w:t>商州区人民政府</w:t>
      </w:r>
    </w:p>
    <w:p w:rsidR="00DA2C5C" w:rsidRDefault="00DA2C5C" w:rsidP="00DA2C5C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执行承办：商州区体育运动中心</w:t>
      </w:r>
    </w:p>
    <w:p w:rsidR="00DA2C5C" w:rsidRDefault="00DA2C5C" w:rsidP="00DA2C5C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协办单位：（待定）</w:t>
      </w:r>
    </w:p>
    <w:p w:rsidR="00DA2C5C" w:rsidRDefault="00DA2C5C" w:rsidP="00DA2C5C">
      <w:pPr>
        <w:spacing w:line="360" w:lineRule="auto"/>
        <w:ind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赛事运营：本次项目中标人；</w:t>
      </w:r>
    </w:p>
    <w:p w:rsidR="00DA2C5C" w:rsidRDefault="00DA2C5C" w:rsidP="00DA2C5C">
      <w:pPr>
        <w:spacing w:line="360" w:lineRule="auto"/>
        <w:ind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赛事认证单位：陕西省田径协会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4．赛事规模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000人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4</w:t>
      </w:r>
      <w:r>
        <w:rPr>
          <w:rFonts w:ascii="宋体" w:hAnsi="宋体" w:cs="宋体"/>
          <w:b/>
          <w:sz w:val="24"/>
        </w:rPr>
        <w:t>.1</w:t>
      </w:r>
      <w:r>
        <w:rPr>
          <w:rFonts w:ascii="宋体" w:hAnsi="宋体" w:cs="宋体" w:hint="eastAsia"/>
          <w:b/>
          <w:sz w:val="24"/>
        </w:rPr>
        <w:t>报名人数：</w:t>
      </w:r>
    </w:p>
    <w:p w:rsidR="00DA2C5C" w:rsidRDefault="00DA2C5C" w:rsidP="00DA2C5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通过报名参加半程马拉松运动员控制在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000人(21.0975公里)，</w:t>
      </w:r>
      <w:proofErr w:type="gramStart"/>
      <w:r>
        <w:rPr>
          <w:rFonts w:ascii="宋体" w:hAnsi="宋体" w:cs="宋体" w:hint="eastAsia"/>
          <w:sz w:val="24"/>
        </w:rPr>
        <w:t>迷你组</w:t>
      </w:r>
      <w:proofErr w:type="gramEnd"/>
      <w:r>
        <w:rPr>
          <w:rFonts w:ascii="宋体" w:hAnsi="宋体" w:cs="宋体" w:hint="eastAsia"/>
          <w:sz w:val="24"/>
        </w:rPr>
        <w:t>为5000人（5公里）。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4</w:t>
      </w:r>
      <w:r>
        <w:rPr>
          <w:rFonts w:ascii="宋体" w:hAnsi="宋体" w:cs="宋体"/>
          <w:b/>
          <w:sz w:val="24"/>
        </w:rPr>
        <w:t>.2</w:t>
      </w:r>
      <w:r>
        <w:rPr>
          <w:rFonts w:ascii="宋体" w:hAnsi="宋体" w:cs="宋体" w:hint="eastAsia"/>
          <w:b/>
          <w:sz w:val="24"/>
        </w:rPr>
        <w:t>报名方式：</w:t>
      </w:r>
      <w:r>
        <w:rPr>
          <w:rFonts w:ascii="宋体" w:hAnsi="宋体" w:cs="宋体" w:hint="eastAsia"/>
          <w:sz w:val="24"/>
        </w:rPr>
        <w:t>网上公开报名，半程马拉松报名费</w:t>
      </w:r>
      <w:r w:rsidRPr="00AF61CD">
        <w:rPr>
          <w:rFonts w:ascii="宋体" w:hAnsi="宋体" w:cs="宋体" w:hint="eastAsia"/>
          <w:sz w:val="24"/>
        </w:rPr>
        <w:t>为</w:t>
      </w:r>
      <w:r w:rsidRPr="00AF61CD">
        <w:rPr>
          <w:rFonts w:ascii="宋体" w:hAnsi="宋体" w:cs="宋体"/>
          <w:sz w:val="24"/>
        </w:rPr>
        <w:t>50</w:t>
      </w:r>
      <w:r w:rsidRPr="00AF61CD">
        <w:rPr>
          <w:rFonts w:ascii="宋体" w:hAnsi="宋体" w:cs="宋体" w:hint="eastAsia"/>
          <w:sz w:val="24"/>
        </w:rPr>
        <w:t>元/人（暂定）、</w:t>
      </w:r>
      <w:proofErr w:type="gramStart"/>
      <w:r w:rsidRPr="00AF61CD">
        <w:rPr>
          <w:rFonts w:ascii="宋体" w:hAnsi="宋体" w:cs="宋体" w:hint="eastAsia"/>
          <w:sz w:val="24"/>
        </w:rPr>
        <w:t>迷你组</w:t>
      </w:r>
      <w:proofErr w:type="gramEnd"/>
      <w:r w:rsidRPr="00AF61CD">
        <w:rPr>
          <w:rFonts w:ascii="宋体" w:hAnsi="宋体" w:cs="宋体" w:hint="eastAsia"/>
          <w:sz w:val="24"/>
        </w:rPr>
        <w:t>报名费为</w:t>
      </w:r>
      <w:r w:rsidRPr="00AF61CD">
        <w:rPr>
          <w:rFonts w:ascii="宋体" w:hAnsi="宋体" w:cs="宋体"/>
          <w:sz w:val="24"/>
        </w:rPr>
        <w:t>20</w:t>
      </w:r>
      <w:r w:rsidRPr="00AF61CD">
        <w:rPr>
          <w:rFonts w:ascii="宋体" w:hAnsi="宋体" w:cs="宋体" w:hint="eastAsia"/>
          <w:sz w:val="24"/>
        </w:rPr>
        <w:t>元/人(暂定)，费用主要用于为参赛运动员购买计时</w:t>
      </w:r>
      <w:r>
        <w:rPr>
          <w:rFonts w:ascii="宋体" w:hAnsi="宋体" w:cs="宋体" w:hint="eastAsia"/>
          <w:sz w:val="24"/>
        </w:rPr>
        <w:t>芯片、保险、T恤、背包等。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5．项目设置及比赛路线：</w:t>
      </w:r>
    </w:p>
    <w:p w:rsidR="00DA2C5C" w:rsidRDefault="00DA2C5C" w:rsidP="00DA2C5C">
      <w:pPr>
        <w:pStyle w:val="a0"/>
        <w:ind w:firstLineChars="200" w:firstLine="480"/>
        <w:rPr>
          <w:rFonts w:hint="eastAsia"/>
          <w:color w:val="auto"/>
        </w:rPr>
      </w:pPr>
      <w:r>
        <w:rPr>
          <w:rFonts w:ascii="宋体" w:hAnsi="宋体" w:hint="eastAsia"/>
          <w:color w:val="auto"/>
        </w:rPr>
        <w:lastRenderedPageBreak/>
        <w:t>5</w:t>
      </w:r>
      <w:r>
        <w:rPr>
          <w:rFonts w:ascii="宋体" w:hAnsi="宋体"/>
          <w:color w:val="auto"/>
        </w:rPr>
        <w:t>.1</w:t>
      </w:r>
      <w:r>
        <w:rPr>
          <w:rFonts w:hint="eastAsia"/>
          <w:color w:val="auto"/>
        </w:rPr>
        <w:t>竞赛地点：陕西省</w:t>
      </w:r>
      <w:proofErr w:type="gramStart"/>
      <w:r>
        <w:rPr>
          <w:rFonts w:hint="eastAsia"/>
          <w:color w:val="auto"/>
        </w:rPr>
        <w:t>商洛市</w:t>
      </w:r>
      <w:proofErr w:type="gramEnd"/>
      <w:r>
        <w:rPr>
          <w:rFonts w:hint="eastAsia"/>
          <w:color w:val="auto"/>
        </w:rPr>
        <w:t>商州城区</w:t>
      </w:r>
    </w:p>
    <w:p w:rsidR="00DA2C5C" w:rsidRDefault="00DA2C5C" w:rsidP="00DA2C5C">
      <w:pPr>
        <w:pStyle w:val="a0"/>
        <w:ind w:firstLineChars="200" w:firstLine="480"/>
        <w:rPr>
          <w:rFonts w:ascii="宋体" w:hAnsi="宋体" w:hint="eastAsia"/>
          <w:color w:val="auto"/>
        </w:rPr>
      </w:pPr>
      <w:r>
        <w:rPr>
          <w:rFonts w:ascii="宋体" w:hAnsi="宋体" w:hint="eastAsia"/>
          <w:color w:val="auto"/>
        </w:rPr>
        <w:t>5</w:t>
      </w:r>
      <w:r>
        <w:rPr>
          <w:rFonts w:ascii="宋体" w:hAnsi="宋体"/>
          <w:color w:val="auto"/>
        </w:rPr>
        <w:t>.2</w:t>
      </w:r>
      <w:r>
        <w:rPr>
          <w:rFonts w:ascii="宋体" w:hAnsi="宋体" w:hint="eastAsia"/>
          <w:color w:val="auto"/>
        </w:rPr>
        <w:t>项</w:t>
      </w:r>
      <w:r>
        <w:rPr>
          <w:rFonts w:hint="eastAsia"/>
          <w:color w:val="auto"/>
        </w:rPr>
        <w:t>目设置：男女半程马拉松</w:t>
      </w:r>
      <w:r>
        <w:rPr>
          <w:rFonts w:ascii="宋体" w:hAnsi="宋体" w:hint="eastAsia"/>
          <w:color w:val="auto"/>
        </w:rPr>
        <w:t>（16周岁以上）；迷你马拉松(12周岁以上，未成年参赛者须一名监护人共同报名参赛)。</w:t>
      </w:r>
    </w:p>
    <w:p w:rsidR="00DA2C5C" w:rsidRDefault="00DA2C5C" w:rsidP="00DA2C5C">
      <w:pPr>
        <w:pStyle w:val="a0"/>
        <w:ind w:firstLineChars="200" w:firstLine="480"/>
        <w:rPr>
          <w:rFonts w:ascii="宋体" w:hAnsi="宋体" w:hint="eastAsia"/>
          <w:color w:val="auto"/>
        </w:rPr>
      </w:pPr>
      <w:r>
        <w:rPr>
          <w:rFonts w:ascii="宋体" w:hAnsi="宋体" w:hint="eastAsia"/>
          <w:color w:val="auto"/>
        </w:rPr>
        <w:t>5</w:t>
      </w:r>
      <w:r>
        <w:rPr>
          <w:rFonts w:ascii="宋体" w:hAnsi="宋体"/>
          <w:color w:val="auto"/>
        </w:rPr>
        <w:t>.3</w:t>
      </w:r>
      <w:r>
        <w:rPr>
          <w:rFonts w:ascii="宋体" w:hAnsi="宋体" w:hint="eastAsia"/>
          <w:color w:val="auto"/>
        </w:rPr>
        <w:t>比赛路线：</w:t>
      </w:r>
    </w:p>
    <w:p w:rsidR="00DA2C5C" w:rsidRDefault="00DA2C5C" w:rsidP="00DA2C5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>5.3.1</w:t>
      </w:r>
      <w:r>
        <w:rPr>
          <w:rFonts w:ascii="宋体" w:hAnsi="宋体" w:cs="宋体" w:hint="eastAsia"/>
          <w:sz w:val="24"/>
        </w:rPr>
        <w:t>半程马拉松项目（21.0975公里）</w:t>
      </w:r>
    </w:p>
    <w:p w:rsidR="00DA2C5C" w:rsidRDefault="00DA2C5C" w:rsidP="00DA2C5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详细路线：市体育中心（起点）→商鞅大道（向北）→环城西路→环城南路→商鞅大道（向东）→东龙山大桥环岛→亚</w:t>
      </w:r>
      <w:proofErr w:type="gramStart"/>
      <w:r>
        <w:rPr>
          <w:rFonts w:ascii="宋体" w:hAnsi="宋体" w:cs="宋体" w:hint="eastAsia"/>
          <w:sz w:val="24"/>
        </w:rPr>
        <w:t>迪</w:t>
      </w:r>
      <w:proofErr w:type="gramEnd"/>
      <w:r>
        <w:rPr>
          <w:rFonts w:ascii="宋体" w:hAnsi="宋体" w:cs="宋体" w:hint="eastAsia"/>
          <w:sz w:val="24"/>
        </w:rPr>
        <w:t>大道（向东）→商洛学院丹江校区（折返）→亚</w:t>
      </w:r>
      <w:proofErr w:type="gramStart"/>
      <w:r>
        <w:rPr>
          <w:rFonts w:ascii="宋体" w:hAnsi="宋体" w:cs="宋体" w:hint="eastAsia"/>
          <w:sz w:val="24"/>
        </w:rPr>
        <w:t>迪</w:t>
      </w:r>
      <w:proofErr w:type="gramEnd"/>
      <w:r>
        <w:rPr>
          <w:rFonts w:ascii="宋体" w:hAnsi="宋体" w:cs="宋体" w:hint="eastAsia"/>
          <w:sz w:val="24"/>
        </w:rPr>
        <w:t>大道（向西）→商鞅大道（向西）→G40高速引线→幸福街西段→商鞅大道（向西）→市体育中心（终点）</w:t>
      </w:r>
    </w:p>
    <w:p w:rsidR="00DA2C5C" w:rsidRDefault="00DA2C5C" w:rsidP="00DA2C5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>5.3.2</w:t>
      </w:r>
      <w:r>
        <w:rPr>
          <w:rFonts w:ascii="宋体" w:hAnsi="宋体" w:cs="宋体" w:hint="eastAsia"/>
          <w:sz w:val="24"/>
        </w:rPr>
        <w:t>迷你马拉松项目（5公里）</w:t>
      </w:r>
    </w:p>
    <w:p w:rsidR="00DA2C5C" w:rsidRDefault="00DA2C5C" w:rsidP="00DA2C5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详细路线：市体育中心（起点）→商鞅大道（向北）→环城西路→</w:t>
      </w:r>
      <w:proofErr w:type="gramStart"/>
      <w:r>
        <w:rPr>
          <w:rFonts w:ascii="宋体" w:hAnsi="宋体" w:cs="宋体" w:hint="eastAsia"/>
          <w:sz w:val="24"/>
        </w:rPr>
        <w:t>马莲峪路</w:t>
      </w:r>
      <w:proofErr w:type="gramEnd"/>
      <w:r>
        <w:rPr>
          <w:rFonts w:ascii="宋体" w:hAnsi="宋体" w:cs="宋体" w:hint="eastAsia"/>
          <w:sz w:val="24"/>
        </w:rPr>
        <w:t>→市体育中心（终点）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b/>
          <w:color w:val="FF0000"/>
          <w:sz w:val="24"/>
        </w:rPr>
      </w:pPr>
      <w:r>
        <w:rPr>
          <w:rFonts w:ascii="宋体" w:hAnsi="宋体" w:cs="宋体" w:hint="eastAsia"/>
          <w:b/>
          <w:sz w:val="24"/>
        </w:rPr>
        <w:t>注：以最终公布路线为准。</w:t>
      </w:r>
      <w:r>
        <w:rPr>
          <w:rFonts w:ascii="宋体" w:hAnsi="宋体" w:cs="宋体"/>
          <w:b/>
          <w:color w:val="FF0000"/>
          <w:sz w:val="24"/>
        </w:rPr>
        <w:t xml:space="preserve"> 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（三）赛事策划服务工作内容</w:t>
      </w:r>
    </w:p>
    <w:p w:rsidR="00DA2C5C" w:rsidRDefault="00DA2C5C" w:rsidP="00DA2C5C">
      <w:pPr>
        <w:spacing w:line="360" w:lineRule="auto"/>
        <w:ind w:firstLineChars="200" w:firstLine="48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本项目为择优选择中标人，中标人负责承担本次</w:t>
      </w:r>
      <w:r>
        <w:rPr>
          <w:rFonts w:ascii="宋体" w:hAnsi="宋体" w:hint="eastAsia"/>
          <w:sz w:val="24"/>
        </w:rPr>
        <w:t>赛事</w:t>
      </w:r>
      <w:r>
        <w:rPr>
          <w:rFonts w:ascii="宋体" w:hAnsi="宋体" w:cs="宋体" w:hint="eastAsia"/>
          <w:sz w:val="24"/>
        </w:rPr>
        <w:t>的战略规划，品牌定位与推广，以及本次赛事的赛事策划、商务开发、竞赛组织和器材保障、媒体宣传推广、赛道和场地布置、志愿者招募管理、后勤接待保障、各类资料印制、赛事保险、医疗救援、安全保卫、电力、通信保障及赛后48小时在官方网站发布成绩公告、向省体育局提交赛事总结等。</w:t>
      </w:r>
    </w:p>
    <w:p w:rsidR="00DA2C5C" w:rsidRDefault="00DA2C5C" w:rsidP="00DA2C5C">
      <w:pPr>
        <w:spacing w:line="360" w:lineRule="auto"/>
        <w:ind w:firstLineChars="200" w:firstLine="48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1．赛事策划方案总体要求：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/>
          <w:b/>
          <w:sz w:val="24"/>
        </w:rPr>
        <w:t>.1</w:t>
      </w:r>
      <w:r>
        <w:rPr>
          <w:rFonts w:ascii="宋体" w:hAnsi="宋体" w:cs="宋体" w:hint="eastAsia"/>
          <w:sz w:val="24"/>
        </w:rPr>
        <w:t>要求赛事组织方案科学、合理、细致，具体细化方案有创意、可操作。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/>
          <w:b/>
          <w:sz w:val="24"/>
        </w:rPr>
        <w:t>.2</w:t>
      </w:r>
      <w:r>
        <w:rPr>
          <w:rFonts w:ascii="宋体" w:hAnsi="宋体" w:cs="宋体" w:hint="eastAsia"/>
          <w:sz w:val="24"/>
        </w:rPr>
        <w:t>具体工作推进计划表节点明确、任务明确。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/>
          <w:b/>
          <w:sz w:val="24"/>
        </w:rPr>
        <w:t>.3</w:t>
      </w:r>
      <w:r>
        <w:rPr>
          <w:rFonts w:ascii="宋体" w:hAnsi="宋体" w:cs="宋体" w:hint="eastAsia"/>
          <w:sz w:val="24"/>
        </w:rPr>
        <w:t>赛事总体思路策划及各方案经采购人和赛事组委会确认后</w:t>
      </w:r>
      <w:proofErr w:type="gramStart"/>
      <w:r>
        <w:rPr>
          <w:rFonts w:ascii="宋体" w:hAnsi="宋体" w:cs="宋体" w:hint="eastAsia"/>
          <w:sz w:val="24"/>
        </w:rPr>
        <w:t>由成交人</w:t>
      </w:r>
      <w:proofErr w:type="gramEnd"/>
      <w:r>
        <w:rPr>
          <w:rFonts w:ascii="宋体" w:hAnsi="宋体" w:cs="宋体" w:hint="eastAsia"/>
          <w:sz w:val="24"/>
        </w:rPr>
        <w:t>组织实施，并做好赛事赛道认证工作。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2．赛事策划方案具体</w:t>
      </w:r>
      <w:r>
        <w:rPr>
          <w:rFonts w:ascii="宋体" w:hAnsi="宋体" w:cs="宋体"/>
          <w:b/>
          <w:sz w:val="24"/>
        </w:rPr>
        <w:t>要求：</w:t>
      </w:r>
    </w:p>
    <w:p w:rsidR="00DA2C5C" w:rsidRDefault="00DA2C5C" w:rsidP="00DA2C5C">
      <w:pPr>
        <w:tabs>
          <w:tab w:val="left" w:pos="567"/>
        </w:tabs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2.1</w:t>
      </w:r>
      <w:r>
        <w:rPr>
          <w:rFonts w:ascii="宋体" w:hAnsi="宋体" w:cs="宋体" w:hint="eastAsia"/>
          <w:b/>
          <w:sz w:val="24"/>
        </w:rPr>
        <w:t>竞赛和器材保障方案。</w:t>
      </w:r>
      <w:r>
        <w:rPr>
          <w:rFonts w:ascii="宋体" w:hAnsi="宋体" w:cs="宋体" w:hint="eastAsia"/>
          <w:sz w:val="24"/>
        </w:rPr>
        <w:t>整个赛事的竞赛工作由赛事技术代表、技术官员、裁判员负责。中标人负责按照竞赛需求提供各类保障，具体包括但不限于：</w:t>
      </w:r>
    </w:p>
    <w:p w:rsidR="00DA2C5C" w:rsidRDefault="00DA2C5C" w:rsidP="00DA2C5C">
      <w:pPr>
        <w:tabs>
          <w:tab w:val="left" w:pos="567"/>
        </w:tabs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2.1.1</w:t>
      </w:r>
      <w:r>
        <w:rPr>
          <w:rFonts w:ascii="宋体" w:hAnsi="宋体" w:cs="宋体" w:hint="eastAsia"/>
          <w:sz w:val="24"/>
        </w:rPr>
        <w:t>赛事竞赛组织须按照中国田协《中国境内马拉松赛事组织标准》进行，并完成赛道勘测及认证；</w:t>
      </w:r>
    </w:p>
    <w:p w:rsidR="00DA2C5C" w:rsidRDefault="00DA2C5C" w:rsidP="00DA2C5C">
      <w:pPr>
        <w:tabs>
          <w:tab w:val="left" w:pos="567"/>
        </w:tabs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2.1.2</w:t>
      </w:r>
      <w:r>
        <w:rPr>
          <w:rFonts w:ascii="宋体" w:hAnsi="宋体" w:cs="宋体" w:hint="eastAsia"/>
          <w:sz w:val="24"/>
        </w:rPr>
        <w:t>协调安排国际田协认证的b级</w:t>
      </w:r>
      <w:proofErr w:type="gramStart"/>
      <w:r>
        <w:rPr>
          <w:rFonts w:ascii="宋体" w:hAnsi="宋体" w:cs="宋体" w:hint="eastAsia"/>
          <w:sz w:val="24"/>
        </w:rPr>
        <w:t>丈量员</w:t>
      </w:r>
      <w:proofErr w:type="gramEnd"/>
      <w:r>
        <w:rPr>
          <w:rFonts w:ascii="宋体" w:hAnsi="宋体" w:cs="宋体" w:hint="eastAsia"/>
          <w:sz w:val="24"/>
        </w:rPr>
        <w:t>完成赛道丈量工作。绘制赛事卫</w:t>
      </w:r>
      <w:r>
        <w:rPr>
          <w:rFonts w:ascii="宋体" w:hAnsi="宋体" w:cs="宋体" w:hint="eastAsia"/>
          <w:sz w:val="24"/>
        </w:rPr>
        <w:lastRenderedPageBreak/>
        <w:t>星、行政区域线路图、累计海拔图；</w:t>
      </w:r>
    </w:p>
    <w:p w:rsidR="00DA2C5C" w:rsidRDefault="00DA2C5C" w:rsidP="00DA2C5C">
      <w:pPr>
        <w:tabs>
          <w:tab w:val="left" w:pos="567"/>
        </w:tabs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2.1.3</w:t>
      </w:r>
      <w:r>
        <w:rPr>
          <w:rFonts w:ascii="宋体" w:hAnsi="宋体" w:cs="宋体" w:hint="eastAsia"/>
          <w:sz w:val="24"/>
        </w:rPr>
        <w:t>组建竞赛团队，包括技术总监、技术官员、总裁判长、裁判长、裁判员、比赛监督、兴奋剂检测、工作人员等。</w:t>
      </w:r>
    </w:p>
    <w:p w:rsidR="00DA2C5C" w:rsidRDefault="00DA2C5C" w:rsidP="00DA2C5C">
      <w:pPr>
        <w:tabs>
          <w:tab w:val="left" w:pos="567"/>
        </w:tabs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2.1.4</w:t>
      </w:r>
      <w:r>
        <w:rPr>
          <w:rFonts w:ascii="宋体" w:hAnsi="宋体" w:cs="宋体" w:hint="eastAsia"/>
          <w:sz w:val="24"/>
        </w:rPr>
        <w:t xml:space="preserve">制定赛事竞赛规程、线路说明、报名须知等赛事对外公布的通告、通知； </w:t>
      </w:r>
    </w:p>
    <w:p w:rsidR="00DA2C5C" w:rsidRDefault="00DA2C5C" w:rsidP="00DA2C5C">
      <w:pPr>
        <w:tabs>
          <w:tab w:val="left" w:pos="567"/>
        </w:tabs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2.1</w:t>
      </w:r>
      <w:r>
        <w:rPr>
          <w:rFonts w:ascii="宋体" w:hAnsi="宋体" w:cs="宋体" w:hint="eastAsia"/>
          <w:b/>
          <w:sz w:val="24"/>
        </w:rPr>
        <w:t>.</w:t>
      </w:r>
      <w:r>
        <w:rPr>
          <w:rFonts w:ascii="宋体" w:hAnsi="宋体" w:cs="宋体"/>
          <w:b/>
          <w:sz w:val="24"/>
        </w:rPr>
        <w:t>5</w:t>
      </w:r>
      <w:r>
        <w:rPr>
          <w:rFonts w:ascii="宋体" w:hAnsi="宋体" w:cs="宋体" w:hint="eastAsia"/>
          <w:sz w:val="24"/>
        </w:rPr>
        <w:t>负责赛事报名系统平台开发，并负责后期具体赛事执行管理。包括官方网站、官方微博、</w:t>
      </w:r>
      <w:proofErr w:type="gramStart"/>
      <w:r>
        <w:rPr>
          <w:rFonts w:ascii="宋体" w:hAnsi="宋体" w:cs="宋体" w:hint="eastAsia"/>
          <w:sz w:val="24"/>
        </w:rPr>
        <w:t>微信平台</w:t>
      </w:r>
      <w:proofErr w:type="gramEnd"/>
      <w:r>
        <w:rPr>
          <w:rFonts w:ascii="宋体" w:hAnsi="宋体" w:cs="宋体" w:hint="eastAsia"/>
          <w:sz w:val="24"/>
        </w:rPr>
        <w:t>的搭建，要求赛事的报名，</w:t>
      </w:r>
      <w:proofErr w:type="gramStart"/>
      <w:r>
        <w:rPr>
          <w:rFonts w:ascii="宋体" w:hAnsi="宋体" w:cs="宋体" w:hint="eastAsia"/>
          <w:sz w:val="24"/>
        </w:rPr>
        <w:t>完赛成绩</w:t>
      </w:r>
      <w:proofErr w:type="gramEnd"/>
      <w:r>
        <w:rPr>
          <w:rFonts w:ascii="宋体" w:hAnsi="宋体" w:cs="宋体" w:hint="eastAsia"/>
          <w:sz w:val="24"/>
        </w:rPr>
        <w:t>证书下载、参赛照片的上传在网络进行；开发赛事报名的渠道，并承担报名推广的费用。</w:t>
      </w:r>
    </w:p>
    <w:p w:rsidR="00DA2C5C" w:rsidRDefault="00DA2C5C" w:rsidP="00DA2C5C">
      <w:pPr>
        <w:tabs>
          <w:tab w:val="left" w:pos="567"/>
        </w:tabs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2.1</w:t>
      </w:r>
      <w:r>
        <w:rPr>
          <w:rFonts w:ascii="宋体" w:hAnsi="宋体" w:cs="宋体" w:hint="eastAsia"/>
          <w:b/>
          <w:sz w:val="24"/>
        </w:rPr>
        <w:t>.</w:t>
      </w:r>
      <w:r>
        <w:rPr>
          <w:rFonts w:ascii="宋体" w:hAnsi="宋体" w:cs="宋体"/>
          <w:b/>
          <w:sz w:val="24"/>
        </w:rPr>
        <w:t>6</w:t>
      </w:r>
      <w:r>
        <w:rPr>
          <w:rFonts w:ascii="宋体" w:hAnsi="宋体" w:cs="宋体" w:hint="eastAsia"/>
          <w:b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承担赛事奖金，奖金总额根据田协的马拉松办赛规定，具体奖励名次和金额由赛事规程设定。</w:t>
      </w:r>
    </w:p>
    <w:p w:rsidR="00DA2C5C" w:rsidRDefault="00DA2C5C" w:rsidP="00DA2C5C">
      <w:pPr>
        <w:tabs>
          <w:tab w:val="left" w:pos="567"/>
        </w:tabs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2.1</w:t>
      </w:r>
      <w:r>
        <w:rPr>
          <w:rFonts w:ascii="宋体" w:hAnsi="宋体" w:cs="宋体" w:hint="eastAsia"/>
          <w:b/>
          <w:sz w:val="24"/>
        </w:rPr>
        <w:t>.</w:t>
      </w:r>
      <w:r>
        <w:rPr>
          <w:rFonts w:ascii="宋体" w:hAnsi="宋体" w:cs="宋体"/>
          <w:b/>
          <w:sz w:val="24"/>
        </w:rPr>
        <w:t>7</w:t>
      </w:r>
      <w:r>
        <w:rPr>
          <w:rFonts w:ascii="宋体" w:hAnsi="宋体" w:cs="宋体" w:hint="eastAsia"/>
          <w:sz w:val="24"/>
        </w:rPr>
        <w:t>承担赛道认证指导服务费及赛道丈量专业人员往返商洛差旅费、在商洛期间的食宿费等。承担赛事技术代表、技术官员、裁判员比赛期间的差旅费、劳务费、在商洛期间的食宿接待，差旅费和劳务费按同类赛事相关标准执行。承担赛前裁判员培训、技术会议、察看线路等工作的会场、食宿和差旅费。</w:t>
      </w:r>
    </w:p>
    <w:p w:rsidR="00DA2C5C" w:rsidRDefault="00DA2C5C" w:rsidP="00DA2C5C">
      <w:pPr>
        <w:tabs>
          <w:tab w:val="left" w:pos="567"/>
        </w:tabs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2.1</w:t>
      </w:r>
      <w:r>
        <w:rPr>
          <w:rFonts w:ascii="宋体" w:hAnsi="宋体" w:cs="宋体" w:hint="eastAsia"/>
          <w:b/>
          <w:sz w:val="24"/>
        </w:rPr>
        <w:t>.</w:t>
      </w:r>
      <w:r>
        <w:rPr>
          <w:rFonts w:ascii="宋体" w:hAnsi="宋体" w:cs="宋体"/>
          <w:b/>
          <w:sz w:val="24"/>
        </w:rPr>
        <w:t>8</w:t>
      </w:r>
      <w:r>
        <w:rPr>
          <w:rFonts w:ascii="宋体" w:hAnsi="宋体" w:cs="宋体" w:hint="eastAsia"/>
          <w:b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提供赛事获奖运动员的奖杯、奖牌、证书、鲜花。</w:t>
      </w:r>
    </w:p>
    <w:p w:rsidR="00DA2C5C" w:rsidRDefault="00DA2C5C" w:rsidP="00DA2C5C">
      <w:pPr>
        <w:tabs>
          <w:tab w:val="left" w:pos="567"/>
        </w:tabs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2.1</w:t>
      </w:r>
      <w:r>
        <w:rPr>
          <w:rFonts w:ascii="宋体" w:hAnsi="宋体" w:cs="宋体" w:hint="eastAsia"/>
          <w:b/>
          <w:sz w:val="24"/>
        </w:rPr>
        <w:t>.</w:t>
      </w:r>
      <w:r>
        <w:rPr>
          <w:rFonts w:ascii="宋体" w:hAnsi="宋体" w:cs="宋体"/>
          <w:b/>
          <w:sz w:val="24"/>
        </w:rPr>
        <w:t>9</w:t>
      </w:r>
      <w:r>
        <w:rPr>
          <w:rFonts w:ascii="宋体" w:hAnsi="宋体" w:cs="宋体" w:hint="eastAsia"/>
          <w:sz w:val="24"/>
        </w:rPr>
        <w:t>提供足够数量的参赛选手号码布、</w:t>
      </w:r>
      <w:proofErr w:type="gramStart"/>
      <w:r>
        <w:rPr>
          <w:rFonts w:ascii="宋体" w:hAnsi="宋体" w:cs="宋体" w:hint="eastAsia"/>
          <w:sz w:val="24"/>
        </w:rPr>
        <w:t>完赛纪念</w:t>
      </w:r>
      <w:proofErr w:type="gramEnd"/>
      <w:r>
        <w:rPr>
          <w:rFonts w:ascii="宋体" w:hAnsi="宋体" w:cs="宋体" w:hint="eastAsia"/>
          <w:sz w:val="24"/>
        </w:rPr>
        <w:t>牌、存放衣物袋、参赛运动服装、</w:t>
      </w:r>
      <w:proofErr w:type="gramStart"/>
      <w:r>
        <w:rPr>
          <w:rFonts w:ascii="宋体" w:hAnsi="宋体" w:cs="宋体" w:hint="eastAsia"/>
          <w:sz w:val="24"/>
        </w:rPr>
        <w:t>完赛礼品</w:t>
      </w:r>
      <w:proofErr w:type="gramEnd"/>
      <w:r>
        <w:rPr>
          <w:rFonts w:ascii="宋体" w:hAnsi="宋体" w:cs="宋体" w:hint="eastAsia"/>
          <w:sz w:val="24"/>
        </w:rPr>
        <w:t>等。</w:t>
      </w:r>
    </w:p>
    <w:p w:rsidR="00DA2C5C" w:rsidRDefault="00DA2C5C" w:rsidP="00DA2C5C">
      <w:pPr>
        <w:tabs>
          <w:tab w:val="left" w:pos="567"/>
        </w:tabs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2.1</w:t>
      </w:r>
      <w:r>
        <w:rPr>
          <w:rFonts w:ascii="宋体" w:hAnsi="宋体" w:cs="宋体" w:hint="eastAsia"/>
          <w:b/>
          <w:sz w:val="24"/>
        </w:rPr>
        <w:t>.1</w:t>
      </w:r>
      <w:r>
        <w:rPr>
          <w:rFonts w:ascii="宋体" w:hAnsi="宋体" w:cs="宋体"/>
          <w:b/>
          <w:sz w:val="24"/>
        </w:rPr>
        <w:t>0</w:t>
      </w:r>
      <w:r>
        <w:rPr>
          <w:rFonts w:ascii="宋体" w:hAnsi="宋体" w:cs="宋体" w:hint="eastAsia"/>
          <w:sz w:val="24"/>
        </w:rPr>
        <w:t>负责提供符合比赛要求的感应器计时系统和参赛选手感应计时芯片。提供满足比赛要求的裁判员、后勤保障人员、医疗救护人员的无线通讯系统和设备。提供裁判所需的电脑、打印机和相应耗材。提供比赛所需的录像设备。</w:t>
      </w:r>
    </w:p>
    <w:p w:rsidR="00DA2C5C" w:rsidRDefault="00DA2C5C" w:rsidP="00DA2C5C">
      <w:pPr>
        <w:tabs>
          <w:tab w:val="left" w:pos="567"/>
        </w:tabs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2.1</w:t>
      </w:r>
      <w:r>
        <w:rPr>
          <w:rFonts w:ascii="宋体" w:hAnsi="宋体" w:cs="宋体" w:hint="eastAsia"/>
          <w:b/>
          <w:sz w:val="24"/>
        </w:rPr>
        <w:t>.1</w:t>
      </w:r>
      <w:r>
        <w:rPr>
          <w:rFonts w:ascii="宋体" w:hAnsi="宋体" w:cs="宋体"/>
          <w:b/>
          <w:sz w:val="24"/>
        </w:rPr>
        <w:t>1</w:t>
      </w:r>
      <w:r>
        <w:rPr>
          <w:rFonts w:ascii="宋体" w:hAnsi="宋体" w:cs="宋体" w:hint="eastAsia"/>
          <w:b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为所有参赛选手、赛事技术代表、技术官员、裁判员、工作人员投保人身意外险（含突发性死亡（猝死）保险赔付）。</w:t>
      </w:r>
    </w:p>
    <w:p w:rsidR="00DA2C5C" w:rsidRDefault="00DA2C5C" w:rsidP="00DA2C5C">
      <w:pPr>
        <w:tabs>
          <w:tab w:val="left" w:pos="567"/>
        </w:tabs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2.1</w:t>
      </w:r>
      <w:r>
        <w:rPr>
          <w:rFonts w:ascii="宋体" w:hAnsi="宋体" w:cs="宋体" w:hint="eastAsia"/>
          <w:b/>
          <w:sz w:val="24"/>
        </w:rPr>
        <w:t>.1</w:t>
      </w:r>
      <w:r>
        <w:rPr>
          <w:rFonts w:ascii="宋体" w:hAnsi="宋体" w:cs="宋体"/>
          <w:b/>
          <w:sz w:val="24"/>
        </w:rPr>
        <w:t>2</w:t>
      </w:r>
      <w:r>
        <w:rPr>
          <w:rFonts w:ascii="宋体" w:hAnsi="宋体" w:cs="宋体" w:hint="eastAsia"/>
          <w:sz w:val="24"/>
        </w:rPr>
        <w:t>设计制作提供各类证件、印刷资料，包括但不限于志愿者证、车辆通行证、安保人员证、媒体记者证、工作人员证、赛事工作手册、参赛指南。</w:t>
      </w:r>
    </w:p>
    <w:p w:rsidR="00DA2C5C" w:rsidRDefault="00DA2C5C" w:rsidP="00DA2C5C">
      <w:pPr>
        <w:tabs>
          <w:tab w:val="left" w:pos="567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中标人需制订满足上述需求（可高不可低于上述需求）的竞赛和器材保障方案，并要求方案中要根据比赛时间节点明确倒计时实施进度计划，以及相应的工作人员配备情况。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</w:t>
      </w:r>
      <w:r>
        <w:rPr>
          <w:rFonts w:ascii="宋体" w:hAnsi="宋体" w:cs="宋体" w:hint="eastAsia"/>
          <w:b/>
          <w:sz w:val="24"/>
        </w:rPr>
        <w:t>.</w:t>
      </w:r>
      <w:r>
        <w:rPr>
          <w:rFonts w:ascii="宋体" w:hAnsi="宋体" w:cs="宋体"/>
          <w:b/>
          <w:sz w:val="24"/>
        </w:rPr>
        <w:t>2</w:t>
      </w:r>
      <w:r>
        <w:rPr>
          <w:rFonts w:ascii="宋体" w:hAnsi="宋体" w:cs="宋体" w:hint="eastAsia"/>
          <w:b/>
          <w:sz w:val="24"/>
        </w:rPr>
        <w:t>志愿者招募管理方案。</w:t>
      </w:r>
      <w:r>
        <w:rPr>
          <w:rFonts w:ascii="宋体" w:hAnsi="宋体" w:cs="宋体" w:hint="eastAsia"/>
          <w:sz w:val="24"/>
        </w:rPr>
        <w:t>本次赛事需要志愿者总人数约</w:t>
      </w:r>
      <w:r>
        <w:rPr>
          <w:rFonts w:ascii="宋体" w:hAnsi="宋体" w:cs="宋体"/>
          <w:sz w:val="24"/>
        </w:rPr>
        <w:t>1000</w:t>
      </w:r>
      <w:r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color w:val="000000"/>
          <w:sz w:val="24"/>
        </w:rPr>
        <w:t>左右，其中：具有医师执业证、其他急救证书(美国心脏协会AHA—CPR AED急救证书、红</w:t>
      </w:r>
      <w:r>
        <w:rPr>
          <w:rFonts w:ascii="宋体" w:hAnsi="宋体" w:cs="宋体" w:hint="eastAsia"/>
          <w:color w:val="000000"/>
          <w:sz w:val="24"/>
        </w:rPr>
        <w:lastRenderedPageBreak/>
        <w:t>十字救护员证、急救中心初级救护员证)或经过专业培训的医学专业志愿者</w:t>
      </w:r>
      <w:r>
        <w:rPr>
          <w:rFonts w:ascii="宋体" w:hAnsi="宋体" w:cs="宋体"/>
          <w:color w:val="000000"/>
          <w:sz w:val="24"/>
        </w:rPr>
        <w:t>50-100</w:t>
      </w:r>
      <w:r>
        <w:rPr>
          <w:rFonts w:ascii="宋体" w:hAnsi="宋体" w:cs="宋体" w:hint="eastAsia"/>
          <w:color w:val="000000"/>
          <w:sz w:val="24"/>
        </w:rPr>
        <w:t>名。采购</w:t>
      </w:r>
      <w:r>
        <w:rPr>
          <w:rFonts w:ascii="宋体" w:hAnsi="宋体" w:cs="宋体" w:hint="eastAsia"/>
          <w:sz w:val="24"/>
        </w:rPr>
        <w:t>人负责志愿者的招募，</w:t>
      </w:r>
      <w:r w:rsidRPr="00AF61CD">
        <w:rPr>
          <w:rFonts w:ascii="宋体" w:hAnsi="宋体" w:cs="宋体" w:hint="eastAsia"/>
          <w:sz w:val="24"/>
        </w:rPr>
        <w:t>中标人负责志愿者赛时期间的用餐、住宿、车辆接送安排，根据裁判组的要求做好志愿者的培训、岗位分配和比赛期间的集结投放，为每名志愿者提供1件上衣、1顶帽子和人身意外险</w:t>
      </w:r>
      <w:r>
        <w:rPr>
          <w:rFonts w:ascii="宋体" w:hAnsi="宋体" w:cs="宋体" w:hint="eastAsia"/>
          <w:sz w:val="24"/>
        </w:rPr>
        <w:t>。中标人需按照上述需求（可高不可低于上述需求）协助采购</w:t>
      </w:r>
      <w:proofErr w:type="gramStart"/>
      <w:r>
        <w:rPr>
          <w:rFonts w:ascii="宋体" w:hAnsi="宋体" w:cs="宋体" w:hint="eastAsia"/>
          <w:sz w:val="24"/>
        </w:rPr>
        <w:t>人制</w:t>
      </w:r>
      <w:proofErr w:type="gramEnd"/>
      <w:r>
        <w:rPr>
          <w:rFonts w:ascii="宋体" w:hAnsi="宋体" w:cs="宋体" w:hint="eastAsia"/>
          <w:sz w:val="24"/>
        </w:rPr>
        <w:t>订志愿者招募管理方案，并要求方案中要根据比赛时间节点明确倒计时实施进度计划，以及相应的工作人员配备情况。</w:t>
      </w:r>
    </w:p>
    <w:p w:rsidR="00DA2C5C" w:rsidRDefault="00DA2C5C" w:rsidP="00DA2C5C">
      <w:pPr>
        <w:tabs>
          <w:tab w:val="left" w:pos="426"/>
        </w:tabs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2.3</w:t>
      </w:r>
      <w:r>
        <w:rPr>
          <w:rFonts w:ascii="宋体" w:hAnsi="宋体" w:cs="宋体" w:hint="eastAsia"/>
          <w:b/>
          <w:sz w:val="24"/>
        </w:rPr>
        <w:t>媒体宣传推广方案。</w:t>
      </w:r>
    </w:p>
    <w:p w:rsidR="00DA2C5C" w:rsidRDefault="00DA2C5C" w:rsidP="00DA2C5C">
      <w:pPr>
        <w:tabs>
          <w:tab w:val="left" w:pos="426"/>
        </w:tabs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2.3.1</w:t>
      </w:r>
      <w:r>
        <w:rPr>
          <w:rFonts w:ascii="宋体" w:hAnsi="宋体" w:cs="宋体" w:hint="eastAsia"/>
          <w:sz w:val="24"/>
        </w:rPr>
        <w:t>方案要求明确宣传推广总体思路，报名前、赛前、赛中、赛后在本地媒体、省级媒体、全国性媒体、社会类实体广告关于赛事及城市的宣传推广，构建反应快速，覆盖全面的宣传推广体系。</w:t>
      </w:r>
    </w:p>
    <w:p w:rsidR="00DA2C5C" w:rsidRDefault="00DA2C5C" w:rsidP="00DA2C5C">
      <w:pPr>
        <w:tabs>
          <w:tab w:val="left" w:pos="426"/>
        </w:tabs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2.3.2</w:t>
      </w:r>
      <w:r>
        <w:rPr>
          <w:rFonts w:ascii="宋体" w:hAnsi="宋体" w:cs="宋体" w:hint="eastAsia"/>
          <w:sz w:val="24"/>
        </w:rPr>
        <w:t>负责赛事赛道户外氛围营造。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 xml:space="preserve">2.4 </w:t>
      </w:r>
      <w:r>
        <w:rPr>
          <w:rFonts w:ascii="宋体" w:hAnsi="宋体" w:cs="宋体" w:hint="eastAsia"/>
          <w:b/>
          <w:sz w:val="24"/>
        </w:rPr>
        <w:t>后勤保障方案。</w:t>
      </w:r>
      <w:r>
        <w:rPr>
          <w:rFonts w:ascii="宋体" w:hAnsi="宋体" w:cs="宋体" w:hint="eastAsia"/>
          <w:sz w:val="24"/>
        </w:rPr>
        <w:t>后勤保障需求，包括但不限于：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2.4</w:t>
      </w:r>
      <w:r>
        <w:rPr>
          <w:rFonts w:ascii="宋体" w:hAnsi="宋体" w:cs="宋体" w:hint="eastAsia"/>
          <w:b/>
          <w:sz w:val="24"/>
        </w:rPr>
        <w:t>.1</w:t>
      </w:r>
      <w:r>
        <w:rPr>
          <w:rFonts w:ascii="宋体" w:hAnsi="宋体" w:cs="宋体" w:hint="eastAsia"/>
          <w:sz w:val="24"/>
        </w:rPr>
        <w:t>承担赛事方面的嘉宾接待工作及其费用（嘉宾具体人数待定）。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2.4</w:t>
      </w:r>
      <w:r>
        <w:rPr>
          <w:rFonts w:ascii="宋体" w:hAnsi="宋体" w:cs="宋体" w:hint="eastAsia"/>
          <w:b/>
          <w:sz w:val="24"/>
        </w:rPr>
        <w:t>.2</w:t>
      </w:r>
      <w:r>
        <w:rPr>
          <w:rFonts w:ascii="宋体" w:hAnsi="宋体" w:cs="宋体" w:hint="eastAsia"/>
          <w:sz w:val="24"/>
        </w:rPr>
        <w:t>提供饮用水、功能饮料、一次性杯子、运动员补给食品，比赛当天的志愿者、裁判员、工作人员早午餐。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2.4</w:t>
      </w:r>
      <w:r>
        <w:rPr>
          <w:rFonts w:ascii="宋体" w:hAnsi="宋体" w:cs="宋体" w:hint="eastAsia"/>
          <w:b/>
          <w:sz w:val="24"/>
        </w:rPr>
        <w:t>.3</w:t>
      </w:r>
      <w:r>
        <w:rPr>
          <w:rFonts w:ascii="宋体" w:hAnsi="宋体" w:cs="宋体" w:hint="eastAsia"/>
          <w:sz w:val="24"/>
        </w:rPr>
        <w:t>提供比赛物资运输等需求的厢式货车，志愿者和裁判员接送、运动员摆渡、运动员收容、寄存赛事包等需求的旅游大巴，嘉宾接送等需求的商务车或小轿车等。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2.4</w:t>
      </w:r>
      <w:r>
        <w:rPr>
          <w:rFonts w:ascii="宋体" w:hAnsi="宋体" w:cs="宋体" w:hint="eastAsia"/>
          <w:b/>
          <w:sz w:val="24"/>
        </w:rPr>
        <w:t>.4</w:t>
      </w:r>
      <w:r>
        <w:rPr>
          <w:rFonts w:ascii="宋体" w:hAnsi="宋体" w:cs="宋体" w:hint="eastAsia"/>
          <w:sz w:val="24"/>
        </w:rPr>
        <w:t>提供移动公厕，保洁员以及帐篷等。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2.4</w:t>
      </w:r>
      <w:r>
        <w:rPr>
          <w:rFonts w:ascii="宋体" w:hAnsi="宋体" w:cs="宋体" w:hint="eastAsia"/>
          <w:b/>
          <w:sz w:val="24"/>
        </w:rPr>
        <w:t>.5</w:t>
      </w:r>
      <w:r>
        <w:rPr>
          <w:rFonts w:ascii="宋体" w:hAnsi="宋体" w:cs="宋体" w:hint="eastAsia"/>
          <w:sz w:val="24"/>
        </w:rPr>
        <w:t>赛道设置防高温设施及物资，包括不限于喷淋棚，海绵块，冰块等。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2.4</w:t>
      </w:r>
      <w:r>
        <w:rPr>
          <w:rFonts w:ascii="宋体" w:hAnsi="宋体" w:cs="宋体" w:hint="eastAsia"/>
          <w:b/>
          <w:sz w:val="24"/>
        </w:rPr>
        <w:t>.6</w:t>
      </w:r>
      <w:r>
        <w:rPr>
          <w:rFonts w:ascii="宋体" w:hAnsi="宋体" w:cs="宋体" w:hint="eastAsia"/>
          <w:sz w:val="24"/>
        </w:rPr>
        <w:t>中标人需按照上述需求（可高不可低于上述需求）制订后勤保障方案，并要求方案中要根据比赛时间节点明确倒计时实施进度计划，以及相应的工作人员配备情况。</w:t>
      </w:r>
    </w:p>
    <w:p w:rsidR="00DA2C5C" w:rsidRDefault="00DA2C5C" w:rsidP="00DA2C5C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b/>
          <w:sz w:val="24"/>
        </w:rPr>
        <w:t xml:space="preserve">2.5 </w:t>
      </w:r>
      <w:r>
        <w:rPr>
          <w:rFonts w:ascii="宋体" w:hAnsi="宋体" w:cs="宋体" w:hint="eastAsia"/>
          <w:b/>
          <w:sz w:val="24"/>
        </w:rPr>
        <w:t>赛道和场地布置方案。</w:t>
      </w:r>
    </w:p>
    <w:p w:rsidR="00DA2C5C" w:rsidRDefault="00DA2C5C" w:rsidP="00DA2C5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要按照马拉松比赛的标准要求进行赛道和场地布置，具体包括但不限于</w:t>
      </w:r>
      <w:proofErr w:type="gramStart"/>
      <w:r>
        <w:rPr>
          <w:rFonts w:ascii="宋体" w:hAnsi="宋体" w:cs="宋体" w:hint="eastAsia"/>
          <w:sz w:val="24"/>
        </w:rPr>
        <w:t>主背景</w:t>
      </w:r>
      <w:proofErr w:type="gramEnd"/>
      <w:r>
        <w:rPr>
          <w:rFonts w:ascii="宋体" w:hAnsi="宋体" w:cs="宋体" w:hint="eastAsia"/>
          <w:sz w:val="24"/>
        </w:rPr>
        <w:t>墙、起终点拱门、主席台和颁奖台、音响、起点检录区、终点成绩统计区、终点物品发放区、终点衣物领取区、里程提示牌、补给提示牌、导引提示牌、地贴指示、沿线饮用水和饮料食品补给站、隔离带、A字牌、冲刺带、活动桌椅、各</w:t>
      </w:r>
      <w:r>
        <w:rPr>
          <w:rFonts w:ascii="宋体" w:hAnsi="宋体" w:cs="宋体" w:hint="eastAsia"/>
          <w:sz w:val="24"/>
        </w:rPr>
        <w:lastRenderedPageBreak/>
        <w:t>类宣传广告牌和道旗、注水旗等。赛道和场地布置方案要包含形象设计、起终点平面布置图、饮用水补给站布置图、开幕式主席台效果图、终点颁奖</w:t>
      </w:r>
      <w:proofErr w:type="gramStart"/>
      <w:r>
        <w:rPr>
          <w:rFonts w:ascii="宋体" w:hAnsi="宋体" w:cs="宋体" w:hint="eastAsia"/>
          <w:sz w:val="24"/>
        </w:rPr>
        <w:t>台效果</w:t>
      </w:r>
      <w:proofErr w:type="gramEnd"/>
      <w:r>
        <w:rPr>
          <w:rFonts w:ascii="宋体" w:hAnsi="宋体" w:cs="宋体" w:hint="eastAsia"/>
          <w:sz w:val="24"/>
        </w:rPr>
        <w:t>图等，以及各类物品的数量和总体施工计划安排。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 xml:space="preserve">2.6 </w:t>
      </w:r>
      <w:r>
        <w:rPr>
          <w:rFonts w:ascii="宋体" w:hAnsi="宋体" w:cs="宋体" w:hint="eastAsia"/>
          <w:b/>
          <w:sz w:val="24"/>
        </w:rPr>
        <w:t>商务开发方案。</w:t>
      </w:r>
    </w:p>
    <w:p w:rsidR="00DA2C5C" w:rsidRDefault="00DA2C5C" w:rsidP="00DA2C5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协助采购</w:t>
      </w:r>
      <w:proofErr w:type="gramStart"/>
      <w:r>
        <w:rPr>
          <w:rFonts w:ascii="宋体" w:hAnsi="宋体" w:cs="宋体" w:hint="eastAsia"/>
          <w:sz w:val="24"/>
        </w:rPr>
        <w:t>人制</w:t>
      </w:r>
      <w:proofErr w:type="gramEnd"/>
      <w:r>
        <w:rPr>
          <w:rFonts w:ascii="宋体" w:hAnsi="宋体" w:cs="宋体" w:hint="eastAsia"/>
          <w:sz w:val="24"/>
        </w:rPr>
        <w:t>定赛事商业开发方案，做好赛事商业运作和市场开发，扩大赛事品牌知名度。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2.7</w:t>
      </w:r>
      <w:r>
        <w:rPr>
          <w:rFonts w:ascii="宋体" w:hAnsi="宋体" w:cs="宋体" w:hint="eastAsia"/>
          <w:b/>
          <w:sz w:val="24"/>
        </w:rPr>
        <w:t xml:space="preserve"> 运动员服务方案。</w:t>
      </w:r>
      <w:r>
        <w:rPr>
          <w:rFonts w:ascii="宋体" w:hAnsi="宋体" w:cs="宋体" w:hint="eastAsia"/>
          <w:sz w:val="24"/>
        </w:rPr>
        <w:t>服务需求，包括但不限于：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2.7</w:t>
      </w:r>
      <w:r>
        <w:rPr>
          <w:rFonts w:ascii="宋体" w:hAnsi="宋体" w:cs="宋体" w:hint="eastAsia"/>
          <w:b/>
          <w:sz w:val="24"/>
        </w:rPr>
        <w:t>.1</w:t>
      </w:r>
      <w:r>
        <w:rPr>
          <w:rFonts w:ascii="宋体" w:hAnsi="宋体" w:cs="宋体" w:hint="eastAsia"/>
          <w:sz w:val="24"/>
        </w:rPr>
        <w:t>负责运动员报名、审核、通知、答疑；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2.7</w:t>
      </w:r>
      <w:r>
        <w:rPr>
          <w:rFonts w:ascii="宋体" w:hAnsi="宋体" w:cs="宋体" w:hint="eastAsia"/>
          <w:b/>
          <w:sz w:val="24"/>
        </w:rPr>
        <w:t>.2</w:t>
      </w:r>
      <w:r>
        <w:rPr>
          <w:rFonts w:ascii="宋体" w:hAnsi="宋体" w:cs="宋体" w:hint="eastAsia"/>
          <w:sz w:val="24"/>
        </w:rPr>
        <w:t>负责运动员签到、审核、免责申明签署、号码簿与芯片发放、参赛包发放；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2.7</w:t>
      </w:r>
      <w:r>
        <w:rPr>
          <w:rFonts w:ascii="宋体" w:hAnsi="宋体" w:cs="宋体" w:hint="eastAsia"/>
          <w:b/>
          <w:sz w:val="24"/>
        </w:rPr>
        <w:t>.</w:t>
      </w:r>
      <w:r>
        <w:rPr>
          <w:rFonts w:ascii="宋体" w:hAnsi="宋体" w:cs="宋体"/>
          <w:b/>
          <w:sz w:val="24"/>
        </w:rPr>
        <w:t>3</w:t>
      </w:r>
      <w:r>
        <w:rPr>
          <w:rFonts w:ascii="宋体" w:hAnsi="宋体" w:cs="宋体" w:hint="eastAsia"/>
          <w:sz w:val="24"/>
        </w:rPr>
        <w:t>负责比赛起点运动员存包、饮水、引导等服务；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2.7</w:t>
      </w:r>
      <w:r>
        <w:rPr>
          <w:rFonts w:ascii="宋体" w:hAnsi="宋体" w:cs="宋体" w:hint="eastAsia"/>
          <w:b/>
          <w:sz w:val="24"/>
        </w:rPr>
        <w:t>.</w:t>
      </w:r>
      <w:r>
        <w:rPr>
          <w:rFonts w:ascii="宋体" w:hAnsi="宋体" w:cs="宋体"/>
          <w:b/>
          <w:sz w:val="24"/>
        </w:rPr>
        <w:t>4</w:t>
      </w:r>
      <w:r>
        <w:rPr>
          <w:rFonts w:ascii="宋体" w:hAnsi="宋体" w:cs="宋体" w:hint="eastAsia"/>
          <w:sz w:val="24"/>
        </w:rPr>
        <w:t>负责比赛终点运动员</w:t>
      </w:r>
      <w:proofErr w:type="gramStart"/>
      <w:r>
        <w:rPr>
          <w:rFonts w:ascii="宋体" w:hAnsi="宋体" w:cs="宋体" w:hint="eastAsia"/>
          <w:sz w:val="24"/>
        </w:rPr>
        <w:t>完赛包</w:t>
      </w:r>
      <w:proofErr w:type="gramEnd"/>
      <w:r>
        <w:rPr>
          <w:rFonts w:ascii="宋体" w:hAnsi="宋体" w:cs="宋体" w:hint="eastAsia"/>
          <w:sz w:val="24"/>
        </w:rPr>
        <w:t>发放、取包服务；引导获奖运动员参加颁奖仪式；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2.7</w:t>
      </w:r>
      <w:r>
        <w:rPr>
          <w:rFonts w:ascii="宋体" w:hAnsi="宋体" w:cs="宋体" w:hint="eastAsia"/>
          <w:b/>
          <w:sz w:val="24"/>
        </w:rPr>
        <w:t>.</w:t>
      </w:r>
      <w:r>
        <w:rPr>
          <w:rFonts w:ascii="宋体" w:hAnsi="宋体" w:cs="宋体"/>
          <w:b/>
          <w:sz w:val="24"/>
        </w:rPr>
        <w:t>5</w:t>
      </w:r>
      <w:r>
        <w:rPr>
          <w:rFonts w:ascii="宋体" w:hAnsi="宋体" w:cs="宋体" w:hint="eastAsia"/>
          <w:sz w:val="24"/>
        </w:rPr>
        <w:t>负责运动转运服务；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2.7</w:t>
      </w:r>
      <w:r>
        <w:rPr>
          <w:rFonts w:ascii="宋体" w:hAnsi="宋体" w:cs="宋体" w:hint="eastAsia"/>
          <w:b/>
          <w:sz w:val="24"/>
        </w:rPr>
        <w:t>.</w:t>
      </w:r>
      <w:r>
        <w:rPr>
          <w:rFonts w:ascii="宋体" w:hAnsi="宋体" w:cs="宋体"/>
          <w:b/>
          <w:sz w:val="24"/>
        </w:rPr>
        <w:t>6</w:t>
      </w:r>
      <w:r>
        <w:rPr>
          <w:rFonts w:ascii="宋体" w:hAnsi="宋体" w:cs="宋体" w:hint="eastAsia"/>
          <w:sz w:val="24"/>
        </w:rPr>
        <w:t>负责</w:t>
      </w:r>
      <w:proofErr w:type="gramStart"/>
      <w:r>
        <w:rPr>
          <w:rFonts w:ascii="宋体" w:hAnsi="宋体" w:cs="宋体" w:hint="eastAsia"/>
          <w:sz w:val="24"/>
        </w:rPr>
        <w:t>运动员完赛奖牌</w:t>
      </w:r>
      <w:proofErr w:type="gramEnd"/>
      <w:r>
        <w:rPr>
          <w:rFonts w:ascii="宋体" w:hAnsi="宋体" w:cs="宋体" w:hint="eastAsia"/>
          <w:sz w:val="24"/>
        </w:rPr>
        <w:t>、</w:t>
      </w:r>
      <w:proofErr w:type="gramStart"/>
      <w:r>
        <w:rPr>
          <w:rFonts w:ascii="宋体" w:hAnsi="宋体" w:cs="宋体" w:hint="eastAsia"/>
          <w:sz w:val="24"/>
        </w:rPr>
        <w:t>完赛证书</w:t>
      </w:r>
      <w:proofErr w:type="gramEnd"/>
      <w:r>
        <w:rPr>
          <w:rFonts w:ascii="宋体" w:hAnsi="宋体" w:cs="宋体" w:hint="eastAsia"/>
          <w:sz w:val="24"/>
        </w:rPr>
        <w:t>、浴巾的设计与采购。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2.8</w:t>
      </w:r>
      <w:r>
        <w:rPr>
          <w:rFonts w:ascii="宋体" w:hAnsi="宋体" w:cs="宋体" w:hint="eastAsia"/>
          <w:b/>
          <w:sz w:val="24"/>
        </w:rPr>
        <w:t>.</w:t>
      </w:r>
      <w:r>
        <w:rPr>
          <w:rFonts w:ascii="宋体" w:hAnsi="宋体" w:cs="宋体"/>
          <w:b/>
          <w:sz w:val="24"/>
        </w:rPr>
        <w:t xml:space="preserve"> </w:t>
      </w:r>
      <w:r>
        <w:rPr>
          <w:rFonts w:ascii="宋体" w:hAnsi="宋体" w:cs="宋体" w:hint="eastAsia"/>
          <w:b/>
          <w:sz w:val="24"/>
        </w:rPr>
        <w:t>医疗救援工作方案。</w:t>
      </w:r>
      <w:r>
        <w:rPr>
          <w:rFonts w:ascii="宋体" w:hAnsi="宋体" w:cs="宋体" w:hint="eastAsia"/>
          <w:sz w:val="24"/>
        </w:rPr>
        <w:t>医疗救援需求，包括但不限于：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2.8</w:t>
      </w:r>
      <w:r>
        <w:rPr>
          <w:rFonts w:ascii="宋体" w:hAnsi="宋体" w:cs="宋体" w:hint="eastAsia"/>
          <w:b/>
          <w:sz w:val="24"/>
        </w:rPr>
        <w:t>.1</w:t>
      </w:r>
      <w:r w:rsidRPr="00E91D8B">
        <w:rPr>
          <w:rFonts w:ascii="宋体" w:hAnsi="宋体" w:cs="宋体" w:hint="eastAsia"/>
          <w:sz w:val="24"/>
        </w:rPr>
        <w:t>协助卫</w:t>
      </w:r>
      <w:proofErr w:type="gramStart"/>
      <w:r w:rsidRPr="00E91D8B">
        <w:rPr>
          <w:rFonts w:ascii="宋体" w:hAnsi="宋体" w:cs="宋体" w:hint="eastAsia"/>
          <w:sz w:val="24"/>
        </w:rPr>
        <w:t>健部门</w:t>
      </w:r>
      <w:proofErr w:type="gramEnd"/>
      <w:r w:rsidRPr="00E91D8B">
        <w:rPr>
          <w:rFonts w:ascii="宋体" w:hAnsi="宋体" w:cs="宋体" w:hint="eastAsia"/>
          <w:sz w:val="24"/>
        </w:rPr>
        <w:t>制</w:t>
      </w:r>
      <w:r>
        <w:rPr>
          <w:rFonts w:ascii="宋体" w:hAnsi="宋体" w:cs="宋体" w:hint="eastAsia"/>
          <w:sz w:val="24"/>
        </w:rPr>
        <w:t>定赛事医疗救援工作方案，详细列出比赛中医疗点的位置和其提供的医疗服务（第一救助、急救、健康护理、救护车服务、电话联络等）；</w:t>
      </w:r>
    </w:p>
    <w:p w:rsidR="00DA2C5C" w:rsidRPr="00E91D8B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2.8</w:t>
      </w:r>
      <w:r>
        <w:rPr>
          <w:rFonts w:ascii="宋体" w:hAnsi="宋体" w:cs="宋体" w:hint="eastAsia"/>
          <w:b/>
          <w:sz w:val="24"/>
        </w:rPr>
        <w:t>.2</w:t>
      </w:r>
      <w:r w:rsidRPr="00E91D8B">
        <w:rPr>
          <w:rFonts w:ascii="宋体" w:hAnsi="宋体" w:cs="宋体" w:hint="eastAsia"/>
          <w:sz w:val="24"/>
        </w:rPr>
        <w:t>安排足够</w:t>
      </w:r>
      <w:r w:rsidRPr="00E91D8B">
        <w:rPr>
          <w:rFonts w:ascii="宋体" w:hAnsi="宋体" w:cs="宋体"/>
          <w:sz w:val="24"/>
        </w:rPr>
        <w:t>数量的</w:t>
      </w:r>
      <w:r w:rsidRPr="00E91D8B">
        <w:rPr>
          <w:rFonts w:ascii="宋体" w:hAnsi="宋体" w:cs="宋体" w:hint="eastAsia"/>
          <w:sz w:val="24"/>
        </w:rPr>
        <w:t>专业医疗救援队，配备专业医疗救护设备进行医疗救护。</w:t>
      </w:r>
    </w:p>
    <w:p w:rsidR="00DA2C5C" w:rsidRPr="00E91D8B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 w:rsidRPr="00E91D8B">
        <w:rPr>
          <w:rFonts w:ascii="宋体" w:hAnsi="宋体" w:cs="宋体"/>
          <w:b/>
          <w:sz w:val="24"/>
        </w:rPr>
        <w:t>2.8</w:t>
      </w:r>
      <w:r w:rsidRPr="00E91D8B">
        <w:rPr>
          <w:rFonts w:ascii="宋体" w:hAnsi="宋体" w:cs="宋体" w:hint="eastAsia"/>
          <w:b/>
          <w:sz w:val="24"/>
        </w:rPr>
        <w:t>.3</w:t>
      </w:r>
      <w:r w:rsidRPr="00E91D8B">
        <w:rPr>
          <w:rFonts w:ascii="宋体" w:hAnsi="宋体" w:cs="宋体" w:hint="eastAsia"/>
          <w:sz w:val="24"/>
        </w:rPr>
        <w:t>根据赛事要求设立医疗救护点，配备医疗急救点的急救包（含药品）和体外除颤设备（AED）；</w:t>
      </w:r>
    </w:p>
    <w:p w:rsidR="00DA2C5C" w:rsidRPr="007A5B8D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 w:rsidRPr="007A5B8D">
        <w:rPr>
          <w:rFonts w:ascii="宋体" w:hAnsi="宋体" w:cs="宋体"/>
          <w:b/>
          <w:sz w:val="24"/>
        </w:rPr>
        <w:t>2.8</w:t>
      </w:r>
      <w:r w:rsidRPr="007A5B8D">
        <w:rPr>
          <w:rFonts w:ascii="宋体" w:hAnsi="宋体" w:cs="宋体" w:hint="eastAsia"/>
          <w:b/>
          <w:sz w:val="24"/>
        </w:rPr>
        <w:t>.4</w:t>
      </w:r>
      <w:r w:rsidRPr="007A5B8D">
        <w:rPr>
          <w:rFonts w:ascii="宋体" w:hAnsi="宋体" w:cs="宋体"/>
          <w:b/>
          <w:sz w:val="24"/>
        </w:rPr>
        <w:t xml:space="preserve"> </w:t>
      </w:r>
      <w:r w:rsidRPr="007A5B8D">
        <w:rPr>
          <w:rFonts w:ascii="宋体" w:hAnsi="宋体" w:cs="宋体" w:hint="eastAsia"/>
          <w:sz w:val="24"/>
        </w:rPr>
        <w:t>根据赛事要求设立流动救护摩托车，并配备专业救护人员及急救包（含药品）、体外除颤设备（AED）；</w:t>
      </w:r>
    </w:p>
    <w:p w:rsidR="00DA2C5C" w:rsidRPr="007A5B8D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 w:rsidRPr="007A5B8D">
        <w:rPr>
          <w:rFonts w:ascii="宋体" w:hAnsi="宋体" w:cs="宋体"/>
          <w:b/>
          <w:sz w:val="24"/>
        </w:rPr>
        <w:t>2.8</w:t>
      </w:r>
      <w:r w:rsidRPr="007A5B8D">
        <w:rPr>
          <w:rFonts w:ascii="宋体" w:hAnsi="宋体" w:cs="宋体" w:hint="eastAsia"/>
          <w:b/>
          <w:sz w:val="24"/>
        </w:rPr>
        <w:t>.</w:t>
      </w:r>
      <w:r w:rsidRPr="007A5B8D">
        <w:rPr>
          <w:rFonts w:ascii="宋体" w:hAnsi="宋体" w:cs="宋体"/>
          <w:b/>
          <w:sz w:val="24"/>
        </w:rPr>
        <w:t>5</w:t>
      </w:r>
      <w:r w:rsidRPr="007A5B8D">
        <w:rPr>
          <w:rFonts w:ascii="宋体" w:hAnsi="宋体" w:cs="宋体" w:hint="eastAsia"/>
          <w:sz w:val="24"/>
        </w:rPr>
        <w:t>负责承担医疗救援队在赛事期间的食宿接待；承担医疗救援队所需救援包、药品、体外除颤设备（AED）等设备设施购置或租赁费用，以及医务人员、医疗志愿者培训等费用。</w:t>
      </w:r>
    </w:p>
    <w:p w:rsidR="00DA2C5C" w:rsidRPr="007A5B8D" w:rsidRDefault="00DA2C5C" w:rsidP="00DA2C5C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 w:rsidRPr="007A5B8D">
        <w:rPr>
          <w:rFonts w:ascii="宋体" w:hAnsi="宋体" w:cs="宋体"/>
          <w:b/>
          <w:sz w:val="24"/>
        </w:rPr>
        <w:t xml:space="preserve">2.9 </w:t>
      </w:r>
      <w:r w:rsidRPr="007A5B8D">
        <w:rPr>
          <w:rFonts w:ascii="宋体" w:hAnsi="宋体" w:cs="宋体" w:hint="eastAsia"/>
          <w:b/>
          <w:sz w:val="24"/>
        </w:rPr>
        <w:t>赛事安保工作方案。</w:t>
      </w:r>
    </w:p>
    <w:p w:rsidR="00DA2C5C" w:rsidRPr="00FE0BBF" w:rsidRDefault="00DA2C5C" w:rsidP="00DA2C5C">
      <w:pPr>
        <w:spacing w:line="360" w:lineRule="auto"/>
        <w:ind w:firstLineChars="200" w:firstLine="456"/>
        <w:rPr>
          <w:rFonts w:ascii="宋体" w:hAnsi="宋体" w:cs="宋体" w:hint="eastAsia"/>
          <w:spacing w:val="-6"/>
          <w:sz w:val="24"/>
        </w:rPr>
      </w:pPr>
      <w:r w:rsidRPr="007A5B8D">
        <w:rPr>
          <w:rFonts w:ascii="宋体" w:hAnsi="宋体" w:cs="宋体" w:hint="eastAsia"/>
          <w:spacing w:val="-6"/>
          <w:sz w:val="24"/>
        </w:rPr>
        <w:lastRenderedPageBreak/>
        <w:t>协助公安部门制定赛事安保工作方案、应急处置工作方案和交通管制工作方案。中标人负责承担公安、交警在赛事期间的食宿接待</w:t>
      </w:r>
      <w:r w:rsidRPr="007A5B8D">
        <w:rPr>
          <w:rFonts w:ascii="宋体" w:hAnsi="宋体" w:cs="宋体"/>
          <w:spacing w:val="-6"/>
          <w:sz w:val="24"/>
        </w:rPr>
        <w:t>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2.</w:t>
      </w: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/>
          <w:b/>
          <w:sz w:val="24"/>
        </w:rPr>
        <w:t xml:space="preserve">0 </w:t>
      </w:r>
      <w:r>
        <w:rPr>
          <w:rFonts w:ascii="宋体" w:hAnsi="宋体" w:cs="宋体" w:hint="eastAsia"/>
          <w:b/>
          <w:sz w:val="24"/>
        </w:rPr>
        <w:t>赛事财务工作方案。</w:t>
      </w:r>
    </w:p>
    <w:p w:rsidR="00DA2C5C" w:rsidRDefault="00DA2C5C" w:rsidP="00DA2C5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制定赛事整体工作预算方案和财务工作方案。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sz w:val="24"/>
        </w:rPr>
        <w:t>2.</w:t>
      </w: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/>
          <w:b/>
          <w:sz w:val="24"/>
        </w:rPr>
        <w:t xml:space="preserve">1 </w:t>
      </w:r>
      <w:r>
        <w:rPr>
          <w:rFonts w:ascii="宋体" w:hAnsi="宋体" w:cs="宋体" w:hint="eastAsia"/>
          <w:b/>
          <w:sz w:val="24"/>
        </w:rPr>
        <w:t>应急预案。</w:t>
      </w:r>
      <w:r>
        <w:rPr>
          <w:rFonts w:ascii="宋体" w:hAnsi="宋体" w:cs="宋体" w:hint="eastAsia"/>
          <w:sz w:val="24"/>
        </w:rPr>
        <w:t>中标人需针对竞赛和器材保障、志愿者招募管理、媒体宣传推广、后勤保障、赛道和场地布置、医疗救援、赛事安保等工作可能遇到的突发性情况制订应急预案。</w:t>
      </w:r>
    </w:p>
    <w:p w:rsidR="00DA2C5C" w:rsidRDefault="00DA2C5C" w:rsidP="00DA2C5C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2</w:t>
      </w:r>
      <w:r>
        <w:rPr>
          <w:rFonts w:ascii="宋体" w:hAnsi="宋体" w:cs="宋体"/>
          <w:b/>
          <w:sz w:val="24"/>
        </w:rPr>
        <w:t>.12 其他。</w:t>
      </w:r>
    </w:p>
    <w:p w:rsidR="00DA2C5C" w:rsidRDefault="00DA2C5C" w:rsidP="00DA2C5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赛事过程中出现事故（包括但不限于：经济负担、法律责任等由中标人承担）。</w:t>
      </w:r>
    </w:p>
    <w:p w:rsidR="001D15FA" w:rsidRPr="00DA2C5C" w:rsidRDefault="001D15FA">
      <w:bookmarkStart w:id="1" w:name="_GoBack"/>
      <w:bookmarkEnd w:id="1"/>
    </w:p>
    <w:sectPr w:rsidR="001D15FA" w:rsidRPr="00DA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5C"/>
    <w:rsid w:val="001D15FA"/>
    <w:rsid w:val="00D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1FA5E-0326-4B37-8C10-645D5AD1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A2C5C"/>
    <w:pPr>
      <w:widowControl w:val="0"/>
      <w:spacing w:line="324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正文文本 Char"/>
    <w:link w:val="a0"/>
    <w:rsid w:val="00DA2C5C"/>
    <w:rPr>
      <w:color w:val="993300"/>
      <w:sz w:val="24"/>
      <w:szCs w:val="24"/>
    </w:rPr>
  </w:style>
  <w:style w:type="paragraph" w:styleId="a0">
    <w:name w:val="Body Text"/>
    <w:basedOn w:val="a"/>
    <w:next w:val="a"/>
    <w:link w:val="Char"/>
    <w:rsid w:val="00DA2C5C"/>
    <w:rPr>
      <w:rFonts w:asciiTheme="minorHAnsi" w:eastAsiaTheme="minorEastAsia" w:hAnsiTheme="minorHAnsi" w:cstheme="minorBidi"/>
      <w:color w:val="993300"/>
      <w:sz w:val="24"/>
    </w:rPr>
  </w:style>
  <w:style w:type="character" w:customStyle="1" w:styleId="Char1">
    <w:name w:val="正文文本 Char1"/>
    <w:basedOn w:val="a1"/>
    <w:uiPriority w:val="99"/>
    <w:semiHidden/>
    <w:rsid w:val="00DA2C5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2023-03-01T08:08:00Z</dcterms:created>
  <dcterms:modified xsi:type="dcterms:W3CDTF">2023-03-01T08:09:00Z</dcterms:modified>
</cp:coreProperties>
</file>