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eastAsiaTheme="minorEastAsia"/>
          <w:lang w:eastAsia="zh-CN"/>
        </w:rPr>
      </w:pPr>
      <w:r>
        <w:rPr>
          <w:rFonts w:hint="eastAsia"/>
        </w:rPr>
        <w:t>商州区十四五畜禽养殖污染防治规划（2022-2025）编制</w:t>
      </w:r>
      <w:r>
        <w:rPr>
          <w:rFonts w:hint="eastAsia"/>
          <w:lang w:eastAsia="zh-CN"/>
        </w:rPr>
        <w:t>采购需求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844" w:tblpY="497"/>
        <w:tblOverlap w:val="never"/>
        <w:tblW w:w="90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050"/>
        <w:gridCol w:w="1035"/>
        <w:gridCol w:w="1440"/>
        <w:gridCol w:w="1665"/>
        <w:gridCol w:w="1485"/>
        <w:gridCol w:w="1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b/>
                <w:bCs/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0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其他服务</w:t>
            </w:r>
          </w:p>
        </w:tc>
        <w:tc>
          <w:tcPr>
            <w:tcW w:w="10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1套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1(套)</w:t>
            </w:r>
          </w:p>
        </w:tc>
        <w:tc>
          <w:tcPr>
            <w:tcW w:w="166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300,000.00</w:t>
            </w:r>
          </w:p>
        </w:tc>
        <w:tc>
          <w:tcPr>
            <w:tcW w:w="15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righ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300,000.00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wNTA2YTRhOWUyZDM1MTI4OWZkNmU0MDU3N2JmZjMifQ=="/>
  </w:docVars>
  <w:rsids>
    <w:rsidRoot w:val="60762336"/>
    <w:rsid w:val="6076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80</Characters>
  <Lines>0</Lines>
  <Paragraphs>0</Paragraphs>
  <TotalTime>0</TotalTime>
  <ScaleCrop>false</ScaleCrop>
  <LinksUpToDate>false</LinksUpToDate>
  <CharactersWithSpaces>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2023-07-05T10:22:00Z</dcterms:created>
  <dc:creator>1211259148</dc:creator>
  <cp:lastModifiedBy>1211259148</cp:lastModifiedBy>
  <dcterms:modified xsi:type="dcterms:W3CDTF">2023-07-05T10:23:00Z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656021E77EDA4151A269D54355BA3CFC_11</vt:lpwstr>
  </property>
</Properties>
</file>