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240" w:lineRule="auto"/>
        <w:ind w:left="0" w:firstLine="0"/>
        <w:jc w:val="center"/>
        <w:textAlignment w:val="auto"/>
        <w:rPr>
          <w:rFonts w:ascii="微软雅黑" w:hAnsi="微软雅黑" w:eastAsia="微软雅黑" w:cs="微软雅黑"/>
          <w:b/>
          <w:bCs/>
          <w:i w:val="0"/>
          <w:iCs w:val="0"/>
          <w:caps w:val="0"/>
          <w:color w:val="auto"/>
          <w:spacing w:val="0"/>
          <w:sz w:val="32"/>
          <w:szCs w:val="32"/>
        </w:rPr>
      </w:pPr>
      <w:r>
        <w:rPr>
          <w:rFonts w:hint="eastAsia" w:ascii="微软雅黑" w:hAnsi="微软雅黑" w:eastAsia="微软雅黑" w:cs="微软雅黑"/>
          <w:b/>
          <w:bCs/>
          <w:i w:val="0"/>
          <w:iCs w:val="0"/>
          <w:caps w:val="0"/>
          <w:color w:val="auto"/>
          <w:spacing w:val="0"/>
          <w:kern w:val="0"/>
          <w:sz w:val="32"/>
          <w:szCs w:val="32"/>
          <w:shd w:val="clear" w:fill="FFFFFF"/>
          <w:lang w:val="en-US" w:eastAsia="zh-CN" w:bidi="ar"/>
        </w:rPr>
        <w:t>山阳县林业局（本级）商洛市秦岭中段（南麓）水源涵养与生物多样性保护恢复项目山阳县2023年封山育林招标公告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1"/>
          <w:szCs w:val="21"/>
        </w:rPr>
      </w:pPr>
      <w:r>
        <w:rPr>
          <w:rStyle w:val="7"/>
          <w:b/>
          <w:bCs/>
          <w:i w:val="0"/>
          <w:iCs w:val="0"/>
          <w:caps w:val="0"/>
          <w:color w:val="auto"/>
          <w:spacing w:val="0"/>
          <w:sz w:val="21"/>
          <w:szCs w:val="21"/>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ascii="微软雅黑" w:hAnsi="微软雅黑" w:eastAsia="微软雅黑" w:cs="微软雅黑"/>
          <w:i w:val="0"/>
          <w:iCs w:val="0"/>
          <w:caps w:val="0"/>
          <w:color w:val="auto"/>
          <w:spacing w:val="0"/>
          <w:sz w:val="21"/>
          <w:szCs w:val="21"/>
          <w:shd w:val="clear" w:fill="FFFFFF"/>
        </w:rPr>
        <w:t>商洛市秦岭中段（南麓）水源涵养与生物多样性保护恢复项目山阳县2023年封山育林</w:t>
      </w:r>
      <w:r>
        <w:rPr>
          <w:rFonts w:hint="eastAsia" w:ascii="微软雅黑" w:hAnsi="微软雅黑" w:eastAsia="微软雅黑" w:cs="微软雅黑"/>
          <w:i w:val="0"/>
          <w:iCs w:val="0"/>
          <w:caps w:val="0"/>
          <w:color w:val="auto"/>
          <w:spacing w:val="0"/>
          <w:sz w:val="21"/>
          <w:szCs w:val="21"/>
          <w:shd w:val="clear" w:fill="FFFFFF"/>
        </w:rPr>
        <w:t>招标项目的潜在投标人应在华文项目管理有限公司（商洛市商州区全兴紫苑10号楼1单元101室）获取招标文件，并于 2023年11月30日14时30分 （北京时间）前递交投标文件。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1"/>
          <w:szCs w:val="21"/>
        </w:rPr>
      </w:pPr>
      <w:r>
        <w:rPr>
          <w:rStyle w:val="7"/>
          <w:b/>
          <w:bCs/>
          <w:i w:val="0"/>
          <w:iCs w:val="0"/>
          <w:caps w:val="0"/>
          <w:color w:val="auto"/>
          <w:spacing w:val="0"/>
          <w:sz w:val="21"/>
          <w:szCs w:val="21"/>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项目编号：HW-SL-061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项目名称：商洛市秦岭中段（南麓）水源涵养与生物多样性保护恢复项目山阳县2023年封山育林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预算金额：9,499,999.00元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合同包1(宁家沟封育区):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合同包预算金额：783,353.00元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合同包最高限价：783,353.00元</w:t>
      </w:r>
    </w:p>
    <w:tbl>
      <w:tblPr>
        <w:tblStyle w:val="5"/>
        <w:tblW w:w="92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08"/>
        <w:gridCol w:w="1088"/>
        <w:gridCol w:w="2025"/>
        <w:gridCol w:w="1050"/>
        <w:gridCol w:w="1537"/>
        <w:gridCol w:w="1350"/>
        <w:gridCol w:w="12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3" w:hRule="atLeast"/>
          <w:tblHeader/>
        </w:trPr>
        <w:tc>
          <w:tcPr>
            <w:tcW w:w="9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品目号</w:t>
            </w:r>
          </w:p>
        </w:tc>
        <w:tc>
          <w:tcPr>
            <w:tcW w:w="10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品目名称</w:t>
            </w:r>
          </w:p>
        </w:tc>
        <w:tc>
          <w:tcPr>
            <w:tcW w:w="20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采购标的</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数量（单位）</w:t>
            </w:r>
          </w:p>
        </w:tc>
        <w:tc>
          <w:tcPr>
            <w:tcW w:w="15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2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97" w:hRule="atLeast"/>
        </w:trPr>
        <w:tc>
          <w:tcPr>
            <w:tcW w:w="9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1-1</w:t>
            </w:r>
          </w:p>
        </w:tc>
        <w:tc>
          <w:tcPr>
            <w:tcW w:w="10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天然林保护工程施工</w:t>
            </w:r>
          </w:p>
        </w:tc>
        <w:tc>
          <w:tcPr>
            <w:tcW w:w="20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商洛市秦岭中段（南麓）水源涵养与生物多样性保护恢复项目山阳县2023年封山育林第1标段</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1(项)</w:t>
            </w:r>
          </w:p>
        </w:tc>
        <w:tc>
          <w:tcPr>
            <w:tcW w:w="15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详见采购文件</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color w:val="auto"/>
                <w:sz w:val="21"/>
                <w:szCs w:val="21"/>
              </w:rPr>
            </w:pPr>
            <w:r>
              <w:rPr>
                <w:rFonts w:ascii="宋体" w:hAnsi="宋体" w:eastAsia="宋体" w:cs="宋体"/>
                <w:color w:val="auto"/>
                <w:kern w:val="0"/>
                <w:sz w:val="21"/>
                <w:szCs w:val="21"/>
                <w:lang w:val="en-US" w:eastAsia="zh-CN" w:bidi="ar"/>
              </w:rPr>
              <w:t>783,353.00</w:t>
            </w:r>
          </w:p>
        </w:tc>
        <w:tc>
          <w:tcPr>
            <w:tcW w:w="12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color w:val="auto"/>
                <w:sz w:val="21"/>
                <w:szCs w:val="21"/>
              </w:rPr>
            </w:pPr>
            <w:r>
              <w:rPr>
                <w:rFonts w:ascii="宋体" w:hAnsi="宋体" w:eastAsia="宋体" w:cs="宋体"/>
                <w:color w:val="auto"/>
                <w:kern w:val="0"/>
                <w:sz w:val="21"/>
                <w:szCs w:val="21"/>
                <w:lang w:val="en-US" w:eastAsia="zh-CN" w:bidi="ar"/>
              </w:rPr>
              <w:t>783,353.00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合同履行期限：见招标文件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合同包2(杨家湾封育区):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合同包预算金额：538,956.00元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合同包最高限价：538,956.00元</w:t>
      </w:r>
    </w:p>
    <w:tbl>
      <w:tblPr>
        <w:tblStyle w:val="5"/>
        <w:tblW w:w="92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44"/>
        <w:gridCol w:w="1125"/>
        <w:gridCol w:w="1988"/>
        <w:gridCol w:w="1012"/>
        <w:gridCol w:w="1500"/>
        <w:gridCol w:w="1331"/>
        <w:gridCol w:w="13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4" w:hRule="atLeast"/>
          <w:tblHeader/>
        </w:trPr>
        <w:tc>
          <w:tcPr>
            <w:tcW w:w="9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品目号</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品目名称</w:t>
            </w:r>
          </w:p>
        </w:tc>
        <w:tc>
          <w:tcPr>
            <w:tcW w:w="1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采购标的</w:t>
            </w:r>
          </w:p>
        </w:tc>
        <w:tc>
          <w:tcPr>
            <w:tcW w:w="10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数量（单位）</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3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3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90" w:hRule="atLeast"/>
        </w:trPr>
        <w:tc>
          <w:tcPr>
            <w:tcW w:w="9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2-1</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天然林保护工程施工</w:t>
            </w:r>
          </w:p>
        </w:tc>
        <w:tc>
          <w:tcPr>
            <w:tcW w:w="1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both"/>
              <w:textAlignment w:val="auto"/>
              <w:rPr>
                <w:color w:val="auto"/>
                <w:sz w:val="21"/>
                <w:szCs w:val="21"/>
              </w:rPr>
            </w:pPr>
            <w:r>
              <w:rPr>
                <w:rFonts w:ascii="宋体" w:hAnsi="宋体" w:eastAsia="宋体" w:cs="宋体"/>
                <w:color w:val="auto"/>
                <w:kern w:val="0"/>
                <w:sz w:val="21"/>
                <w:szCs w:val="21"/>
                <w:lang w:val="en-US" w:eastAsia="zh-CN" w:bidi="ar"/>
              </w:rPr>
              <w:t>商洛市秦岭中段（南麓）水源涵养与生物多样性保护恢复项目山阳县2023年封山育林第2标段</w:t>
            </w:r>
          </w:p>
        </w:tc>
        <w:tc>
          <w:tcPr>
            <w:tcW w:w="10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1(项)</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详见采购文件</w:t>
            </w:r>
          </w:p>
        </w:tc>
        <w:tc>
          <w:tcPr>
            <w:tcW w:w="13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color w:val="auto"/>
                <w:sz w:val="21"/>
                <w:szCs w:val="21"/>
              </w:rPr>
            </w:pPr>
            <w:r>
              <w:rPr>
                <w:rFonts w:ascii="宋体" w:hAnsi="宋体" w:eastAsia="宋体" w:cs="宋体"/>
                <w:color w:val="auto"/>
                <w:kern w:val="0"/>
                <w:sz w:val="21"/>
                <w:szCs w:val="21"/>
                <w:lang w:val="en-US" w:eastAsia="zh-CN" w:bidi="ar"/>
              </w:rPr>
              <w:t>538,956.00</w:t>
            </w:r>
          </w:p>
        </w:tc>
        <w:tc>
          <w:tcPr>
            <w:tcW w:w="13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color w:val="auto"/>
                <w:sz w:val="21"/>
                <w:szCs w:val="21"/>
              </w:rPr>
            </w:pPr>
            <w:r>
              <w:rPr>
                <w:rFonts w:ascii="宋体" w:hAnsi="宋体" w:eastAsia="宋体" w:cs="宋体"/>
                <w:color w:val="auto"/>
                <w:kern w:val="0"/>
                <w:sz w:val="21"/>
                <w:szCs w:val="21"/>
                <w:lang w:val="en-US" w:eastAsia="zh-CN" w:bidi="ar"/>
              </w:rPr>
              <w:t>538,956.00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合同履行期限：见招标文件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合同包3(瓦沟口村封育区):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合同包预算金额：1,357,346.00元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合同包最高限价：1,357,346.00元</w:t>
      </w:r>
    </w:p>
    <w:tbl>
      <w:tblPr>
        <w:tblStyle w:val="5"/>
        <w:tblW w:w="93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44"/>
        <w:gridCol w:w="1125"/>
        <w:gridCol w:w="1669"/>
        <w:gridCol w:w="1031"/>
        <w:gridCol w:w="1481"/>
        <w:gridCol w:w="1538"/>
        <w:gridCol w:w="15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8" w:hRule="atLeast"/>
          <w:tblHeader/>
        </w:trPr>
        <w:tc>
          <w:tcPr>
            <w:tcW w:w="9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品目号</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品目名称</w:t>
            </w:r>
          </w:p>
        </w:tc>
        <w:tc>
          <w:tcPr>
            <w:tcW w:w="16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采购标的</w:t>
            </w:r>
          </w:p>
        </w:tc>
        <w:tc>
          <w:tcPr>
            <w:tcW w:w="10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数量（单位）</w:t>
            </w:r>
          </w:p>
        </w:tc>
        <w:tc>
          <w:tcPr>
            <w:tcW w:w="1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5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5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84" w:hRule="atLeast"/>
        </w:trPr>
        <w:tc>
          <w:tcPr>
            <w:tcW w:w="9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3-1</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天然林保护工程施工</w:t>
            </w:r>
          </w:p>
        </w:tc>
        <w:tc>
          <w:tcPr>
            <w:tcW w:w="16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商洛市秦岭中段（南麓）水源涵养与生物多样性保护恢复项目山阳县2023年封山育林第3标段</w:t>
            </w:r>
          </w:p>
        </w:tc>
        <w:tc>
          <w:tcPr>
            <w:tcW w:w="10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1(项)</w:t>
            </w:r>
          </w:p>
        </w:tc>
        <w:tc>
          <w:tcPr>
            <w:tcW w:w="1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详见采购文件</w:t>
            </w:r>
          </w:p>
        </w:tc>
        <w:tc>
          <w:tcPr>
            <w:tcW w:w="15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color w:val="auto"/>
                <w:sz w:val="21"/>
                <w:szCs w:val="21"/>
              </w:rPr>
            </w:pPr>
            <w:r>
              <w:rPr>
                <w:rFonts w:ascii="宋体" w:hAnsi="宋体" w:eastAsia="宋体" w:cs="宋体"/>
                <w:color w:val="auto"/>
                <w:kern w:val="0"/>
                <w:sz w:val="21"/>
                <w:szCs w:val="21"/>
                <w:lang w:val="en-US" w:eastAsia="zh-CN" w:bidi="ar"/>
              </w:rPr>
              <w:t>1,357,346.00</w:t>
            </w:r>
          </w:p>
        </w:tc>
        <w:tc>
          <w:tcPr>
            <w:tcW w:w="15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color w:val="auto"/>
                <w:sz w:val="21"/>
                <w:szCs w:val="21"/>
              </w:rPr>
            </w:pPr>
            <w:r>
              <w:rPr>
                <w:rFonts w:ascii="宋体" w:hAnsi="宋体" w:eastAsia="宋体" w:cs="宋体"/>
                <w:color w:val="auto"/>
                <w:kern w:val="0"/>
                <w:sz w:val="21"/>
                <w:szCs w:val="21"/>
                <w:lang w:val="en-US" w:eastAsia="zh-CN" w:bidi="ar"/>
              </w:rPr>
              <w:t>1,357,346.00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合同履行期限：见招标文件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合同包4(小河口街社区封育区):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合同包预算金额：2,332,710.00元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合同包最高限价：2,332,710.00元</w:t>
      </w:r>
    </w:p>
    <w:tbl>
      <w:tblPr>
        <w:tblStyle w:val="5"/>
        <w:tblW w:w="88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64"/>
        <w:gridCol w:w="1182"/>
        <w:gridCol w:w="1500"/>
        <w:gridCol w:w="1125"/>
        <w:gridCol w:w="993"/>
        <w:gridCol w:w="1594"/>
        <w:gridCol w:w="15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9" w:hRule="atLeast"/>
          <w:tblHeader/>
        </w:trPr>
        <w:tc>
          <w:tcPr>
            <w:tcW w:w="9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品目号</w:t>
            </w:r>
          </w:p>
        </w:tc>
        <w:tc>
          <w:tcPr>
            <w:tcW w:w="11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品目名称</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采购标的</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数量（单位）</w:t>
            </w:r>
          </w:p>
        </w:tc>
        <w:tc>
          <w:tcPr>
            <w:tcW w:w="9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5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5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6" w:hRule="atLeast"/>
        </w:trPr>
        <w:tc>
          <w:tcPr>
            <w:tcW w:w="9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4-1</w:t>
            </w:r>
          </w:p>
        </w:tc>
        <w:tc>
          <w:tcPr>
            <w:tcW w:w="11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天然林保护工程施工</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商洛市秦岭中段（南麓）水源涵养与生物多样性保护恢复项目山阳县2023年封山育林第4标段</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1(项)</w:t>
            </w:r>
          </w:p>
        </w:tc>
        <w:tc>
          <w:tcPr>
            <w:tcW w:w="9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详见采购文件</w:t>
            </w:r>
          </w:p>
        </w:tc>
        <w:tc>
          <w:tcPr>
            <w:tcW w:w="15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color w:val="auto"/>
                <w:sz w:val="21"/>
                <w:szCs w:val="21"/>
              </w:rPr>
            </w:pPr>
            <w:r>
              <w:rPr>
                <w:rFonts w:ascii="宋体" w:hAnsi="宋体" w:eastAsia="宋体" w:cs="宋体"/>
                <w:color w:val="auto"/>
                <w:kern w:val="0"/>
                <w:sz w:val="21"/>
                <w:szCs w:val="21"/>
                <w:lang w:val="en-US" w:eastAsia="zh-CN" w:bidi="ar"/>
              </w:rPr>
              <w:t>2,332,710.00</w:t>
            </w:r>
          </w:p>
        </w:tc>
        <w:tc>
          <w:tcPr>
            <w:tcW w:w="15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color w:val="auto"/>
                <w:sz w:val="21"/>
                <w:szCs w:val="21"/>
              </w:rPr>
            </w:pPr>
            <w:r>
              <w:rPr>
                <w:rFonts w:ascii="宋体" w:hAnsi="宋体" w:eastAsia="宋体" w:cs="宋体"/>
                <w:color w:val="auto"/>
                <w:kern w:val="0"/>
                <w:sz w:val="21"/>
                <w:szCs w:val="21"/>
                <w:lang w:val="en-US" w:eastAsia="zh-CN" w:bidi="ar"/>
              </w:rPr>
              <w:t>2,332,710.00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合同履行期限：见招标文件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合同包5(东坪村封育区):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合同包预算金额：1,167,509.00元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合同包最高限价：1,167,509.00元</w:t>
      </w:r>
    </w:p>
    <w:tbl>
      <w:tblPr>
        <w:tblStyle w:val="5"/>
        <w:tblW w:w="93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27"/>
        <w:gridCol w:w="1219"/>
        <w:gridCol w:w="1518"/>
        <w:gridCol w:w="1107"/>
        <w:gridCol w:w="1537"/>
        <w:gridCol w:w="1556"/>
        <w:gridCol w:w="15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9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品目号</w:t>
            </w:r>
          </w:p>
        </w:tc>
        <w:tc>
          <w:tcPr>
            <w:tcW w:w="12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品目名称</w:t>
            </w:r>
          </w:p>
        </w:tc>
        <w:tc>
          <w:tcPr>
            <w:tcW w:w="15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采购标的</w:t>
            </w:r>
          </w:p>
        </w:tc>
        <w:tc>
          <w:tcPr>
            <w:tcW w:w="11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数量（单位）</w:t>
            </w:r>
          </w:p>
        </w:tc>
        <w:tc>
          <w:tcPr>
            <w:tcW w:w="15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5-1</w:t>
            </w:r>
          </w:p>
        </w:tc>
        <w:tc>
          <w:tcPr>
            <w:tcW w:w="12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天然林保护工程施工</w:t>
            </w:r>
          </w:p>
        </w:tc>
        <w:tc>
          <w:tcPr>
            <w:tcW w:w="15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商洛市秦岭中段（南麓）水源涵养与生物多样性保护恢复项目山阳县2023年封山育林第5标段</w:t>
            </w:r>
          </w:p>
        </w:tc>
        <w:tc>
          <w:tcPr>
            <w:tcW w:w="11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1(项)</w:t>
            </w:r>
          </w:p>
        </w:tc>
        <w:tc>
          <w:tcPr>
            <w:tcW w:w="15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详见采购文件</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color w:val="auto"/>
                <w:sz w:val="21"/>
                <w:szCs w:val="21"/>
              </w:rPr>
            </w:pPr>
            <w:r>
              <w:rPr>
                <w:rFonts w:ascii="宋体" w:hAnsi="宋体" w:eastAsia="宋体" w:cs="宋体"/>
                <w:color w:val="auto"/>
                <w:kern w:val="0"/>
                <w:sz w:val="21"/>
                <w:szCs w:val="21"/>
                <w:lang w:val="en-US" w:eastAsia="zh-CN" w:bidi="ar"/>
              </w:rPr>
              <w:t>1,167,509.00</w:t>
            </w:r>
          </w:p>
        </w:tc>
        <w:tc>
          <w:tcPr>
            <w:tcW w:w="1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color w:val="auto"/>
                <w:sz w:val="21"/>
                <w:szCs w:val="21"/>
              </w:rPr>
            </w:pPr>
            <w:r>
              <w:rPr>
                <w:rFonts w:ascii="宋体" w:hAnsi="宋体" w:eastAsia="宋体" w:cs="宋体"/>
                <w:color w:val="auto"/>
                <w:kern w:val="0"/>
                <w:sz w:val="21"/>
                <w:szCs w:val="21"/>
                <w:lang w:val="en-US" w:eastAsia="zh-CN" w:bidi="ar"/>
              </w:rPr>
              <w:t>1,167,509.00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合同履行期限：见招标文件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合同包6(红星村封育区):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合同包预算金额：1,686,376.00元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合同包最高限价：1,686,376.00元</w:t>
      </w:r>
    </w:p>
    <w:tbl>
      <w:tblPr>
        <w:tblStyle w:val="5"/>
        <w:tblW w:w="89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84"/>
        <w:gridCol w:w="1166"/>
        <w:gridCol w:w="1819"/>
        <w:gridCol w:w="994"/>
        <w:gridCol w:w="1050"/>
        <w:gridCol w:w="1575"/>
        <w:gridCol w:w="15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84" w:hRule="atLeast"/>
          <w:tblHeader/>
        </w:trPr>
        <w:tc>
          <w:tcPr>
            <w:tcW w:w="8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品目号</w:t>
            </w:r>
          </w:p>
        </w:tc>
        <w:tc>
          <w:tcPr>
            <w:tcW w:w="11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品目名称</w:t>
            </w:r>
          </w:p>
        </w:tc>
        <w:tc>
          <w:tcPr>
            <w:tcW w:w="18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采购标的</w:t>
            </w:r>
          </w:p>
        </w:tc>
        <w:tc>
          <w:tcPr>
            <w:tcW w:w="9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数量（单位）</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3" w:hRule="atLeast"/>
        </w:trPr>
        <w:tc>
          <w:tcPr>
            <w:tcW w:w="8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6-1</w:t>
            </w:r>
          </w:p>
        </w:tc>
        <w:tc>
          <w:tcPr>
            <w:tcW w:w="11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天然林保护工程施工</w:t>
            </w:r>
          </w:p>
        </w:tc>
        <w:tc>
          <w:tcPr>
            <w:tcW w:w="18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商洛市秦岭中段（南麓）水源涵养与生物多样性保护恢复项目山阳县2023年封山育林第6标段</w:t>
            </w:r>
          </w:p>
        </w:tc>
        <w:tc>
          <w:tcPr>
            <w:tcW w:w="9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1(项)</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详见采购文件</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color w:val="auto"/>
                <w:sz w:val="21"/>
                <w:szCs w:val="21"/>
              </w:rPr>
            </w:pPr>
            <w:r>
              <w:rPr>
                <w:rFonts w:ascii="宋体" w:hAnsi="宋体" w:eastAsia="宋体" w:cs="宋体"/>
                <w:color w:val="auto"/>
                <w:kern w:val="0"/>
                <w:sz w:val="21"/>
                <w:szCs w:val="21"/>
                <w:lang w:val="en-US" w:eastAsia="zh-CN" w:bidi="ar"/>
              </w:rPr>
              <w:t>1,686,376.00</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color w:val="auto"/>
                <w:sz w:val="21"/>
                <w:szCs w:val="21"/>
              </w:rPr>
            </w:pPr>
            <w:r>
              <w:rPr>
                <w:rFonts w:ascii="宋体" w:hAnsi="宋体" w:eastAsia="宋体" w:cs="宋体"/>
                <w:color w:val="auto"/>
                <w:kern w:val="0"/>
                <w:sz w:val="21"/>
                <w:szCs w:val="21"/>
                <w:lang w:val="en-US" w:eastAsia="zh-CN" w:bidi="ar"/>
              </w:rPr>
              <w:t>1,686,376.00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合同履行期限：见招标文件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合同包7(史家坪村封育区):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合同包预算金额：1,633,749.00元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合同包最高限价：1,633,749.00元</w:t>
      </w:r>
    </w:p>
    <w:tbl>
      <w:tblPr>
        <w:tblStyle w:val="5"/>
        <w:tblW w:w="89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6"/>
        <w:gridCol w:w="1273"/>
        <w:gridCol w:w="2053"/>
        <w:gridCol w:w="971"/>
        <w:gridCol w:w="1050"/>
        <w:gridCol w:w="1583"/>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品目号</w:t>
            </w:r>
          </w:p>
        </w:tc>
        <w:tc>
          <w:tcPr>
            <w:tcW w:w="12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品目名称</w:t>
            </w:r>
          </w:p>
        </w:tc>
        <w:tc>
          <w:tcPr>
            <w:tcW w:w="20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采购标的</w:t>
            </w:r>
          </w:p>
        </w:tc>
        <w:tc>
          <w:tcPr>
            <w:tcW w:w="9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数量（单位）</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5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5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7-1</w:t>
            </w:r>
          </w:p>
        </w:tc>
        <w:tc>
          <w:tcPr>
            <w:tcW w:w="12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天然林保护工程施工</w:t>
            </w:r>
          </w:p>
        </w:tc>
        <w:tc>
          <w:tcPr>
            <w:tcW w:w="20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商洛市秦岭中段（南麓）水源涵养与生物多样性保护恢复项目山阳县2023年封山育林第7标段</w:t>
            </w:r>
          </w:p>
        </w:tc>
        <w:tc>
          <w:tcPr>
            <w:tcW w:w="9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1(项)</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auto"/>
              <w:rPr>
                <w:color w:val="auto"/>
                <w:sz w:val="21"/>
                <w:szCs w:val="21"/>
              </w:rPr>
            </w:pPr>
            <w:r>
              <w:rPr>
                <w:rFonts w:ascii="宋体" w:hAnsi="宋体" w:eastAsia="宋体" w:cs="宋体"/>
                <w:color w:val="auto"/>
                <w:kern w:val="0"/>
                <w:sz w:val="21"/>
                <w:szCs w:val="21"/>
                <w:lang w:val="en-US" w:eastAsia="zh-CN" w:bidi="ar"/>
              </w:rPr>
              <w:t>详见采购文件</w:t>
            </w:r>
          </w:p>
        </w:tc>
        <w:tc>
          <w:tcPr>
            <w:tcW w:w="15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color w:val="auto"/>
                <w:sz w:val="21"/>
                <w:szCs w:val="21"/>
              </w:rPr>
            </w:pPr>
            <w:r>
              <w:rPr>
                <w:rFonts w:ascii="宋体" w:hAnsi="宋体" w:eastAsia="宋体" w:cs="宋体"/>
                <w:color w:val="auto"/>
                <w:kern w:val="0"/>
                <w:sz w:val="21"/>
                <w:szCs w:val="21"/>
                <w:lang w:val="en-US" w:eastAsia="zh-CN" w:bidi="ar"/>
              </w:rPr>
              <w:t>1,633,749.00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auto"/>
              <w:rPr>
                <w:color w:val="auto"/>
                <w:sz w:val="21"/>
                <w:szCs w:val="21"/>
              </w:rPr>
            </w:pPr>
            <w:r>
              <w:rPr>
                <w:rFonts w:ascii="宋体" w:hAnsi="宋体" w:eastAsia="宋体" w:cs="宋体"/>
                <w:color w:val="auto"/>
                <w:kern w:val="0"/>
                <w:sz w:val="21"/>
                <w:szCs w:val="21"/>
                <w:lang w:val="en-US" w:eastAsia="zh-CN" w:bidi="ar"/>
              </w:rPr>
              <w:t>1,633,749.00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合同履行期限：见招标文件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1"/>
          <w:szCs w:val="21"/>
        </w:rPr>
      </w:pPr>
      <w:r>
        <w:rPr>
          <w:rStyle w:val="7"/>
          <w:b/>
          <w:bCs/>
          <w:i w:val="0"/>
          <w:iCs w:val="0"/>
          <w:caps w:val="0"/>
          <w:color w:val="auto"/>
          <w:spacing w:val="0"/>
          <w:sz w:val="21"/>
          <w:szCs w:val="21"/>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合同包1(宁家沟封育区)落实政府采购政策需满足的资格要求如下: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专门面向小微企业采购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合同包2(杨家湾封育区)落实政府采购政策需满足的资格要求如下: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专门面向小微企业采购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合同包3(瓦沟口村封育区)落实政府采购政策需满足的资格要求如下: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专门面向小微企业采购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合同包4(小河口街社区封育区)落实政府采购政策需满足的资格要求如下: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专门面向小微企业采购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合同包5(东坪村封育区)落实政府采购政策需满足的资格要求如下: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专门面向小微企业采购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合同包6(红星村封育区)落实政府采购政策需满足的资格要求如下: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专门面向小微企业采购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合同包7(史家坪村封育区)落实政府采购政策需满足的资格要求如下: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专门面向小微企业采购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合同包1(宁家沟封育区)特定资格要求如下:</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在中华人民共和国境内合法注册，具有独立法人资格、独立承担民事责任和履行合同的能力，提供合格有效的三证合一营业执照或事业单位法人证书等证明文件（经营范围包含园林绿化）。</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2.供应商应授权合法人员参与采购全过程。其中法定代表人直接参与的，须出具法定代表人身份证（与证明文件一致）；法定代表人授权代表参与的，须出具法定代表人授权委托书及被授权人身份证。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3.财务状况：提供2022年财务审计报告；或其基本存款账户银行出具的资信证明及基本存款账户开户许可证。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4.社会保障资金缴纳证明：提供2023年6月至今已缴存的至少1个月的社会保障资金缴存单据或社保机构开具的社会保险参保缴费情况证明，依法不需要缴纳社会保障资金的应提供相关证明材料。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5.税收缴款证明：提供2023年6月至今已缴纳的至少1个月的纳税证明或完税证明（任意税种），依法免税的应提供相关证明材料。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信用记录：供应商须具备良好的商业信誉，提供在参与本项目采购活动前3年内经营活动中没有重大违法记录的书面说明；未被列入“信用中国(www.creditchina.gov.cn)”失信被执行人、重大税收违法失信主体截图；“中国政府采购网(www.ccgp.gov.cn)”政府采购严重违法失信行为信息记录截图。</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7.具有履行合同所必需的设备和专业技术能力（提供承诺，格式自拟）。</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8.单位负责人为同一人或者存在直接控股、管理关系的不同供应商，不得同时参加本项目采购（提供承诺，格式自拟）。</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leftChars="0" w:right="0" w:rightChars="0"/>
        <w:jc w:val="both"/>
        <w:textAlignment w:val="auto"/>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9.供应商应提供小微企业声明函。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合同包2(杨家湾封育区)特定资格要求如下: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与合同包1相同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合同包3(瓦沟口村封育区)特定资格要求如下: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与合同包1相同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合同包4(小河口街社区封育区)特定资格要求如下: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与合同包1相同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合同包5(东坪村封育区)特定资格要求如下: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与合同包1相同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合同包6(红星村封育区)特定资格要求如下: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与合同包1相同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合同包7(史家坪村封育区)特定资格要求如下: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与合同包1相同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1"/>
          <w:szCs w:val="21"/>
        </w:rPr>
      </w:pPr>
      <w:r>
        <w:rPr>
          <w:rStyle w:val="7"/>
          <w:b/>
          <w:bCs/>
          <w:i w:val="0"/>
          <w:iCs w:val="0"/>
          <w:caps w:val="0"/>
          <w:color w:val="auto"/>
          <w:spacing w:val="0"/>
          <w:sz w:val="21"/>
          <w:szCs w:val="21"/>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2023年11月</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日 至 2023年11月</w:t>
      </w:r>
      <w:r>
        <w:rPr>
          <w:rFonts w:hint="eastAsia" w:ascii="微软雅黑" w:hAnsi="微软雅黑" w:eastAsia="微软雅黑" w:cs="微软雅黑"/>
          <w:i w:val="0"/>
          <w:iCs w:val="0"/>
          <w:caps w:val="0"/>
          <w:color w:val="auto"/>
          <w:spacing w:val="0"/>
          <w:sz w:val="21"/>
          <w:szCs w:val="21"/>
          <w:shd w:val="clear" w:fill="FFFFFF"/>
          <w:lang w:val="en-US" w:eastAsia="zh-CN"/>
        </w:rPr>
        <w:t>16</w:t>
      </w:r>
      <w:r>
        <w:rPr>
          <w:rFonts w:hint="eastAsia" w:ascii="微软雅黑" w:hAnsi="微软雅黑" w:eastAsia="微软雅黑" w:cs="微软雅黑"/>
          <w:i w:val="0"/>
          <w:iCs w:val="0"/>
          <w:caps w:val="0"/>
          <w:color w:val="auto"/>
          <w:spacing w:val="0"/>
          <w:sz w:val="21"/>
          <w:szCs w:val="21"/>
          <w:shd w:val="clear" w:fill="FFFFFF"/>
        </w:rPr>
        <w:t>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途径：华文项目管理有限公司（商洛市商州区全兴紫苑10号楼1单元101室）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 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1"/>
          <w:szCs w:val="21"/>
        </w:rPr>
      </w:pPr>
      <w:r>
        <w:rPr>
          <w:rStyle w:val="7"/>
          <w:b/>
          <w:bCs/>
          <w:i w:val="0"/>
          <w:iCs w:val="0"/>
          <w:caps w:val="0"/>
          <w:color w:val="auto"/>
          <w:spacing w:val="0"/>
          <w:sz w:val="21"/>
          <w:szCs w:val="21"/>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2023年11月30日 14时30分00秒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提交投标文件地点：华文项目管理有限公司（商洛市商州区全兴紫苑10号楼1单元101室）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开标地点：华文项目管理有限公司（商洛市商州区全兴紫苑10号楼1单元101室）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1"/>
          <w:szCs w:val="21"/>
        </w:rPr>
      </w:pPr>
      <w:r>
        <w:rPr>
          <w:rStyle w:val="7"/>
          <w:b/>
          <w:bCs/>
          <w:i w:val="0"/>
          <w:iCs w:val="0"/>
          <w:caps w:val="0"/>
          <w:color w:val="auto"/>
          <w:spacing w:val="0"/>
          <w:sz w:val="21"/>
          <w:szCs w:val="21"/>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1"/>
          <w:szCs w:val="21"/>
        </w:rPr>
      </w:pPr>
      <w:r>
        <w:rPr>
          <w:rStyle w:val="7"/>
          <w:b/>
          <w:bCs/>
          <w:i w:val="0"/>
          <w:iCs w:val="0"/>
          <w:caps w:val="0"/>
          <w:color w:val="auto"/>
          <w:spacing w:val="0"/>
          <w:sz w:val="21"/>
          <w:szCs w:val="21"/>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1、获取招标文件时间为工作日，并携带公告第二项资格要求中特定资格要求所有内容加盖公章的复印件一式三份。2、请供应商按照陕西省财政厅关于政府采购供应商注册登记有关事项的通知中的要求，通过陕西省政府采购网（http://www.ccgp-shaanxi.gov.cn/）注册登记加入陕西省政府采购供应商库，不符合公告资格要求和未注册登记的供应商后果自负。3、供应商投标时，允许对多个标段进行投标，但只允许中一个标段。</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rStyle w:val="7"/>
          <w:rFonts w:hint="eastAsia" w:ascii="Times New Roman" w:hAnsi="Times New Roman" w:cs="Times New Roman"/>
          <w:b/>
          <w:bCs/>
          <w:i w:val="0"/>
          <w:iCs w:val="0"/>
          <w:caps w:val="0"/>
          <w:color w:val="auto"/>
          <w:spacing w:val="0"/>
          <w:sz w:val="21"/>
          <w:szCs w:val="21"/>
          <w:shd w:val="clear" w:fill="FFFFFF"/>
          <w:lang w:val="en-US" w:eastAsia="zh-CN"/>
        </w:rPr>
      </w:pPr>
      <w:r>
        <w:rPr>
          <w:rStyle w:val="7"/>
          <w:rFonts w:hint="eastAsia" w:ascii="Times New Roman" w:hAnsi="Times New Roman" w:cs="Times New Roman"/>
          <w:b/>
          <w:bCs/>
          <w:i w:val="0"/>
          <w:iCs w:val="0"/>
          <w:caps w:val="0"/>
          <w:color w:val="auto"/>
          <w:spacing w:val="0"/>
          <w:sz w:val="21"/>
          <w:szCs w:val="21"/>
          <w:shd w:val="clear" w:fill="FFFFFF"/>
          <w:lang w:val="en-US" w:eastAsia="zh-CN"/>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1"/>
          <w:szCs w:val="21"/>
        </w:rPr>
      </w:pPr>
      <w:r>
        <w:rPr>
          <w:b w:val="0"/>
          <w:bCs w:val="0"/>
          <w:i w:val="0"/>
          <w:iCs w:val="0"/>
          <w:caps w:val="0"/>
          <w:color w:val="auto"/>
          <w:spacing w:val="0"/>
          <w:sz w:val="21"/>
          <w:szCs w:val="21"/>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名称：山阳县林业局（本级）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地址：山阳县翠屏小区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联系方式：0914-8328630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1"/>
          <w:szCs w:val="21"/>
        </w:rPr>
      </w:pPr>
      <w:r>
        <w:rPr>
          <w:b w:val="0"/>
          <w:bCs w:val="0"/>
          <w:i w:val="0"/>
          <w:iCs w:val="0"/>
          <w:caps w:val="0"/>
          <w:color w:val="auto"/>
          <w:spacing w:val="0"/>
          <w:sz w:val="21"/>
          <w:szCs w:val="21"/>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名称：华文项目管理有限公司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地址：商洛市商州区全兴紫苑10号楼1单元101室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联系方式：18392939080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left"/>
        <w:textAlignment w:val="auto"/>
        <w:rPr>
          <w:b w:val="0"/>
          <w:bCs w:val="0"/>
          <w:color w:val="auto"/>
          <w:sz w:val="21"/>
          <w:szCs w:val="21"/>
        </w:rPr>
      </w:pPr>
      <w:r>
        <w:rPr>
          <w:b w:val="0"/>
          <w:bCs w:val="0"/>
          <w:i w:val="0"/>
          <w:iCs w:val="0"/>
          <w:caps w:val="0"/>
          <w:color w:val="auto"/>
          <w:spacing w:val="0"/>
          <w:sz w:val="21"/>
          <w:szCs w:val="21"/>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项目联系人：姜南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电话：18392939080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right"/>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华文项目管理有限公司</w:t>
      </w:r>
    </w:p>
    <w:p>
      <w:pPr>
        <w:keepNext w:val="0"/>
        <w:keepLines w:val="0"/>
        <w:pageBreakBefore w:val="0"/>
        <w:kinsoku/>
        <w:overflowPunct/>
        <w:topLinePunct w:val="0"/>
        <w:autoSpaceDE/>
        <w:autoSpaceDN/>
        <w:bidi w:val="0"/>
        <w:adjustRightInd/>
        <w:snapToGrid/>
        <w:spacing w:line="240" w:lineRule="auto"/>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74F08"/>
    <w:multiLevelType w:val="singleLevel"/>
    <w:tmpl w:val="D8074F0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152D7C"/>
    <w:rsid w:val="18FB676A"/>
    <w:rsid w:val="7A97659B"/>
    <w:rsid w:val="7B314BB4"/>
    <w:rsid w:val="7C5C5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2023-11-08T09:11:00Z</dcterms:created>
  <dc:creator>Admin</dc:creator>
  <cp:lastModifiedBy>南瓜</cp:lastModifiedBy>
  <dcterms:modified xsi:type="dcterms:W3CDTF">2023-11-09T00:52:24Z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5384D28C4C1F4CE8995263969B5437C7</vt:lpwstr>
  </property>
</Properties>
</file>