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E" w:rsidRDefault="000113EE"/>
    <w:p w:rsidR="0015417C" w:rsidRPr="0015417C" w:rsidRDefault="0015417C" w:rsidP="0015417C">
      <w:pPr>
        <w:jc w:val="center"/>
        <w:rPr>
          <w:sz w:val="44"/>
          <w:szCs w:val="44"/>
        </w:rPr>
      </w:pPr>
      <w:r w:rsidRPr="0015417C">
        <w:rPr>
          <w:rFonts w:eastAsia="仿宋"/>
          <w:b/>
          <w:bCs/>
          <w:sz w:val="44"/>
          <w:szCs w:val="44"/>
        </w:rPr>
        <w:t>镇安县大坪镇岩屋中心卫生院螺旋</w:t>
      </w:r>
      <w:r w:rsidRPr="0015417C">
        <w:rPr>
          <w:rFonts w:eastAsia="仿宋"/>
          <w:b/>
          <w:bCs/>
          <w:sz w:val="44"/>
          <w:szCs w:val="44"/>
        </w:rPr>
        <w:t>CT</w:t>
      </w:r>
      <w:r w:rsidRPr="0015417C">
        <w:rPr>
          <w:rFonts w:eastAsia="仿宋"/>
          <w:b/>
          <w:bCs/>
          <w:sz w:val="44"/>
          <w:szCs w:val="44"/>
        </w:rPr>
        <w:t>采购项目</w:t>
      </w:r>
      <w:r w:rsidRPr="0015417C">
        <w:rPr>
          <w:rFonts w:eastAsia="仿宋" w:hint="eastAsia"/>
          <w:b/>
          <w:bCs/>
          <w:sz w:val="44"/>
          <w:szCs w:val="44"/>
        </w:rPr>
        <w:t>采购需求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8"/>
        <w:gridCol w:w="2098"/>
        <w:gridCol w:w="1032"/>
        <w:gridCol w:w="1881"/>
        <w:gridCol w:w="1066"/>
        <w:gridCol w:w="1329"/>
      </w:tblGrid>
      <w:tr w:rsidR="0015417C" w:rsidRPr="007625C3" w:rsidTr="00343F59">
        <w:trPr>
          <w:trHeight w:val="739"/>
          <w:tblHeader/>
          <w:jc w:val="center"/>
        </w:trPr>
        <w:tc>
          <w:tcPr>
            <w:tcW w:w="6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2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1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6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品目预算（元）</w:t>
            </w:r>
          </w:p>
        </w:tc>
        <w:tc>
          <w:tcPr>
            <w:tcW w:w="7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最高限价（元）</w:t>
            </w:r>
          </w:p>
        </w:tc>
      </w:tr>
      <w:tr w:rsidR="0015417C" w:rsidRPr="007625C3" w:rsidTr="00343F59">
        <w:trPr>
          <w:trHeight w:val="488"/>
          <w:jc w:val="center"/>
        </w:trPr>
        <w:tc>
          <w:tcPr>
            <w:tcW w:w="6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kern w:val="0"/>
                <w:szCs w:val="21"/>
              </w:rPr>
              <w:t>1-1</w:t>
            </w:r>
          </w:p>
        </w:tc>
        <w:tc>
          <w:tcPr>
            <w:tcW w:w="12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763278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>医用X线诊断设备</w:t>
            </w:r>
          </w:p>
        </w:tc>
        <w:tc>
          <w:tcPr>
            <w:tcW w:w="6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17C" w:rsidRPr="007625C3" w:rsidRDefault="0015417C" w:rsidP="00343F5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625C3">
              <w:rPr>
                <w:rFonts w:ascii="仿宋" w:eastAsia="仿宋" w:hAnsi="仿宋" w:cs="宋体" w:hint="eastAsia"/>
                <w:kern w:val="0"/>
                <w:szCs w:val="21"/>
              </w:rPr>
              <w:t>1(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  <w:r w:rsidRPr="007625C3"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11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7D52E8" w:rsidRDefault="0015417C" w:rsidP="00343F59">
            <w:pPr>
              <w:pStyle w:val="a0"/>
              <w:spacing w:before="0" w:line="520" w:lineRule="exact"/>
              <w:rPr>
                <w:rFonts w:ascii="Times New Roman" w:eastAsia="仿宋" w:hAnsi="Times New Roman"/>
              </w:rPr>
            </w:pPr>
            <w:r w:rsidRPr="005E4CB7">
              <w:rPr>
                <w:rFonts w:ascii="仿宋" w:eastAsia="仿宋" w:hAnsi="仿宋" w:hint="eastAsia"/>
              </w:rPr>
              <w:t>1.1、</w:t>
            </w:r>
            <w:r w:rsidRPr="005E4CB7">
              <w:rPr>
                <w:rFonts w:ascii="仿宋" w:eastAsia="仿宋" w:hAnsi="仿宋" w:cs="宋体" w:hint="eastAsia"/>
              </w:rPr>
              <w:t>滑环类型</w:t>
            </w:r>
            <w:r w:rsidRPr="005E4CB7">
              <w:rPr>
                <w:rFonts w:ascii="仿宋" w:eastAsia="仿宋" w:hAnsi="仿宋" w:hint="eastAsia"/>
              </w:rPr>
              <w:t>：</w:t>
            </w:r>
            <w:r w:rsidRPr="005E4CB7">
              <w:rPr>
                <w:rFonts w:ascii="仿宋" w:eastAsia="仿宋" w:hAnsi="仿宋" w:cs="宋体" w:hint="eastAsia"/>
              </w:rPr>
              <w:t>低压滑环</w:t>
            </w:r>
            <w:r w:rsidRPr="005E4CB7">
              <w:rPr>
                <w:rFonts w:ascii="仿宋" w:eastAsia="仿宋" w:hAnsi="仿宋" w:hint="eastAsia"/>
              </w:rPr>
              <w:t>。</w:t>
            </w:r>
            <w:r w:rsidRPr="005E4CB7">
              <w:rPr>
                <w:rFonts w:ascii="Times New Roman" w:eastAsia="仿宋" w:hAnsi="Times New Roman"/>
              </w:rPr>
              <w:t>具体参数详见招标文件。</w:t>
            </w:r>
          </w:p>
        </w:tc>
        <w:tc>
          <w:tcPr>
            <w:tcW w:w="6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9A686E" w:rsidRDefault="0015417C" w:rsidP="00343F5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9A686E">
              <w:rPr>
                <w:rFonts w:ascii="仿宋" w:eastAsia="仿宋" w:hAnsi="仿宋" w:cs="仿宋" w:hint="eastAsia"/>
                <w:sz w:val="21"/>
                <w:szCs w:val="21"/>
              </w:rPr>
              <w:t>2095000.00</w:t>
            </w:r>
          </w:p>
        </w:tc>
        <w:tc>
          <w:tcPr>
            <w:tcW w:w="7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15417C" w:rsidRPr="007625C3" w:rsidRDefault="0015417C" w:rsidP="00343F5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A686E">
              <w:rPr>
                <w:rFonts w:ascii="仿宋" w:eastAsia="仿宋" w:hAnsi="仿宋" w:cs="仿宋" w:hint="eastAsia"/>
                <w:sz w:val="21"/>
                <w:szCs w:val="21"/>
              </w:rPr>
              <w:t>2095000.00</w:t>
            </w:r>
          </w:p>
        </w:tc>
      </w:tr>
    </w:tbl>
    <w:p w:rsidR="0015417C" w:rsidRDefault="0015417C"/>
    <w:sectPr w:rsidR="0015417C" w:rsidSect="0001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A5" w:rsidRDefault="005C44A5" w:rsidP="0015417C">
      <w:r>
        <w:separator/>
      </w:r>
    </w:p>
  </w:endnote>
  <w:endnote w:type="continuationSeparator" w:id="1">
    <w:p w:rsidR="005C44A5" w:rsidRDefault="005C44A5" w:rsidP="0015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A5" w:rsidRDefault="005C44A5" w:rsidP="0015417C">
      <w:r>
        <w:separator/>
      </w:r>
    </w:p>
  </w:footnote>
  <w:footnote w:type="continuationSeparator" w:id="1">
    <w:p w:rsidR="005C44A5" w:rsidRDefault="005C44A5" w:rsidP="00154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7C"/>
    <w:rsid w:val="000113EE"/>
    <w:rsid w:val="0015417C"/>
    <w:rsid w:val="005C44A5"/>
    <w:rsid w:val="00763278"/>
    <w:rsid w:val="00F6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4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41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5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541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5417C"/>
    <w:rPr>
      <w:sz w:val="18"/>
      <w:szCs w:val="18"/>
    </w:rPr>
  </w:style>
  <w:style w:type="paragraph" w:styleId="a0">
    <w:name w:val="Body Text"/>
    <w:basedOn w:val="a"/>
    <w:link w:val="Char1"/>
    <w:rsid w:val="0015417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1"/>
    <w:link w:val="a0"/>
    <w:rsid w:val="0015417C"/>
    <w:rPr>
      <w:rFonts w:ascii="宋体" w:eastAsia="宋体" w:hAnsi="宋体" w:cs="Times New Roman"/>
      <w:sz w:val="24"/>
      <w:szCs w:val="24"/>
    </w:rPr>
  </w:style>
  <w:style w:type="paragraph" w:styleId="a6">
    <w:name w:val="Normal (Web)"/>
    <w:basedOn w:val="a"/>
    <w:uiPriority w:val="99"/>
    <w:rsid w:val="001541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1"/>
    <w:link w:val="4"/>
    <w:uiPriority w:val="9"/>
    <w:semiHidden/>
    <w:rsid w:val="0015417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2023-04-15T15:56:00Z</dcterms:created>
  <dcterms:modified xsi:type="dcterms:W3CDTF">2023-04-15T16:36:00Z</dcterms:modified>
</cp:coreProperties>
</file>