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jc w:val="both"/>
        <w:textAlignment w:val="auto"/>
        <w:outlineLvl w:val="9"/>
        <w:rPr>
          <w:rFonts w:hint="default" w:ascii="仿宋" w:hAnsi="仿宋" w:eastAsia="仿宋" w:cs="仿宋"/>
          <w:b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highlight w:val="none"/>
          <w:lang w:val="en-US" w:eastAsia="zh-CN"/>
        </w:rPr>
        <w:t>一、采购内容</w:t>
      </w:r>
    </w:p>
    <w:tbl>
      <w:tblPr>
        <w:tblStyle w:val="6"/>
        <w:tblW w:w="499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4" w:space="0"/>
          <w:insideH w:val="single" w:color="000000" w:sz="2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2011"/>
        <w:gridCol w:w="3021"/>
        <w:gridCol w:w="1255"/>
        <w:gridCol w:w="12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4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4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梯号</w:t>
            </w:r>
          </w:p>
        </w:tc>
        <w:tc>
          <w:tcPr>
            <w:tcW w:w="110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名称</w:t>
            </w:r>
          </w:p>
        </w:tc>
        <w:tc>
          <w:tcPr>
            <w:tcW w:w="16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规格</w:t>
            </w:r>
          </w:p>
        </w:tc>
        <w:tc>
          <w:tcPr>
            <w:tcW w:w="69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单位</w:t>
            </w:r>
          </w:p>
        </w:tc>
        <w:tc>
          <w:tcPr>
            <w:tcW w:w="69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4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84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DT1</w:t>
            </w:r>
          </w:p>
        </w:tc>
        <w:tc>
          <w:tcPr>
            <w:tcW w:w="110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医梯</w:t>
            </w:r>
          </w:p>
        </w:tc>
        <w:tc>
          <w:tcPr>
            <w:tcW w:w="16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1600kg/1m/s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6/6/6</w:t>
            </w:r>
          </w:p>
        </w:tc>
        <w:tc>
          <w:tcPr>
            <w:tcW w:w="69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台</w:t>
            </w:r>
          </w:p>
        </w:tc>
        <w:tc>
          <w:tcPr>
            <w:tcW w:w="69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4" w:space="0"/>
            <w:insideH w:val="single" w:color="000000" w:sz="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84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DT2</w:t>
            </w:r>
          </w:p>
        </w:tc>
        <w:tc>
          <w:tcPr>
            <w:tcW w:w="110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有机房客梯</w:t>
            </w:r>
          </w:p>
        </w:tc>
        <w:tc>
          <w:tcPr>
            <w:tcW w:w="166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1350kg/1m/s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6/6/6</w:t>
            </w:r>
          </w:p>
        </w:tc>
        <w:tc>
          <w:tcPr>
            <w:tcW w:w="69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台</w:t>
            </w:r>
          </w:p>
        </w:tc>
        <w:tc>
          <w:tcPr>
            <w:tcW w:w="69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4"/>
                <w:szCs w:val="24"/>
              </w:rPr>
              <w:t>1</w:t>
            </w:r>
          </w:p>
        </w:tc>
      </w:tr>
    </w:tbl>
    <w:p>
      <w:pPr>
        <w:pStyle w:val="2"/>
        <w:rPr>
          <w:rFonts w:hint="default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二、技术参数</w:t>
      </w:r>
    </w:p>
    <w:tbl>
      <w:tblPr>
        <w:tblStyle w:val="6"/>
        <w:tblW w:w="93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7063"/>
        <w:gridCol w:w="2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4" w:hRule="atLeast"/>
        </w:trPr>
        <w:tc>
          <w:tcPr>
            <w:tcW w:w="2003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基本规格</w:t>
            </w:r>
          </w:p>
        </w:tc>
        <w:tc>
          <w:tcPr>
            <w:tcW w:w="7303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货物名称：有机房无齿轮医用电梯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8"/>
                <w:sz w:val="24"/>
                <w:szCs w:val="24"/>
              </w:rPr>
              <w:t>载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重： 1600kg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4" w:hRule="atLeast"/>
        </w:trPr>
        <w:tc>
          <w:tcPr>
            <w:tcW w:w="2003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速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度： 1m/s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tcBorders>
              <w:top w:val="single" w:color="000000" w:sz="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op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服务层站：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6/6/6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提升高度：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H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=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19.000m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8"/>
                <w:sz w:val="24"/>
                <w:szCs w:val="24"/>
              </w:rPr>
              <w:t>单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双通： 单通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曳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引机： 交流永磁同步无齿轮曳引机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控制方式：单台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操作系统：全电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脑全集选方式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控制系统：先进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的模块化电脑软件控制系统，串行传输通讯网络系统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拖动系统：交流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变频变压无级调速无齿拖动系统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4" w:hRule="atLeast"/>
        </w:trPr>
        <w:tc>
          <w:tcPr>
            <w:tcW w:w="200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8"/>
                <w:sz w:val="24"/>
                <w:szCs w:val="24"/>
              </w:rPr>
              <w:t>门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机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：  旁开双折变频门机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4" w:hRule="atLeast"/>
        </w:trPr>
        <w:tc>
          <w:tcPr>
            <w:tcW w:w="2003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曳引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机位置：井道顶部机房内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restart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井道及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轿厢尺寸</w:t>
            </w:r>
          </w:p>
        </w:tc>
        <w:tc>
          <w:tcPr>
            <w:tcW w:w="7303" w:type="dxa"/>
            <w:gridSpan w:val="2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井道尺寸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(宽×深)：  2350mm*3050mm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4" w:hRule="atLeast"/>
        </w:trPr>
        <w:tc>
          <w:tcPr>
            <w:tcW w:w="2003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轿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厢尺寸类型：  外尺寸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轿厢尺寸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(宽×深)：  1450mm*2600mm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轿厢净高：  2400m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开门净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尺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寸(宽×高)：  1200mm*2100mm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4" w:hRule="atLeast"/>
        </w:trPr>
        <w:tc>
          <w:tcPr>
            <w:tcW w:w="2003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顶层净高: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5100mm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4" w:hRule="atLeast"/>
        </w:trPr>
        <w:tc>
          <w:tcPr>
            <w:tcW w:w="2003" w:type="dxa"/>
            <w:vMerge w:val="continue"/>
            <w:tcBorders>
              <w:top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op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底坑深度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:1800mm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轿厢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装潢</w:t>
            </w:r>
          </w:p>
        </w:tc>
        <w:tc>
          <w:tcPr>
            <w:tcW w:w="7303" w:type="dxa"/>
            <w:gridSpan w:val="2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轿厢两侧壁：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发纹不锈钢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轿厢后壁：发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纹不锈钢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轿门材质：发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纹不锈钢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光幕保护：光幕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地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板型号：PVC 拼花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照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明设施：高效节能专用灯具， LED 灯照明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通风设施：低噪音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风机通风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通讯设施：隐藏式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对讲装置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检修设施：位于轿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厢操纵箱下方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面板材料：发纹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不锈钢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显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示类型： 6.4 英寸 黄色点阵液晶显示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按钮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类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型：不锈钢盲文按钮，登记带辉光高亮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显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外呼</w:t>
            </w:r>
          </w:p>
        </w:tc>
        <w:tc>
          <w:tcPr>
            <w:tcW w:w="7303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面板材质：所有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层为发纹不锈钢面板材质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按钮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类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型：不锈钢盲文按钮，登记带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辉光高亮显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显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示类型：4.3 英寸黑底白字显示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厅门及门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套</w:t>
            </w:r>
          </w:p>
        </w:tc>
        <w:tc>
          <w:tcPr>
            <w:tcW w:w="7303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厅门材质：所有层为发纹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不锈钢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厅门类型：所有层为右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小门套材质：所有层为发纹不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锈钢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电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力提供</w:t>
            </w:r>
          </w:p>
        </w:tc>
        <w:tc>
          <w:tcPr>
            <w:tcW w:w="7303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动力电源：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电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压：380V±7% 频率： 50Hz 相数：3 相 5 线制，零线和地线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始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终分开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照明电源：电压：220V 频率： 50Hz 相数：单相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tcBorders>
              <w:top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执行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的主要标准</w:t>
            </w:r>
          </w:p>
        </w:tc>
        <w:tc>
          <w:tcPr>
            <w:tcW w:w="7063" w:type="dxa"/>
            <w:tcBorders>
              <w:top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XO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 xml:space="preserve"> 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业标准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《电梯安装验收规范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电梯技术条件》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电梯试验方法》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电梯、自动扶梯、自动人行道术语》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</w:rPr>
              <w:t>电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梯主要参数及轿厢、井道、机房的型式与尺寸》《低压成套开关设备和控制设备》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建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筑物的电气装置电击防护》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</w:rPr>
              <w:t>电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气装置安装工程电梯电气装置施工及验收规范》</w:t>
            </w: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电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梯工程施工质量验收规范》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《乘客电梯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电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梯产品出厂包装技术条件》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其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他相关标准</w:t>
            </w:r>
          </w:p>
        </w:tc>
        <w:tc>
          <w:tcPr>
            <w:tcW w:w="240" w:type="dxa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pStyle w:val="2"/>
        <w:rPr>
          <w:rFonts w:hint="eastAsia" w:ascii="仿宋" w:hAnsi="仿宋" w:eastAsia="仿宋" w:cs="仿宋"/>
          <w:b/>
          <w:bCs/>
          <w:sz w:val="32"/>
          <w:szCs w:val="32"/>
          <w:highlight w:val="cyan"/>
          <w:lang w:eastAsia="zh-CN"/>
        </w:rPr>
      </w:pPr>
    </w:p>
    <w:tbl>
      <w:tblPr>
        <w:tblStyle w:val="6"/>
        <w:tblW w:w="930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7063"/>
        <w:gridCol w:w="2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4" w:hRule="atLeast"/>
        </w:trPr>
        <w:tc>
          <w:tcPr>
            <w:tcW w:w="200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基本规格</w:t>
            </w:r>
          </w:p>
        </w:tc>
        <w:tc>
          <w:tcPr>
            <w:tcW w:w="7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货物名称：有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机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房无齿轮乘客电梯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8"/>
                <w:sz w:val="24"/>
                <w:szCs w:val="24"/>
              </w:rPr>
              <w:t>载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>重： 1350kg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速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度： 1m/s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服务层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站：6/6/6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提升高度：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H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=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19.000m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8"/>
                <w:sz w:val="24"/>
                <w:szCs w:val="24"/>
              </w:rPr>
              <w:t>单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>双通： 单通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曳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引机： 交流永磁同步无齿轮曳引机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控制方式：单台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操作系统：全电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脑全集选方式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控制系统：先进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的模块化电脑软件控制系统，串行传输通讯网络系统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拖动系统：交流变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频变压无级调速无齿拖动系统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</w:rPr>
              <w:t>门</w:t>
            </w: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机：中分变频门机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曳引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机位置：井道顶部机房内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井道及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轿厢尺寸</w:t>
            </w:r>
          </w:p>
        </w:tc>
        <w:tc>
          <w:tcPr>
            <w:tcW w:w="7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井道尺寸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(宽×深)：  2350mm*2380mm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轿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厢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尺寸类型：  内(净)尺寸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轿厢尺寸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(宽×深)：  1800mm*1650mm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轿厢净高：  2400m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开门净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尺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寸(宽×高)：  1000mm*2100mm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顶层净高: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5100mm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底坑深度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:1800mm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轿厢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装潢</w:t>
            </w:r>
          </w:p>
        </w:tc>
        <w:tc>
          <w:tcPr>
            <w:tcW w:w="7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轿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厢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两侧壁： 443 发纹不锈钢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轿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厢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后壁：443 发纹不锈钢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轿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门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材质：443 发纹不锈钢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光幕保护：光幕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地板型号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：PVC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照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明设施：高效节能专用灯具， LED 灯照明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通风设施：低噪音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风机通风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通讯设施：隐藏式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对讲装置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检修设施：位于轿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厢操纵箱下方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面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板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材料：443 发纹不锈钢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按钮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类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型： 不锈钢盲文按钮，登记带辉光高亮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显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外呼</w:t>
            </w:r>
          </w:p>
        </w:tc>
        <w:tc>
          <w:tcPr>
            <w:tcW w:w="7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面板材质：所有层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为月光银玻璃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显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示类型：黑底白字显示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厅门及门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套</w:t>
            </w:r>
          </w:p>
        </w:tc>
        <w:tc>
          <w:tcPr>
            <w:tcW w:w="7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厅门材质：所有层为发纹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不锈钢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厅门类型：所有层为中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小门套材质：所有层为发纹不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锈钢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电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力提供</w:t>
            </w:r>
          </w:p>
        </w:tc>
        <w:tc>
          <w:tcPr>
            <w:tcW w:w="7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</w:rPr>
              <w:t>动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力电源：电压：380V±7% 频率： 50Hz 相数： 3 相 5 线制，零线和地线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始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终分开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照明电源：电压：220V 频率： 50Hz 相数：单相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执行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的主要标准</w:t>
            </w:r>
          </w:p>
        </w:tc>
        <w:tc>
          <w:tcPr>
            <w:tcW w:w="70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XO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 xml:space="preserve"> 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业标准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《电梯安装验收规范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电梯技术条件》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电梯试验方法》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电梯、自动扶梯、自动人行道术语》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</w:rPr>
              <w:t>电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梯主要参数及轿厢、井道、机房的型式与尺寸》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《低压成套开关设备和控制设备》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建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筑物的电气装置电击防护》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 w:cs="仿宋"/>
                <w:spacing w:val="15"/>
                <w:sz w:val="24"/>
                <w:szCs w:val="24"/>
              </w:rPr>
              <w:t>电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气装置安装工程电梯电气装置施工及验收规范》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电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梯工程施工质量验收规范》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《乘客电梯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4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电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梯产品出厂包装技术条件》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>其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他相关标准</w:t>
            </w:r>
          </w:p>
        </w:tc>
        <w:tc>
          <w:tcPr>
            <w:tcW w:w="2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NjA3YjNkZTkyNDk4OTI5YWU2YmU2MzVkMmI4MTAifQ=="/>
  </w:docVars>
  <w:rsids>
    <w:rsidRoot w:val="735B7F57"/>
    <w:rsid w:val="48AD0A60"/>
    <w:rsid w:val="735B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2023-05-30T10:06:00Z</dcterms:created>
  <dc:creator>文科</dc:creator>
  <cp:lastModifiedBy>文科</cp:lastModifiedBy>
  <dcterms:modified xsi:type="dcterms:W3CDTF">2023-05-30T10:07:23Z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1B11B59D94DB45B69CD04D8108516650_11</vt:lpwstr>
  </property>
</Properties>
</file>