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镇安县2023年标准化林业工作站建设项目站房建设竞争性磋商公告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镇安县2023年标准化林业工作站建设项目站房建设</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镇安县盛邦华悦四单元2701</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2024年01月25日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项目编号：中昕CG招字SL(2024)004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项目名称：镇安县2023年标准化林业工作站建设项目站房建设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预算金额：682,021.00元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合同包1(镇安县2023年标准化林业工作站建设项目站房建设):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合同包预算金额：682,021.00元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合同包最高限价：682,021.00元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50"/>
        <w:gridCol w:w="1908"/>
        <w:gridCol w:w="662"/>
        <w:gridCol w:w="1091"/>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12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682021</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682,021.00</w:t>
            </w:r>
          </w:p>
        </w:tc>
        <w:tc>
          <w:tcPr>
            <w:tcW w:w="5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682,021.00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合同包1(镇安县2023年标准化林业工作站建设项目站房建设)落实政府采购政策需满足的资格要求如下: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农业农村部 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合同包1(镇安县2023年标准化林业工作站建设项目站房建设)特定资格要求如下: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 供应商应为合法注册的法人或其他组织或自然人，提供营业执照，自然人的身份证明；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②供应商应具备房屋建筑工程施工总承包三级以上（含三级）资质的均可报名；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③拟派项目经理须具备房屋建筑工程专业二级（含二级）以上注册建造师资格和有效的安全生产考核合格证书，且无在建工程项目；</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④须具有建设行政主管部门颁发的安全生产许可证，且合格有效；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⑤法定代表人授权书（附法定代表人、被授权人身份证复印件）及被授权人身份证原件（法定代表人参加投标只须提供法定代表人身份证原件）；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⑥省外企业须在陕西建设网“陕西建筑市场监管与诚信信息一体化平台”录入企业基本信息；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⑧须提供投标保证金转账凭证或担保机构出具的保函正本；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⑨本项目不接受联合体磋商，单位负责人为同一人或者存在控股、管理关系的不同单位不得同时参加磋商。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2024年01月15日 至 2024年01月19</w:t>
      </w:r>
      <w:bookmarkStart w:id="0" w:name="_GoBack"/>
      <w:bookmarkEnd w:id="0"/>
      <w:r>
        <w:rPr>
          <w:rFonts w:hint="eastAsia" w:ascii="微软雅黑" w:hAnsi="微软雅黑" w:eastAsia="微软雅黑" w:cs="微软雅黑"/>
          <w:i w:val="0"/>
          <w:iCs w:val="0"/>
          <w:caps w:val="0"/>
          <w:color w:val="0A82E5"/>
          <w:spacing w:val="0"/>
          <w:sz w:val="21"/>
          <w:szCs w:val="21"/>
          <w:bdr w:val="none" w:color="auto" w:sz="0" w:space="0"/>
          <w:shd w:val="clear" w:fill="FFFFFF"/>
        </w:rPr>
        <w:t>日 ，每天上午 08:30:00 至 12:00:00 ，下午 14:30:00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镇安县盛邦华悦四单元2701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镇安县盛邦华悦四单元2701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镇安县盛邦华悦四单元2701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1、购买磋商文件请携带单位介绍信原件、经办人身份证原件及加盖供应商公章的复印件（注明经办人联系电话、邮箱）。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镇安县林业综合服务中心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镇安县西沟路34号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18091416887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中昕国际项目管理有限公司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陕西省西安市未央区西安经济技术开发区凤城十二路首创禧悦里25幢A座16层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18829841798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18992440850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中昕国际项目管理有限公司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2FlNjdhNDNlM2E3MGE3NGMyNzhjNDNjZTk0NGQifQ=="/>
  </w:docVars>
  <w:rsids>
    <w:rsidRoot w:val="501012E7"/>
    <w:rsid w:val="11250330"/>
    <w:rsid w:val="5010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2024-01-12T09:34:00Z</dcterms:created>
  <dc:creator>羽中漫步°</dc:creator>
  <cp:lastModifiedBy>羽中漫步°</cp:lastModifiedBy>
  <dcterms:modified xsi:type="dcterms:W3CDTF">2024-01-12T09:37:03Z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016CBACCE21A45529F0A2D034C1DA77F_11</vt:lpwstr>
  </property>
</Properties>
</file>