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color w:val="000000" w:themeColor="text1"/>
          <w:sz w:val="36"/>
          <w:szCs w:val="36"/>
          <w14:textFill>
            <w14:solidFill>
              <w14:schemeClr w14:val="tx1"/>
            </w14:solidFill>
          </w14:textFill>
        </w:rPr>
      </w:pPr>
      <w:r>
        <w:rPr>
          <w:rFonts w:ascii="宋体" w:hAnsi="宋体" w:eastAsia="宋体" w:cs="宋体"/>
          <w:b/>
          <w:bCs/>
          <w:color w:val="000000" w:themeColor="text1"/>
          <w:kern w:val="0"/>
          <w:sz w:val="36"/>
          <w:szCs w:val="36"/>
          <w:lang w:val="en-US" w:eastAsia="zh-CN" w:bidi="ar"/>
          <w14:textFill>
            <w14:solidFill>
              <w14:schemeClr w14:val="tx1"/>
            </w14:solidFill>
          </w14:textFill>
        </w:rPr>
        <w:t>柞水县农村公路大数据监管平台建设项目招标公告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sz w:val="24"/>
          <w:szCs w:val="24"/>
        </w:rPr>
      </w:pPr>
      <w:r>
        <w:rPr>
          <w:rStyle w:val="7"/>
          <w:rFonts w:hint="eastAsia" w:ascii="宋体" w:hAnsi="宋体" w:eastAsia="宋体" w:cs="宋体"/>
          <w:b/>
          <w:bCs/>
          <w:i w:val="0"/>
          <w:iCs w:val="0"/>
          <w:caps w:val="0"/>
          <w:color w:val="333333"/>
          <w:spacing w:val="0"/>
          <w:sz w:val="24"/>
          <w:szCs w:val="24"/>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柞水县农村公路大数据监管平台建设项目招标项目的潜在投标人应在商洛市商州区通江西路中段全兴紫苑13-5商铺2楼招标办公室获取招标文件，并于2023年08月</w:t>
      </w:r>
      <w:r>
        <w:rPr>
          <w:rFonts w:hint="eastAsia" w:ascii="宋体" w:hAnsi="宋体" w:eastAsia="宋体" w:cs="宋体"/>
          <w:i w:val="0"/>
          <w:iCs w:val="0"/>
          <w:caps w:val="0"/>
          <w:color w:val="auto"/>
          <w:spacing w:val="0"/>
          <w:sz w:val="24"/>
          <w:szCs w:val="24"/>
          <w:shd w:val="clear" w:fill="FFFFFF"/>
          <w:lang w:val="en-US" w:eastAsia="zh-CN"/>
        </w:rPr>
        <w:t>10</w:t>
      </w:r>
      <w:r>
        <w:rPr>
          <w:rFonts w:hint="eastAsia" w:ascii="宋体" w:hAnsi="宋体" w:eastAsia="宋体" w:cs="宋体"/>
          <w:i w:val="0"/>
          <w:iCs w:val="0"/>
          <w:caps w:val="0"/>
          <w:color w:val="auto"/>
          <w:spacing w:val="0"/>
          <w:sz w:val="24"/>
          <w:szCs w:val="24"/>
          <w:shd w:val="clear" w:fill="FFFFFF"/>
        </w:rPr>
        <w:t>日15时00分（北京时间）前递交投标文件。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项目编号：SXJB-ZS-2023056</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项目名称：柞水县农村公路大数据监管平台建设项目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预算金额：1,418,610.64元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合同包1(柞水县农村公路大数据监管平台建设项目):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合同包预算金额：1,418,610.64元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合同包最高限价：1,418,610.64元</w:t>
      </w:r>
    </w:p>
    <w:tbl>
      <w:tblPr>
        <w:tblStyle w:val="5"/>
        <w:tblW w:w="9840" w:type="dxa"/>
        <w:tblInd w:w="-29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55"/>
        <w:gridCol w:w="1245"/>
        <w:gridCol w:w="1680"/>
        <w:gridCol w:w="1365"/>
        <w:gridCol w:w="1635"/>
        <w:gridCol w:w="1500"/>
        <w:gridCol w:w="156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056" w:hRule="atLeast"/>
          <w:tblHeader/>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品目号</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品目名称</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采购标的</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数量（单位）</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技术规格、参数及要求</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品目预算(元)</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sz w:val="20"/>
                <w:szCs w:val="20"/>
              </w:rPr>
            </w:pPr>
            <w:r>
              <w:rPr>
                <w:rFonts w:hint="eastAsia" w:ascii="宋体" w:hAnsi="宋体" w:eastAsia="宋体" w:cs="宋体"/>
                <w:b/>
                <w:bCs/>
                <w:kern w:val="0"/>
                <w:sz w:val="20"/>
                <w:szCs w:val="2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81" w:hRule="atLeast"/>
        </w:trPr>
        <w:tc>
          <w:tcPr>
            <w:tcW w:w="85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1-1</w:t>
            </w:r>
          </w:p>
        </w:tc>
        <w:tc>
          <w:tcPr>
            <w:tcW w:w="124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公路管理和养护服务</w:t>
            </w:r>
          </w:p>
        </w:tc>
        <w:tc>
          <w:tcPr>
            <w:tcW w:w="168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柞水县农村公路大数据监管平台</w:t>
            </w:r>
          </w:p>
        </w:tc>
        <w:tc>
          <w:tcPr>
            <w:tcW w:w="136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1(套)</w:t>
            </w:r>
          </w:p>
        </w:tc>
        <w:tc>
          <w:tcPr>
            <w:tcW w:w="163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sz w:val="20"/>
                <w:szCs w:val="20"/>
              </w:rPr>
            </w:pPr>
            <w:r>
              <w:rPr>
                <w:rFonts w:hint="eastAsia" w:ascii="宋体" w:hAnsi="宋体" w:eastAsia="宋体" w:cs="宋体"/>
                <w:kern w:val="0"/>
                <w:sz w:val="20"/>
                <w:szCs w:val="20"/>
                <w:lang w:val="en-US" w:eastAsia="zh-CN" w:bidi="ar"/>
              </w:rPr>
              <w:t>详见采购文件</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0"/>
                <w:szCs w:val="20"/>
              </w:rPr>
            </w:pPr>
            <w:r>
              <w:rPr>
                <w:rFonts w:hint="eastAsia" w:ascii="宋体" w:hAnsi="宋体" w:eastAsia="宋体" w:cs="宋体"/>
                <w:kern w:val="0"/>
                <w:sz w:val="20"/>
                <w:szCs w:val="20"/>
                <w:lang w:val="en-US" w:eastAsia="zh-CN" w:bidi="ar"/>
              </w:rPr>
              <w:t>1,418,610.64</w:t>
            </w:r>
          </w:p>
        </w:tc>
        <w:tc>
          <w:tcPr>
            <w:tcW w:w="156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sz w:val="20"/>
                <w:szCs w:val="20"/>
              </w:rPr>
            </w:pPr>
            <w:r>
              <w:rPr>
                <w:rFonts w:hint="eastAsia" w:ascii="宋体" w:hAnsi="宋体" w:eastAsia="宋体" w:cs="宋体"/>
                <w:kern w:val="0"/>
                <w:sz w:val="20"/>
                <w:szCs w:val="20"/>
                <w:lang w:val="en-US" w:eastAsia="zh-CN" w:bidi="ar"/>
              </w:rPr>
              <w:t>1,418,610.64</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合同履行期限：自合同签订之日起</w:t>
      </w: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合同包1(柞水县农村公路大数据监管平台建设项目)落实政府采购政策需满足的资格要求如下: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480" w:firstLineChars="20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本项目为专门面向中小企业项目，供应商应为中型企业、小型企业、微型企业或监狱企业或残疾人福利性单位；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合同包1(柞水县农村公路大数据监管平台建设项目)特定资格要求如下: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lang w:val="en-US" w:eastAsia="zh-CN"/>
        </w:rPr>
        <w:t>1</w:t>
      </w:r>
      <w:r>
        <w:rPr>
          <w:rFonts w:hint="eastAsia" w:ascii="宋体" w:hAnsi="宋体" w:eastAsia="宋体" w:cs="宋体"/>
          <w:i w:val="0"/>
          <w:iCs w:val="0"/>
          <w:caps w:val="0"/>
          <w:color w:val="333333"/>
          <w:spacing w:val="0"/>
          <w:sz w:val="24"/>
          <w:szCs w:val="24"/>
          <w:shd w:val="clear" w:fill="FFFFFF"/>
          <w:lang w:eastAsia="zh-CN"/>
        </w:rPr>
        <w:t>）</w:t>
      </w:r>
      <w:r>
        <w:rPr>
          <w:rFonts w:hint="eastAsia" w:ascii="宋体" w:hAnsi="宋体" w:eastAsia="宋体" w:cs="宋体"/>
          <w:i w:val="0"/>
          <w:iCs w:val="0"/>
          <w:caps w:val="0"/>
          <w:color w:val="333333"/>
          <w:spacing w:val="0"/>
          <w:sz w:val="24"/>
          <w:szCs w:val="24"/>
          <w:shd w:val="clear" w:fill="FFFFFF"/>
        </w:rPr>
        <w:t>投标人应具有独立承担民事责任的能力事业法人、其他组织或者自然人,企业法人应提供统一社会信用代码的营业执照；事业法人应提供统一社会信用代码的事业单位法人证；其他组织应提供合法证明文件；自然人提供身份证明文件（提供最新的年检报告）；</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2）提供2021或2022年度经审计的财务报告或投标前六个月内其基本账户银行出具的资信证明或财政部门认可的政府采购专业担保机构出具的担保函（成立时间至提交投标文件截止时间不足一年的可提供成立后任意时段的资产负债表）；</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（3）具备履行合同所必需的设备和专业技术能力的证明材料(由供应商根据项目需求提供说明材料或者承诺)；</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（4）提供2022年7月以来任意3个月依法缴纳税收和社会保险的相关证明材料，依法免税或不需要缴纳社会保险的投标人提供相关部门出具的证明文件；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（5）书面声明：参加本次政府采购活动前三年内在经营活动中没有重大违法记录的书面声明；</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6）投标人法定代表人授权代表参加投标的须出示法定代表人授权委托书（附法定代表人及委托人身份证复印件）及被授权委托人身份证原件，法定代表人参加投标的须提供法定代表人身份证明书及身份证原件；</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7）投标人的信用记录须符合财库[2016]125号文《财政部关于在政府采购活动中查询及使用信用记录有关问题的通知》的规定。投标人被“信用中国”网站列入失信被执行人和重大税收违法失信主体名单的,被“中国政府采购网”网站列入政府采购严重违法失信名单的，不得参加本项目的投标；</w:t>
      </w:r>
      <w:r>
        <w:rPr>
          <w:rFonts w:hint="eastAsia" w:ascii="宋体" w:hAnsi="宋体" w:eastAsia="宋体" w:cs="宋体"/>
          <w:i w:val="0"/>
          <w:iCs w:val="0"/>
          <w:caps w:val="0"/>
          <w:color w:val="333333"/>
          <w:spacing w:val="0"/>
          <w:sz w:val="24"/>
          <w:szCs w:val="24"/>
          <w:shd w:val="clear" w:fill="FFFFFF"/>
        </w:rPr>
        <w:br w:type="textWrapping"/>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val="en-US" w:eastAsia="zh-CN"/>
        </w:rPr>
        <w:t>8</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auto"/>
          <w:spacing w:val="0"/>
          <w:sz w:val="24"/>
          <w:szCs w:val="24"/>
          <w:shd w:val="clear" w:color="auto" w:fill="FFFFFF"/>
        </w:rPr>
        <w:t>本项目不接受联合体</w:t>
      </w:r>
      <w:r>
        <w:rPr>
          <w:rFonts w:hint="eastAsia" w:ascii="宋体" w:hAnsi="宋体" w:eastAsia="宋体"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，不允许分包，</w:t>
      </w:r>
      <w:r>
        <w:rPr>
          <w:rFonts w:hint="eastAsia" w:ascii="宋体" w:hAnsi="宋体" w:eastAsia="宋体" w:cs="宋体"/>
          <w:i w:val="0"/>
          <w:iCs w:val="0"/>
          <w:caps w:val="0"/>
          <w:color w:val="auto"/>
          <w:spacing w:val="0"/>
          <w:sz w:val="24"/>
          <w:szCs w:val="24"/>
          <w:shd w:val="clear" w:color="auto" w:fill="FFFFFF"/>
          <w:lang w:val="en-US" w:eastAsia="zh-CN"/>
        </w:rPr>
        <w:t>投标人</w:t>
      </w:r>
      <w:r>
        <w:rPr>
          <w:rFonts w:hint="eastAsia" w:ascii="宋体" w:hAnsi="宋体" w:eastAsia="宋体" w:cs="宋体"/>
          <w:i w:val="0"/>
          <w:iCs w:val="0"/>
          <w:caps w:val="0"/>
          <w:color w:val="auto"/>
          <w:spacing w:val="0"/>
          <w:sz w:val="24"/>
          <w:szCs w:val="24"/>
          <w:shd w:val="clear" w:color="auto" w:fill="FFFFFF"/>
        </w:rPr>
        <w:t>须提供《非联合体不分包投标声明》，视为独立投标，不分包；单位负责人为同一人或者存在直接控股、管理关系的不同</w:t>
      </w:r>
      <w:r>
        <w:rPr>
          <w:rFonts w:hint="eastAsia" w:ascii="宋体" w:hAnsi="宋体" w:eastAsia="宋体" w:cs="宋体"/>
          <w:i w:val="0"/>
          <w:iCs w:val="0"/>
          <w:caps w:val="0"/>
          <w:color w:val="auto"/>
          <w:spacing w:val="0"/>
          <w:sz w:val="24"/>
          <w:szCs w:val="24"/>
          <w:shd w:val="clear" w:color="auto" w:fill="FFFFFF"/>
          <w:lang w:val="en-US" w:eastAsia="zh-CN"/>
        </w:rPr>
        <w:t>投标人</w:t>
      </w:r>
      <w:r>
        <w:rPr>
          <w:rFonts w:hint="eastAsia" w:ascii="宋体" w:hAnsi="宋体" w:eastAsia="宋体" w:cs="宋体"/>
          <w:i w:val="0"/>
          <w:iCs w:val="0"/>
          <w:caps w:val="0"/>
          <w:color w:val="auto"/>
          <w:spacing w:val="0"/>
          <w:sz w:val="24"/>
          <w:szCs w:val="24"/>
          <w:shd w:val="clear" w:color="auto" w:fill="FFFFFF"/>
        </w:rPr>
        <w:t>，不得同时参加本项目</w:t>
      </w:r>
      <w:r>
        <w:rPr>
          <w:rFonts w:hint="eastAsia" w:ascii="宋体" w:hAnsi="宋体" w:eastAsia="宋体"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，否则相关</w:t>
      </w:r>
      <w:r>
        <w:rPr>
          <w:rFonts w:hint="eastAsia" w:ascii="宋体" w:hAnsi="宋体" w:eastAsia="宋体" w:cs="宋体"/>
          <w:i w:val="0"/>
          <w:iCs w:val="0"/>
          <w:caps w:val="0"/>
          <w:color w:val="auto"/>
          <w:spacing w:val="0"/>
          <w:sz w:val="24"/>
          <w:szCs w:val="24"/>
          <w:shd w:val="clear" w:color="auto" w:fill="FFFFFF"/>
          <w:lang w:val="en-US" w:eastAsia="zh-CN"/>
        </w:rPr>
        <w:t>投标</w:t>
      </w:r>
      <w:r>
        <w:rPr>
          <w:rFonts w:hint="eastAsia" w:ascii="宋体" w:hAnsi="宋体" w:eastAsia="宋体" w:cs="宋体"/>
          <w:i w:val="0"/>
          <w:iCs w:val="0"/>
          <w:caps w:val="0"/>
          <w:color w:val="auto"/>
          <w:spacing w:val="0"/>
          <w:sz w:val="24"/>
          <w:szCs w:val="24"/>
          <w:shd w:val="clear" w:color="auto" w:fill="FFFFFF"/>
        </w:rPr>
        <w:t>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333333"/>
          <w:spacing w:val="0"/>
          <w:sz w:val="24"/>
          <w:szCs w:val="24"/>
        </w:rPr>
      </w:pPr>
      <w:r>
        <w:rPr>
          <w:rStyle w:val="7"/>
          <w:rFonts w:hint="eastAsia" w:ascii="宋体" w:hAnsi="宋体" w:eastAsia="宋体" w:cs="宋体"/>
          <w:b/>
          <w:bCs/>
          <w:i w:val="0"/>
          <w:iCs w:val="0"/>
          <w:caps w:val="0"/>
          <w:color w:val="333333"/>
          <w:spacing w:val="0"/>
          <w:sz w:val="24"/>
          <w:szCs w:val="24"/>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333333"/>
          <w:spacing w:val="0"/>
          <w:sz w:val="24"/>
          <w:szCs w:val="24"/>
          <w:shd w:val="clear" w:fill="FFFFFF"/>
        </w:rPr>
        <w:t>时</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间：2023年07月2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日至2023年07月2</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7</w:t>
      </w:r>
      <w:bookmarkStart w:id="0" w:name="_GoBack"/>
      <w:bookmarkEnd w:id="0"/>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日，每天上午09:00:00至12:00:00 ，下午14:00:00至18:00:00（北京时间）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途径：商洛市商州区通江西路中段全兴紫苑13-5商铺2楼招标办公室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方式：现场获取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24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售价：500元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时间：2023年08月</w:t>
      </w:r>
      <w:r>
        <w:rPr>
          <w:rFonts w:hint="eastAsia" w:ascii="宋体" w:hAnsi="宋体" w:eastAsia="宋体" w:cs="宋体"/>
          <w:i w:val="0"/>
          <w:iCs w:val="0"/>
          <w:caps w:val="0"/>
          <w:color w:val="000000" w:themeColor="text1"/>
          <w:spacing w:val="0"/>
          <w:sz w:val="24"/>
          <w:szCs w:val="24"/>
          <w:shd w:val="clear" w:fill="FFFFFF"/>
          <w:lang w:val="en-US" w:eastAsia="zh-CN"/>
          <w14:textFill>
            <w14:solidFill>
              <w14:schemeClr w14:val="tx1"/>
            </w14:solidFill>
          </w14:textFill>
        </w:rPr>
        <w:t>10</w:t>
      </w: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日15时00分00秒（北京时间）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提交投标文件地点：商洛市商州区通江西路中段全兴紫苑13-5商铺1楼会议室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开标地点：商洛市商州区通江西路中段全兴紫苑13-5商铺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000000" w:themeColor="text1"/>
          <w:spacing w:val="0"/>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自本公告发布之日起5个工作日。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24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1.凡有意向的投标人，请携带单位介绍信、法人授权委托书（附法人及被委托人身份证复印件），被委托人身份证原件、营业执照，以上资料加盖公章的清晰复印件一套至商州区通江西路全兴紫苑13-5 商铺 2 楼招标办公室获取招标文件。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2.各投标人须按照《陕西省财政厅关于政府采购供应商注册登记有关事项的通知》的要求，通过陕西省政府采购网（http://www.ccgp-shaanxi.gov.cn/）注册登记加入陕西省政府采购供应商库。</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56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3.与采购人存在利害关系可能影响采购公正性的投标人，不得参加投标。单位负责人为同一人或存在控股、管理关系的不同单位，不得同时参加本项目同一合同包的投标，否则，相关投标均无效。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000000" w:themeColor="text1"/>
          <w:spacing w:val="0"/>
          <w:sz w:val="24"/>
          <w:szCs w:val="24"/>
          <w14:textFill>
            <w14:solidFill>
              <w14:schemeClr w14:val="tx1"/>
            </w14:solidFill>
          </w14:textFill>
        </w:rPr>
      </w:pPr>
      <w:r>
        <w:rPr>
          <w:rStyle w:val="7"/>
          <w:rFonts w:hint="eastAsia" w:ascii="宋体" w:hAnsi="宋体" w:eastAsia="宋体" w:cs="宋体"/>
          <w:b/>
          <w:bCs/>
          <w:i w:val="0"/>
          <w:iCs w:val="0"/>
          <w:caps w:val="0"/>
          <w:color w:val="000000" w:themeColor="text1"/>
          <w:spacing w:val="0"/>
          <w:sz w:val="24"/>
          <w:szCs w:val="24"/>
          <w:shd w:val="clear" w:fill="FFFFFF"/>
          <w14:textFill>
            <w14:solidFill>
              <w14:schemeClr w14:val="tx1"/>
            </w14:solidFill>
          </w14:textFill>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名称：陕西省柞水县交通运输局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地址：柞水县交通路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联系方式：15829972825</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名称：陕西省九标项目管理有限责任公司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地址：商洛市商州区通江西路中段全兴紫苑13-5商铺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联系方式：0914-2335089</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i w:val="0"/>
          <w:iCs w:val="0"/>
          <w:caps w:val="0"/>
          <w:color w:val="000000" w:themeColor="text1"/>
          <w:spacing w:val="0"/>
          <w:sz w:val="24"/>
          <w:szCs w:val="24"/>
          <w:shd w:val="clear" w:fill="FFFFFF"/>
          <w14:textFill>
            <w14:solidFill>
              <w14:schemeClr w14:val="tx1"/>
            </w14:solidFill>
          </w14:textFill>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项目联系人：陈工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i w:val="0"/>
          <w:iCs w:val="0"/>
          <w:caps w:val="0"/>
          <w:color w:val="000000" w:themeColor="text1"/>
          <w:spacing w:val="0"/>
          <w:sz w:val="24"/>
          <w:szCs w:val="24"/>
          <w:shd w:val="clear" w:fill="FFFFFF"/>
          <w14:textFill>
            <w14:solidFill>
              <w14:schemeClr w14:val="tx1"/>
            </w14:solidFill>
          </w14:textFill>
        </w:rPr>
        <w:t>电话：0914-2335089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480" w:lineRule="atLeast"/>
        <w:ind w:left="0" w:right="0" w:firstLine="480"/>
        <w:jc w:val="right"/>
      </w:pPr>
      <w:r>
        <w:rPr>
          <w:rFonts w:hint="eastAsia" w:ascii="宋体" w:hAnsi="宋体" w:eastAsia="宋体" w:cs="宋体"/>
          <w:i w:val="0"/>
          <w:iCs w:val="0"/>
          <w:caps w:val="0"/>
          <w:color w:val="333333"/>
          <w:spacing w:val="0"/>
          <w:sz w:val="24"/>
          <w:szCs w:val="24"/>
          <w:shd w:val="clear" w:fill="FFFFFF"/>
        </w:rPr>
        <w:t>陕西省九标项目管理有限责任公司</w:t>
      </w:r>
    </w:p>
    <w:sectPr>
      <w:pgSz w:w="11906" w:h="16838"/>
      <w:pgMar w:top="1440" w:right="1236" w:bottom="1440" w:left="123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RlZjY2ZDQyODdlODYyMTczYjEzYTQ1OTE3NjBkMDUifQ=="/>
  </w:docVars>
  <w:rsids>
    <w:rsidRoot w:val="00000000"/>
    <w:rsid w:val="16F22456"/>
    <w:rsid w:val="19FF0B9A"/>
    <w:rsid w:val="47AB6A43"/>
    <w:rsid w:val="6634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1832</Words>
  <Characters>2070</Characters>
  <Lines>0</Lines>
  <Paragraphs>0</Paragraphs>
  <TotalTime>21</TotalTime>
  <ScaleCrop>false</ScaleCrop>
  <LinksUpToDate>false</LinksUpToDate>
  <CharactersWithSpaces>2074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2023-07-19T06:06:00Z</dcterms:created>
  <dc:creator>Administrator</dc:creator>
  <cp:lastModifiedBy>止</cp:lastModifiedBy>
  <dcterms:modified xsi:type="dcterms:W3CDTF">2023-07-21T00:23:31Z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3DF0DB439F4A42E4B4912FA4E28E07A3_12</vt:lpwstr>
  </property>
</Properties>
</file>