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1"/>
          <w:numId w:val="2"/>
        </w:numPr>
        <w:jc w:val="left"/>
      </w:pPr>
      <w:bookmarkStart w:id="0" w:name="_Toc36740229"/>
      <w:r>
        <w:rPr>
          <w:rFonts w:hint="eastAsia"/>
        </w:rPr>
        <w:t>分项报价表</w:t>
      </w:r>
      <w:bookmarkEnd w:id="0"/>
    </w:p>
    <w:p>
      <w:pPr>
        <w:pStyle w:val="8"/>
      </w:pPr>
      <w:r>
        <w:rPr>
          <w:rFonts w:hint="eastAsia"/>
        </w:rPr>
        <w:t>项目名称：吴起县中医医院康复医技楼迁建工程信息化系统软件</w:t>
      </w:r>
    </w:p>
    <w:p>
      <w:pPr>
        <w:pStyle w:val="8"/>
        <w:rPr>
          <w:rFonts w:hint="eastAsia"/>
        </w:rPr>
      </w:pPr>
      <w:r>
        <w:rPr>
          <w:rFonts w:hint="eastAsia" w:ascii="宋体" w:hAnsi="宋体" w:cs="仿宋"/>
        </w:rPr>
        <w:t xml:space="preserve">投标人:  </w:t>
      </w:r>
      <w:r>
        <w:rPr>
          <w:rFonts w:hint="eastAsia" w:ascii="宋体" w:hAnsi="宋体" w:cs="仿宋"/>
          <w:u w:val="single"/>
        </w:rPr>
        <w:t xml:space="preserve"> 东软集团股份有限公司 </w:t>
      </w:r>
      <w:r>
        <w:rPr>
          <w:rFonts w:hint="eastAsia" w:ascii="宋体" w:hAnsi="宋体" w:cs="仿宋"/>
        </w:rPr>
        <w:t xml:space="preserve">                     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3034"/>
        <w:gridCol w:w="1157"/>
        <w:gridCol w:w="1159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E7E6E6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780" w:type="pct"/>
            <w:shd w:val="clear" w:color="auto" w:fill="E7E6E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系统名称</w:t>
            </w:r>
          </w:p>
        </w:tc>
        <w:tc>
          <w:tcPr>
            <w:tcW w:w="679" w:type="pct"/>
            <w:shd w:val="clear" w:color="auto" w:fill="E7E6E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679" w:type="pct"/>
            <w:shd w:val="clear" w:color="auto" w:fill="E7E6E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060" w:type="pct"/>
            <w:shd w:val="clear" w:color="auto" w:fill="E7E6E6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HIS系统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EMR系统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LIS系统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PACS系统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OA办公系统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体检系统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合理用药与处方点评系统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临床路径管理系统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院感管理系统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8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全预约诊疗平台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060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139" w:type="pct"/>
            <w:gridSpan w:val="3"/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大写:贰佰伍拾贰万壹仟捌佰元整</w:t>
            </w:r>
          </w:p>
        </w:tc>
        <w:tc>
          <w:tcPr>
            <w:tcW w:w="1060" w:type="pct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2521800</w:t>
            </w:r>
          </w:p>
        </w:tc>
      </w:tr>
    </w:tbl>
    <w:p>
      <w:pPr>
        <w:pStyle w:val="4"/>
        <w:ind w:firstLine="480"/>
      </w:pPr>
    </w:p>
    <w:p>
      <w:pPr>
        <w:adjustRightInd w:val="0"/>
        <w:snapToGrid w:val="0"/>
        <w:spacing w:line="360" w:lineRule="auto"/>
        <w:rPr>
          <w:rFonts w:ascii="宋体" w:hAnsi="宋体" w:cs="宋体"/>
          <w:b/>
          <w:color w:val="000000"/>
          <w:sz w:val="30"/>
          <w:szCs w:val="30"/>
          <w:u w:val="single"/>
        </w:rPr>
      </w:pPr>
      <w:r>
        <w:rPr>
          <w:rFonts w:ascii="宋体" w:hAnsi="宋体"/>
          <w:b/>
          <w:bCs/>
          <w:color w:val="000000"/>
          <w:sz w:val="31"/>
        </w:rPr>
        <w:t>投标单位（公章）：</w:t>
      </w:r>
      <w:r>
        <w:rPr>
          <w:rFonts w:hint="eastAsia" w:ascii="宋体" w:hAnsi="宋体" w:cs="宋体"/>
          <w:b/>
          <w:color w:val="000000"/>
          <w:sz w:val="30"/>
          <w:szCs w:val="30"/>
          <w:u w:val="single"/>
        </w:rPr>
        <w:t>东软集团股份有限公司</w:t>
      </w:r>
    </w:p>
    <w:p/>
    <w:p/>
    <w:p>
      <w:pPr>
        <w:adjustRightInd w:val="0"/>
        <w:snapToGrid w:val="0"/>
        <w:spacing w:line="360" w:lineRule="auto"/>
        <w:rPr>
          <w:rFonts w:ascii="宋体" w:hAnsi="宋体" w:cs="宋体"/>
          <w:b/>
          <w:color w:val="000000"/>
          <w:sz w:val="30"/>
          <w:szCs w:val="30"/>
          <w:u w:val="single"/>
        </w:rPr>
      </w:pPr>
      <w:r>
        <w:rPr>
          <w:rFonts w:ascii="宋体" w:hAnsi="宋体"/>
          <w:b/>
          <w:bCs/>
          <w:color w:val="000000"/>
          <w:sz w:val="31"/>
        </w:rPr>
        <w:t>法定代表人签</w:t>
      </w:r>
      <w:r>
        <w:rPr>
          <w:rFonts w:hint="eastAsia" w:ascii="宋体" w:hAnsi="宋体"/>
          <w:b/>
          <w:bCs/>
          <w:color w:val="000000"/>
          <w:sz w:val="31"/>
        </w:rPr>
        <w:t>章</w:t>
      </w:r>
      <w:r>
        <w:rPr>
          <w:rFonts w:ascii="宋体" w:hAnsi="宋体"/>
          <w:b/>
          <w:bCs/>
          <w:color w:val="000000"/>
          <w:sz w:val="31"/>
        </w:rPr>
        <w:t>：</w:t>
      </w:r>
      <w:r>
        <w:rPr>
          <w:rFonts w:hint="eastAsia" w:ascii="宋体" w:hAnsi="宋体"/>
          <w:b/>
          <w:bCs/>
          <w:color w:val="000000"/>
          <w:sz w:val="31"/>
          <w:u w:val="single"/>
        </w:rPr>
        <w:t xml:space="preserve"> </w:t>
      </w:r>
      <w:r>
        <w:rPr>
          <w:rFonts w:ascii="宋体" w:hAnsi="宋体"/>
          <w:b/>
          <w:bCs/>
          <w:color w:val="000000"/>
          <w:sz w:val="31"/>
          <w:u w:val="single"/>
        </w:rPr>
        <w:t xml:space="preserve">    </w:t>
      </w:r>
      <w:r>
        <w:rPr>
          <w:rFonts w:ascii="宋体" w:hAnsi="宋体" w:cs="宋体"/>
          <w:b/>
          <w:color w:val="000000"/>
          <w:sz w:val="30"/>
          <w:szCs w:val="30"/>
          <w:u w:val="single"/>
        </w:rPr>
        <w:t xml:space="preserve">    </w:t>
      </w:r>
    </w:p>
    <w:p>
      <w:pPr>
        <w:pStyle w:val="4"/>
        <w:ind w:firstLine="560"/>
        <w:rPr>
          <w:rFonts w:ascii="宋体" w:hAnsi="宋体" w:cs="宋体"/>
          <w:sz w:val="28"/>
          <w:szCs w:val="28"/>
          <w:lang w:val="zh-CN"/>
        </w:rPr>
      </w:pPr>
      <w:r>
        <w:rPr>
          <w:rFonts w:hint="eastAsia" w:ascii="宋体" w:hAnsi="宋体" w:cs="宋体"/>
          <w:sz w:val="28"/>
          <w:szCs w:val="28"/>
          <w:lang w:val="zh-CN"/>
        </w:rPr>
        <w:t xml:space="preserve">                       </w:t>
      </w:r>
      <w:r>
        <w:rPr>
          <w:rFonts w:hint="eastAsia" w:ascii="宋体" w:hAnsi="宋体" w:cs="宋体"/>
          <w:sz w:val="28"/>
          <w:szCs w:val="28"/>
          <w:u w:val="single"/>
          <w:lang w:val="zh-CN"/>
        </w:rPr>
        <w:t xml:space="preserve"> 2020 </w:t>
      </w:r>
      <w:r>
        <w:rPr>
          <w:rFonts w:hint="eastAsia" w:ascii="宋体" w:hAnsi="宋体" w:cs="宋体"/>
          <w:sz w:val="28"/>
          <w:szCs w:val="28"/>
          <w:lang w:val="zh-CN"/>
        </w:rPr>
        <w:t xml:space="preserve">年 </w:t>
      </w:r>
      <w:r>
        <w:rPr>
          <w:rFonts w:hint="eastAsia" w:ascii="宋体" w:hAnsi="宋体" w:cs="宋体"/>
          <w:sz w:val="28"/>
          <w:szCs w:val="28"/>
          <w:u w:val="single"/>
          <w:lang w:val="zh-CN"/>
        </w:rPr>
        <w:t xml:space="preserve"> 4 </w:t>
      </w:r>
      <w:r>
        <w:rPr>
          <w:rFonts w:hint="eastAsia" w:ascii="宋体" w:hAnsi="宋体" w:cs="宋体"/>
          <w:sz w:val="28"/>
          <w:szCs w:val="28"/>
          <w:lang w:val="zh-CN"/>
        </w:rPr>
        <w:t>月</w:t>
      </w:r>
      <w:r>
        <w:rPr>
          <w:rFonts w:hint="eastAsia" w:ascii="宋体" w:hAnsi="宋体" w:cs="宋体"/>
          <w:sz w:val="28"/>
          <w:szCs w:val="28"/>
          <w:u w:val="single"/>
          <w:lang w:val="zh-CN"/>
        </w:rPr>
        <w:t xml:space="preserve"> 9 </w:t>
      </w:r>
      <w:r>
        <w:rPr>
          <w:rFonts w:hint="eastAsia" w:ascii="宋体" w:hAnsi="宋体" w:cs="宋体"/>
          <w:sz w:val="28"/>
          <w:szCs w:val="28"/>
          <w:lang w:val="zh-CN"/>
        </w:rPr>
        <w:t>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6B4D"/>
    <w:multiLevelType w:val="multilevel"/>
    <w:tmpl w:val="0C536B4D"/>
    <w:lvl w:ilvl="0" w:tentative="0">
      <w:start w:val="4"/>
      <w:numFmt w:val="decimal"/>
      <w:lvlText w:val="第 %1 章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709"/>
        </w:tabs>
        <w:ind w:left="1285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-2977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864" w:hanging="864"/>
      </w:pPr>
      <w:rPr>
        <w:rFonts w:hint="eastAsia"/>
        <w:color w:val="auto"/>
      </w:rPr>
    </w:lvl>
    <w:lvl w:ilvl="4" w:tentative="0">
      <w:start w:val="1"/>
      <w:numFmt w:val="decimal"/>
      <w:lvlText w:val="%1.%2.%3.%4.%5 "/>
      <w:lvlJc w:val="left"/>
      <w:pPr>
        <w:tabs>
          <w:tab w:val="left" w:pos="0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7. "/>
      <w:lvlJc w:val="left"/>
      <w:pPr>
        <w:tabs>
          <w:tab w:val="left" w:pos="879"/>
        </w:tabs>
        <w:ind w:left="879" w:hanging="397"/>
      </w:pPr>
      <w:rPr>
        <w:rFonts w:hint="eastAsia"/>
      </w:rPr>
    </w:lvl>
    <w:lvl w:ilvl="7" w:tentative="0">
      <w:start w:val="1"/>
      <w:numFmt w:val="bullet"/>
      <w:lvlText w:val=""/>
      <w:lvlJc w:val="left"/>
      <w:pPr>
        <w:tabs>
          <w:tab w:val="left" w:pos="1281"/>
        </w:tabs>
        <w:ind w:left="1281" w:hanging="402"/>
      </w:pPr>
      <w:rPr>
        <w:rFonts w:hint="default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1584" w:hanging="1584"/>
      </w:pPr>
      <w:rPr>
        <w:rFonts w:hint="eastAsia"/>
      </w:rPr>
    </w:lvl>
  </w:abstractNum>
  <w:abstractNum w:abstractNumId="1">
    <w:nsid w:val="46137EDD"/>
    <w:multiLevelType w:val="multilevel"/>
    <w:tmpl w:val="46137EDD"/>
    <w:lvl w:ilvl="0" w:tentative="0">
      <w:start w:val="1"/>
      <w:numFmt w:val="decimal"/>
      <w:lvlText w:val="第%1部分."/>
      <w:lvlJc w:val="left"/>
      <w:pPr>
        <w:ind w:left="420" w:hanging="420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862"/>
        </w:tabs>
        <w:ind w:left="862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409CA"/>
    <w:rsid w:val="365409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hAnsi="Arial"/>
      <w:b/>
      <w:spacing w:val="20"/>
      <w:sz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准正文样式"/>
    <w:basedOn w:val="5"/>
    <w:qFormat/>
    <w:uiPriority w:val="0"/>
    <w:pPr>
      <w:spacing w:line="300" w:lineRule="auto"/>
      <w:ind w:firstLine="200"/>
    </w:pPr>
  </w:style>
  <w:style w:type="paragraph" w:customStyle="1" w:styleId="5">
    <w:name w:val="样式 样式 正文首行缩进 2 + 首行缩进:  2 字符 + 首行缩进:  2 字符"/>
    <w:basedOn w:val="1"/>
    <w:qFormat/>
    <w:uiPriority w:val="0"/>
    <w:pPr>
      <w:spacing w:line="360" w:lineRule="auto"/>
      <w:ind w:firstLine="480" w:firstLineChars="200"/>
    </w:pPr>
    <w:rPr>
      <w:sz w:val="24"/>
      <w:szCs w:val="20"/>
    </w:rPr>
  </w:style>
  <w:style w:type="paragraph" w:customStyle="1" w:styleId="8">
    <w:name w:val="*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仿宋_GB2312" w:eastAsia="仿宋"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2020-04-09T09:07:00Z</dcterms:created>
  <dc:creator>纯净水</dc:creator>
  <cp:lastModifiedBy>纯净水</cp:lastModifiedBy>
  <dcterms:modified xsi:type="dcterms:W3CDTF">2020-04-09T09:07:52Z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