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4C4" w:rsidRDefault="001F44C4" w:rsidP="001F44C4">
      <w:pPr>
        <w:spacing w:line="460" w:lineRule="exact"/>
        <w:ind w:right="1444"/>
        <w:rPr>
          <w:rFonts w:eastAsia="等线" w:cs="仿宋_GB2312"/>
          <w:b/>
          <w:kern w:val="0"/>
          <w:sz w:val="40"/>
          <w:szCs w:val="36"/>
          <w:bdr w:val="single" w:sz="4" w:space="0" w:color="auto"/>
          <w:shd w:val="pct10" w:color="auto" w:fill="FFFFFF"/>
        </w:rPr>
      </w:pPr>
      <w:r>
        <w:rPr>
          <w:rFonts w:eastAsia="等线" w:cs="仿宋_GB2312" w:hint="eastAsia"/>
          <w:b/>
          <w:sz w:val="40"/>
          <w:szCs w:val="36"/>
          <w:bdr w:val="single" w:sz="4" w:space="0" w:color="auto"/>
          <w:shd w:val="pct10" w:color="auto" w:fill="FFFFFF"/>
        </w:rPr>
        <w:t>政府采购项目</w:t>
      </w:r>
    </w:p>
    <w:p w:rsidR="001F44C4" w:rsidRDefault="001F44C4" w:rsidP="001F44C4">
      <w:pPr>
        <w:pStyle w:val="a6"/>
        <w:ind w:firstLineChars="0" w:firstLine="0"/>
        <w:jc w:val="left"/>
        <w:rPr>
          <w:rFonts w:asciiTheme="minorEastAsia" w:eastAsiaTheme="minorEastAsia" w:hAnsiTheme="minorEastAsia"/>
          <w:b/>
          <w:sz w:val="32"/>
          <w:szCs w:val="48"/>
        </w:rPr>
      </w:pPr>
      <w:r>
        <w:rPr>
          <w:rFonts w:asciiTheme="minorEastAsia" w:eastAsiaTheme="minorEastAsia" w:hAnsiTheme="minorEastAsia" w:hint="eastAsia"/>
          <w:b/>
          <w:bCs/>
          <w:sz w:val="32"/>
          <w:szCs w:val="48"/>
        </w:rPr>
        <w:t>项目编号：FD201901-101-1</w:t>
      </w:r>
    </w:p>
    <w:p w:rsidR="001F44C4" w:rsidRDefault="001F44C4" w:rsidP="001F44C4">
      <w:pPr>
        <w:overflowPunct w:val="0"/>
        <w:topLinePunct/>
        <w:spacing w:line="480" w:lineRule="auto"/>
        <w:rPr>
          <w:rFonts w:asciiTheme="minorEastAsia" w:eastAsiaTheme="minorEastAsia" w:hAnsiTheme="minorEastAsia"/>
          <w:b/>
          <w:bCs/>
          <w:sz w:val="36"/>
          <w:szCs w:val="36"/>
        </w:rPr>
      </w:pPr>
    </w:p>
    <w:p w:rsidR="001F44C4" w:rsidRDefault="001F44C4" w:rsidP="001F44C4">
      <w:pPr>
        <w:pStyle w:val="a6"/>
        <w:ind w:firstLine="964"/>
        <w:jc w:val="center"/>
        <w:rPr>
          <w:rFonts w:asciiTheme="minorEastAsia" w:eastAsiaTheme="minorEastAsia" w:hAnsiTheme="minorEastAsia"/>
          <w:b/>
          <w:sz w:val="48"/>
          <w:szCs w:val="48"/>
        </w:rPr>
      </w:pPr>
    </w:p>
    <w:p w:rsidR="001F44C4" w:rsidRDefault="001F44C4" w:rsidP="001F44C4">
      <w:pPr>
        <w:pStyle w:val="a6"/>
        <w:ind w:firstLineChars="0" w:firstLine="0"/>
        <w:jc w:val="center"/>
        <w:rPr>
          <w:rFonts w:asciiTheme="minorEastAsia" w:eastAsiaTheme="minorEastAsia" w:hAnsiTheme="minorEastAsia"/>
          <w:b/>
          <w:sz w:val="40"/>
          <w:szCs w:val="36"/>
        </w:rPr>
      </w:pPr>
      <w:bookmarkStart w:id="0" w:name="_Hlk534745967"/>
      <w:r>
        <w:rPr>
          <w:rFonts w:asciiTheme="minorEastAsia" w:eastAsiaTheme="minorEastAsia" w:hAnsiTheme="minorEastAsia" w:hint="eastAsia"/>
          <w:b/>
          <w:sz w:val="40"/>
          <w:szCs w:val="36"/>
        </w:rPr>
        <w:t>吴堡县电子商务进农村综合示范县农产品上行综合服务体系及电子商务专业人才</w:t>
      </w: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培训服务体系建设项目</w:t>
      </w:r>
    </w:p>
    <w:bookmarkEnd w:id="0"/>
    <w:p w:rsidR="001F44C4" w:rsidRDefault="001F44C4" w:rsidP="001F44C4">
      <w:pPr>
        <w:pStyle w:val="a6"/>
        <w:ind w:firstLine="562"/>
        <w:jc w:val="center"/>
        <w:rPr>
          <w:rFonts w:asciiTheme="minorEastAsia" w:eastAsiaTheme="minorEastAsia" w:hAnsiTheme="minorEastAsia"/>
          <w:b/>
          <w:sz w:val="36"/>
          <w:szCs w:val="48"/>
        </w:rPr>
      </w:pPr>
      <w:r>
        <w:rPr>
          <w:rFonts w:asciiTheme="minorEastAsia" w:eastAsiaTheme="minorEastAsia" w:hAnsiTheme="minorEastAsia" w:hint="eastAsia"/>
          <w:b/>
          <w:sz w:val="28"/>
          <w:szCs w:val="48"/>
        </w:rPr>
        <w:t>第一标段：农产品上行综合服务体系建设</w:t>
      </w:r>
    </w:p>
    <w:p w:rsidR="001F44C4" w:rsidRDefault="001F44C4" w:rsidP="001F44C4">
      <w:pPr>
        <w:pStyle w:val="a6"/>
        <w:ind w:firstLine="803"/>
        <w:jc w:val="center"/>
        <w:rPr>
          <w:rFonts w:asciiTheme="minorEastAsia" w:eastAsiaTheme="minorEastAsia" w:hAnsiTheme="minorEastAsia"/>
          <w:b/>
          <w:sz w:val="40"/>
          <w:szCs w:val="48"/>
        </w:rPr>
      </w:pPr>
    </w:p>
    <w:p w:rsidR="001F44C4" w:rsidRDefault="001F44C4" w:rsidP="001F44C4">
      <w:pPr>
        <w:overflowPunct w:val="0"/>
        <w:topLinePunct/>
        <w:spacing w:line="840" w:lineRule="auto"/>
        <w:jc w:val="center"/>
        <w:rPr>
          <w:rFonts w:asciiTheme="minorEastAsia" w:eastAsiaTheme="minorEastAsia" w:hAnsiTheme="minorEastAsia"/>
          <w:b/>
          <w:sz w:val="72"/>
          <w:szCs w:val="72"/>
        </w:rPr>
      </w:pPr>
      <w:r>
        <w:rPr>
          <w:rFonts w:asciiTheme="minorEastAsia" w:eastAsiaTheme="minorEastAsia" w:hAnsiTheme="minorEastAsia" w:hint="eastAsia"/>
          <w:b/>
          <w:sz w:val="72"/>
          <w:szCs w:val="72"/>
        </w:rPr>
        <w:t>招</w:t>
      </w:r>
    </w:p>
    <w:p w:rsidR="001F44C4" w:rsidRDefault="001F44C4" w:rsidP="001F44C4">
      <w:pPr>
        <w:overflowPunct w:val="0"/>
        <w:topLinePunct/>
        <w:spacing w:line="840" w:lineRule="auto"/>
        <w:jc w:val="center"/>
        <w:rPr>
          <w:rFonts w:asciiTheme="minorEastAsia" w:eastAsiaTheme="minorEastAsia" w:hAnsiTheme="minorEastAsia"/>
          <w:b/>
          <w:sz w:val="72"/>
          <w:szCs w:val="72"/>
        </w:rPr>
      </w:pPr>
      <w:r>
        <w:rPr>
          <w:rFonts w:asciiTheme="minorEastAsia" w:eastAsiaTheme="minorEastAsia" w:hAnsiTheme="minorEastAsia" w:hint="eastAsia"/>
          <w:b/>
          <w:sz w:val="72"/>
          <w:szCs w:val="72"/>
        </w:rPr>
        <w:t>标</w:t>
      </w:r>
    </w:p>
    <w:p w:rsidR="001F44C4" w:rsidRDefault="001F44C4" w:rsidP="001F44C4">
      <w:pPr>
        <w:overflowPunct w:val="0"/>
        <w:topLinePunct/>
        <w:spacing w:line="840" w:lineRule="auto"/>
        <w:jc w:val="center"/>
        <w:rPr>
          <w:rFonts w:asciiTheme="minorEastAsia" w:eastAsiaTheme="minorEastAsia" w:hAnsiTheme="minorEastAsia"/>
          <w:b/>
          <w:sz w:val="72"/>
          <w:szCs w:val="72"/>
        </w:rPr>
      </w:pPr>
      <w:r>
        <w:rPr>
          <w:rFonts w:asciiTheme="minorEastAsia" w:eastAsiaTheme="minorEastAsia" w:hAnsiTheme="minorEastAsia" w:hint="eastAsia"/>
          <w:b/>
          <w:sz w:val="72"/>
          <w:szCs w:val="72"/>
        </w:rPr>
        <w:t>文</w:t>
      </w:r>
    </w:p>
    <w:p w:rsidR="001F44C4" w:rsidRDefault="001F44C4" w:rsidP="001F44C4">
      <w:pPr>
        <w:overflowPunct w:val="0"/>
        <w:topLinePunct/>
        <w:spacing w:line="840" w:lineRule="auto"/>
        <w:jc w:val="center"/>
        <w:rPr>
          <w:rFonts w:asciiTheme="minorEastAsia" w:eastAsiaTheme="minorEastAsia" w:hAnsiTheme="minorEastAsia"/>
        </w:rPr>
      </w:pPr>
      <w:r>
        <w:rPr>
          <w:rFonts w:asciiTheme="minorEastAsia" w:eastAsiaTheme="minorEastAsia" w:hAnsiTheme="minorEastAsia" w:hint="eastAsia"/>
          <w:b/>
          <w:sz w:val="72"/>
          <w:szCs w:val="72"/>
        </w:rPr>
        <w:t>件</w:t>
      </w:r>
    </w:p>
    <w:p w:rsidR="001F44C4" w:rsidRDefault="001F44C4" w:rsidP="001F44C4">
      <w:pPr>
        <w:overflowPunct w:val="0"/>
        <w:topLinePunct/>
        <w:spacing w:line="480" w:lineRule="auto"/>
        <w:jc w:val="center"/>
        <w:rPr>
          <w:rFonts w:asciiTheme="minorEastAsia" w:eastAsiaTheme="minorEastAsia" w:hAnsiTheme="minorEastAsia"/>
          <w:b/>
          <w:bCs/>
          <w:sz w:val="32"/>
          <w:szCs w:val="32"/>
        </w:rPr>
      </w:pPr>
    </w:p>
    <w:p w:rsidR="001F44C4" w:rsidRDefault="001F44C4" w:rsidP="001F44C4">
      <w:pPr>
        <w:pStyle w:val="a6"/>
        <w:rPr>
          <w:rFonts w:asciiTheme="minorEastAsia" w:eastAsiaTheme="minorEastAsia" w:hAnsiTheme="minorEastAsia"/>
        </w:rPr>
      </w:pPr>
    </w:p>
    <w:p w:rsidR="001F44C4" w:rsidRDefault="001F44C4" w:rsidP="001F44C4">
      <w:pPr>
        <w:spacing w:line="720" w:lineRule="auto"/>
        <w:ind w:firstLineChars="200" w:firstLine="643"/>
        <w:rPr>
          <w:rFonts w:asciiTheme="minorEastAsia" w:eastAsiaTheme="minorEastAsia" w:hAnsiTheme="minorEastAsia" w:cs="宋体"/>
          <w:b/>
          <w:color w:val="000000"/>
          <w:kern w:val="0"/>
          <w:sz w:val="32"/>
          <w:szCs w:val="32"/>
        </w:rPr>
      </w:pPr>
      <w:r>
        <w:rPr>
          <w:rFonts w:asciiTheme="minorEastAsia" w:eastAsiaTheme="minorEastAsia" w:hAnsiTheme="minorEastAsia" w:cs="宋体" w:hint="eastAsia"/>
          <w:b/>
          <w:color w:val="000000"/>
          <w:kern w:val="0"/>
          <w:sz w:val="32"/>
          <w:szCs w:val="32"/>
        </w:rPr>
        <w:t>采   购   人：吴堡县人民政府办公室</w:t>
      </w:r>
    </w:p>
    <w:p w:rsidR="001F44C4" w:rsidRDefault="001F44C4" w:rsidP="001F44C4">
      <w:pPr>
        <w:spacing w:line="720" w:lineRule="auto"/>
        <w:ind w:firstLineChars="200" w:firstLine="643"/>
        <w:rPr>
          <w:rFonts w:asciiTheme="minorEastAsia" w:eastAsiaTheme="minorEastAsia" w:hAnsiTheme="minorEastAsia" w:cs="宋体"/>
          <w:b/>
          <w:color w:val="000000"/>
          <w:kern w:val="0"/>
          <w:sz w:val="32"/>
          <w:szCs w:val="32"/>
        </w:rPr>
      </w:pPr>
      <w:r>
        <w:rPr>
          <w:rFonts w:asciiTheme="minorEastAsia" w:eastAsiaTheme="minorEastAsia" w:hAnsiTheme="minorEastAsia" w:cs="宋体" w:hint="eastAsia"/>
          <w:b/>
          <w:color w:val="000000"/>
          <w:kern w:val="0"/>
          <w:sz w:val="32"/>
          <w:szCs w:val="32"/>
        </w:rPr>
        <w:t>采购代理机构：陕西丰德招标咨询有限公司</w:t>
      </w:r>
    </w:p>
    <w:p w:rsidR="001F44C4" w:rsidRDefault="001F44C4" w:rsidP="001F44C4">
      <w:pPr>
        <w:jc w:val="center"/>
        <w:rPr>
          <w:rFonts w:asciiTheme="minorEastAsia" w:eastAsiaTheme="minorEastAsia" w:hAnsiTheme="minorEastAsia" w:cs="宋体"/>
          <w:b/>
          <w:color w:val="000000"/>
          <w:kern w:val="0"/>
          <w:sz w:val="32"/>
          <w:szCs w:val="32"/>
        </w:rPr>
      </w:pPr>
      <w:r>
        <w:rPr>
          <w:rFonts w:asciiTheme="minorEastAsia" w:eastAsiaTheme="minorEastAsia" w:hAnsiTheme="minorEastAsia" w:cs="宋体" w:hint="eastAsia"/>
          <w:b/>
          <w:color w:val="000000"/>
          <w:kern w:val="0"/>
          <w:sz w:val="32"/>
          <w:szCs w:val="32"/>
        </w:rPr>
        <w:t>二〇一九年一月</w:t>
      </w:r>
    </w:p>
    <w:p w:rsidR="001F44C4" w:rsidRDefault="001F44C4" w:rsidP="001F44C4">
      <w:pPr>
        <w:jc w:val="center"/>
        <w:rPr>
          <w:rFonts w:asciiTheme="minorEastAsia" w:eastAsiaTheme="minorEastAsia" w:hAnsiTheme="minorEastAsia"/>
          <w:b/>
          <w:sz w:val="44"/>
          <w:szCs w:val="44"/>
        </w:rPr>
      </w:pPr>
      <w:r>
        <w:rPr>
          <w:rFonts w:asciiTheme="minorEastAsia" w:eastAsiaTheme="minorEastAsia" w:hAnsiTheme="minorEastAsia"/>
          <w:b/>
          <w:sz w:val="44"/>
          <w:szCs w:val="44"/>
        </w:rPr>
        <w:br w:type="page"/>
      </w:r>
    </w:p>
    <w:p w:rsidR="001F44C4" w:rsidRDefault="001F44C4" w:rsidP="001F44C4">
      <w:pPr>
        <w:jc w:val="center"/>
        <w:rPr>
          <w:rFonts w:asciiTheme="minorEastAsia" w:eastAsiaTheme="minorEastAsia" w:hAnsiTheme="minorEastAsia"/>
          <w:b/>
          <w:sz w:val="44"/>
          <w:szCs w:val="44"/>
        </w:rPr>
      </w:pPr>
    </w:p>
    <w:p w:rsidR="001F44C4" w:rsidRDefault="001F44C4" w:rsidP="001F44C4">
      <w:pPr>
        <w:pStyle w:val="a6"/>
        <w:rPr>
          <w:rFonts w:asciiTheme="minorEastAsia" w:eastAsiaTheme="minorEastAsia" w:hAnsiTheme="minorEastAsia"/>
        </w:rPr>
      </w:pPr>
    </w:p>
    <w:p w:rsidR="001F44C4" w:rsidRDefault="001F44C4" w:rsidP="001F44C4">
      <w:pPr>
        <w:spacing w:line="720" w:lineRule="auto"/>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目   录</w:t>
      </w:r>
    </w:p>
    <w:p w:rsidR="001F44C4" w:rsidRDefault="001F44C4" w:rsidP="001F44C4">
      <w:pPr>
        <w:pStyle w:val="22"/>
        <w:tabs>
          <w:tab w:val="right" w:leader="dot" w:pos="8296"/>
        </w:tabs>
        <w:spacing w:line="600" w:lineRule="auto"/>
        <w:rPr>
          <w:rFonts w:asciiTheme="minorHAnsi" w:eastAsiaTheme="minorEastAsia" w:hAnsiTheme="minorHAnsi" w:cstheme="minorBidi"/>
          <w:sz w:val="30"/>
          <w:szCs w:val="30"/>
        </w:rPr>
      </w:pPr>
      <w:r>
        <w:rPr>
          <w:rFonts w:asciiTheme="minorEastAsia" w:eastAsiaTheme="minorEastAsia" w:hAnsiTheme="minorEastAsia"/>
          <w:sz w:val="30"/>
          <w:szCs w:val="30"/>
        </w:rPr>
        <w:fldChar w:fldCharType="begin"/>
      </w:r>
      <w:r>
        <w:rPr>
          <w:rFonts w:asciiTheme="minorEastAsia" w:eastAsiaTheme="minorEastAsia" w:hAnsiTheme="minorEastAsia"/>
          <w:sz w:val="30"/>
          <w:szCs w:val="30"/>
        </w:rPr>
        <w:instrText xml:space="preserve"> TOC \o "1-3" \h \z \u </w:instrText>
      </w:r>
      <w:r>
        <w:rPr>
          <w:rFonts w:asciiTheme="minorEastAsia" w:eastAsiaTheme="minorEastAsia" w:hAnsiTheme="minorEastAsia"/>
          <w:sz w:val="30"/>
          <w:szCs w:val="30"/>
        </w:rPr>
        <w:fldChar w:fldCharType="separate"/>
      </w:r>
      <w:hyperlink w:anchor="_Toc534580117" w:history="1">
        <w:r>
          <w:rPr>
            <w:rStyle w:val="afd"/>
            <w:rFonts w:asciiTheme="minorEastAsia" w:hAnsiTheme="minorEastAsia"/>
            <w:sz w:val="30"/>
            <w:szCs w:val="30"/>
          </w:rPr>
          <w:t>第一章 招标公告</w:t>
        </w:r>
        <w:r>
          <w:rPr>
            <w:sz w:val="30"/>
            <w:szCs w:val="30"/>
          </w:rPr>
          <w:tab/>
        </w:r>
        <w:r>
          <w:rPr>
            <w:sz w:val="30"/>
            <w:szCs w:val="30"/>
          </w:rPr>
          <w:fldChar w:fldCharType="begin"/>
        </w:r>
        <w:r>
          <w:rPr>
            <w:sz w:val="30"/>
            <w:szCs w:val="30"/>
          </w:rPr>
          <w:instrText xml:space="preserve"> PAGEREF _Toc534580117 \h </w:instrText>
        </w:r>
        <w:r>
          <w:rPr>
            <w:sz w:val="30"/>
            <w:szCs w:val="30"/>
          </w:rPr>
        </w:r>
        <w:r>
          <w:rPr>
            <w:sz w:val="30"/>
            <w:szCs w:val="30"/>
          </w:rPr>
          <w:fldChar w:fldCharType="separate"/>
        </w:r>
        <w:r>
          <w:rPr>
            <w:sz w:val="30"/>
            <w:szCs w:val="30"/>
          </w:rPr>
          <w:t>22</w:t>
        </w:r>
        <w:r>
          <w:rPr>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sz w:val="30"/>
          <w:szCs w:val="30"/>
        </w:rPr>
      </w:pPr>
      <w:hyperlink w:anchor="_Toc534580118" w:history="1">
        <w:r>
          <w:rPr>
            <w:rStyle w:val="afd"/>
            <w:rFonts w:asciiTheme="minorEastAsia" w:hAnsiTheme="minorEastAsia"/>
            <w:sz w:val="30"/>
            <w:szCs w:val="30"/>
          </w:rPr>
          <w:t>第二章 投标人须知</w:t>
        </w:r>
        <w:r>
          <w:rPr>
            <w:sz w:val="30"/>
            <w:szCs w:val="30"/>
          </w:rPr>
          <w:tab/>
        </w:r>
        <w:r>
          <w:rPr>
            <w:sz w:val="30"/>
            <w:szCs w:val="30"/>
          </w:rPr>
          <w:fldChar w:fldCharType="begin"/>
        </w:r>
        <w:r>
          <w:rPr>
            <w:sz w:val="30"/>
            <w:szCs w:val="30"/>
          </w:rPr>
          <w:instrText xml:space="preserve"> PAGEREF _Toc534580118 \h </w:instrText>
        </w:r>
        <w:r>
          <w:rPr>
            <w:sz w:val="30"/>
            <w:szCs w:val="30"/>
          </w:rPr>
        </w:r>
        <w:r>
          <w:rPr>
            <w:sz w:val="30"/>
            <w:szCs w:val="30"/>
          </w:rPr>
          <w:fldChar w:fldCharType="separate"/>
        </w:r>
        <w:r>
          <w:rPr>
            <w:sz w:val="30"/>
            <w:szCs w:val="30"/>
          </w:rPr>
          <w:t>55</w:t>
        </w:r>
        <w:r>
          <w:rPr>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sz w:val="30"/>
          <w:szCs w:val="30"/>
        </w:rPr>
      </w:pPr>
      <w:hyperlink w:anchor="_Toc534580119" w:history="1">
        <w:r>
          <w:rPr>
            <w:rStyle w:val="afd"/>
            <w:rFonts w:asciiTheme="minorEastAsia" w:hAnsiTheme="minorEastAsia"/>
            <w:sz w:val="30"/>
            <w:szCs w:val="30"/>
          </w:rPr>
          <w:t>第三章 合同主要条款</w:t>
        </w:r>
        <w:r>
          <w:rPr>
            <w:sz w:val="30"/>
            <w:szCs w:val="30"/>
          </w:rPr>
          <w:tab/>
        </w:r>
        <w:r>
          <w:rPr>
            <w:sz w:val="30"/>
            <w:szCs w:val="30"/>
          </w:rPr>
          <w:fldChar w:fldCharType="begin"/>
        </w:r>
        <w:r>
          <w:rPr>
            <w:sz w:val="30"/>
            <w:szCs w:val="30"/>
          </w:rPr>
          <w:instrText xml:space="preserve"> PAGEREF _Toc534580119 \h </w:instrText>
        </w:r>
        <w:r>
          <w:rPr>
            <w:sz w:val="30"/>
            <w:szCs w:val="30"/>
          </w:rPr>
        </w:r>
        <w:r>
          <w:rPr>
            <w:sz w:val="30"/>
            <w:szCs w:val="30"/>
          </w:rPr>
          <w:fldChar w:fldCharType="separate"/>
        </w:r>
        <w:r>
          <w:rPr>
            <w:sz w:val="30"/>
            <w:szCs w:val="30"/>
          </w:rPr>
          <w:t>19</w:t>
        </w:r>
        <w:r>
          <w:rPr>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sz w:val="30"/>
          <w:szCs w:val="30"/>
        </w:rPr>
      </w:pPr>
      <w:hyperlink w:anchor="_Toc534580120" w:history="1">
        <w:r>
          <w:rPr>
            <w:rStyle w:val="afd"/>
            <w:rFonts w:asciiTheme="minorEastAsia" w:hAnsiTheme="minorEastAsia"/>
            <w:sz w:val="30"/>
            <w:szCs w:val="30"/>
          </w:rPr>
          <w:t>第四章 采购内容及服务要求</w:t>
        </w:r>
        <w:r>
          <w:rPr>
            <w:sz w:val="30"/>
            <w:szCs w:val="30"/>
          </w:rPr>
          <w:tab/>
        </w:r>
        <w:r>
          <w:rPr>
            <w:sz w:val="30"/>
            <w:szCs w:val="30"/>
          </w:rPr>
          <w:fldChar w:fldCharType="begin"/>
        </w:r>
        <w:r>
          <w:rPr>
            <w:sz w:val="30"/>
            <w:szCs w:val="30"/>
          </w:rPr>
          <w:instrText xml:space="preserve"> PAGEREF _Toc534580120 \h </w:instrText>
        </w:r>
        <w:r>
          <w:rPr>
            <w:sz w:val="30"/>
            <w:szCs w:val="30"/>
          </w:rPr>
        </w:r>
        <w:r>
          <w:rPr>
            <w:sz w:val="30"/>
            <w:szCs w:val="30"/>
          </w:rPr>
          <w:fldChar w:fldCharType="separate"/>
        </w:r>
        <w:r>
          <w:rPr>
            <w:sz w:val="30"/>
            <w:szCs w:val="30"/>
          </w:rPr>
          <w:t>23</w:t>
        </w:r>
        <w:r>
          <w:rPr>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sz w:val="30"/>
          <w:szCs w:val="30"/>
        </w:rPr>
      </w:pPr>
      <w:hyperlink w:anchor="_Toc534580121" w:history="1">
        <w:r>
          <w:rPr>
            <w:rStyle w:val="afd"/>
            <w:rFonts w:asciiTheme="minorEastAsia" w:hAnsiTheme="minorEastAsia"/>
            <w:sz w:val="30"/>
            <w:szCs w:val="30"/>
          </w:rPr>
          <w:t>第五章 评标方法</w:t>
        </w:r>
        <w:r>
          <w:rPr>
            <w:sz w:val="30"/>
            <w:szCs w:val="30"/>
          </w:rPr>
          <w:tab/>
        </w:r>
        <w:r>
          <w:rPr>
            <w:sz w:val="30"/>
            <w:szCs w:val="30"/>
          </w:rPr>
          <w:fldChar w:fldCharType="begin"/>
        </w:r>
        <w:r>
          <w:rPr>
            <w:sz w:val="30"/>
            <w:szCs w:val="30"/>
          </w:rPr>
          <w:instrText xml:space="preserve"> PAGEREF _Toc534580121 \h </w:instrText>
        </w:r>
        <w:r>
          <w:rPr>
            <w:sz w:val="30"/>
            <w:szCs w:val="30"/>
          </w:rPr>
        </w:r>
        <w:r>
          <w:rPr>
            <w:sz w:val="30"/>
            <w:szCs w:val="30"/>
          </w:rPr>
          <w:fldChar w:fldCharType="separate"/>
        </w:r>
        <w:r>
          <w:rPr>
            <w:sz w:val="30"/>
            <w:szCs w:val="30"/>
          </w:rPr>
          <w:t>28</w:t>
        </w:r>
        <w:r>
          <w:rPr>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sz w:val="30"/>
          <w:szCs w:val="30"/>
        </w:rPr>
      </w:pPr>
      <w:hyperlink w:anchor="_Toc534580122" w:history="1">
        <w:r>
          <w:rPr>
            <w:rStyle w:val="afd"/>
            <w:rFonts w:asciiTheme="minorEastAsia" w:hAnsiTheme="minorEastAsia"/>
            <w:sz w:val="30"/>
            <w:szCs w:val="30"/>
          </w:rPr>
          <w:t>第六章 投标文件构成及格式</w:t>
        </w:r>
        <w:r>
          <w:rPr>
            <w:sz w:val="30"/>
            <w:szCs w:val="30"/>
          </w:rPr>
          <w:tab/>
        </w:r>
        <w:r>
          <w:rPr>
            <w:sz w:val="30"/>
            <w:szCs w:val="30"/>
          </w:rPr>
          <w:fldChar w:fldCharType="begin"/>
        </w:r>
        <w:r>
          <w:rPr>
            <w:sz w:val="30"/>
            <w:szCs w:val="30"/>
          </w:rPr>
          <w:instrText xml:space="preserve"> PAGEREF _Toc534580122 \h </w:instrText>
        </w:r>
        <w:r>
          <w:rPr>
            <w:sz w:val="30"/>
            <w:szCs w:val="30"/>
          </w:rPr>
        </w:r>
        <w:r>
          <w:rPr>
            <w:sz w:val="30"/>
            <w:szCs w:val="30"/>
          </w:rPr>
          <w:fldChar w:fldCharType="separate"/>
        </w:r>
        <w:r>
          <w:rPr>
            <w:sz w:val="30"/>
            <w:szCs w:val="30"/>
          </w:rPr>
          <w:t>36</w:t>
        </w:r>
        <w:r>
          <w:rPr>
            <w:sz w:val="30"/>
            <w:szCs w:val="30"/>
          </w:rPr>
          <w:fldChar w:fldCharType="end"/>
        </w:r>
      </w:hyperlink>
    </w:p>
    <w:p w:rsidR="001F44C4" w:rsidRDefault="001F44C4" w:rsidP="001F44C4">
      <w:pPr>
        <w:pStyle w:val="31"/>
        <w:tabs>
          <w:tab w:val="right" w:leader="dot" w:pos="8296"/>
        </w:tabs>
        <w:rPr>
          <w:rFonts w:asciiTheme="minorHAnsi" w:eastAsiaTheme="minorEastAsia" w:hAnsiTheme="minorHAnsi" w:cstheme="minorBidi"/>
          <w:szCs w:val="22"/>
        </w:rPr>
      </w:pPr>
    </w:p>
    <w:p w:rsidR="001F44C4" w:rsidRDefault="001F44C4" w:rsidP="001F44C4">
      <w:pPr>
        <w:pStyle w:val="31"/>
        <w:tabs>
          <w:tab w:val="right" w:leader="dot" w:pos="8296"/>
        </w:tabs>
        <w:rPr>
          <w:rFonts w:asciiTheme="minorHAnsi" w:eastAsiaTheme="minorEastAsia" w:hAnsiTheme="minorHAnsi" w:cstheme="minorBidi"/>
          <w:szCs w:val="22"/>
        </w:rPr>
      </w:pPr>
    </w:p>
    <w:p w:rsidR="001F44C4" w:rsidRDefault="001F44C4" w:rsidP="001F44C4">
      <w:pPr>
        <w:pStyle w:val="31"/>
        <w:tabs>
          <w:tab w:val="right" w:leader="dot" w:pos="8296"/>
        </w:tabs>
        <w:rPr>
          <w:rFonts w:asciiTheme="minorHAnsi" w:eastAsiaTheme="minorEastAsia" w:hAnsiTheme="minorHAnsi" w:cstheme="minorBidi"/>
          <w:szCs w:val="22"/>
        </w:rPr>
      </w:pPr>
    </w:p>
    <w:p w:rsidR="001F44C4" w:rsidRDefault="001F44C4" w:rsidP="001F44C4">
      <w:pPr>
        <w:pStyle w:val="10"/>
        <w:tabs>
          <w:tab w:val="right" w:leader="dot" w:pos="8302"/>
        </w:tabs>
        <w:spacing w:line="600" w:lineRule="auto"/>
        <w:rPr>
          <w:rFonts w:asciiTheme="minorEastAsia" w:eastAsiaTheme="minorEastAsia" w:hAnsiTheme="minorEastAsia"/>
          <w:sz w:val="44"/>
          <w:szCs w:val="32"/>
        </w:rPr>
      </w:pPr>
      <w:r>
        <w:rPr>
          <w:rFonts w:asciiTheme="minorEastAsia" w:eastAsiaTheme="minorEastAsia" w:hAnsiTheme="minorEastAsia"/>
          <w:sz w:val="30"/>
          <w:szCs w:val="30"/>
        </w:rPr>
        <w:fldChar w:fldCharType="end"/>
      </w:r>
    </w:p>
    <w:p w:rsidR="001F44C4" w:rsidRDefault="001F44C4" w:rsidP="001F44C4">
      <w:pPr>
        <w:pStyle w:val="10"/>
        <w:tabs>
          <w:tab w:val="right" w:leader="dot" w:pos="8302"/>
        </w:tabs>
        <w:spacing w:line="720" w:lineRule="auto"/>
        <w:rPr>
          <w:rFonts w:asciiTheme="minorEastAsia" w:eastAsiaTheme="minorEastAsia" w:hAnsiTheme="minorEastAsia"/>
          <w:b/>
          <w:bCs/>
          <w:sz w:val="32"/>
          <w:szCs w:val="32"/>
        </w:rPr>
        <w:sectPr w:rsidR="001F44C4">
          <w:headerReference w:type="default" r:id="rId7"/>
          <w:footerReference w:type="even" r:id="rId8"/>
          <w:footerReference w:type="default" r:id="rId9"/>
          <w:pgSz w:w="11906" w:h="16838"/>
          <w:pgMar w:top="1440" w:right="1800" w:bottom="1440" w:left="1800" w:header="1134" w:footer="992" w:gutter="0"/>
          <w:pgNumType w:start="0"/>
          <w:cols w:space="720"/>
          <w:titlePg/>
          <w:docGrid w:type="lines" w:linePitch="312"/>
        </w:sectPr>
      </w:pPr>
    </w:p>
    <w:p w:rsidR="001F44C4" w:rsidRDefault="001F44C4" w:rsidP="001F44C4">
      <w:pPr>
        <w:pStyle w:val="120"/>
        <w:spacing w:before="156" w:after="156"/>
        <w:rPr>
          <w:rFonts w:asciiTheme="minorEastAsia" w:eastAsiaTheme="minorEastAsia" w:hAnsiTheme="minorEastAsia"/>
        </w:rPr>
      </w:pPr>
      <w:bookmarkStart w:id="1" w:name="_Toc20858"/>
      <w:bookmarkStart w:id="2" w:name="_Toc5293"/>
      <w:bookmarkStart w:id="3" w:name="_Toc389582033"/>
      <w:bookmarkStart w:id="4" w:name="_Toc21518"/>
      <w:bookmarkStart w:id="5" w:name="_Toc16218"/>
      <w:bookmarkStart w:id="6" w:name="_Toc20652"/>
      <w:bookmarkStart w:id="7" w:name="_Toc19886"/>
      <w:bookmarkStart w:id="8" w:name="_Toc534580117"/>
      <w:bookmarkStart w:id="9" w:name="_Toc363473971"/>
      <w:bookmarkStart w:id="10" w:name="_Toc363474016"/>
      <w:bookmarkStart w:id="11" w:name="_Toc403077638"/>
      <w:r>
        <w:rPr>
          <w:rFonts w:asciiTheme="minorEastAsia" w:eastAsiaTheme="minorEastAsia" w:hAnsiTheme="minorEastAsia" w:hint="eastAsia"/>
        </w:rPr>
        <w:lastRenderedPageBreak/>
        <w:t xml:space="preserve">第一章 </w:t>
      </w:r>
      <w:bookmarkEnd w:id="1"/>
      <w:bookmarkEnd w:id="2"/>
      <w:bookmarkEnd w:id="3"/>
      <w:bookmarkEnd w:id="4"/>
      <w:bookmarkEnd w:id="5"/>
      <w:bookmarkEnd w:id="6"/>
      <w:bookmarkEnd w:id="7"/>
      <w:r>
        <w:rPr>
          <w:rFonts w:asciiTheme="minorEastAsia" w:eastAsiaTheme="minorEastAsia" w:hAnsiTheme="minorEastAsia" w:hint="eastAsia"/>
        </w:rPr>
        <w:t>招标公告</w:t>
      </w:r>
      <w:bookmarkEnd w:id="8"/>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陕西丰德招标咨询有限公司受吴堡县人民政府办公室的委托，按照政府采购程序，对吴堡县电子商务进农村综合示范县农产品上行综合服务体系及电子商务专业人才</w:t>
      </w:r>
      <w:r>
        <w:rPr>
          <w:rFonts w:ascii="&amp;quot" w:hAnsi="&amp;quot" w:cs="宋体"/>
          <w:color w:val="333333"/>
          <w:kern w:val="0"/>
          <w:sz w:val="24"/>
          <w:szCs w:val="24"/>
        </w:rPr>
        <w:t xml:space="preserve"> </w:t>
      </w:r>
      <w:r>
        <w:rPr>
          <w:rFonts w:ascii="&amp;quot" w:hAnsi="&amp;quot" w:cs="宋体"/>
          <w:color w:val="333333"/>
          <w:kern w:val="0"/>
          <w:sz w:val="24"/>
          <w:szCs w:val="24"/>
        </w:rPr>
        <w:t>培训服务体系建设项目采购项目进行公开招标采购，欢迎符合资格条件的、有能力提供本项目所需货物和服务的供应商参加投标。</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一、采购项目名称：吴堡县电子商务进农村综合示范县农产品上行综合服务体系及电子商务专业人才</w:t>
      </w:r>
      <w:r>
        <w:rPr>
          <w:rFonts w:ascii="&amp;quot" w:hAnsi="&amp;quot" w:cs="宋体"/>
          <w:b/>
          <w:bCs/>
          <w:color w:val="333333"/>
          <w:kern w:val="0"/>
          <w:sz w:val="24"/>
          <w:szCs w:val="24"/>
        </w:rPr>
        <w:t xml:space="preserve"> </w:t>
      </w:r>
      <w:r>
        <w:rPr>
          <w:rFonts w:ascii="&amp;quot" w:hAnsi="&amp;quot" w:cs="宋体"/>
          <w:b/>
          <w:bCs/>
          <w:color w:val="333333"/>
          <w:kern w:val="0"/>
          <w:sz w:val="24"/>
          <w:szCs w:val="24"/>
        </w:rPr>
        <w:t>培训服务体系建设项目</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二、采购项目编号：</w:t>
      </w:r>
      <w:r>
        <w:rPr>
          <w:rFonts w:ascii="&amp;quot" w:hAnsi="&amp;quot" w:cs="宋体"/>
          <w:b/>
          <w:bCs/>
          <w:color w:val="333333"/>
          <w:kern w:val="0"/>
          <w:sz w:val="24"/>
          <w:szCs w:val="24"/>
        </w:rPr>
        <w:t>FD201901-101</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三、采购人名称：</w:t>
      </w:r>
      <w:r>
        <w:rPr>
          <w:rFonts w:ascii="&amp;quot" w:hAnsi="&amp;quot" w:cs="宋体"/>
          <w:b/>
          <w:bCs/>
          <w:color w:val="333333"/>
          <w:kern w:val="0"/>
          <w:sz w:val="24"/>
          <w:szCs w:val="24"/>
        </w:rPr>
        <w:t xml:space="preserve"> </w:t>
      </w:r>
      <w:r>
        <w:rPr>
          <w:rFonts w:ascii="&amp;quot" w:hAnsi="&amp;quot" w:cs="宋体"/>
          <w:b/>
          <w:bCs/>
          <w:color w:val="333333"/>
          <w:kern w:val="0"/>
          <w:sz w:val="24"/>
          <w:szCs w:val="24"/>
        </w:rPr>
        <w:t>吴堡县人民政府办公室</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地址：吴堡县新建街</w:t>
      </w:r>
      <w:r>
        <w:rPr>
          <w:rFonts w:ascii="&amp;quot" w:hAnsi="&amp;quot" w:cs="宋体"/>
          <w:color w:val="333333"/>
          <w:kern w:val="0"/>
          <w:sz w:val="24"/>
          <w:szCs w:val="24"/>
        </w:rPr>
        <w:t>155</w:t>
      </w:r>
      <w:r>
        <w:rPr>
          <w:rFonts w:ascii="&amp;quot" w:hAnsi="&amp;quot" w:cs="宋体"/>
          <w:color w:val="333333"/>
          <w:kern w:val="0"/>
          <w:sz w:val="24"/>
          <w:szCs w:val="24"/>
        </w:rPr>
        <w:t>号</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联系人：李晓军</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电话：</w:t>
      </w:r>
      <w:r>
        <w:rPr>
          <w:rFonts w:ascii="&amp;quot" w:hAnsi="&amp;quot" w:cs="宋体"/>
          <w:color w:val="333333"/>
          <w:kern w:val="0"/>
          <w:sz w:val="24"/>
          <w:szCs w:val="24"/>
        </w:rPr>
        <w:t>0912-6524885</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四、采购代理机构名称：陕西丰德招标咨询有限公司</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地址：陕西省西安市</w:t>
      </w:r>
      <w:proofErr w:type="gramStart"/>
      <w:r>
        <w:rPr>
          <w:rFonts w:ascii="&amp;quot" w:hAnsi="&amp;quot" w:cs="宋体"/>
          <w:color w:val="333333"/>
          <w:kern w:val="0"/>
          <w:sz w:val="24"/>
          <w:szCs w:val="24"/>
        </w:rPr>
        <w:t>沣</w:t>
      </w:r>
      <w:proofErr w:type="gramEnd"/>
      <w:r>
        <w:rPr>
          <w:rFonts w:ascii="&amp;quot" w:hAnsi="&amp;quot" w:cs="宋体"/>
          <w:color w:val="333333"/>
          <w:kern w:val="0"/>
          <w:sz w:val="24"/>
          <w:szCs w:val="24"/>
        </w:rPr>
        <w:t>东新城三桥新街万象城</w:t>
      </w:r>
      <w:r>
        <w:rPr>
          <w:rFonts w:ascii="&amp;quot" w:hAnsi="&amp;quot" w:cs="宋体"/>
          <w:color w:val="333333"/>
          <w:kern w:val="0"/>
          <w:sz w:val="24"/>
          <w:szCs w:val="24"/>
        </w:rPr>
        <w:t>D</w:t>
      </w:r>
      <w:r>
        <w:rPr>
          <w:rFonts w:ascii="&amp;quot" w:hAnsi="&amp;quot" w:cs="宋体"/>
          <w:color w:val="333333"/>
          <w:kern w:val="0"/>
          <w:sz w:val="24"/>
          <w:szCs w:val="24"/>
        </w:rPr>
        <w:t>座</w:t>
      </w:r>
      <w:r>
        <w:rPr>
          <w:rFonts w:ascii="&amp;quot" w:hAnsi="&amp;quot" w:cs="宋体"/>
          <w:color w:val="333333"/>
          <w:kern w:val="0"/>
          <w:sz w:val="24"/>
          <w:szCs w:val="24"/>
        </w:rPr>
        <w:t>29</w:t>
      </w:r>
      <w:r>
        <w:rPr>
          <w:rFonts w:ascii="&amp;quot" w:hAnsi="&amp;quot" w:cs="宋体"/>
          <w:color w:val="333333"/>
          <w:kern w:val="0"/>
          <w:sz w:val="24"/>
          <w:szCs w:val="24"/>
        </w:rPr>
        <w:t>层</w:t>
      </w:r>
      <w:r>
        <w:rPr>
          <w:rFonts w:ascii="&amp;quot" w:hAnsi="&amp;quot" w:cs="宋体"/>
          <w:color w:val="333333"/>
          <w:kern w:val="0"/>
          <w:sz w:val="24"/>
          <w:szCs w:val="24"/>
        </w:rPr>
        <w:t>2904</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联系人：李工</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电话：</w:t>
      </w:r>
      <w:r>
        <w:rPr>
          <w:rFonts w:ascii="&amp;quot" w:hAnsi="&amp;quot" w:cs="宋体"/>
          <w:color w:val="333333"/>
          <w:kern w:val="0"/>
          <w:sz w:val="24"/>
          <w:szCs w:val="24"/>
        </w:rPr>
        <w:t>029-89116977</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传真：</w:t>
      </w:r>
      <w:r>
        <w:rPr>
          <w:rFonts w:ascii="&amp;quot" w:hAnsi="&amp;quot" w:cs="宋体"/>
          <w:color w:val="333333"/>
          <w:kern w:val="0"/>
          <w:sz w:val="24"/>
          <w:szCs w:val="24"/>
        </w:rPr>
        <w:t>029-89116977</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五、采购内容和需求：</w:t>
      </w:r>
      <w:r>
        <w:rPr>
          <w:rFonts w:ascii="&amp;quot" w:hAnsi="&amp;quot" w:cs="宋体"/>
          <w:b/>
          <w:bCs/>
          <w:color w:val="333333"/>
          <w:kern w:val="0"/>
          <w:sz w:val="24"/>
          <w:szCs w:val="24"/>
        </w:rPr>
        <w:t xml:space="preserve"> </w:t>
      </w:r>
    </w:p>
    <w:tbl>
      <w:tblPr>
        <w:tblW w:w="8938" w:type="dxa"/>
        <w:tblBorders>
          <w:top w:val="single" w:sz="2" w:space="0" w:color="666666"/>
          <w:left w:val="single" w:sz="2" w:space="0" w:color="666666"/>
        </w:tblBorders>
        <w:tblLayout w:type="fixed"/>
        <w:tblCellMar>
          <w:left w:w="0" w:type="dxa"/>
          <w:right w:w="0" w:type="dxa"/>
        </w:tblCellMar>
        <w:tblLook w:val="04A0"/>
      </w:tblPr>
      <w:tblGrid>
        <w:gridCol w:w="624"/>
        <w:gridCol w:w="1436"/>
        <w:gridCol w:w="757"/>
        <w:gridCol w:w="623"/>
        <w:gridCol w:w="1762"/>
        <w:gridCol w:w="2825"/>
        <w:gridCol w:w="911"/>
      </w:tblGrid>
      <w:tr w:rsidR="001F44C4" w:rsidTr="00C10D37">
        <w:trPr>
          <w:trHeight w:val="540"/>
        </w:trPr>
        <w:tc>
          <w:tcPr>
            <w:tcW w:w="624"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序号</w:t>
            </w:r>
          </w:p>
        </w:tc>
        <w:tc>
          <w:tcPr>
            <w:tcW w:w="1436"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proofErr w:type="gramStart"/>
            <w:r>
              <w:rPr>
                <w:rFonts w:ascii="&amp;quot" w:hAnsi="&amp;quot" w:cs="宋体"/>
                <w:b/>
                <w:bCs/>
                <w:color w:val="333333"/>
                <w:kern w:val="0"/>
                <w:sz w:val="24"/>
                <w:szCs w:val="24"/>
              </w:rPr>
              <w:t>标项名称</w:t>
            </w:r>
            <w:proofErr w:type="gramEnd"/>
          </w:p>
        </w:tc>
        <w:tc>
          <w:tcPr>
            <w:tcW w:w="757"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采购数量</w:t>
            </w:r>
          </w:p>
        </w:tc>
        <w:tc>
          <w:tcPr>
            <w:tcW w:w="623"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单位</w:t>
            </w:r>
          </w:p>
        </w:tc>
        <w:tc>
          <w:tcPr>
            <w:tcW w:w="1762"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预算总金额</w:t>
            </w:r>
            <w:r>
              <w:rPr>
                <w:rFonts w:ascii="&amp;quot" w:hAnsi="&amp;quot" w:cs="宋体"/>
                <w:b/>
                <w:bCs/>
                <w:color w:val="333333"/>
                <w:kern w:val="0"/>
                <w:sz w:val="24"/>
                <w:szCs w:val="24"/>
              </w:rPr>
              <w:t>(</w:t>
            </w:r>
            <w:r>
              <w:rPr>
                <w:rFonts w:ascii="&amp;quot" w:hAnsi="&amp;quot" w:cs="宋体"/>
                <w:b/>
                <w:bCs/>
                <w:color w:val="333333"/>
                <w:kern w:val="0"/>
                <w:sz w:val="24"/>
                <w:szCs w:val="24"/>
              </w:rPr>
              <w:t>元</w:t>
            </w:r>
            <w:r>
              <w:rPr>
                <w:rFonts w:ascii="&amp;quot" w:hAnsi="&amp;quot" w:cs="宋体"/>
                <w:b/>
                <w:bCs/>
                <w:color w:val="333333"/>
                <w:kern w:val="0"/>
                <w:sz w:val="24"/>
                <w:szCs w:val="24"/>
              </w:rPr>
              <w:t>)</w:t>
            </w:r>
          </w:p>
        </w:tc>
        <w:tc>
          <w:tcPr>
            <w:tcW w:w="2825"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简要技术要求、用途</w:t>
            </w:r>
          </w:p>
        </w:tc>
        <w:tc>
          <w:tcPr>
            <w:tcW w:w="911"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采购内容备注</w:t>
            </w:r>
          </w:p>
        </w:tc>
      </w:tr>
      <w:tr w:rsidR="001F44C4" w:rsidTr="00C10D37">
        <w:trPr>
          <w:trHeight w:val="540"/>
        </w:trPr>
        <w:tc>
          <w:tcPr>
            <w:tcW w:w="624"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1</w:t>
            </w:r>
          </w:p>
        </w:tc>
        <w:tc>
          <w:tcPr>
            <w:tcW w:w="1436"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r>
              <w:rPr>
                <w:rFonts w:ascii="&amp;quot" w:hAnsi="&amp;quot" w:cs="宋体"/>
                <w:color w:val="333333"/>
                <w:kern w:val="0"/>
                <w:sz w:val="24"/>
                <w:szCs w:val="24"/>
              </w:rPr>
              <w:t>农产品上行综合服务体系</w:t>
            </w:r>
          </w:p>
        </w:tc>
        <w:tc>
          <w:tcPr>
            <w:tcW w:w="757"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1</w:t>
            </w:r>
          </w:p>
        </w:tc>
        <w:tc>
          <w:tcPr>
            <w:tcW w:w="623"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套</w:t>
            </w:r>
          </w:p>
        </w:tc>
        <w:tc>
          <w:tcPr>
            <w:tcW w:w="1762"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right"/>
              <w:rPr>
                <w:rFonts w:ascii="&amp;quot" w:hAnsi="&amp;quot" w:cs="宋体" w:hint="eastAsia"/>
                <w:color w:val="333333"/>
                <w:kern w:val="0"/>
                <w:sz w:val="24"/>
                <w:szCs w:val="24"/>
              </w:rPr>
            </w:pPr>
            <w:r>
              <w:rPr>
                <w:rFonts w:ascii="&amp;quot" w:hAnsi="&amp;quot" w:cs="宋体"/>
                <w:color w:val="333333"/>
                <w:kern w:val="0"/>
                <w:sz w:val="24"/>
                <w:szCs w:val="24"/>
              </w:rPr>
              <w:t>5950000.00</w:t>
            </w:r>
          </w:p>
        </w:tc>
        <w:tc>
          <w:tcPr>
            <w:tcW w:w="2825"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r>
              <w:rPr>
                <w:rFonts w:ascii="&amp;quot" w:hAnsi="&amp;quot" w:cs="宋体"/>
                <w:color w:val="333333"/>
                <w:kern w:val="0"/>
                <w:sz w:val="24"/>
                <w:szCs w:val="24"/>
              </w:rPr>
              <w:t>服务期限：建设期</w:t>
            </w:r>
            <w:r>
              <w:rPr>
                <w:rFonts w:ascii="&amp;quot" w:hAnsi="&amp;quot" w:cs="宋体"/>
                <w:color w:val="333333"/>
                <w:kern w:val="0"/>
                <w:sz w:val="24"/>
                <w:szCs w:val="24"/>
              </w:rPr>
              <w:t>3</w:t>
            </w:r>
            <w:r>
              <w:rPr>
                <w:rFonts w:ascii="&amp;quot" w:hAnsi="&amp;quot" w:cs="宋体"/>
                <w:color w:val="333333"/>
                <w:kern w:val="0"/>
                <w:sz w:val="24"/>
                <w:szCs w:val="24"/>
              </w:rPr>
              <w:t>年，巩固期</w:t>
            </w:r>
            <w:r>
              <w:rPr>
                <w:rFonts w:ascii="&amp;quot" w:hAnsi="&amp;quot" w:cs="宋体"/>
                <w:color w:val="333333"/>
                <w:kern w:val="0"/>
                <w:sz w:val="24"/>
                <w:szCs w:val="24"/>
              </w:rPr>
              <w:t>2</w:t>
            </w:r>
            <w:r>
              <w:rPr>
                <w:rFonts w:ascii="&amp;quot" w:hAnsi="&amp;quot" w:cs="宋体"/>
                <w:color w:val="333333"/>
                <w:kern w:val="0"/>
                <w:sz w:val="24"/>
                <w:szCs w:val="24"/>
              </w:rPr>
              <w:t>年。</w:t>
            </w:r>
          </w:p>
        </w:tc>
        <w:tc>
          <w:tcPr>
            <w:tcW w:w="911"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p>
        </w:tc>
      </w:tr>
      <w:tr w:rsidR="001F44C4" w:rsidTr="00C10D37">
        <w:trPr>
          <w:trHeight w:val="540"/>
        </w:trPr>
        <w:tc>
          <w:tcPr>
            <w:tcW w:w="624"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2</w:t>
            </w:r>
          </w:p>
        </w:tc>
        <w:tc>
          <w:tcPr>
            <w:tcW w:w="1436"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r>
              <w:rPr>
                <w:rFonts w:ascii="&amp;quot" w:hAnsi="&amp;quot" w:cs="宋体"/>
                <w:color w:val="333333"/>
                <w:kern w:val="0"/>
                <w:sz w:val="24"/>
                <w:szCs w:val="24"/>
              </w:rPr>
              <w:t>电子商务专业人才</w:t>
            </w:r>
            <w:r>
              <w:rPr>
                <w:rFonts w:ascii="&amp;quot" w:hAnsi="&amp;quot" w:cs="宋体"/>
                <w:color w:val="333333"/>
                <w:kern w:val="0"/>
                <w:sz w:val="24"/>
                <w:szCs w:val="24"/>
              </w:rPr>
              <w:t xml:space="preserve"> </w:t>
            </w:r>
            <w:r>
              <w:rPr>
                <w:rFonts w:ascii="&amp;quot" w:hAnsi="&amp;quot" w:cs="宋体"/>
                <w:color w:val="333333"/>
                <w:kern w:val="0"/>
                <w:sz w:val="24"/>
                <w:szCs w:val="24"/>
              </w:rPr>
              <w:t>培训服务体系</w:t>
            </w:r>
          </w:p>
        </w:tc>
        <w:tc>
          <w:tcPr>
            <w:tcW w:w="757"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1</w:t>
            </w:r>
          </w:p>
        </w:tc>
        <w:tc>
          <w:tcPr>
            <w:tcW w:w="623"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套</w:t>
            </w:r>
          </w:p>
        </w:tc>
        <w:tc>
          <w:tcPr>
            <w:tcW w:w="1762"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right"/>
              <w:rPr>
                <w:rFonts w:ascii="&amp;quot" w:hAnsi="&amp;quot" w:cs="宋体" w:hint="eastAsia"/>
                <w:color w:val="333333"/>
                <w:kern w:val="0"/>
                <w:sz w:val="24"/>
                <w:szCs w:val="24"/>
              </w:rPr>
            </w:pPr>
            <w:r>
              <w:rPr>
                <w:rFonts w:ascii="&amp;quot" w:hAnsi="&amp;quot" w:cs="宋体"/>
                <w:color w:val="333333"/>
                <w:kern w:val="0"/>
                <w:sz w:val="24"/>
                <w:szCs w:val="24"/>
              </w:rPr>
              <w:t>2700000.00</w:t>
            </w:r>
          </w:p>
        </w:tc>
        <w:tc>
          <w:tcPr>
            <w:tcW w:w="2825"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r>
              <w:rPr>
                <w:rFonts w:ascii="&amp;quot" w:hAnsi="&amp;quot" w:cs="宋体"/>
                <w:color w:val="333333"/>
                <w:kern w:val="0"/>
                <w:sz w:val="24"/>
                <w:szCs w:val="24"/>
              </w:rPr>
              <w:t>服务期限：服务期</w:t>
            </w:r>
            <w:r>
              <w:rPr>
                <w:rFonts w:ascii="&amp;quot" w:hAnsi="&amp;quot" w:cs="宋体"/>
                <w:color w:val="333333"/>
                <w:kern w:val="0"/>
                <w:sz w:val="24"/>
                <w:szCs w:val="24"/>
              </w:rPr>
              <w:t>2</w:t>
            </w:r>
            <w:r>
              <w:rPr>
                <w:rFonts w:ascii="&amp;quot" w:hAnsi="&amp;quot" w:cs="宋体"/>
                <w:color w:val="333333"/>
                <w:kern w:val="0"/>
                <w:sz w:val="24"/>
                <w:szCs w:val="24"/>
              </w:rPr>
              <w:t>年。</w:t>
            </w:r>
          </w:p>
        </w:tc>
        <w:tc>
          <w:tcPr>
            <w:tcW w:w="911"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p>
        </w:tc>
      </w:tr>
    </w:tbl>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六、投标供应商资格要求：</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lastRenderedPageBreak/>
        <w:t>（</w:t>
      </w:r>
      <w:r>
        <w:rPr>
          <w:rFonts w:ascii="&amp;quot" w:hAnsi="&amp;quot" w:cs="宋体"/>
          <w:color w:val="333333"/>
          <w:kern w:val="0"/>
          <w:sz w:val="24"/>
          <w:szCs w:val="24"/>
        </w:rPr>
        <w:t>1</w:t>
      </w:r>
      <w:r>
        <w:rPr>
          <w:rFonts w:ascii="&amp;quot" w:hAnsi="&amp;quot" w:cs="宋体"/>
          <w:color w:val="333333"/>
          <w:kern w:val="0"/>
          <w:sz w:val="24"/>
          <w:szCs w:val="24"/>
        </w:rPr>
        <w:t>）基本资格条件：符合《中华人民共和国政府采购法》第二十二条的规定；</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w:t>
      </w:r>
      <w:r>
        <w:rPr>
          <w:rFonts w:ascii="&amp;quot" w:hAnsi="&amp;quot" w:cs="宋体"/>
          <w:color w:val="333333"/>
          <w:kern w:val="0"/>
          <w:sz w:val="24"/>
          <w:szCs w:val="24"/>
        </w:rPr>
        <w:t>2</w:t>
      </w:r>
      <w:r>
        <w:rPr>
          <w:rFonts w:ascii="&amp;quot" w:hAnsi="&amp;quot" w:cs="宋体"/>
          <w:color w:val="333333"/>
          <w:kern w:val="0"/>
          <w:sz w:val="24"/>
          <w:szCs w:val="24"/>
        </w:rPr>
        <w:t>）特定资格条件：</w:t>
      </w:r>
      <w:r>
        <w:rPr>
          <w:rFonts w:ascii="&amp;quot" w:hAnsi="&amp;quot" w:cs="宋体"/>
          <w:color w:val="333333"/>
          <w:kern w:val="0"/>
          <w:sz w:val="24"/>
          <w:szCs w:val="24"/>
        </w:rPr>
        <w:t>2-1</w:t>
      </w:r>
      <w:r>
        <w:rPr>
          <w:rFonts w:ascii="&amp;quot" w:hAnsi="&amp;quot" w:cs="宋体"/>
          <w:color w:val="333333"/>
          <w:kern w:val="0"/>
          <w:sz w:val="24"/>
          <w:szCs w:val="24"/>
        </w:rPr>
        <w:t>、企业法人应具有合法有效的营业执照、组织机构代码证、税务登记证（或统一社会信用代码的营业执照）；事业法人应具有有效的事业单位法人证、组织机构代码证；其他组织应具有合法证明文件；自然人具有身份证明文件；</w:t>
      </w:r>
      <w:r>
        <w:rPr>
          <w:rFonts w:ascii="&amp;quot" w:hAnsi="&amp;quot" w:cs="宋体"/>
          <w:color w:val="333333"/>
          <w:kern w:val="0"/>
          <w:sz w:val="24"/>
          <w:szCs w:val="24"/>
        </w:rPr>
        <w:t xml:space="preserve"> 2-2</w:t>
      </w:r>
      <w:r>
        <w:rPr>
          <w:rFonts w:ascii="&amp;quot" w:hAnsi="&amp;quot" w:cs="宋体"/>
          <w:color w:val="333333"/>
          <w:kern w:val="0"/>
          <w:sz w:val="24"/>
          <w:szCs w:val="24"/>
        </w:rPr>
        <w:t>、法定代表人授权委托书（附法定代表人、被授权人身份证复印件）及被授权人身份证原件（法定代表人参加投标时需提供法定代表人身份证明及本人身份证）；</w:t>
      </w:r>
      <w:r>
        <w:rPr>
          <w:rFonts w:ascii="&amp;quot" w:hAnsi="&amp;quot" w:cs="宋体"/>
          <w:color w:val="333333"/>
          <w:kern w:val="0"/>
          <w:sz w:val="24"/>
          <w:szCs w:val="24"/>
        </w:rPr>
        <w:t xml:space="preserve"> 2-3</w:t>
      </w:r>
      <w:r>
        <w:rPr>
          <w:rFonts w:ascii="&amp;quot" w:hAnsi="&amp;quot" w:cs="宋体"/>
          <w:color w:val="333333"/>
          <w:kern w:val="0"/>
          <w:sz w:val="24"/>
          <w:szCs w:val="24"/>
        </w:rPr>
        <w:t>、投标人不得为</w:t>
      </w:r>
      <w:r>
        <w:rPr>
          <w:rFonts w:ascii="&amp;quot" w:hAnsi="&amp;quot" w:cs="宋体"/>
          <w:color w:val="333333"/>
          <w:kern w:val="0"/>
          <w:sz w:val="24"/>
          <w:szCs w:val="24"/>
        </w:rPr>
        <w:t>“</w:t>
      </w:r>
      <w:r>
        <w:rPr>
          <w:rFonts w:ascii="&amp;quot" w:hAnsi="&amp;quot" w:cs="宋体"/>
          <w:color w:val="333333"/>
          <w:kern w:val="0"/>
          <w:sz w:val="24"/>
          <w:szCs w:val="24"/>
        </w:rPr>
        <w:t>信用中国</w:t>
      </w:r>
      <w:r>
        <w:rPr>
          <w:rFonts w:ascii="&amp;quot" w:hAnsi="&amp;quot" w:cs="宋体"/>
          <w:color w:val="333333"/>
          <w:kern w:val="0"/>
          <w:sz w:val="24"/>
          <w:szCs w:val="24"/>
        </w:rPr>
        <w:t>”</w:t>
      </w:r>
      <w:r>
        <w:rPr>
          <w:rFonts w:ascii="&amp;quot" w:hAnsi="&amp;quot" w:cs="宋体"/>
          <w:color w:val="333333"/>
          <w:kern w:val="0"/>
          <w:sz w:val="24"/>
          <w:szCs w:val="24"/>
        </w:rPr>
        <w:t>网站（</w:t>
      </w:r>
      <w:r>
        <w:rPr>
          <w:rFonts w:ascii="&amp;quot" w:hAnsi="&amp;quot" w:cs="宋体"/>
          <w:color w:val="333333"/>
          <w:kern w:val="0"/>
          <w:sz w:val="24"/>
          <w:szCs w:val="24"/>
        </w:rPr>
        <w:t>www.creditchina.gov.cn</w:t>
      </w:r>
      <w:r>
        <w:rPr>
          <w:rFonts w:ascii="&amp;quot" w:hAnsi="&amp;quot" w:cs="宋体"/>
          <w:color w:val="333333"/>
          <w:kern w:val="0"/>
          <w:sz w:val="24"/>
          <w:szCs w:val="24"/>
        </w:rPr>
        <w:t>）中列入失信被执行人和重大税收违法案件当事人名单的供应商，不得为中国政府采购网（</w:t>
      </w:r>
      <w:r>
        <w:rPr>
          <w:rFonts w:ascii="&amp;quot" w:hAnsi="&amp;quot" w:cs="宋体"/>
          <w:color w:val="333333"/>
          <w:kern w:val="0"/>
          <w:sz w:val="24"/>
          <w:szCs w:val="24"/>
        </w:rPr>
        <w:t>www.ccgp.gov.cn</w:t>
      </w:r>
      <w:r>
        <w:rPr>
          <w:rFonts w:ascii="&amp;quot" w:hAnsi="&amp;quot" w:cs="宋体"/>
          <w:color w:val="333333"/>
          <w:kern w:val="0"/>
          <w:sz w:val="24"/>
          <w:szCs w:val="24"/>
        </w:rPr>
        <w:t>）政府采购严重违法失信行为记录名单中被财政部门禁止参加政府采购活动的供应商；</w:t>
      </w:r>
      <w:r>
        <w:rPr>
          <w:rFonts w:ascii="&amp;quot" w:hAnsi="&amp;quot" w:cs="宋体"/>
          <w:color w:val="333333"/>
          <w:kern w:val="0"/>
          <w:sz w:val="24"/>
          <w:szCs w:val="24"/>
        </w:rPr>
        <w:t xml:space="preserve"> 2-4</w:t>
      </w:r>
      <w:r>
        <w:rPr>
          <w:rFonts w:ascii="&amp;quot" w:hAnsi="&amp;quot" w:cs="宋体"/>
          <w:color w:val="333333"/>
          <w:kern w:val="0"/>
          <w:sz w:val="24"/>
          <w:szCs w:val="24"/>
        </w:rPr>
        <w:t>、本项目不接受联合体投标，单位负责人为同一人或者存在控股、管理关系的不同单位，不得同时参加本项目投标。</w:t>
      </w:r>
      <w:r>
        <w:rPr>
          <w:rFonts w:ascii="&amp;quot" w:hAnsi="&amp;quot" w:cs="宋体"/>
          <w:color w:val="333333"/>
          <w:kern w:val="0"/>
          <w:sz w:val="24"/>
          <w:szCs w:val="24"/>
        </w:rPr>
        <w:t xml:space="preserve"> 2-5</w:t>
      </w:r>
      <w:r>
        <w:rPr>
          <w:rFonts w:ascii="&amp;quot" w:hAnsi="&amp;quot" w:cs="宋体"/>
          <w:color w:val="333333"/>
          <w:kern w:val="0"/>
          <w:sz w:val="24"/>
          <w:szCs w:val="24"/>
        </w:rPr>
        <w:t>、第一标段投标人须提供拟派项目负责人的劳动合同原件或</w:t>
      </w:r>
      <w:proofErr w:type="gramStart"/>
      <w:r>
        <w:rPr>
          <w:rFonts w:ascii="&amp;quot" w:hAnsi="&amp;quot" w:cs="宋体"/>
          <w:color w:val="333333"/>
          <w:kern w:val="0"/>
          <w:sz w:val="24"/>
          <w:szCs w:val="24"/>
        </w:rPr>
        <w:t>社保证明</w:t>
      </w:r>
      <w:proofErr w:type="gramEnd"/>
      <w:r>
        <w:rPr>
          <w:rFonts w:ascii="&amp;quot" w:hAnsi="&amp;quot" w:cs="宋体"/>
          <w:color w:val="333333"/>
          <w:kern w:val="0"/>
          <w:sz w:val="24"/>
          <w:szCs w:val="24"/>
        </w:rPr>
        <w:t>原件、项目负责人未同时担任其他项目负责人，投标人须提供书面承诺。</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七、采购项目需要落实的政府采购政策</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1</w:t>
      </w:r>
      <w:r>
        <w:rPr>
          <w:rFonts w:ascii="&amp;quot" w:hAnsi="&amp;quot" w:cs="宋体"/>
          <w:color w:val="333333"/>
          <w:kern w:val="0"/>
          <w:sz w:val="24"/>
          <w:szCs w:val="24"/>
        </w:rPr>
        <w:t>、《节能产品政府采购实施意见》（财库</w:t>
      </w:r>
      <w:r>
        <w:rPr>
          <w:rFonts w:ascii="&amp;quot" w:hAnsi="&amp;quot" w:cs="宋体"/>
          <w:color w:val="333333"/>
          <w:kern w:val="0"/>
          <w:sz w:val="24"/>
          <w:szCs w:val="24"/>
        </w:rPr>
        <w:t>[2004]185</w:t>
      </w:r>
      <w:r>
        <w:rPr>
          <w:rFonts w:ascii="&amp;quot" w:hAnsi="&amp;quot" w:cs="宋体"/>
          <w:color w:val="333333"/>
          <w:kern w:val="0"/>
          <w:sz w:val="24"/>
          <w:szCs w:val="24"/>
        </w:rPr>
        <w:t>号）；</w:t>
      </w:r>
      <w:r>
        <w:rPr>
          <w:rFonts w:ascii="&amp;quot" w:hAnsi="&amp;quot" w:cs="宋体"/>
          <w:color w:val="333333"/>
          <w:kern w:val="0"/>
          <w:sz w:val="24"/>
          <w:szCs w:val="24"/>
        </w:rPr>
        <w:t xml:space="preserve"> 2</w:t>
      </w:r>
      <w:r>
        <w:rPr>
          <w:rFonts w:ascii="&amp;quot" w:hAnsi="&amp;quot" w:cs="宋体"/>
          <w:color w:val="333333"/>
          <w:kern w:val="0"/>
          <w:sz w:val="24"/>
          <w:szCs w:val="24"/>
        </w:rPr>
        <w:t>、《环境标志产品政府采购实施的意见》（财库</w:t>
      </w:r>
      <w:r>
        <w:rPr>
          <w:rFonts w:ascii="&amp;quot" w:hAnsi="&amp;quot" w:cs="宋体"/>
          <w:color w:val="333333"/>
          <w:kern w:val="0"/>
          <w:sz w:val="24"/>
          <w:szCs w:val="24"/>
        </w:rPr>
        <w:t>[2006]90</w:t>
      </w:r>
      <w:r>
        <w:rPr>
          <w:rFonts w:ascii="&amp;quot" w:hAnsi="&amp;quot" w:cs="宋体"/>
          <w:color w:val="333333"/>
          <w:kern w:val="0"/>
          <w:sz w:val="24"/>
          <w:szCs w:val="24"/>
        </w:rPr>
        <w:t>号）；</w:t>
      </w:r>
      <w:r>
        <w:rPr>
          <w:rFonts w:ascii="&amp;quot" w:hAnsi="&amp;quot" w:cs="宋体"/>
          <w:color w:val="333333"/>
          <w:kern w:val="0"/>
          <w:sz w:val="24"/>
          <w:szCs w:val="24"/>
        </w:rPr>
        <w:t xml:space="preserve"> 3</w:t>
      </w:r>
      <w:r>
        <w:rPr>
          <w:rFonts w:ascii="&amp;quot" w:hAnsi="&amp;quot" w:cs="宋体"/>
          <w:color w:val="333333"/>
          <w:kern w:val="0"/>
          <w:sz w:val="24"/>
          <w:szCs w:val="24"/>
        </w:rPr>
        <w:t>、《国务院办公厅关于建立政府强制采购节能产品制度的通知》（国办发〔</w:t>
      </w:r>
      <w:r>
        <w:rPr>
          <w:rFonts w:ascii="&amp;quot" w:hAnsi="&amp;quot" w:cs="宋体"/>
          <w:color w:val="333333"/>
          <w:kern w:val="0"/>
          <w:sz w:val="24"/>
          <w:szCs w:val="24"/>
        </w:rPr>
        <w:t>2007</w:t>
      </w:r>
      <w:r>
        <w:rPr>
          <w:rFonts w:ascii="&amp;quot" w:hAnsi="&amp;quot" w:cs="宋体"/>
          <w:color w:val="333333"/>
          <w:kern w:val="0"/>
          <w:sz w:val="24"/>
          <w:szCs w:val="24"/>
        </w:rPr>
        <w:t>〕</w:t>
      </w:r>
      <w:r>
        <w:rPr>
          <w:rFonts w:ascii="&amp;quot" w:hAnsi="&amp;quot" w:cs="宋体"/>
          <w:color w:val="333333"/>
          <w:kern w:val="0"/>
          <w:sz w:val="24"/>
          <w:szCs w:val="24"/>
        </w:rPr>
        <w:t>51</w:t>
      </w:r>
      <w:r>
        <w:rPr>
          <w:rFonts w:ascii="&amp;quot" w:hAnsi="&amp;quot" w:cs="宋体"/>
          <w:color w:val="333333"/>
          <w:kern w:val="0"/>
          <w:sz w:val="24"/>
          <w:szCs w:val="24"/>
        </w:rPr>
        <w:t>号）；</w:t>
      </w:r>
      <w:r>
        <w:rPr>
          <w:rFonts w:ascii="&amp;quot" w:hAnsi="&amp;quot" w:cs="宋体"/>
          <w:color w:val="333333"/>
          <w:kern w:val="0"/>
          <w:sz w:val="24"/>
          <w:szCs w:val="24"/>
        </w:rPr>
        <w:t xml:space="preserve"> 4</w:t>
      </w:r>
      <w:r>
        <w:rPr>
          <w:rFonts w:ascii="&amp;quot" w:hAnsi="&amp;quot" w:cs="宋体"/>
          <w:color w:val="333333"/>
          <w:kern w:val="0"/>
          <w:sz w:val="24"/>
          <w:szCs w:val="24"/>
        </w:rPr>
        <w:t>、《政府采购促进中小企业发展暂行办法》（财库〔</w:t>
      </w:r>
      <w:r>
        <w:rPr>
          <w:rFonts w:ascii="&amp;quot" w:hAnsi="&amp;quot" w:cs="宋体"/>
          <w:color w:val="333333"/>
          <w:kern w:val="0"/>
          <w:sz w:val="24"/>
          <w:szCs w:val="24"/>
        </w:rPr>
        <w:t>2011</w:t>
      </w:r>
      <w:r>
        <w:rPr>
          <w:rFonts w:ascii="&amp;quot" w:hAnsi="&amp;quot" w:cs="宋体"/>
          <w:color w:val="333333"/>
          <w:kern w:val="0"/>
          <w:sz w:val="24"/>
          <w:szCs w:val="24"/>
        </w:rPr>
        <w:t>〕</w:t>
      </w:r>
      <w:r>
        <w:rPr>
          <w:rFonts w:ascii="&amp;quot" w:hAnsi="&amp;quot" w:cs="宋体"/>
          <w:color w:val="333333"/>
          <w:kern w:val="0"/>
          <w:sz w:val="24"/>
          <w:szCs w:val="24"/>
        </w:rPr>
        <w:t>181</w:t>
      </w:r>
      <w:r>
        <w:rPr>
          <w:rFonts w:ascii="&amp;quot" w:hAnsi="&amp;quot" w:cs="宋体"/>
          <w:color w:val="333333"/>
          <w:kern w:val="0"/>
          <w:sz w:val="24"/>
          <w:szCs w:val="24"/>
        </w:rPr>
        <w:t>号）；</w:t>
      </w:r>
      <w:r>
        <w:rPr>
          <w:rFonts w:ascii="&amp;quot" w:hAnsi="&amp;quot" w:cs="宋体"/>
          <w:color w:val="333333"/>
          <w:kern w:val="0"/>
          <w:sz w:val="24"/>
          <w:szCs w:val="24"/>
        </w:rPr>
        <w:t xml:space="preserve"> 5</w:t>
      </w:r>
      <w:r>
        <w:rPr>
          <w:rFonts w:ascii="&amp;quot" w:hAnsi="&amp;quot" w:cs="宋体"/>
          <w:color w:val="333333"/>
          <w:kern w:val="0"/>
          <w:sz w:val="24"/>
          <w:szCs w:val="24"/>
        </w:rPr>
        <w:t>、《财政部司法部关于政府采购支持监狱企业发展有关问题的通知》（财库〔</w:t>
      </w:r>
      <w:r>
        <w:rPr>
          <w:rFonts w:ascii="&amp;quot" w:hAnsi="&amp;quot" w:cs="宋体"/>
          <w:color w:val="333333"/>
          <w:kern w:val="0"/>
          <w:sz w:val="24"/>
          <w:szCs w:val="24"/>
        </w:rPr>
        <w:t>2014</w:t>
      </w:r>
      <w:r>
        <w:rPr>
          <w:rFonts w:ascii="&amp;quot" w:hAnsi="&amp;quot" w:cs="宋体"/>
          <w:color w:val="333333"/>
          <w:kern w:val="0"/>
          <w:sz w:val="24"/>
          <w:szCs w:val="24"/>
        </w:rPr>
        <w:t>〕</w:t>
      </w:r>
      <w:r>
        <w:rPr>
          <w:rFonts w:ascii="&amp;quot" w:hAnsi="&amp;quot" w:cs="宋体"/>
          <w:color w:val="333333"/>
          <w:kern w:val="0"/>
          <w:sz w:val="24"/>
          <w:szCs w:val="24"/>
        </w:rPr>
        <w:t>68</w:t>
      </w:r>
      <w:r>
        <w:rPr>
          <w:rFonts w:ascii="&amp;quot" w:hAnsi="&amp;quot" w:cs="宋体"/>
          <w:color w:val="333333"/>
          <w:kern w:val="0"/>
          <w:sz w:val="24"/>
          <w:szCs w:val="24"/>
        </w:rPr>
        <w:t>号）；</w:t>
      </w:r>
      <w:r>
        <w:rPr>
          <w:rFonts w:ascii="&amp;quot" w:hAnsi="&amp;quot" w:cs="宋体"/>
          <w:color w:val="333333"/>
          <w:kern w:val="0"/>
          <w:sz w:val="24"/>
          <w:szCs w:val="24"/>
        </w:rPr>
        <w:t xml:space="preserve"> 6</w:t>
      </w:r>
      <w:r>
        <w:rPr>
          <w:rFonts w:ascii="&amp;quot" w:hAnsi="&amp;quot" w:cs="宋体"/>
          <w:color w:val="333333"/>
          <w:kern w:val="0"/>
          <w:sz w:val="24"/>
          <w:szCs w:val="24"/>
        </w:rPr>
        <w:t>、《关于促进残疾人就业政府采购政策的通知》（财库〔</w:t>
      </w:r>
      <w:r>
        <w:rPr>
          <w:rFonts w:ascii="&amp;quot" w:hAnsi="&amp;quot" w:cs="宋体"/>
          <w:color w:val="333333"/>
          <w:kern w:val="0"/>
          <w:sz w:val="24"/>
          <w:szCs w:val="24"/>
        </w:rPr>
        <w:t>2017</w:t>
      </w:r>
      <w:r>
        <w:rPr>
          <w:rFonts w:ascii="&amp;quot" w:hAnsi="&amp;quot" w:cs="宋体"/>
          <w:color w:val="333333"/>
          <w:kern w:val="0"/>
          <w:sz w:val="24"/>
          <w:szCs w:val="24"/>
        </w:rPr>
        <w:t>〕</w:t>
      </w:r>
      <w:r>
        <w:rPr>
          <w:rFonts w:ascii="&amp;quot" w:hAnsi="&amp;quot" w:cs="宋体"/>
          <w:color w:val="333333"/>
          <w:kern w:val="0"/>
          <w:sz w:val="24"/>
          <w:szCs w:val="24"/>
        </w:rPr>
        <w:t>141</w:t>
      </w:r>
      <w:r>
        <w:rPr>
          <w:rFonts w:ascii="&amp;quot" w:hAnsi="&amp;quot" w:cs="宋体"/>
          <w:color w:val="333333"/>
          <w:kern w:val="0"/>
          <w:sz w:val="24"/>
          <w:szCs w:val="24"/>
        </w:rPr>
        <w:t>号）。</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八、招标文件</w:t>
      </w:r>
      <w:r>
        <w:rPr>
          <w:rFonts w:ascii="&amp;quot" w:hAnsi="&amp;quot" w:cs="宋体"/>
          <w:b/>
          <w:bCs/>
          <w:color w:val="333333"/>
          <w:kern w:val="0"/>
          <w:sz w:val="24"/>
          <w:szCs w:val="24"/>
        </w:rPr>
        <w:t xml:space="preserve"> </w:t>
      </w:r>
      <w:r>
        <w:rPr>
          <w:rFonts w:ascii="&amp;quot" w:hAnsi="&amp;quot" w:cs="宋体"/>
          <w:b/>
          <w:bCs/>
          <w:color w:val="333333"/>
          <w:kern w:val="0"/>
          <w:sz w:val="24"/>
          <w:szCs w:val="24"/>
        </w:rPr>
        <w:t>发售时间、地点</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1</w:t>
      </w:r>
      <w:r>
        <w:rPr>
          <w:rFonts w:ascii="&amp;quot" w:hAnsi="&amp;quot" w:cs="宋体"/>
          <w:color w:val="333333"/>
          <w:kern w:val="0"/>
          <w:sz w:val="24"/>
          <w:szCs w:val="24"/>
        </w:rPr>
        <w:t>、发售时间：</w:t>
      </w:r>
      <w:r>
        <w:rPr>
          <w:rFonts w:ascii="&amp;quot" w:hAnsi="&amp;quot" w:cs="宋体"/>
          <w:color w:val="333333"/>
          <w:kern w:val="0"/>
          <w:sz w:val="24"/>
          <w:szCs w:val="24"/>
        </w:rPr>
        <w:t>2019-01-11 09:30:00</w:t>
      </w:r>
      <w:r>
        <w:rPr>
          <w:rFonts w:ascii="&amp;quot" w:hAnsi="&amp;quot" w:cs="宋体"/>
          <w:color w:val="333333"/>
          <w:kern w:val="0"/>
          <w:sz w:val="24"/>
          <w:szCs w:val="24"/>
        </w:rPr>
        <w:t>至</w:t>
      </w:r>
      <w:r>
        <w:rPr>
          <w:rFonts w:ascii="&amp;quot" w:hAnsi="&amp;quot" w:cs="宋体"/>
          <w:color w:val="333333"/>
          <w:kern w:val="0"/>
          <w:sz w:val="24"/>
          <w:szCs w:val="24"/>
        </w:rPr>
        <w:t>2019-01-17 17:00:00</w:t>
      </w:r>
      <w:r>
        <w:rPr>
          <w:rFonts w:ascii="&amp;quot" w:hAnsi="&amp;quot" w:cs="宋体"/>
          <w:color w:val="333333"/>
          <w:kern w:val="0"/>
          <w:sz w:val="24"/>
          <w:szCs w:val="24"/>
        </w:rPr>
        <w:t>（双休日及法定节假日除外）</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2</w:t>
      </w:r>
      <w:r>
        <w:rPr>
          <w:rFonts w:ascii="&amp;quot" w:hAnsi="&amp;quot" w:cs="宋体"/>
          <w:color w:val="333333"/>
          <w:kern w:val="0"/>
          <w:sz w:val="24"/>
          <w:szCs w:val="24"/>
        </w:rPr>
        <w:t>、发售地点：西安市</w:t>
      </w:r>
      <w:proofErr w:type="gramStart"/>
      <w:r>
        <w:rPr>
          <w:rFonts w:ascii="&amp;quot" w:hAnsi="&amp;quot" w:cs="宋体"/>
          <w:color w:val="333333"/>
          <w:kern w:val="0"/>
          <w:sz w:val="24"/>
          <w:szCs w:val="24"/>
        </w:rPr>
        <w:t>沣</w:t>
      </w:r>
      <w:proofErr w:type="gramEnd"/>
      <w:r>
        <w:rPr>
          <w:rFonts w:ascii="&amp;quot" w:hAnsi="&amp;quot" w:cs="宋体"/>
          <w:color w:val="333333"/>
          <w:kern w:val="0"/>
          <w:sz w:val="24"/>
          <w:szCs w:val="24"/>
        </w:rPr>
        <w:t>东新城三桥新街万象城</w:t>
      </w:r>
      <w:r>
        <w:rPr>
          <w:rFonts w:ascii="&amp;quot" w:hAnsi="&amp;quot" w:cs="宋体"/>
          <w:color w:val="333333"/>
          <w:kern w:val="0"/>
          <w:sz w:val="24"/>
          <w:szCs w:val="24"/>
        </w:rPr>
        <w:t>D</w:t>
      </w:r>
      <w:r>
        <w:rPr>
          <w:rFonts w:ascii="&amp;quot" w:hAnsi="&amp;quot" w:cs="宋体"/>
          <w:color w:val="333333"/>
          <w:kern w:val="0"/>
          <w:sz w:val="24"/>
          <w:szCs w:val="24"/>
        </w:rPr>
        <w:t>座</w:t>
      </w:r>
      <w:r>
        <w:rPr>
          <w:rFonts w:ascii="&amp;quot" w:hAnsi="&amp;quot" w:cs="宋体"/>
          <w:color w:val="333333"/>
          <w:kern w:val="0"/>
          <w:sz w:val="24"/>
          <w:szCs w:val="24"/>
        </w:rPr>
        <w:t>29</w:t>
      </w:r>
      <w:r>
        <w:rPr>
          <w:rFonts w:ascii="&amp;quot" w:hAnsi="&amp;quot" w:cs="宋体"/>
          <w:color w:val="333333"/>
          <w:kern w:val="0"/>
          <w:sz w:val="24"/>
          <w:szCs w:val="24"/>
        </w:rPr>
        <w:t>层</w:t>
      </w:r>
      <w:r>
        <w:rPr>
          <w:rFonts w:ascii="&amp;quot" w:hAnsi="&amp;quot" w:cs="宋体"/>
          <w:color w:val="333333"/>
          <w:kern w:val="0"/>
          <w:sz w:val="24"/>
          <w:szCs w:val="24"/>
        </w:rPr>
        <w:t>2904</w:t>
      </w:r>
      <w:r>
        <w:rPr>
          <w:rFonts w:ascii="&amp;quot" w:hAnsi="&amp;quot" w:cs="宋体"/>
          <w:color w:val="333333"/>
          <w:kern w:val="0"/>
          <w:sz w:val="24"/>
          <w:szCs w:val="24"/>
        </w:rPr>
        <w:t>室</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lastRenderedPageBreak/>
        <w:t>3</w:t>
      </w:r>
      <w:r>
        <w:rPr>
          <w:rFonts w:ascii="&amp;quot" w:hAnsi="&amp;quot" w:cs="宋体"/>
          <w:color w:val="333333"/>
          <w:kern w:val="0"/>
          <w:sz w:val="24"/>
          <w:szCs w:val="24"/>
        </w:rPr>
        <w:t>、文件售价：</w:t>
      </w:r>
    </w:p>
    <w:tbl>
      <w:tblPr>
        <w:tblW w:w="8439" w:type="dxa"/>
        <w:tblBorders>
          <w:top w:val="single" w:sz="2" w:space="0" w:color="666666"/>
          <w:left w:val="single" w:sz="2" w:space="0" w:color="666666"/>
        </w:tblBorders>
        <w:tblLayout w:type="fixed"/>
        <w:tblCellMar>
          <w:left w:w="0" w:type="dxa"/>
          <w:right w:w="0" w:type="dxa"/>
        </w:tblCellMar>
        <w:tblLook w:val="04A0"/>
      </w:tblPr>
      <w:tblGrid>
        <w:gridCol w:w="632"/>
        <w:gridCol w:w="1926"/>
        <w:gridCol w:w="4463"/>
        <w:gridCol w:w="1418"/>
      </w:tblGrid>
      <w:tr w:rsidR="001F44C4" w:rsidTr="00C10D37">
        <w:trPr>
          <w:trHeight w:val="540"/>
        </w:trPr>
        <w:tc>
          <w:tcPr>
            <w:tcW w:w="632"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序号</w:t>
            </w:r>
          </w:p>
        </w:tc>
        <w:tc>
          <w:tcPr>
            <w:tcW w:w="1926"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proofErr w:type="gramStart"/>
            <w:r>
              <w:rPr>
                <w:rFonts w:ascii="&amp;quot" w:hAnsi="&amp;quot" w:cs="宋体"/>
                <w:b/>
                <w:bCs/>
                <w:color w:val="333333"/>
                <w:kern w:val="0"/>
                <w:sz w:val="24"/>
                <w:szCs w:val="24"/>
              </w:rPr>
              <w:t>标项编号</w:t>
            </w:r>
            <w:proofErr w:type="gramEnd"/>
          </w:p>
        </w:tc>
        <w:tc>
          <w:tcPr>
            <w:tcW w:w="4463"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proofErr w:type="gramStart"/>
            <w:r>
              <w:rPr>
                <w:rFonts w:ascii="&amp;quot" w:hAnsi="&amp;quot" w:cs="宋体"/>
                <w:b/>
                <w:bCs/>
                <w:color w:val="333333"/>
                <w:kern w:val="0"/>
                <w:sz w:val="24"/>
                <w:szCs w:val="24"/>
              </w:rPr>
              <w:t>标项名称</w:t>
            </w:r>
            <w:proofErr w:type="gramEnd"/>
          </w:p>
        </w:tc>
        <w:tc>
          <w:tcPr>
            <w:tcW w:w="1418" w:type="dxa"/>
            <w:tcBorders>
              <w:bottom w:val="single" w:sz="6" w:space="0" w:color="333333"/>
              <w:right w:val="single" w:sz="6" w:space="0" w:color="333333"/>
            </w:tcBorders>
            <w:shd w:val="clear" w:color="auto" w:fill="auto"/>
            <w:noWrap/>
            <w:tcMar>
              <w:top w:w="0" w:type="dxa"/>
              <w:left w:w="75" w:type="dxa"/>
              <w:bottom w:w="0" w:type="dxa"/>
              <w:right w:w="75" w:type="dxa"/>
            </w:tcMar>
            <w:vAlign w:val="center"/>
          </w:tcPr>
          <w:p w:rsidR="001F44C4" w:rsidRDefault="001F44C4" w:rsidP="00C10D37">
            <w:pPr>
              <w:widowControl/>
              <w:jc w:val="center"/>
              <w:rPr>
                <w:rFonts w:ascii="&amp;quot" w:hAnsi="&amp;quot" w:cs="宋体" w:hint="eastAsia"/>
                <w:b/>
                <w:bCs/>
                <w:color w:val="333333"/>
                <w:kern w:val="0"/>
                <w:sz w:val="24"/>
                <w:szCs w:val="24"/>
              </w:rPr>
            </w:pPr>
            <w:r>
              <w:rPr>
                <w:rFonts w:ascii="&amp;quot" w:hAnsi="&amp;quot" w:cs="宋体"/>
                <w:b/>
                <w:bCs/>
                <w:color w:val="333333"/>
                <w:kern w:val="0"/>
                <w:sz w:val="24"/>
                <w:szCs w:val="24"/>
              </w:rPr>
              <w:t>标书金额</w:t>
            </w:r>
            <w:r>
              <w:rPr>
                <w:rFonts w:ascii="&amp;quot" w:hAnsi="&amp;quot" w:cs="宋体"/>
                <w:b/>
                <w:bCs/>
                <w:color w:val="333333"/>
                <w:kern w:val="0"/>
                <w:sz w:val="24"/>
                <w:szCs w:val="24"/>
              </w:rPr>
              <w:t>(</w:t>
            </w:r>
            <w:r>
              <w:rPr>
                <w:rFonts w:ascii="&amp;quot" w:hAnsi="&amp;quot" w:cs="宋体"/>
                <w:b/>
                <w:bCs/>
                <w:color w:val="333333"/>
                <w:kern w:val="0"/>
                <w:sz w:val="24"/>
                <w:szCs w:val="24"/>
              </w:rPr>
              <w:t>元</w:t>
            </w:r>
            <w:r>
              <w:rPr>
                <w:rFonts w:ascii="&amp;quot" w:hAnsi="&amp;quot" w:cs="宋体"/>
                <w:b/>
                <w:bCs/>
                <w:color w:val="333333"/>
                <w:kern w:val="0"/>
                <w:sz w:val="24"/>
                <w:szCs w:val="24"/>
              </w:rPr>
              <w:t>)</w:t>
            </w:r>
          </w:p>
        </w:tc>
      </w:tr>
      <w:tr w:rsidR="001F44C4" w:rsidTr="00C10D37">
        <w:trPr>
          <w:trHeight w:val="540"/>
        </w:trPr>
        <w:tc>
          <w:tcPr>
            <w:tcW w:w="632"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1</w:t>
            </w:r>
          </w:p>
        </w:tc>
        <w:tc>
          <w:tcPr>
            <w:tcW w:w="1926"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r>
              <w:rPr>
                <w:rFonts w:ascii="&amp;quot" w:hAnsi="&amp;quot" w:cs="宋体"/>
                <w:color w:val="333333"/>
                <w:kern w:val="0"/>
                <w:sz w:val="24"/>
                <w:szCs w:val="24"/>
              </w:rPr>
              <w:t>FD201901-101-1</w:t>
            </w:r>
          </w:p>
        </w:tc>
        <w:tc>
          <w:tcPr>
            <w:tcW w:w="4463"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农产品上行综合服务体系</w:t>
            </w:r>
          </w:p>
        </w:tc>
        <w:tc>
          <w:tcPr>
            <w:tcW w:w="1418"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right"/>
              <w:rPr>
                <w:rFonts w:ascii="&amp;quot" w:hAnsi="&amp;quot" w:cs="宋体" w:hint="eastAsia"/>
                <w:color w:val="333333"/>
                <w:kern w:val="0"/>
                <w:sz w:val="24"/>
                <w:szCs w:val="24"/>
              </w:rPr>
            </w:pPr>
            <w:r>
              <w:rPr>
                <w:rFonts w:ascii="&amp;quot" w:hAnsi="&amp;quot" w:cs="宋体"/>
                <w:color w:val="333333"/>
                <w:kern w:val="0"/>
                <w:sz w:val="24"/>
                <w:szCs w:val="24"/>
              </w:rPr>
              <w:t>300.00</w:t>
            </w:r>
          </w:p>
        </w:tc>
      </w:tr>
      <w:tr w:rsidR="001F44C4" w:rsidTr="00C10D37">
        <w:trPr>
          <w:trHeight w:val="540"/>
        </w:trPr>
        <w:tc>
          <w:tcPr>
            <w:tcW w:w="632"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2</w:t>
            </w:r>
          </w:p>
        </w:tc>
        <w:tc>
          <w:tcPr>
            <w:tcW w:w="1926"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left"/>
              <w:rPr>
                <w:rFonts w:ascii="&amp;quot" w:hAnsi="&amp;quot" w:cs="宋体" w:hint="eastAsia"/>
                <w:color w:val="333333"/>
                <w:kern w:val="0"/>
                <w:sz w:val="24"/>
                <w:szCs w:val="24"/>
              </w:rPr>
            </w:pPr>
            <w:r>
              <w:rPr>
                <w:rFonts w:ascii="&amp;quot" w:hAnsi="&amp;quot" w:cs="宋体"/>
                <w:color w:val="333333"/>
                <w:kern w:val="0"/>
                <w:sz w:val="24"/>
                <w:szCs w:val="24"/>
              </w:rPr>
              <w:t>FD201901-101-2</w:t>
            </w:r>
          </w:p>
        </w:tc>
        <w:tc>
          <w:tcPr>
            <w:tcW w:w="4463"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center"/>
              <w:rPr>
                <w:rFonts w:ascii="&amp;quot" w:hAnsi="&amp;quot" w:cs="宋体" w:hint="eastAsia"/>
                <w:color w:val="333333"/>
                <w:kern w:val="0"/>
                <w:sz w:val="24"/>
                <w:szCs w:val="24"/>
              </w:rPr>
            </w:pPr>
            <w:r>
              <w:rPr>
                <w:rFonts w:ascii="&amp;quot" w:hAnsi="&amp;quot" w:cs="宋体"/>
                <w:color w:val="333333"/>
                <w:kern w:val="0"/>
                <w:sz w:val="24"/>
                <w:szCs w:val="24"/>
              </w:rPr>
              <w:t>电子商务专业人才</w:t>
            </w:r>
            <w:r>
              <w:rPr>
                <w:rFonts w:ascii="&amp;quot" w:hAnsi="&amp;quot" w:cs="宋体"/>
                <w:color w:val="333333"/>
                <w:kern w:val="0"/>
                <w:sz w:val="24"/>
                <w:szCs w:val="24"/>
              </w:rPr>
              <w:t xml:space="preserve"> </w:t>
            </w:r>
            <w:r>
              <w:rPr>
                <w:rFonts w:ascii="&amp;quot" w:hAnsi="&amp;quot" w:cs="宋体"/>
                <w:color w:val="333333"/>
                <w:kern w:val="0"/>
                <w:sz w:val="24"/>
                <w:szCs w:val="24"/>
              </w:rPr>
              <w:t>培训服务体系</w:t>
            </w:r>
          </w:p>
        </w:tc>
        <w:tc>
          <w:tcPr>
            <w:tcW w:w="1418" w:type="dxa"/>
            <w:tcBorders>
              <w:bottom w:val="single" w:sz="6" w:space="0" w:color="666666"/>
              <w:right w:val="single" w:sz="6" w:space="0" w:color="666666"/>
            </w:tcBorders>
            <w:shd w:val="clear" w:color="auto" w:fill="auto"/>
            <w:tcMar>
              <w:top w:w="0" w:type="dxa"/>
              <w:left w:w="75" w:type="dxa"/>
              <w:bottom w:w="0" w:type="dxa"/>
              <w:right w:w="75" w:type="dxa"/>
            </w:tcMar>
            <w:vAlign w:val="center"/>
          </w:tcPr>
          <w:p w:rsidR="001F44C4" w:rsidRDefault="001F44C4" w:rsidP="00C10D37">
            <w:pPr>
              <w:widowControl/>
              <w:jc w:val="right"/>
              <w:rPr>
                <w:rFonts w:ascii="&amp;quot" w:hAnsi="&amp;quot" w:cs="宋体" w:hint="eastAsia"/>
                <w:color w:val="333333"/>
                <w:kern w:val="0"/>
                <w:sz w:val="24"/>
                <w:szCs w:val="24"/>
              </w:rPr>
            </w:pPr>
            <w:r>
              <w:rPr>
                <w:rFonts w:ascii="&amp;quot" w:hAnsi="&amp;quot" w:cs="宋体"/>
                <w:color w:val="333333"/>
                <w:kern w:val="0"/>
                <w:sz w:val="24"/>
                <w:szCs w:val="24"/>
              </w:rPr>
              <w:t>300.00</w:t>
            </w:r>
          </w:p>
        </w:tc>
      </w:tr>
    </w:tbl>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b/>
          <w:bCs/>
          <w:color w:val="333333"/>
          <w:kern w:val="0"/>
          <w:sz w:val="24"/>
          <w:szCs w:val="24"/>
        </w:rPr>
        <w:t>注：购买招标文件请携带单位介绍信原件、经办人身份证原件及加盖投标人公章的复印件。</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九、投标文件</w:t>
      </w:r>
      <w:r>
        <w:rPr>
          <w:rFonts w:ascii="&amp;quot" w:hAnsi="&amp;quot" w:cs="宋体"/>
          <w:b/>
          <w:bCs/>
          <w:color w:val="333333"/>
          <w:kern w:val="0"/>
          <w:sz w:val="24"/>
          <w:szCs w:val="24"/>
        </w:rPr>
        <w:t xml:space="preserve"> </w:t>
      </w:r>
      <w:r>
        <w:rPr>
          <w:rFonts w:ascii="&amp;quot" w:hAnsi="&amp;quot" w:cs="宋体"/>
          <w:b/>
          <w:bCs/>
          <w:color w:val="333333"/>
          <w:kern w:val="0"/>
          <w:sz w:val="24"/>
          <w:szCs w:val="24"/>
        </w:rPr>
        <w:t>递交截止时间及开标时间和地点</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1</w:t>
      </w:r>
      <w:r>
        <w:rPr>
          <w:rFonts w:ascii="&amp;quot" w:hAnsi="&amp;quot" w:cs="宋体"/>
          <w:color w:val="333333"/>
          <w:kern w:val="0"/>
          <w:sz w:val="24"/>
          <w:szCs w:val="24"/>
        </w:rPr>
        <w:t>、文件递交截止时间：</w:t>
      </w:r>
      <w:r>
        <w:rPr>
          <w:rFonts w:ascii="&amp;quot" w:hAnsi="&amp;quot" w:cs="宋体"/>
          <w:color w:val="333333"/>
          <w:kern w:val="0"/>
          <w:sz w:val="24"/>
          <w:szCs w:val="24"/>
        </w:rPr>
        <w:t>2019-01-31 14:30:00</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2</w:t>
      </w:r>
      <w:r>
        <w:rPr>
          <w:rFonts w:ascii="&amp;quot" w:hAnsi="&amp;quot" w:cs="宋体"/>
          <w:color w:val="333333"/>
          <w:kern w:val="0"/>
          <w:sz w:val="24"/>
          <w:szCs w:val="24"/>
        </w:rPr>
        <w:t>、投标地点：西安市三桥新街万象城</w:t>
      </w:r>
      <w:r>
        <w:rPr>
          <w:rFonts w:ascii="&amp;quot" w:hAnsi="&amp;quot" w:cs="宋体"/>
          <w:color w:val="333333"/>
          <w:kern w:val="0"/>
          <w:sz w:val="24"/>
          <w:szCs w:val="24"/>
        </w:rPr>
        <w:t>B</w:t>
      </w:r>
      <w:proofErr w:type="gramStart"/>
      <w:r>
        <w:rPr>
          <w:rFonts w:ascii="&amp;quot" w:hAnsi="&amp;quot" w:cs="宋体"/>
          <w:color w:val="333333"/>
          <w:kern w:val="0"/>
          <w:sz w:val="24"/>
          <w:szCs w:val="24"/>
        </w:rPr>
        <w:t>座威尔俊酒店</w:t>
      </w:r>
      <w:proofErr w:type="gramEnd"/>
      <w:r>
        <w:rPr>
          <w:rFonts w:ascii="&amp;quot" w:hAnsi="&amp;quot" w:cs="宋体"/>
          <w:color w:val="333333"/>
          <w:kern w:val="0"/>
          <w:sz w:val="24"/>
          <w:szCs w:val="24"/>
        </w:rPr>
        <w:t>18</w:t>
      </w:r>
      <w:r>
        <w:rPr>
          <w:rFonts w:ascii="&amp;quot" w:hAnsi="&amp;quot" w:cs="宋体"/>
          <w:color w:val="333333"/>
          <w:kern w:val="0"/>
          <w:sz w:val="24"/>
          <w:szCs w:val="24"/>
        </w:rPr>
        <w:t>层会议室。</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3</w:t>
      </w:r>
      <w:r>
        <w:rPr>
          <w:rFonts w:ascii="&amp;quot" w:hAnsi="&amp;quot" w:cs="宋体"/>
          <w:color w:val="333333"/>
          <w:kern w:val="0"/>
          <w:sz w:val="24"/>
          <w:szCs w:val="24"/>
        </w:rPr>
        <w:t>、开标时间：</w:t>
      </w:r>
      <w:r>
        <w:rPr>
          <w:rFonts w:ascii="&amp;quot" w:hAnsi="&amp;quot" w:cs="宋体"/>
          <w:color w:val="333333"/>
          <w:kern w:val="0"/>
          <w:sz w:val="24"/>
          <w:szCs w:val="24"/>
        </w:rPr>
        <w:t>2019-01-31 14:30:00</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4</w:t>
      </w:r>
      <w:r>
        <w:rPr>
          <w:rFonts w:ascii="&amp;quot" w:hAnsi="&amp;quot" w:cs="宋体"/>
          <w:color w:val="333333"/>
          <w:kern w:val="0"/>
          <w:sz w:val="24"/>
          <w:szCs w:val="24"/>
        </w:rPr>
        <w:t>、开标地点：西安市三桥新街万象城</w:t>
      </w:r>
      <w:r>
        <w:rPr>
          <w:rFonts w:ascii="&amp;quot" w:hAnsi="&amp;quot" w:cs="宋体"/>
          <w:color w:val="333333"/>
          <w:kern w:val="0"/>
          <w:sz w:val="24"/>
          <w:szCs w:val="24"/>
        </w:rPr>
        <w:t>B</w:t>
      </w:r>
      <w:proofErr w:type="gramStart"/>
      <w:r>
        <w:rPr>
          <w:rFonts w:ascii="&amp;quot" w:hAnsi="&amp;quot" w:cs="宋体"/>
          <w:color w:val="333333"/>
          <w:kern w:val="0"/>
          <w:sz w:val="24"/>
          <w:szCs w:val="24"/>
        </w:rPr>
        <w:t>座威尔俊酒店</w:t>
      </w:r>
      <w:proofErr w:type="gramEnd"/>
      <w:r>
        <w:rPr>
          <w:rFonts w:ascii="&amp;quot" w:hAnsi="&amp;quot" w:cs="宋体"/>
          <w:color w:val="333333"/>
          <w:kern w:val="0"/>
          <w:sz w:val="24"/>
          <w:szCs w:val="24"/>
        </w:rPr>
        <w:t>18</w:t>
      </w:r>
      <w:r>
        <w:rPr>
          <w:rFonts w:ascii="&amp;quot" w:hAnsi="&amp;quot" w:cs="宋体"/>
          <w:color w:val="333333"/>
          <w:kern w:val="0"/>
          <w:sz w:val="24"/>
          <w:szCs w:val="24"/>
        </w:rPr>
        <w:t>层会议室。</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十、其他应说明的事项</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1</w:t>
      </w:r>
      <w:r>
        <w:rPr>
          <w:rFonts w:ascii="&amp;quot" w:hAnsi="&amp;quot" w:cs="宋体"/>
          <w:color w:val="333333"/>
          <w:kern w:val="0"/>
          <w:sz w:val="24"/>
          <w:szCs w:val="24"/>
        </w:rPr>
        <w:t>、采购代理机构联系方式：</w:t>
      </w:r>
      <w:r>
        <w:rPr>
          <w:rFonts w:ascii="&amp;quot" w:hAnsi="&amp;quot" w:cs="宋体"/>
          <w:color w:val="333333"/>
          <w:kern w:val="0"/>
          <w:sz w:val="24"/>
          <w:szCs w:val="24"/>
        </w:rPr>
        <w:t>029-89116977</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2</w:t>
      </w:r>
      <w:r>
        <w:rPr>
          <w:rFonts w:ascii="&amp;quot" w:hAnsi="&amp;quot" w:cs="宋体"/>
          <w:color w:val="333333"/>
          <w:kern w:val="0"/>
          <w:sz w:val="24"/>
          <w:szCs w:val="24"/>
        </w:rPr>
        <w:t>、开户名称：陕西丰德招标咨询有限公司</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3</w:t>
      </w:r>
      <w:r>
        <w:rPr>
          <w:rFonts w:ascii="&amp;quot" w:hAnsi="&amp;quot" w:cs="宋体"/>
          <w:color w:val="333333"/>
          <w:kern w:val="0"/>
          <w:sz w:val="24"/>
          <w:szCs w:val="24"/>
        </w:rPr>
        <w:t>、开户银行：建设银行西安三桥二十四城支行</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amp;quot" w:hAnsi="&amp;quot" w:cs="宋体"/>
          <w:color w:val="333333"/>
          <w:kern w:val="0"/>
          <w:sz w:val="24"/>
          <w:szCs w:val="24"/>
        </w:rPr>
        <w:t>4</w:t>
      </w:r>
      <w:r>
        <w:rPr>
          <w:rFonts w:ascii="&amp;quot" w:hAnsi="&amp;quot" w:cs="宋体"/>
          <w:color w:val="333333"/>
          <w:kern w:val="0"/>
          <w:sz w:val="24"/>
          <w:szCs w:val="24"/>
        </w:rPr>
        <w:t>、账</w:t>
      </w:r>
      <w:r>
        <w:rPr>
          <w:rFonts w:ascii="&amp;quot" w:hAnsi="&amp;quot" w:cs="宋体"/>
          <w:color w:val="333333"/>
          <w:kern w:val="0"/>
          <w:sz w:val="24"/>
          <w:szCs w:val="24"/>
        </w:rPr>
        <w:t xml:space="preserve"> </w:t>
      </w:r>
      <w:r>
        <w:rPr>
          <w:rFonts w:ascii="&amp;quot" w:hAnsi="&amp;quot" w:cs="宋体"/>
          <w:color w:val="333333"/>
          <w:kern w:val="0"/>
          <w:sz w:val="24"/>
          <w:szCs w:val="24"/>
        </w:rPr>
        <w:t>号：</w:t>
      </w:r>
      <w:r>
        <w:rPr>
          <w:rFonts w:ascii="&amp;quot" w:hAnsi="&amp;quot" w:cs="宋体"/>
          <w:color w:val="333333"/>
          <w:kern w:val="0"/>
          <w:sz w:val="24"/>
          <w:szCs w:val="24"/>
        </w:rPr>
        <w:t>61050110571500000226</w:t>
      </w:r>
    </w:p>
    <w:p w:rsidR="001F44C4" w:rsidRDefault="001F44C4" w:rsidP="001F44C4">
      <w:pPr>
        <w:widowControl/>
        <w:spacing w:before="150" w:line="510" w:lineRule="atLeast"/>
        <w:jc w:val="left"/>
        <w:rPr>
          <w:rFonts w:ascii="&amp;quot" w:hAnsi="&amp;quot" w:cs="宋体" w:hint="eastAsia"/>
          <w:b/>
          <w:bCs/>
          <w:color w:val="333333"/>
          <w:kern w:val="0"/>
          <w:sz w:val="24"/>
          <w:szCs w:val="24"/>
        </w:rPr>
      </w:pPr>
      <w:r>
        <w:rPr>
          <w:rFonts w:ascii="&amp;quot" w:hAnsi="&amp;quot" w:cs="宋体"/>
          <w:b/>
          <w:bCs/>
          <w:color w:val="333333"/>
          <w:kern w:val="0"/>
          <w:sz w:val="24"/>
          <w:szCs w:val="24"/>
        </w:rPr>
        <w:t>十一、</w:t>
      </w:r>
      <w:proofErr w:type="gramStart"/>
      <w:r>
        <w:rPr>
          <w:rFonts w:ascii="&amp;quot" w:hAnsi="&amp;quot" w:cs="宋体"/>
          <w:b/>
          <w:bCs/>
          <w:color w:val="333333"/>
          <w:kern w:val="0"/>
          <w:sz w:val="24"/>
          <w:szCs w:val="24"/>
        </w:rPr>
        <w:t>本公开</w:t>
      </w:r>
      <w:proofErr w:type="gramEnd"/>
      <w:r>
        <w:rPr>
          <w:rFonts w:ascii="&amp;quot" w:hAnsi="&amp;quot" w:cs="宋体"/>
          <w:b/>
          <w:bCs/>
          <w:color w:val="333333"/>
          <w:kern w:val="0"/>
          <w:sz w:val="24"/>
          <w:szCs w:val="24"/>
        </w:rPr>
        <w:t>招标公告期限为自发布之日起</w:t>
      </w:r>
      <w:r>
        <w:rPr>
          <w:rFonts w:ascii="&amp;quot" w:hAnsi="&amp;quot" w:cs="宋体"/>
          <w:b/>
          <w:bCs/>
          <w:color w:val="333333"/>
          <w:kern w:val="0"/>
          <w:sz w:val="24"/>
          <w:szCs w:val="24"/>
        </w:rPr>
        <w:t>5</w:t>
      </w:r>
      <w:r>
        <w:rPr>
          <w:rFonts w:ascii="&amp;quot" w:hAnsi="&amp;quot" w:cs="宋体"/>
          <w:b/>
          <w:bCs/>
          <w:color w:val="333333"/>
          <w:kern w:val="0"/>
          <w:sz w:val="24"/>
          <w:szCs w:val="24"/>
        </w:rPr>
        <w:t>个工作日。</w:t>
      </w:r>
    </w:p>
    <w:p w:rsidR="001F44C4" w:rsidRDefault="001F44C4" w:rsidP="001F44C4">
      <w:pPr>
        <w:widowControl/>
        <w:spacing w:before="900" w:line="510" w:lineRule="atLeast"/>
        <w:ind w:firstLine="420"/>
        <w:jc w:val="right"/>
        <w:rPr>
          <w:rFonts w:ascii="&amp;quot" w:hAnsi="&amp;quot" w:cs="宋体" w:hint="eastAsia"/>
          <w:color w:val="333333"/>
          <w:kern w:val="0"/>
          <w:sz w:val="24"/>
          <w:szCs w:val="24"/>
        </w:rPr>
      </w:pPr>
      <w:r>
        <w:rPr>
          <w:rFonts w:ascii="&amp;quot" w:hAnsi="&amp;quot" w:cs="宋体"/>
          <w:color w:val="333333"/>
          <w:kern w:val="0"/>
          <w:sz w:val="24"/>
          <w:szCs w:val="24"/>
        </w:rPr>
        <w:t>陕西丰德招标咨询有限公司</w:t>
      </w:r>
    </w:p>
    <w:p w:rsidR="001F44C4" w:rsidRDefault="001F44C4" w:rsidP="001F44C4">
      <w:pPr>
        <w:widowControl/>
        <w:spacing w:line="510" w:lineRule="atLeast"/>
        <w:ind w:firstLine="420"/>
        <w:jc w:val="right"/>
        <w:rPr>
          <w:rFonts w:ascii="&amp;quot" w:hAnsi="&amp;quot" w:cs="宋体" w:hint="eastAsia"/>
          <w:color w:val="333333"/>
          <w:kern w:val="0"/>
          <w:sz w:val="24"/>
          <w:szCs w:val="24"/>
        </w:rPr>
      </w:pPr>
      <w:r>
        <w:rPr>
          <w:rFonts w:ascii="&amp;quot" w:hAnsi="&amp;quot" w:cs="宋体"/>
          <w:color w:val="333333"/>
          <w:kern w:val="0"/>
          <w:sz w:val="24"/>
          <w:szCs w:val="24"/>
        </w:rPr>
        <w:t>2019-01-10</w:t>
      </w:r>
    </w:p>
    <w:p w:rsidR="001F44C4" w:rsidRDefault="001F44C4" w:rsidP="001F44C4">
      <w:pPr>
        <w:pStyle w:val="120"/>
        <w:spacing w:before="156" w:after="156"/>
        <w:rPr>
          <w:rFonts w:asciiTheme="minorEastAsia" w:eastAsiaTheme="minorEastAsia" w:hAnsiTheme="minorEastAsia"/>
        </w:rPr>
      </w:pPr>
      <w:r>
        <w:rPr>
          <w:rFonts w:asciiTheme="minorEastAsia" w:eastAsiaTheme="minorEastAsia" w:hAnsiTheme="minorEastAsia"/>
        </w:rPr>
        <w:br w:type="page"/>
      </w:r>
      <w:bookmarkStart w:id="12" w:name="_Toc389582035"/>
      <w:bookmarkStart w:id="13" w:name="_Toc2929"/>
      <w:bookmarkStart w:id="14" w:name="_Toc534580118"/>
      <w:r>
        <w:rPr>
          <w:rFonts w:asciiTheme="minorEastAsia" w:eastAsiaTheme="minorEastAsia" w:hAnsiTheme="minorEastAsia" w:hint="eastAsia"/>
        </w:rPr>
        <w:lastRenderedPageBreak/>
        <w:t xml:space="preserve">第二章 </w:t>
      </w:r>
      <w:bookmarkEnd w:id="12"/>
      <w:bookmarkEnd w:id="13"/>
      <w:r>
        <w:rPr>
          <w:rFonts w:asciiTheme="minorEastAsia" w:eastAsiaTheme="minorEastAsia" w:hAnsiTheme="minorEastAsia" w:hint="eastAsia"/>
        </w:rPr>
        <w:t>投标人须知</w:t>
      </w:r>
      <w:bookmarkEnd w:id="14"/>
    </w:p>
    <w:p w:rsidR="001F44C4" w:rsidRDefault="001F44C4" w:rsidP="001F44C4">
      <w:pPr>
        <w:spacing w:beforeLines="100" w:line="360" w:lineRule="auto"/>
        <w:jc w:val="center"/>
        <w:rPr>
          <w:rFonts w:asciiTheme="minorEastAsia" w:eastAsiaTheme="minorEastAsia" w:hAnsiTheme="minorEastAsia"/>
          <w:sz w:val="32"/>
          <w:szCs w:val="32"/>
        </w:rPr>
      </w:pPr>
      <w:bookmarkStart w:id="15" w:name="_Toc363473972"/>
      <w:bookmarkStart w:id="16" w:name="_Toc363474017"/>
      <w:bookmarkStart w:id="17" w:name="_Toc403077639"/>
      <w:bookmarkEnd w:id="9"/>
      <w:bookmarkEnd w:id="10"/>
      <w:bookmarkEnd w:id="11"/>
      <w:proofErr w:type="gramStart"/>
      <w:r>
        <w:rPr>
          <w:rFonts w:asciiTheme="minorEastAsia" w:eastAsiaTheme="minorEastAsia" w:hAnsiTheme="minorEastAsia" w:hint="eastAsia"/>
          <w:b/>
          <w:sz w:val="32"/>
          <w:szCs w:val="32"/>
        </w:rPr>
        <w:t>一</w:t>
      </w:r>
      <w:proofErr w:type="gramEnd"/>
      <w:r>
        <w:rPr>
          <w:rFonts w:asciiTheme="minorEastAsia" w:eastAsiaTheme="minorEastAsia" w:hAnsiTheme="minorEastAsia" w:hint="eastAsia"/>
          <w:b/>
          <w:sz w:val="32"/>
          <w:szCs w:val="32"/>
        </w:rPr>
        <w:t>.总  则</w:t>
      </w:r>
      <w:bookmarkEnd w:id="15"/>
      <w:bookmarkEnd w:id="16"/>
      <w:bookmarkEnd w:id="17"/>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1.资金来源</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1.1本次招标采购所签合同使用</w:t>
      </w:r>
      <w:r>
        <w:rPr>
          <w:rFonts w:asciiTheme="minorEastAsia" w:eastAsiaTheme="minorEastAsia" w:hAnsiTheme="minorEastAsia" w:hint="eastAsia"/>
          <w:sz w:val="24"/>
          <w:szCs w:val="24"/>
        </w:rPr>
        <w:t>财政资金</w:t>
      </w:r>
      <w:r>
        <w:rPr>
          <w:rFonts w:asciiTheme="minorEastAsia" w:eastAsiaTheme="minorEastAsia" w:hAnsiTheme="minorEastAsia"/>
          <w:sz w:val="24"/>
          <w:szCs w:val="24"/>
        </w:rPr>
        <w:t>支付，资金已落实到位。</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2.采购代理机构及投标人</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 采购代理机构：陕西丰德招标咨询有限公司</w:t>
      </w:r>
    </w:p>
    <w:p w:rsidR="001F44C4" w:rsidRDefault="001F44C4" w:rsidP="001F44C4">
      <w:pPr>
        <w:spacing w:line="360" w:lineRule="auto"/>
        <w:ind w:firstLineChars="400" w:firstLine="960"/>
        <w:rPr>
          <w:rFonts w:asciiTheme="minorEastAsia" w:eastAsiaTheme="minorEastAsia" w:hAnsiTheme="minorEastAsia"/>
          <w:sz w:val="24"/>
          <w:szCs w:val="24"/>
        </w:rPr>
      </w:pPr>
      <w:r>
        <w:rPr>
          <w:rFonts w:asciiTheme="minorEastAsia" w:eastAsiaTheme="minorEastAsia" w:hAnsiTheme="minorEastAsia" w:hint="eastAsia"/>
          <w:sz w:val="24"/>
          <w:szCs w:val="24"/>
        </w:rPr>
        <w:t>地        址：西安市</w:t>
      </w:r>
      <w:proofErr w:type="gramStart"/>
      <w:r>
        <w:rPr>
          <w:rFonts w:asciiTheme="minorEastAsia" w:eastAsiaTheme="minorEastAsia" w:hAnsiTheme="minorEastAsia" w:hint="eastAsia"/>
          <w:sz w:val="24"/>
          <w:szCs w:val="24"/>
        </w:rPr>
        <w:t>沣</w:t>
      </w:r>
      <w:proofErr w:type="gramEnd"/>
      <w:r>
        <w:rPr>
          <w:rFonts w:asciiTheme="minorEastAsia" w:eastAsiaTheme="minorEastAsia" w:hAnsiTheme="minorEastAsia" w:hint="eastAsia"/>
          <w:sz w:val="24"/>
          <w:szCs w:val="24"/>
        </w:rPr>
        <w:t>东新城三桥新街万象城D座2</w:t>
      </w:r>
      <w:r>
        <w:rPr>
          <w:rFonts w:asciiTheme="minorEastAsia" w:eastAsiaTheme="minorEastAsia" w:hAnsiTheme="minorEastAsia"/>
          <w:sz w:val="24"/>
          <w:szCs w:val="24"/>
        </w:rPr>
        <w:t>9</w:t>
      </w:r>
      <w:r>
        <w:rPr>
          <w:rFonts w:asciiTheme="minorEastAsia" w:eastAsiaTheme="minorEastAsia" w:hAnsiTheme="minorEastAsia" w:hint="eastAsia"/>
          <w:sz w:val="24"/>
          <w:szCs w:val="24"/>
        </w:rPr>
        <w:t>层2</w:t>
      </w:r>
      <w:r>
        <w:rPr>
          <w:rFonts w:asciiTheme="minorEastAsia" w:eastAsiaTheme="minorEastAsia" w:hAnsiTheme="minorEastAsia"/>
          <w:sz w:val="24"/>
          <w:szCs w:val="24"/>
        </w:rPr>
        <w:t>904</w:t>
      </w:r>
      <w:r>
        <w:rPr>
          <w:rFonts w:asciiTheme="minorEastAsia" w:eastAsiaTheme="minorEastAsia" w:hAnsiTheme="minorEastAsia" w:hint="eastAsia"/>
          <w:sz w:val="24"/>
          <w:szCs w:val="24"/>
        </w:rPr>
        <w:t>室</w:t>
      </w:r>
    </w:p>
    <w:p w:rsidR="001F44C4" w:rsidRDefault="001F44C4" w:rsidP="001F44C4">
      <w:pPr>
        <w:spacing w:line="360" w:lineRule="auto"/>
        <w:ind w:firstLineChars="400" w:firstLine="960"/>
        <w:rPr>
          <w:rFonts w:asciiTheme="minorEastAsia" w:eastAsiaTheme="minorEastAsia" w:hAnsiTheme="minorEastAsia" w:cs="宋体"/>
          <w:bCs/>
          <w:sz w:val="24"/>
          <w:szCs w:val="22"/>
        </w:rPr>
      </w:pPr>
      <w:r>
        <w:rPr>
          <w:rFonts w:asciiTheme="minorEastAsia" w:eastAsiaTheme="minorEastAsia" w:hAnsiTheme="minorEastAsia" w:hint="eastAsia"/>
          <w:sz w:val="24"/>
          <w:szCs w:val="24"/>
        </w:rPr>
        <w:t>电        话：</w:t>
      </w:r>
      <w:r>
        <w:rPr>
          <w:rFonts w:asciiTheme="minorEastAsia" w:eastAsiaTheme="minorEastAsia" w:hAnsiTheme="minorEastAsia" w:cs="宋体" w:hint="eastAsia"/>
          <w:bCs/>
          <w:sz w:val="24"/>
          <w:szCs w:val="22"/>
        </w:rPr>
        <w:t>029-89116977</w:t>
      </w:r>
    </w:p>
    <w:p w:rsidR="001F44C4" w:rsidRDefault="001F44C4" w:rsidP="001F44C4">
      <w:pPr>
        <w:spacing w:line="360" w:lineRule="auto"/>
        <w:ind w:firstLineChars="400" w:firstLine="960"/>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邮</w:t>
      </w:r>
      <w:proofErr w:type="gramEnd"/>
      <w:r>
        <w:rPr>
          <w:rFonts w:asciiTheme="minorEastAsia" w:eastAsiaTheme="minorEastAsia" w:hAnsiTheme="minorEastAsia" w:hint="eastAsia"/>
          <w:sz w:val="24"/>
          <w:szCs w:val="24"/>
        </w:rPr>
        <w:t xml:space="preserve">        箱：Fdzb</w:t>
      </w:r>
      <w:r>
        <w:rPr>
          <w:rFonts w:asciiTheme="minorEastAsia" w:eastAsiaTheme="minorEastAsia" w:hAnsiTheme="minorEastAsia"/>
          <w:sz w:val="24"/>
          <w:szCs w:val="24"/>
        </w:rPr>
        <w:t>1234@163.com</w:t>
      </w:r>
    </w:p>
    <w:p w:rsidR="001F44C4" w:rsidRDefault="001F44C4" w:rsidP="001F44C4">
      <w:pPr>
        <w:tabs>
          <w:tab w:val="left" w:pos="851"/>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2投标人。</w:t>
      </w:r>
    </w:p>
    <w:p w:rsidR="001F44C4" w:rsidRDefault="001F44C4" w:rsidP="001F44C4">
      <w:pPr>
        <w:tabs>
          <w:tab w:val="left" w:pos="851"/>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2.2.1</w:t>
      </w:r>
      <w:r>
        <w:rPr>
          <w:rFonts w:asciiTheme="minorEastAsia" w:eastAsiaTheme="minorEastAsia" w:hAnsiTheme="minorEastAsia"/>
          <w:sz w:val="24"/>
          <w:szCs w:val="24"/>
        </w:rPr>
        <w:t>投标人</w:t>
      </w:r>
      <w:r>
        <w:rPr>
          <w:rFonts w:asciiTheme="minorEastAsia" w:eastAsiaTheme="minorEastAsia" w:hAnsiTheme="minorEastAsia" w:hint="eastAsia"/>
          <w:sz w:val="24"/>
          <w:szCs w:val="24"/>
        </w:rPr>
        <w:t>应</w:t>
      </w:r>
      <w:r>
        <w:rPr>
          <w:rFonts w:asciiTheme="minorEastAsia" w:eastAsiaTheme="minorEastAsia" w:hAnsiTheme="minorEastAsia"/>
          <w:sz w:val="24"/>
          <w:szCs w:val="24"/>
        </w:rPr>
        <w:t>具备下列条件</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1）具有独立承担民事责任的能力；</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2）具有良好的商业信誉和健全的财务会计制度；</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3）具有履行合同所必需的设备和专业技术能力；</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4）有依法缴纳税收和社会保障资金的良好纪录；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5）参加政府采购活动前三年内，在经营活动中没有重大违法纪录；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6）法律、行政法规规定的其他条件；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7）根据本次采购项目的特殊要求，招标文件规定的供应商的</w:t>
      </w:r>
      <w:r>
        <w:rPr>
          <w:rFonts w:asciiTheme="minorEastAsia" w:eastAsiaTheme="minorEastAsia" w:hAnsiTheme="minorEastAsia" w:hint="eastAsia"/>
          <w:sz w:val="24"/>
          <w:szCs w:val="24"/>
        </w:rPr>
        <w:t>其它</w:t>
      </w:r>
      <w:r>
        <w:rPr>
          <w:rFonts w:asciiTheme="minorEastAsia" w:eastAsiaTheme="minorEastAsia" w:hAnsiTheme="minorEastAsia"/>
          <w:sz w:val="24"/>
          <w:szCs w:val="24"/>
        </w:rPr>
        <w:t>特殊条件</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2.2.2法定代表人为同一人的两个及两个以上的法人，母公司、全资子公司及其控股公司，都不得在同一合同项下同时参与投标，否则均为无效投标。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2.2.3 投标人不得直接或间接地与招标采购单位（包括陕西丰德招标咨询有限公司及采购人）有任何关联，亦不得是招标采购单位的附属机构。如果投标人在投标中隐瞒了上述关系，一经证实，则该投标无效。</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2.2.4</w:t>
      </w:r>
      <w:r>
        <w:rPr>
          <w:rFonts w:asciiTheme="minorEastAsia" w:eastAsiaTheme="minorEastAsia" w:hAnsiTheme="minorEastAsia"/>
          <w:sz w:val="24"/>
          <w:szCs w:val="24"/>
        </w:rPr>
        <w:t>投标人必须在</w:t>
      </w:r>
      <w:r>
        <w:rPr>
          <w:rFonts w:asciiTheme="minorEastAsia" w:eastAsiaTheme="minorEastAsia" w:hAnsiTheme="minorEastAsia" w:hint="eastAsia"/>
          <w:sz w:val="24"/>
          <w:szCs w:val="24"/>
        </w:rPr>
        <w:t>陕西丰德招标咨询有限公司</w:t>
      </w:r>
      <w:r>
        <w:rPr>
          <w:rFonts w:asciiTheme="minorEastAsia" w:eastAsiaTheme="minorEastAsia" w:hAnsiTheme="minorEastAsia"/>
          <w:sz w:val="24"/>
          <w:szCs w:val="24"/>
        </w:rPr>
        <w:t>购买招标文件，方可参加投标。招标文件售后不退。</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2.2.5如果在招标文件中接受联合体投标（见招标公告中投标人的资格要求），则两个以上供应商可以组成一个投标联合体，以一个投标人的身份投标。</w:t>
      </w:r>
      <w:r>
        <w:rPr>
          <w:rFonts w:asciiTheme="minorEastAsia" w:eastAsiaTheme="minorEastAsia" w:hAnsiTheme="minorEastAsia" w:hint="eastAsia"/>
          <w:sz w:val="24"/>
          <w:szCs w:val="24"/>
        </w:rPr>
        <w:lastRenderedPageBreak/>
        <w:t>以联合体形</w:t>
      </w:r>
      <w:proofErr w:type="gramStart"/>
      <w:r>
        <w:rPr>
          <w:rFonts w:asciiTheme="minorEastAsia" w:eastAsiaTheme="minorEastAsia" w:hAnsiTheme="minorEastAsia" w:hint="eastAsia"/>
          <w:sz w:val="24"/>
          <w:szCs w:val="24"/>
        </w:rPr>
        <w:t>式参加</w:t>
      </w:r>
      <w:proofErr w:type="gramEnd"/>
      <w:r>
        <w:rPr>
          <w:rFonts w:asciiTheme="minorEastAsia" w:eastAsiaTheme="minorEastAsia" w:hAnsiTheme="minorEastAsia" w:hint="eastAsia"/>
          <w:sz w:val="24"/>
          <w:szCs w:val="24"/>
        </w:rPr>
        <w:t>投标的，联合体各方均应当符合政府采购法第二十二条规定的条件。采购人根据采购项目的特殊要求规定投标人特定条件的，联合体各方中至少应当有一方符合采购人规定的特定条件。由同一专业的单位组成的联合体，按照资质等级较低的单位确定资质等级。</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联合体各方之间应当签订共同投标协议，明确约定联合体各方承担的工作和相应的责任，并将共同投标协议连同投标文件一并提交投标文件接收人。联合体各方签订共同投标协议后，不得再以自己名义单独在同一项目中投标，也不得组成新的联合体参加同一项目投标。</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3.投标</w:t>
      </w:r>
      <w:r>
        <w:rPr>
          <w:rFonts w:asciiTheme="minorEastAsia" w:eastAsiaTheme="minorEastAsia" w:hAnsiTheme="minorEastAsia" w:hint="eastAsia"/>
          <w:b/>
          <w:sz w:val="24"/>
          <w:szCs w:val="24"/>
        </w:rPr>
        <w:t>拟提供服务</w:t>
      </w:r>
      <w:r>
        <w:rPr>
          <w:rFonts w:asciiTheme="minorEastAsia" w:eastAsiaTheme="minorEastAsia" w:hAnsiTheme="minorEastAsia"/>
          <w:b/>
          <w:sz w:val="24"/>
          <w:szCs w:val="24"/>
        </w:rPr>
        <w:t>的合格性和合法性</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w:t>
      </w:r>
      <w:r>
        <w:rPr>
          <w:rFonts w:asciiTheme="minorEastAsia" w:eastAsiaTheme="minorEastAsia" w:hAnsiTheme="minorEastAsia" w:hint="eastAsia"/>
          <w:sz w:val="24"/>
          <w:szCs w:val="24"/>
        </w:rPr>
        <w:t>拟提供服务</w:t>
      </w:r>
      <w:r>
        <w:rPr>
          <w:rFonts w:asciiTheme="minorEastAsia" w:eastAsiaTheme="minorEastAsia" w:hAnsiTheme="minorEastAsia"/>
          <w:sz w:val="24"/>
          <w:szCs w:val="24"/>
        </w:rPr>
        <w:t>应满足招标文件的要求并应符合国家法律法规、行业管理部门要求的其他强制性标准。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4.投标文件内容的真实性</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投标人应保证其投标文件中所提供的所有投标资料、信息是真实的</w:t>
      </w:r>
      <w:r>
        <w:rPr>
          <w:rFonts w:asciiTheme="minorEastAsia" w:eastAsiaTheme="minorEastAsia" w:hAnsiTheme="minorEastAsia" w:hint="eastAsia"/>
          <w:sz w:val="24"/>
          <w:szCs w:val="24"/>
        </w:rPr>
        <w:t>，</w:t>
      </w:r>
      <w:r>
        <w:rPr>
          <w:rFonts w:asciiTheme="minorEastAsia" w:eastAsiaTheme="minorEastAsia" w:hAnsiTheme="minorEastAsia"/>
          <w:sz w:val="24"/>
          <w:szCs w:val="24"/>
        </w:rPr>
        <w:t>并且来源于合法的渠道。因投标文件中所提供的投标资料信息不真实或者其来源不合法而导致的所有法律责任，由投标人自行承担。</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5.招标过程的监督和管理</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sz w:val="24"/>
          <w:szCs w:val="24"/>
        </w:rPr>
        <w:t>同级人民政府财政部门及有关部门依法履行对招标过程的监督管理职责。</w:t>
      </w:r>
    </w:p>
    <w:p w:rsidR="001F44C4" w:rsidRDefault="001F44C4" w:rsidP="001F44C4">
      <w:pPr>
        <w:spacing w:line="360" w:lineRule="auto"/>
        <w:jc w:val="center"/>
        <w:rPr>
          <w:rFonts w:asciiTheme="minorEastAsia" w:eastAsiaTheme="minorEastAsia" w:hAnsiTheme="minorEastAsia"/>
          <w:b/>
          <w:sz w:val="32"/>
          <w:szCs w:val="32"/>
        </w:rPr>
      </w:pPr>
      <w:bookmarkStart w:id="18" w:name="_Toc363474018"/>
      <w:bookmarkStart w:id="19" w:name="_Toc363473973"/>
      <w:bookmarkStart w:id="20" w:name="_Toc403077640"/>
      <w:r>
        <w:rPr>
          <w:rFonts w:asciiTheme="minorEastAsia" w:eastAsiaTheme="minorEastAsia" w:hAnsiTheme="minorEastAsia"/>
          <w:b/>
          <w:sz w:val="32"/>
          <w:szCs w:val="32"/>
        </w:rPr>
        <w:t>二.招标文件</w:t>
      </w:r>
      <w:bookmarkEnd w:id="18"/>
      <w:bookmarkEnd w:id="19"/>
      <w:bookmarkEnd w:id="20"/>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 xml:space="preserve">6.招标文件构成　　</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6.1 </w:t>
      </w:r>
      <w:r>
        <w:rPr>
          <w:rFonts w:asciiTheme="minorEastAsia" w:eastAsiaTheme="minorEastAsia" w:hAnsiTheme="minorEastAsia" w:hint="eastAsia"/>
          <w:sz w:val="24"/>
          <w:szCs w:val="24"/>
        </w:rPr>
        <w:t>招标文件是投标人准备投标文件和参加投标的依据，同时也是评标的重要依据，具有</w:t>
      </w:r>
      <w:proofErr w:type="gramStart"/>
      <w:r>
        <w:rPr>
          <w:rFonts w:asciiTheme="minorEastAsia" w:eastAsiaTheme="minorEastAsia" w:hAnsiTheme="minorEastAsia" w:hint="eastAsia"/>
          <w:sz w:val="24"/>
          <w:szCs w:val="24"/>
        </w:rPr>
        <w:t>准法律</w:t>
      </w:r>
      <w:proofErr w:type="gramEnd"/>
      <w:r>
        <w:rPr>
          <w:rFonts w:asciiTheme="minorEastAsia" w:eastAsiaTheme="minorEastAsia" w:hAnsiTheme="minorEastAsia" w:hint="eastAsia"/>
          <w:sz w:val="24"/>
          <w:szCs w:val="24"/>
        </w:rPr>
        <w:t>文件性质。招标文件用以阐明招标项目所需的资质、技术、服务、报价以及招标投标程序、有关规定、注意事项和合同主要条款等。本招标文件包括以下内容：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第一章</w:t>
      </w:r>
      <w:r>
        <w:rPr>
          <w:rFonts w:asciiTheme="minorEastAsia" w:eastAsiaTheme="minorEastAsia" w:hAnsiTheme="minorEastAsia" w:hint="eastAsia"/>
          <w:sz w:val="24"/>
          <w:szCs w:val="24"/>
        </w:rPr>
        <w:t xml:space="preserve"> 招标公告</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二</w:t>
      </w:r>
      <w:r>
        <w:rPr>
          <w:rFonts w:asciiTheme="minorEastAsia" w:eastAsiaTheme="minorEastAsia" w:hAnsiTheme="minorEastAsia"/>
          <w:sz w:val="24"/>
          <w:szCs w:val="24"/>
        </w:rPr>
        <w:t>章 投标人须知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三</w:t>
      </w:r>
      <w:r>
        <w:rPr>
          <w:rFonts w:asciiTheme="minorEastAsia" w:eastAsiaTheme="minorEastAsia" w:hAnsiTheme="minorEastAsia"/>
          <w:sz w:val="24"/>
          <w:szCs w:val="24"/>
        </w:rPr>
        <w:t>章</w:t>
      </w:r>
      <w:r>
        <w:rPr>
          <w:rFonts w:asciiTheme="minorEastAsia" w:eastAsiaTheme="minorEastAsia" w:hAnsiTheme="minorEastAsia" w:hint="eastAsia"/>
          <w:sz w:val="24"/>
          <w:szCs w:val="24"/>
        </w:rPr>
        <w:t xml:space="preserve"> 合同主要条款</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四</w:t>
      </w:r>
      <w:r>
        <w:rPr>
          <w:rFonts w:asciiTheme="minorEastAsia" w:eastAsiaTheme="minorEastAsia" w:hAnsiTheme="minorEastAsia"/>
          <w:sz w:val="24"/>
          <w:szCs w:val="24"/>
        </w:rPr>
        <w:t xml:space="preserve">章 </w:t>
      </w:r>
      <w:r>
        <w:rPr>
          <w:rFonts w:asciiTheme="minorEastAsia" w:eastAsiaTheme="minorEastAsia" w:hAnsiTheme="minorEastAsia" w:hint="eastAsia"/>
          <w:sz w:val="24"/>
          <w:szCs w:val="24"/>
        </w:rPr>
        <w:t>采购</w:t>
      </w:r>
      <w:r>
        <w:rPr>
          <w:rFonts w:asciiTheme="minorEastAsia" w:eastAsiaTheme="minorEastAsia" w:hAnsiTheme="minorEastAsia"/>
          <w:sz w:val="24"/>
          <w:szCs w:val="24"/>
        </w:rPr>
        <w:t>内容及</w:t>
      </w:r>
      <w:r>
        <w:rPr>
          <w:rFonts w:asciiTheme="minorEastAsia" w:eastAsiaTheme="minorEastAsia" w:hAnsiTheme="minorEastAsia" w:hint="eastAsia"/>
          <w:sz w:val="24"/>
          <w:szCs w:val="24"/>
        </w:rPr>
        <w:t>服务</w:t>
      </w:r>
      <w:r>
        <w:rPr>
          <w:rFonts w:asciiTheme="minorEastAsia" w:eastAsiaTheme="minorEastAsia" w:hAnsiTheme="minorEastAsia"/>
          <w:sz w:val="24"/>
          <w:szCs w:val="24"/>
        </w:rPr>
        <w:t>要求</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五</w:t>
      </w:r>
      <w:r>
        <w:rPr>
          <w:rFonts w:asciiTheme="minorEastAsia" w:eastAsiaTheme="minorEastAsia" w:hAnsiTheme="minorEastAsia"/>
          <w:sz w:val="24"/>
          <w:szCs w:val="24"/>
        </w:rPr>
        <w:t>章</w:t>
      </w:r>
      <w:r>
        <w:rPr>
          <w:rFonts w:asciiTheme="minorEastAsia" w:eastAsiaTheme="minorEastAsia" w:hAnsiTheme="minorEastAsia" w:hint="eastAsia"/>
          <w:sz w:val="24"/>
          <w:szCs w:val="24"/>
        </w:rPr>
        <w:t xml:space="preserve"> 评标方法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第六章 </w:t>
      </w:r>
      <w:r>
        <w:rPr>
          <w:rFonts w:asciiTheme="minorEastAsia" w:eastAsiaTheme="minorEastAsia" w:hAnsiTheme="minorEastAsia"/>
          <w:sz w:val="24"/>
          <w:szCs w:val="24"/>
        </w:rPr>
        <w:t xml:space="preserve">投标文件构成及格式  </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6.2投标人应认真阅读招标文件中所有的事项、格式、条款和规范等要求。如果投标人没有按照招标文件要求提交全部资料，或者投标文件没有对招标文件在各方面</w:t>
      </w:r>
      <w:r>
        <w:rPr>
          <w:rFonts w:asciiTheme="minorEastAsia" w:eastAsiaTheme="minorEastAsia" w:hAnsiTheme="minorEastAsia" w:hint="eastAsia"/>
          <w:sz w:val="24"/>
          <w:szCs w:val="24"/>
        </w:rPr>
        <w:t>全面</w:t>
      </w:r>
      <w:r>
        <w:rPr>
          <w:rFonts w:asciiTheme="minorEastAsia" w:eastAsiaTheme="minorEastAsia" w:hAnsiTheme="minorEastAsia"/>
          <w:sz w:val="24"/>
          <w:szCs w:val="24"/>
        </w:rPr>
        <w:t>做出实质性响应，由此带来不利于投标人的评标结果，其风险由投标人承担。</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6.3本招标文件的解释权归</w:t>
      </w:r>
      <w:r>
        <w:rPr>
          <w:rFonts w:asciiTheme="minorEastAsia" w:eastAsiaTheme="minorEastAsia" w:hAnsiTheme="minorEastAsia" w:hint="eastAsia"/>
          <w:sz w:val="24"/>
          <w:szCs w:val="24"/>
        </w:rPr>
        <w:t>采购代理机构</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7.招标文件的修改</w:t>
      </w:r>
      <w:r>
        <w:rPr>
          <w:rFonts w:asciiTheme="minorEastAsia" w:eastAsiaTheme="minorEastAsia" w:hAnsiTheme="minorEastAsia" w:hint="eastAsia"/>
          <w:b/>
          <w:sz w:val="24"/>
          <w:szCs w:val="24"/>
        </w:rPr>
        <w:t>、</w:t>
      </w:r>
      <w:r>
        <w:rPr>
          <w:rFonts w:asciiTheme="minorEastAsia" w:eastAsiaTheme="minorEastAsia" w:hAnsiTheme="minorEastAsia"/>
          <w:b/>
          <w:sz w:val="24"/>
          <w:szCs w:val="24"/>
        </w:rPr>
        <w:t>澄清</w:t>
      </w:r>
      <w:r>
        <w:rPr>
          <w:rFonts w:asciiTheme="minorEastAsia" w:eastAsiaTheme="minorEastAsia" w:hAnsiTheme="minorEastAsia" w:hint="eastAsia"/>
          <w:b/>
          <w:sz w:val="24"/>
          <w:szCs w:val="24"/>
        </w:rPr>
        <w:t>和询问答复</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7.1在投标截止时间前，采购代理机构可以视采购具体情况，延长投标截止时间和开标时间</w:t>
      </w:r>
      <w:r>
        <w:rPr>
          <w:rFonts w:asciiTheme="minorEastAsia" w:eastAsiaTheme="minorEastAsia" w:hAnsiTheme="minorEastAsia" w:hint="eastAsia"/>
          <w:sz w:val="24"/>
          <w:szCs w:val="24"/>
        </w:rPr>
        <w:t>并</w:t>
      </w:r>
      <w:r>
        <w:rPr>
          <w:rFonts w:asciiTheme="minorEastAsia" w:eastAsiaTheme="minorEastAsia" w:hAnsiTheme="minorEastAsia"/>
          <w:sz w:val="24"/>
          <w:szCs w:val="24"/>
        </w:rPr>
        <w:t>在财政部门指定的媒体上发布变更公告，同时将变更时间书面通知所有招标文件</w:t>
      </w:r>
      <w:r>
        <w:rPr>
          <w:rFonts w:asciiTheme="minorEastAsia" w:eastAsiaTheme="minorEastAsia" w:hAnsiTheme="minorEastAsia" w:hint="eastAsia"/>
          <w:sz w:val="24"/>
          <w:szCs w:val="24"/>
        </w:rPr>
        <w:t>收受人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7.2采购代理机构对已发出的招标文件进行澄清或者修改，应当以书面形式将澄清或者修改的内容通知所有</w:t>
      </w:r>
      <w:r>
        <w:rPr>
          <w:rFonts w:asciiTheme="minorEastAsia" w:eastAsiaTheme="minorEastAsia" w:hAnsiTheme="minorEastAsia"/>
          <w:sz w:val="24"/>
          <w:szCs w:val="24"/>
        </w:rPr>
        <w:t>招标文件</w:t>
      </w:r>
      <w:r>
        <w:rPr>
          <w:rFonts w:asciiTheme="minorEastAsia" w:eastAsiaTheme="minorEastAsia" w:hAnsiTheme="minorEastAsia" w:hint="eastAsia"/>
          <w:sz w:val="24"/>
          <w:szCs w:val="24"/>
        </w:rPr>
        <w:t>收受人，同时</w:t>
      </w:r>
      <w:r>
        <w:rPr>
          <w:rFonts w:asciiTheme="minorEastAsia" w:eastAsiaTheme="minorEastAsia" w:hAnsiTheme="minorEastAsia" w:cs="宋体" w:hint="eastAsia"/>
          <w:sz w:val="24"/>
          <w:szCs w:val="24"/>
        </w:rPr>
        <w:t>在原公告的发布媒体上发布澄清公告</w:t>
      </w:r>
      <w:r>
        <w:rPr>
          <w:rFonts w:asciiTheme="minorEastAsia" w:eastAsiaTheme="minorEastAsia" w:hAnsiTheme="minorEastAsia" w:hint="eastAsia"/>
          <w:sz w:val="24"/>
          <w:szCs w:val="24"/>
        </w:rPr>
        <w:t>，该澄清或者修改的内容为招标文件的组成部分。澄清或者修改的内容可能影响投标文件编制的，应当在投标截止时间至少15日前发出；不足15日的，应当顺延提交投标文件的截止时间。</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7.3已经购买招标文件的投标人对招标文件有疑问</w:t>
      </w:r>
      <w:r>
        <w:rPr>
          <w:rFonts w:asciiTheme="minorEastAsia" w:eastAsiaTheme="minorEastAsia" w:hAnsiTheme="minorEastAsia" w:hint="eastAsia"/>
          <w:sz w:val="24"/>
          <w:szCs w:val="24"/>
        </w:rPr>
        <w:t>需要询问</w:t>
      </w:r>
      <w:r>
        <w:rPr>
          <w:rFonts w:asciiTheme="minorEastAsia" w:eastAsiaTheme="minorEastAsia" w:hAnsiTheme="minorEastAsia"/>
          <w:sz w:val="24"/>
          <w:szCs w:val="24"/>
        </w:rPr>
        <w:t>的，均应在投标截止日期</w:t>
      </w:r>
      <w:r>
        <w:rPr>
          <w:rFonts w:asciiTheme="minorEastAsia" w:eastAsiaTheme="minorEastAsia" w:hAnsiTheme="minorEastAsia" w:hint="eastAsia"/>
          <w:sz w:val="24"/>
          <w:szCs w:val="24"/>
        </w:rPr>
        <w:t>5日</w:t>
      </w:r>
      <w:r>
        <w:rPr>
          <w:rFonts w:asciiTheme="minorEastAsia" w:eastAsiaTheme="minorEastAsia" w:hAnsiTheme="minorEastAsia"/>
          <w:sz w:val="24"/>
          <w:szCs w:val="24"/>
        </w:rPr>
        <w:t>前以书面形式向采购代理机构提出。</w:t>
      </w:r>
      <w:r>
        <w:rPr>
          <w:rFonts w:asciiTheme="minorEastAsia" w:eastAsiaTheme="minorEastAsia" w:hAnsiTheme="minorEastAsia" w:hint="eastAsia"/>
          <w:sz w:val="24"/>
          <w:szCs w:val="24"/>
        </w:rPr>
        <w:t>采购代理机构</w:t>
      </w:r>
      <w:r>
        <w:rPr>
          <w:rFonts w:asciiTheme="minorEastAsia" w:eastAsiaTheme="minorEastAsia" w:hAnsiTheme="minorEastAsia"/>
          <w:sz w:val="24"/>
          <w:szCs w:val="24"/>
        </w:rPr>
        <w:t>将</w:t>
      </w:r>
      <w:r>
        <w:rPr>
          <w:rFonts w:asciiTheme="minorEastAsia" w:eastAsiaTheme="minorEastAsia" w:hAnsiTheme="minorEastAsia" w:hint="eastAsia"/>
          <w:sz w:val="24"/>
          <w:szCs w:val="24"/>
        </w:rPr>
        <w:t>在三个工作日内书</w:t>
      </w:r>
      <w:r>
        <w:rPr>
          <w:rFonts w:asciiTheme="minorEastAsia" w:eastAsiaTheme="minorEastAsia" w:hAnsiTheme="minorEastAsia"/>
          <w:sz w:val="24"/>
          <w:szCs w:val="24"/>
        </w:rPr>
        <w:t>面答复</w:t>
      </w:r>
      <w:r>
        <w:rPr>
          <w:rFonts w:asciiTheme="minorEastAsia" w:eastAsiaTheme="minorEastAsia" w:hAnsiTheme="minorEastAsia" w:hint="eastAsia"/>
          <w:sz w:val="24"/>
          <w:szCs w:val="24"/>
        </w:rPr>
        <w:t>并</w:t>
      </w:r>
      <w:r>
        <w:rPr>
          <w:rFonts w:asciiTheme="minorEastAsia" w:eastAsiaTheme="minorEastAsia" w:hAnsiTheme="minorEastAsia"/>
          <w:sz w:val="24"/>
          <w:szCs w:val="24"/>
        </w:rPr>
        <w:t>传送给所有招标文件</w:t>
      </w:r>
      <w:r>
        <w:rPr>
          <w:rFonts w:asciiTheme="minorEastAsia" w:eastAsiaTheme="minorEastAsia" w:hAnsiTheme="minorEastAsia" w:hint="eastAsia"/>
          <w:sz w:val="24"/>
          <w:szCs w:val="24"/>
        </w:rPr>
        <w:t>收受人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sz w:val="24"/>
          <w:szCs w:val="24"/>
        </w:rPr>
        <w:t>7.4</w:t>
      </w:r>
      <w:r>
        <w:rPr>
          <w:rFonts w:asciiTheme="minorEastAsia" w:eastAsiaTheme="minorEastAsia" w:hAnsiTheme="minorEastAsia" w:hint="eastAsia"/>
          <w:sz w:val="24"/>
        </w:rPr>
        <w:t>投标人在收到上述通知后，应在24小时内向采购代理机构回函确认。</w:t>
      </w:r>
    </w:p>
    <w:p w:rsidR="001F44C4" w:rsidRDefault="001F44C4" w:rsidP="001F44C4">
      <w:pPr>
        <w:spacing w:line="360" w:lineRule="auto"/>
        <w:jc w:val="center"/>
        <w:rPr>
          <w:rFonts w:asciiTheme="minorEastAsia" w:eastAsiaTheme="minorEastAsia" w:hAnsiTheme="minorEastAsia"/>
          <w:b/>
          <w:sz w:val="32"/>
          <w:szCs w:val="32"/>
        </w:rPr>
      </w:pPr>
      <w:bookmarkStart w:id="21" w:name="_Toc403077641"/>
      <w:bookmarkStart w:id="22" w:name="_Toc363474019"/>
      <w:bookmarkStart w:id="23" w:name="_Toc363473974"/>
      <w:r>
        <w:rPr>
          <w:rFonts w:asciiTheme="minorEastAsia" w:eastAsiaTheme="minorEastAsia" w:hAnsiTheme="minorEastAsia"/>
          <w:b/>
          <w:sz w:val="32"/>
          <w:szCs w:val="32"/>
        </w:rPr>
        <w:t>三.投标文件的编制</w:t>
      </w:r>
      <w:bookmarkEnd w:id="21"/>
      <w:bookmarkEnd w:id="22"/>
      <w:bookmarkEnd w:id="23"/>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8</w:t>
      </w:r>
      <w:r>
        <w:rPr>
          <w:rFonts w:asciiTheme="minorEastAsia" w:eastAsiaTheme="minorEastAsia" w:hAnsiTheme="minorEastAsia"/>
          <w:b/>
          <w:sz w:val="24"/>
          <w:szCs w:val="24"/>
        </w:rPr>
        <w:t>. 投标语言和投标货币</w:t>
      </w:r>
    </w:p>
    <w:p w:rsidR="001F44C4" w:rsidRDefault="001F44C4" w:rsidP="001F44C4">
      <w:pPr>
        <w:spacing w:line="360" w:lineRule="auto"/>
        <w:ind w:firstLineChars="200" w:firstLine="480"/>
        <w:rPr>
          <w:rFonts w:asciiTheme="minorEastAsia" w:eastAsiaTheme="minorEastAsia" w:hAnsiTheme="minorEastAsia"/>
          <w:b/>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.1投标人提交的投标文件以及投标人与采购代理机构就有关投标的所有来往函电均应使用中文。</w:t>
      </w:r>
      <w:r>
        <w:rPr>
          <w:rFonts w:asciiTheme="minorEastAsia" w:eastAsiaTheme="minorEastAsia" w:hAnsiTheme="minorEastAsia" w:hint="eastAsia"/>
          <w:sz w:val="24"/>
        </w:rPr>
        <w:t>投标文件中如附有外文资料，必须逐一对应翻译成中文并加盖投标人公章后附在相关外文资料后面，否则，所提供的外文资料将可能被视为无效材料。（说明：供应商的法定代表人为外籍人士的，法定代表人的签字和护照除外。）</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.2投标应以人民币报价。任何包含非人民币报价的投标将</w:t>
      </w:r>
      <w:r>
        <w:rPr>
          <w:rFonts w:asciiTheme="minorEastAsia" w:eastAsiaTheme="minorEastAsia" w:hAnsiTheme="minorEastAsia" w:hint="eastAsia"/>
          <w:sz w:val="24"/>
          <w:szCs w:val="24"/>
        </w:rPr>
        <w:t>按无效投标处理</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9</w:t>
      </w:r>
      <w:r>
        <w:rPr>
          <w:rFonts w:asciiTheme="minorEastAsia" w:eastAsiaTheme="minorEastAsia" w:hAnsiTheme="minorEastAsia"/>
          <w:b/>
          <w:sz w:val="24"/>
          <w:szCs w:val="24"/>
        </w:rPr>
        <w:t>.投标文件的构成</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w:t>
      </w:r>
      <w:r>
        <w:rPr>
          <w:rFonts w:asciiTheme="minorEastAsia" w:eastAsiaTheme="minorEastAsia" w:hAnsiTheme="minorEastAsia"/>
          <w:sz w:val="24"/>
          <w:szCs w:val="24"/>
        </w:rPr>
        <w:t xml:space="preserve">.1 </w:t>
      </w:r>
      <w:r>
        <w:rPr>
          <w:rFonts w:asciiTheme="minorEastAsia" w:eastAsiaTheme="minorEastAsia" w:hAnsiTheme="minorEastAsia" w:hint="eastAsia"/>
        </w:rPr>
        <w:t xml:space="preserve"> </w:t>
      </w:r>
      <w:r>
        <w:rPr>
          <w:rFonts w:asciiTheme="minorEastAsia" w:eastAsiaTheme="minorEastAsia" w:hAnsiTheme="minorEastAsia" w:hint="eastAsia"/>
          <w:sz w:val="24"/>
        </w:rPr>
        <w:t>投标人应按照招标文件的规定和要求编制投标文件。</w:t>
      </w:r>
      <w:r>
        <w:rPr>
          <w:rFonts w:asciiTheme="minorEastAsia" w:eastAsiaTheme="minorEastAsia" w:hAnsiTheme="minorEastAsia"/>
          <w:sz w:val="24"/>
          <w:szCs w:val="24"/>
        </w:rPr>
        <w:t>投标人提交的投标文件应包括下列内容：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1）按照投标人须知的要求和投标文件规定</w:t>
      </w:r>
      <w:r>
        <w:rPr>
          <w:rFonts w:asciiTheme="minorEastAsia" w:eastAsiaTheme="minorEastAsia" w:hAnsiTheme="minorEastAsia" w:hint="eastAsia"/>
          <w:sz w:val="24"/>
          <w:szCs w:val="24"/>
        </w:rPr>
        <w:t>的</w:t>
      </w:r>
      <w:r>
        <w:rPr>
          <w:rFonts w:asciiTheme="minorEastAsia" w:eastAsiaTheme="minorEastAsia" w:hAnsiTheme="minorEastAsia"/>
          <w:sz w:val="24"/>
          <w:szCs w:val="24"/>
        </w:rPr>
        <w:t>格式填写</w:t>
      </w:r>
      <w:r>
        <w:rPr>
          <w:rFonts w:asciiTheme="minorEastAsia" w:eastAsiaTheme="minorEastAsia" w:hAnsiTheme="minorEastAsia" w:hint="eastAsia"/>
          <w:sz w:val="24"/>
          <w:szCs w:val="24"/>
        </w:rPr>
        <w:t>的</w:t>
      </w:r>
      <w:r>
        <w:rPr>
          <w:rFonts w:asciiTheme="minorEastAsia" w:eastAsiaTheme="minorEastAsia" w:hAnsiTheme="minorEastAsia"/>
          <w:sz w:val="24"/>
          <w:szCs w:val="24"/>
        </w:rPr>
        <w:t>投标</w:t>
      </w:r>
      <w:r>
        <w:rPr>
          <w:rFonts w:asciiTheme="minorEastAsia" w:eastAsiaTheme="minorEastAsia" w:hAnsiTheme="minorEastAsia" w:hint="eastAsia"/>
          <w:sz w:val="24"/>
          <w:szCs w:val="24"/>
        </w:rPr>
        <w:t>书</w:t>
      </w:r>
      <w:r>
        <w:rPr>
          <w:rFonts w:asciiTheme="minorEastAsia" w:eastAsiaTheme="minorEastAsia" w:hAnsiTheme="minorEastAsia"/>
          <w:sz w:val="24"/>
          <w:szCs w:val="24"/>
        </w:rPr>
        <w:t>、投标报价表</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授权书</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2）按照招标文件的要求编制的投标方案说明书</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3）按照招标文件的要求提交的资格证明文件</w:t>
      </w:r>
      <w:r>
        <w:rPr>
          <w:rFonts w:asciiTheme="minorEastAsia" w:eastAsiaTheme="minorEastAsia" w:hAnsiTheme="minorEastAsia" w:hint="eastAsia"/>
          <w:sz w:val="24"/>
          <w:szCs w:val="24"/>
        </w:rPr>
        <w:t>和其他证明文件</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w:t>
      </w:r>
      <w:r>
        <w:rPr>
          <w:rFonts w:asciiTheme="minorEastAsia" w:eastAsiaTheme="minorEastAsia" w:hAnsiTheme="minorEastAsia"/>
          <w:sz w:val="24"/>
          <w:szCs w:val="24"/>
        </w:rPr>
        <w:t>.2本项目</w:t>
      </w:r>
      <w:r>
        <w:rPr>
          <w:rFonts w:asciiTheme="minorEastAsia" w:eastAsiaTheme="minorEastAsia" w:hAnsiTheme="minorEastAsia" w:hint="eastAsia"/>
          <w:sz w:val="24"/>
          <w:szCs w:val="24"/>
        </w:rPr>
        <w:t>不允许提供备选方案</w:t>
      </w:r>
      <w:r>
        <w:rPr>
          <w:rFonts w:asciiTheme="minorEastAsia" w:eastAsiaTheme="minorEastAsia" w:hAnsiTheme="minorEastAsia"/>
          <w:sz w:val="24"/>
          <w:szCs w:val="24"/>
        </w:rPr>
        <w:t>，否则其投标将</w:t>
      </w:r>
      <w:r>
        <w:rPr>
          <w:rFonts w:asciiTheme="minorEastAsia" w:eastAsiaTheme="minorEastAsia" w:hAnsiTheme="minorEastAsia" w:hint="eastAsia"/>
          <w:sz w:val="24"/>
          <w:szCs w:val="24"/>
        </w:rPr>
        <w:t>按照无效投标处理</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9.3本次投标的最小单元为“标段”，投标人可根据自身的资质情况和经营范围对本项目各标段进行投标，但不得将其子目自行分解或针对项目各标段中的品目进行不完全投标，任何不完全的投标将按无效投标处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10</w:t>
      </w:r>
      <w:r>
        <w:rPr>
          <w:rFonts w:asciiTheme="minorEastAsia" w:eastAsiaTheme="minorEastAsia" w:hAnsiTheme="minorEastAsia"/>
          <w:b/>
          <w:sz w:val="24"/>
          <w:szCs w:val="24"/>
        </w:rPr>
        <w:t>.投标文件格式</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投标人应按照</w:t>
      </w:r>
      <w:r>
        <w:rPr>
          <w:rFonts w:asciiTheme="minorEastAsia" w:eastAsiaTheme="minorEastAsia" w:hAnsiTheme="minorEastAsia" w:hint="eastAsia"/>
          <w:sz w:val="24"/>
          <w:szCs w:val="24"/>
        </w:rPr>
        <w:t>招标文件第9条的内容及要求和</w:t>
      </w:r>
      <w:r>
        <w:rPr>
          <w:rFonts w:asciiTheme="minorEastAsia" w:eastAsiaTheme="minorEastAsia" w:hAnsiTheme="minorEastAsia"/>
          <w:sz w:val="24"/>
          <w:szCs w:val="24"/>
        </w:rPr>
        <w:t>招标文件中</w:t>
      </w:r>
      <w:r>
        <w:rPr>
          <w:rFonts w:asciiTheme="minorEastAsia" w:eastAsiaTheme="minorEastAsia" w:hAnsiTheme="minorEastAsia" w:hint="eastAsia"/>
          <w:sz w:val="24"/>
          <w:szCs w:val="24"/>
        </w:rPr>
        <w:t>第六章</w:t>
      </w:r>
      <w:r>
        <w:rPr>
          <w:rFonts w:asciiTheme="minorEastAsia" w:eastAsiaTheme="minorEastAsia" w:hAnsiTheme="minorEastAsia"/>
          <w:sz w:val="24"/>
          <w:szCs w:val="24"/>
        </w:rPr>
        <w:t>所提供的格式和要求制作投标文件，明确表达投标意愿，详细说明投标方案、承诺及价格。</w:t>
      </w:r>
      <w:r>
        <w:rPr>
          <w:rFonts w:asciiTheme="minorEastAsia" w:eastAsiaTheme="minorEastAsia" w:hAnsiTheme="minorEastAsia" w:hint="eastAsia"/>
          <w:sz w:val="24"/>
          <w:szCs w:val="24"/>
        </w:rPr>
        <w:t>投标人不得缺少或留空任何招标文件要求填写的表格或提交的资料。</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11.投标报价</w:t>
      </w:r>
    </w:p>
    <w:p w:rsidR="001F44C4" w:rsidRDefault="001F44C4" w:rsidP="001F44C4">
      <w:pPr>
        <w:spacing w:line="500" w:lineRule="exact"/>
        <w:ind w:firstLine="424"/>
        <w:rPr>
          <w:rFonts w:ascii="宋体" w:hAnsi="宋体" w:cs="宋体"/>
          <w:sz w:val="24"/>
          <w:szCs w:val="24"/>
          <w:lang w:val="zh-TW" w:eastAsia="zh-TW"/>
        </w:rPr>
      </w:pPr>
      <w:r>
        <w:rPr>
          <w:rFonts w:asciiTheme="minorEastAsia" w:eastAsiaTheme="minorEastAsia" w:hAnsiTheme="minorEastAsia"/>
          <w:sz w:val="24"/>
          <w:szCs w:val="24"/>
        </w:rPr>
        <w:t>11.1</w:t>
      </w:r>
      <w:bookmarkStart w:id="24" w:name="_Hlk534579811"/>
      <w:r>
        <w:rPr>
          <w:rFonts w:asciiTheme="minorEastAsia" w:eastAsiaTheme="minorEastAsia" w:hAnsiTheme="minorEastAsia" w:hint="eastAsia"/>
          <w:sz w:val="24"/>
          <w:szCs w:val="24"/>
        </w:rPr>
        <w:t>投标人</w:t>
      </w:r>
      <w:r>
        <w:rPr>
          <w:rFonts w:ascii="宋体" w:hAnsi="宋体" w:cs="宋体"/>
          <w:sz w:val="24"/>
          <w:szCs w:val="24"/>
          <w:lang w:val="zh-TW" w:eastAsia="zh-TW"/>
        </w:rPr>
        <w:t>应在投标报价表中标明完成本次招标所要求的</w:t>
      </w:r>
      <w:r>
        <w:rPr>
          <w:rFonts w:ascii="宋体" w:hAnsi="宋体" w:cs="宋体" w:hint="eastAsia"/>
          <w:sz w:val="24"/>
          <w:szCs w:val="24"/>
          <w:lang w:val="zh-TW"/>
        </w:rPr>
        <w:t>货物、</w:t>
      </w:r>
      <w:r>
        <w:rPr>
          <w:rFonts w:ascii="宋体" w:hAnsi="宋体" w:cs="宋体"/>
          <w:sz w:val="24"/>
          <w:szCs w:val="24"/>
          <w:lang w:val="zh-TW" w:eastAsia="zh-TW"/>
        </w:rPr>
        <w:t>服务且验收合格的所有费用，</w:t>
      </w:r>
      <w:r>
        <w:rPr>
          <w:rFonts w:ascii="宋体" w:hAnsi="宋体" w:cs="宋体" w:hint="eastAsia"/>
          <w:sz w:val="24"/>
          <w:szCs w:val="24"/>
          <w:lang w:val="zh-TW" w:eastAsia="zh-TW"/>
        </w:rPr>
        <w:t>包括但不限于完成本次所投项目所需的人力成本、设备成本、雇员费用、交通差旅费、材料费、管理费、风险包干费、技术服务、验收和各项税费及合同实施中应预见和不可预见费用等完成本次招标内容所需的一切费用以及投标人认为必要的其他相关服务。投标人所报的价格应考虑到可能发生的所有与完成相关服务及履行合同义务有关的一切费用。</w:t>
      </w:r>
      <w:bookmarkEnd w:id="24"/>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11.2投标人应在投标报价表中标明完成本次招标所要求的服务的全部费用，投标报价表中标明的价格应为履行合同的固定价格，不得以任何理由予以变更。以可调整的价格提交的投标文件将按无效投标处理。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11.3</w:t>
      </w:r>
      <w:r>
        <w:rPr>
          <w:rFonts w:asciiTheme="minorEastAsia" w:eastAsiaTheme="minorEastAsia" w:hAnsiTheme="minorEastAsia"/>
          <w:sz w:val="24"/>
          <w:szCs w:val="24"/>
        </w:rPr>
        <w:t>投标报价：总包交钥匙价（精确到小数点后二位）。</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11.4</w:t>
      </w:r>
      <w:r>
        <w:rPr>
          <w:rFonts w:asciiTheme="minorEastAsia" w:eastAsiaTheme="minorEastAsia" w:hAnsiTheme="minorEastAsia"/>
          <w:sz w:val="24"/>
          <w:szCs w:val="24"/>
        </w:rPr>
        <w:t>投标费用自理。不论投标的结果如何，投标人均应自行承担所有与参加投标有关的费用。</w:t>
      </w:r>
    </w:p>
    <w:p w:rsidR="001F44C4" w:rsidRDefault="001F44C4" w:rsidP="001F44C4">
      <w:pPr>
        <w:spacing w:line="500" w:lineRule="exact"/>
        <w:ind w:firstLine="424"/>
        <w:rPr>
          <w:rFonts w:ascii="宋体" w:eastAsia="PMingLiU" w:hAnsi="宋体" w:cs="宋体"/>
          <w:sz w:val="24"/>
          <w:szCs w:val="24"/>
          <w:lang w:eastAsia="zh-TW"/>
        </w:rPr>
      </w:pPr>
      <w:r>
        <w:rPr>
          <w:rFonts w:ascii="宋体" w:hAnsi="宋体" w:cs="宋体" w:hint="eastAsia"/>
          <w:sz w:val="24"/>
          <w:szCs w:val="24"/>
          <w:lang w:eastAsia="zh-TW"/>
        </w:rPr>
        <w:t>11.</w:t>
      </w:r>
      <w:r>
        <w:rPr>
          <w:rFonts w:ascii="宋体" w:hAnsi="宋体" w:cs="宋体"/>
          <w:sz w:val="24"/>
          <w:szCs w:val="24"/>
          <w:lang w:eastAsia="zh-TW"/>
        </w:rPr>
        <w:t>5</w:t>
      </w:r>
      <w:r>
        <w:rPr>
          <w:rFonts w:ascii="宋体" w:hAnsi="宋体" w:cs="宋体" w:hint="eastAsia"/>
          <w:sz w:val="24"/>
          <w:szCs w:val="24"/>
          <w:lang w:eastAsia="zh-TW"/>
        </w:rPr>
        <w:t>投标报价表中标明本次货物、服务的所有单项价格和总价，任何有选择的报价将不予接受，按无效投标处理。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12.</w:t>
      </w:r>
      <w:r>
        <w:rPr>
          <w:rFonts w:asciiTheme="minorEastAsia" w:eastAsiaTheme="minorEastAsia" w:hAnsiTheme="minorEastAsia" w:hint="eastAsia"/>
          <w:b/>
          <w:sz w:val="24"/>
          <w:szCs w:val="24"/>
        </w:rPr>
        <w:t>投标</w:t>
      </w:r>
      <w:r>
        <w:rPr>
          <w:rFonts w:asciiTheme="minorEastAsia" w:eastAsiaTheme="minorEastAsia" w:hAnsiTheme="minorEastAsia"/>
          <w:b/>
          <w:sz w:val="24"/>
          <w:szCs w:val="24"/>
        </w:rPr>
        <w:t>人的资格证明文件</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lastRenderedPageBreak/>
        <w:t>12.1 投标人应符合《中华人民共和国政府采购法》第二十二条规定并提供以下证明材料：</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12.1.1、2015-2017任</w:t>
      </w:r>
      <w:proofErr w:type="gramStart"/>
      <w:r>
        <w:rPr>
          <w:rFonts w:asciiTheme="minorEastAsia" w:eastAsiaTheme="minorEastAsia" w:hAnsiTheme="minorEastAsia" w:hint="eastAsia"/>
          <w:color w:val="000000"/>
          <w:sz w:val="24"/>
          <w:szCs w:val="22"/>
        </w:rPr>
        <w:t>一</w:t>
      </w:r>
      <w:proofErr w:type="gramEnd"/>
      <w:r>
        <w:rPr>
          <w:rFonts w:asciiTheme="minorEastAsia" w:eastAsiaTheme="minorEastAsia" w:hAnsiTheme="minorEastAsia" w:hint="eastAsia"/>
          <w:color w:val="000000"/>
          <w:sz w:val="24"/>
          <w:szCs w:val="22"/>
        </w:rPr>
        <w:t>年度的经审计的财务报告或2018年度或2019年度基本户银行出具的资信证明或财政部门认可的政府采购专业担保机构专出具的投标担保函（原件）</w:t>
      </w:r>
      <w:r>
        <w:rPr>
          <w:rFonts w:asciiTheme="minorEastAsia" w:eastAsiaTheme="minorEastAsia" w:hAnsiTheme="minorEastAsia" w:hint="eastAsia"/>
          <w:color w:val="000000"/>
          <w:sz w:val="24"/>
          <w:szCs w:val="22"/>
        </w:rPr>
        <w:br/>
        <w:t xml:space="preserve">　　12.1.2、2018年任意三个月的依法缴纳税收（增值税或企业所得税）和社会保障资金的证明材料,依法免税或不需要缴纳社会保障资金的投标人，应提相应文件证明其依法免税或不需要缴纳社会保障资金；（原件）</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12.1.3、具备履行合同所必需的设备和专业技术能力的证明材料；（原件）</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12.1.4、参加政府采购活动前3年内在经营活动中没有重大违法记录的书面声明；（原件）</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12.2、企业法人应提供合法有效的营业执照、组织机构代码证、税务登记证（或统一社会信用代码的营业执照）；事业法人应提供事业单位法人证、组织机构代码证；其他组织应提供合法证明文件；自然人提供身份证明文件；（原件）</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12.3、</w:t>
      </w:r>
      <w:r>
        <w:rPr>
          <w:rFonts w:asciiTheme="minorEastAsia" w:eastAsiaTheme="minorEastAsia" w:hAnsiTheme="minorEastAsia"/>
          <w:color w:val="000000"/>
          <w:sz w:val="24"/>
          <w:szCs w:val="22"/>
          <w:lang w:val="zh-TW"/>
        </w:rPr>
        <w:t>法定代表人授权</w:t>
      </w:r>
      <w:r>
        <w:rPr>
          <w:rFonts w:asciiTheme="minorEastAsia" w:eastAsiaTheme="minorEastAsia" w:hAnsiTheme="minorEastAsia" w:hint="eastAsia"/>
          <w:color w:val="000000"/>
          <w:sz w:val="24"/>
          <w:szCs w:val="22"/>
          <w:lang w:val="zh-TW"/>
        </w:rPr>
        <w:t>委托</w:t>
      </w:r>
      <w:r>
        <w:rPr>
          <w:rFonts w:asciiTheme="minorEastAsia" w:eastAsiaTheme="minorEastAsia" w:hAnsiTheme="minorEastAsia"/>
          <w:color w:val="000000"/>
          <w:sz w:val="24"/>
          <w:szCs w:val="22"/>
          <w:lang w:val="zh-TW"/>
        </w:rPr>
        <w:t>书（附法定代表人、被授权人身份证复印件）及被授权人身份证原件（</w:t>
      </w:r>
      <w:r>
        <w:rPr>
          <w:rFonts w:asciiTheme="minorEastAsia" w:eastAsiaTheme="minorEastAsia" w:hAnsiTheme="minorEastAsia" w:hint="eastAsia"/>
          <w:color w:val="000000"/>
          <w:sz w:val="24"/>
          <w:szCs w:val="22"/>
          <w:lang w:val="zh-TW"/>
        </w:rPr>
        <w:t>法定代表人参加投标时需提供法定代表人身份证明及本人身份证</w:t>
      </w:r>
      <w:r>
        <w:rPr>
          <w:rFonts w:asciiTheme="minorEastAsia" w:eastAsiaTheme="minorEastAsia" w:hAnsiTheme="minorEastAsia"/>
          <w:color w:val="000000"/>
          <w:sz w:val="24"/>
          <w:szCs w:val="22"/>
          <w:lang w:val="zh-TW"/>
        </w:rPr>
        <w:t>）；（</w:t>
      </w:r>
      <w:r>
        <w:rPr>
          <w:rFonts w:asciiTheme="minorEastAsia" w:eastAsiaTheme="minorEastAsia" w:hAnsiTheme="minorEastAsia" w:hint="eastAsia"/>
          <w:color w:val="000000"/>
          <w:sz w:val="24"/>
          <w:szCs w:val="22"/>
          <w:lang w:val="zh-TW"/>
        </w:rPr>
        <w:t>原件</w:t>
      </w:r>
      <w:r>
        <w:rPr>
          <w:rFonts w:asciiTheme="minorEastAsia" w:eastAsiaTheme="minorEastAsia" w:hAnsiTheme="minorEastAsia"/>
          <w:color w:val="000000"/>
          <w:sz w:val="24"/>
          <w:szCs w:val="22"/>
          <w:lang w:val="zh-TW"/>
        </w:rPr>
        <w:t>）</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12.4、投标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网页截图（加盖投标人公章），查询时间须为招标公告发布日之后）（原件）</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截图说明：投标人须进入</w:t>
      </w:r>
      <w:proofErr w:type="gramStart"/>
      <w:r>
        <w:rPr>
          <w:rFonts w:asciiTheme="minorEastAsia" w:eastAsiaTheme="minorEastAsia" w:hAnsiTheme="minorEastAsia" w:hint="eastAsia"/>
          <w:color w:val="000000"/>
          <w:sz w:val="24"/>
          <w:szCs w:val="22"/>
        </w:rPr>
        <w:t>“信用中国”官网后</w:t>
      </w:r>
      <w:proofErr w:type="gramEnd"/>
      <w:r>
        <w:rPr>
          <w:rFonts w:asciiTheme="minorEastAsia" w:eastAsiaTheme="minorEastAsia" w:hAnsiTheme="minorEastAsia" w:hint="eastAsia"/>
          <w:color w:val="000000"/>
          <w:sz w:val="24"/>
          <w:szCs w:val="22"/>
        </w:rPr>
        <w:t>，点击“信用服务”，选择“失信被执行人查询”输入企业名称点击查询结果截图一张、选择“重大税收违法案件当事人名单查询”输入企业名称点击查询结果截图一张；投标人须进入“中国政府采购网”官网，</w:t>
      </w:r>
      <w:proofErr w:type="gramStart"/>
      <w:r>
        <w:rPr>
          <w:rFonts w:asciiTheme="minorEastAsia" w:eastAsiaTheme="minorEastAsia" w:hAnsiTheme="minorEastAsia" w:hint="eastAsia"/>
          <w:color w:val="000000"/>
          <w:sz w:val="24"/>
          <w:szCs w:val="22"/>
        </w:rPr>
        <w:t>点击官网左侧</w:t>
      </w:r>
      <w:proofErr w:type="gramEnd"/>
      <w:r>
        <w:rPr>
          <w:rFonts w:asciiTheme="minorEastAsia" w:eastAsiaTheme="minorEastAsia" w:hAnsiTheme="minorEastAsia" w:hint="eastAsia"/>
          <w:color w:val="000000"/>
          <w:sz w:val="24"/>
          <w:szCs w:val="22"/>
        </w:rPr>
        <w:t>“政府采购严重违法失信行为记录名单”输入企业名称点击查找结果截图一张。</w:t>
      </w:r>
    </w:p>
    <w:p w:rsidR="001F44C4" w:rsidRDefault="001F44C4" w:rsidP="001F44C4">
      <w:pPr>
        <w:widowControl/>
        <w:spacing w:line="510" w:lineRule="atLeast"/>
        <w:ind w:firstLine="420"/>
        <w:jc w:val="left"/>
        <w:rPr>
          <w:rFonts w:ascii="&amp;quot" w:hAnsi="&amp;quot" w:cs="宋体" w:hint="eastAsia"/>
          <w:color w:val="333333"/>
          <w:kern w:val="0"/>
          <w:sz w:val="24"/>
          <w:szCs w:val="24"/>
        </w:rPr>
      </w:pPr>
      <w:r>
        <w:rPr>
          <w:rFonts w:asciiTheme="minorEastAsia" w:eastAsiaTheme="minorEastAsia" w:hAnsiTheme="minorEastAsia" w:hint="eastAsia"/>
          <w:color w:val="000000"/>
          <w:sz w:val="24"/>
          <w:szCs w:val="22"/>
        </w:rPr>
        <w:t>12.</w:t>
      </w:r>
      <w:r>
        <w:rPr>
          <w:rFonts w:asciiTheme="minorEastAsia" w:eastAsiaTheme="minorEastAsia" w:hAnsiTheme="minorEastAsia"/>
          <w:color w:val="000000"/>
          <w:sz w:val="24"/>
          <w:szCs w:val="22"/>
        </w:rPr>
        <w:t>5</w:t>
      </w:r>
      <w:r>
        <w:rPr>
          <w:rFonts w:asciiTheme="minorEastAsia" w:eastAsiaTheme="minorEastAsia" w:hAnsiTheme="minorEastAsia" w:hint="eastAsia"/>
          <w:color w:val="000000"/>
          <w:sz w:val="24"/>
          <w:szCs w:val="22"/>
        </w:rPr>
        <w:t>、</w:t>
      </w:r>
      <w:r>
        <w:rPr>
          <w:rFonts w:ascii="&amp;quot" w:hAnsi="&amp;quot" w:cs="宋体"/>
          <w:color w:val="333333"/>
          <w:kern w:val="0"/>
          <w:sz w:val="24"/>
          <w:szCs w:val="24"/>
        </w:rPr>
        <w:t>投标人须提供拟派项目负责人的劳动合同原件或</w:t>
      </w:r>
      <w:proofErr w:type="gramStart"/>
      <w:r>
        <w:rPr>
          <w:rFonts w:ascii="&amp;quot" w:hAnsi="&amp;quot" w:cs="宋体"/>
          <w:color w:val="333333"/>
          <w:kern w:val="0"/>
          <w:sz w:val="24"/>
          <w:szCs w:val="24"/>
        </w:rPr>
        <w:t>社保证明</w:t>
      </w:r>
      <w:proofErr w:type="gramEnd"/>
      <w:r>
        <w:rPr>
          <w:rFonts w:ascii="&amp;quot" w:hAnsi="&amp;quot" w:cs="宋体"/>
          <w:color w:val="333333"/>
          <w:kern w:val="0"/>
          <w:sz w:val="24"/>
          <w:szCs w:val="24"/>
        </w:rPr>
        <w:t>原件、项目负责人未同时担任其他项目负责人，投标人须提供书面承诺。</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lastRenderedPageBreak/>
        <w:t>1</w:t>
      </w:r>
      <w:r>
        <w:rPr>
          <w:rFonts w:asciiTheme="minorEastAsia" w:eastAsiaTheme="minorEastAsia" w:hAnsiTheme="minorEastAsia"/>
          <w:color w:val="000000"/>
          <w:sz w:val="24"/>
          <w:szCs w:val="22"/>
        </w:rPr>
        <w:t>2.6</w:t>
      </w:r>
      <w:r>
        <w:rPr>
          <w:rFonts w:asciiTheme="minorEastAsia" w:eastAsiaTheme="minorEastAsia" w:hAnsiTheme="minorEastAsia" w:hint="eastAsia"/>
          <w:color w:val="000000"/>
          <w:sz w:val="24"/>
          <w:szCs w:val="22"/>
        </w:rPr>
        <w:t>、本项目不接受联合体投标，单位负责人为同一人或者存在控股、管理关系的不同单位，不得同时参加本项目投标。</w:t>
      </w:r>
    </w:p>
    <w:p w:rsidR="001F44C4" w:rsidRDefault="001F44C4" w:rsidP="001F44C4">
      <w:pPr>
        <w:spacing w:line="360" w:lineRule="auto"/>
        <w:ind w:firstLineChars="200" w:firstLine="480"/>
        <w:rPr>
          <w:rFonts w:asciiTheme="minorEastAsia" w:eastAsiaTheme="minorEastAsia" w:hAnsiTheme="minorEastAsia"/>
          <w:color w:val="000000"/>
          <w:sz w:val="24"/>
          <w:szCs w:val="22"/>
        </w:rPr>
      </w:pPr>
      <w:r>
        <w:rPr>
          <w:rFonts w:asciiTheme="minorEastAsia" w:eastAsiaTheme="minorEastAsia" w:hAnsiTheme="minorEastAsia" w:hint="eastAsia"/>
          <w:color w:val="000000"/>
          <w:sz w:val="24"/>
          <w:szCs w:val="22"/>
        </w:rPr>
        <w:t>以上12.1-12.</w:t>
      </w:r>
      <w:r>
        <w:rPr>
          <w:rFonts w:asciiTheme="minorEastAsia" w:eastAsiaTheme="minorEastAsia" w:hAnsiTheme="minorEastAsia"/>
          <w:color w:val="000000"/>
          <w:sz w:val="24"/>
          <w:szCs w:val="22"/>
        </w:rPr>
        <w:t>6</w:t>
      </w:r>
      <w:r>
        <w:rPr>
          <w:rFonts w:asciiTheme="minorEastAsia" w:eastAsiaTheme="minorEastAsia" w:hAnsiTheme="minorEastAsia" w:hint="eastAsia"/>
          <w:color w:val="000000"/>
          <w:sz w:val="24"/>
          <w:szCs w:val="22"/>
        </w:rPr>
        <w:t>项为必备资质，</w:t>
      </w:r>
      <w:r>
        <w:rPr>
          <w:rFonts w:asciiTheme="minorEastAsia" w:eastAsiaTheme="minorEastAsia" w:hAnsiTheme="minorEastAsia"/>
          <w:color w:val="000000"/>
          <w:sz w:val="24"/>
          <w:szCs w:val="22"/>
        </w:rPr>
        <w:t>投标截止时间前</w:t>
      </w:r>
      <w:r>
        <w:rPr>
          <w:rFonts w:asciiTheme="minorEastAsia" w:eastAsiaTheme="minorEastAsia" w:hAnsiTheme="minorEastAsia" w:hint="eastAsia"/>
          <w:color w:val="000000"/>
          <w:sz w:val="24"/>
          <w:szCs w:val="22"/>
        </w:rPr>
        <w:t>，上述</w:t>
      </w:r>
      <w:r>
        <w:rPr>
          <w:rFonts w:asciiTheme="minorEastAsia" w:eastAsiaTheme="minorEastAsia" w:hAnsiTheme="minorEastAsia"/>
          <w:color w:val="000000"/>
          <w:sz w:val="24"/>
          <w:szCs w:val="22"/>
        </w:rPr>
        <w:t>资格证明文件须按上述要求的原件</w:t>
      </w:r>
      <w:r>
        <w:rPr>
          <w:rFonts w:asciiTheme="minorEastAsia" w:eastAsiaTheme="minorEastAsia" w:hAnsiTheme="minorEastAsia" w:hint="eastAsia"/>
          <w:color w:val="000000"/>
          <w:sz w:val="24"/>
          <w:szCs w:val="22"/>
        </w:rPr>
        <w:t>或复印件</w:t>
      </w:r>
      <w:r>
        <w:rPr>
          <w:rFonts w:asciiTheme="minorEastAsia" w:eastAsiaTheme="minorEastAsia" w:hAnsiTheme="minorEastAsia"/>
          <w:color w:val="000000"/>
          <w:sz w:val="24"/>
          <w:szCs w:val="22"/>
        </w:rPr>
        <w:t>单独密封包装（密封要求与“投标文件”密封要求一致）与投标文件一起递交。投标截止时间后</w:t>
      </w:r>
      <w:r>
        <w:rPr>
          <w:rFonts w:asciiTheme="minorEastAsia" w:eastAsiaTheme="minorEastAsia" w:hAnsiTheme="minorEastAsia" w:hint="eastAsia"/>
          <w:color w:val="000000"/>
          <w:sz w:val="24"/>
          <w:szCs w:val="22"/>
        </w:rPr>
        <w:t>，缺项或某项达不到要求，按无效投标处理。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13.证明</w:t>
      </w:r>
      <w:r>
        <w:rPr>
          <w:rFonts w:asciiTheme="minorEastAsia" w:eastAsiaTheme="minorEastAsia" w:hAnsiTheme="minorEastAsia" w:hint="eastAsia"/>
          <w:b/>
          <w:sz w:val="24"/>
          <w:szCs w:val="24"/>
        </w:rPr>
        <w:t>服务</w:t>
      </w:r>
      <w:r>
        <w:rPr>
          <w:rFonts w:asciiTheme="minorEastAsia" w:eastAsiaTheme="minorEastAsia" w:hAnsiTheme="minorEastAsia"/>
          <w:b/>
          <w:sz w:val="24"/>
          <w:szCs w:val="24"/>
        </w:rPr>
        <w:t>合格性和符合招标文件规定的文件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13.1投标人应在投标文件中提交</w:t>
      </w:r>
      <w:r>
        <w:rPr>
          <w:rFonts w:asciiTheme="minorEastAsia" w:eastAsiaTheme="minorEastAsia" w:hAnsiTheme="minorEastAsia" w:hint="eastAsia"/>
          <w:sz w:val="24"/>
          <w:szCs w:val="24"/>
        </w:rPr>
        <w:t>其提供的</w:t>
      </w:r>
      <w:r>
        <w:rPr>
          <w:rFonts w:asciiTheme="minorEastAsia" w:eastAsiaTheme="minorEastAsia" w:hAnsiTheme="minorEastAsia"/>
          <w:sz w:val="24"/>
          <w:szCs w:val="24"/>
        </w:rPr>
        <w:t>服务满足招标文件要求并符合国家法律法规、行业管理部门要求的其他强制性标准的证明文件。缺少证明文件或证明文件不合格的投标，与招标文件要求有重大偏离的投标，不符合国家法律法规、行业管理部门要求的其他强制性标准的投标将</w:t>
      </w:r>
      <w:r>
        <w:rPr>
          <w:rFonts w:asciiTheme="minorEastAsia" w:eastAsiaTheme="minorEastAsia" w:hAnsiTheme="minorEastAsia" w:hint="eastAsia"/>
          <w:sz w:val="24"/>
          <w:szCs w:val="24"/>
        </w:rPr>
        <w:t>按无效投标处理</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13.2上述证明文件可以是文字资料、图纸、图片和数据，它包括：</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）本次采购特别要求的服务合格性证明文件</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2）逐条对招标文件提出的技术要求和商务要求进行应答，说明所提供的服务对招标的技术和商务要求是否做出了实质性响应并提供支持文件；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）服务内容和实施方案、质量、标准指标等的</w:t>
      </w:r>
      <w:r>
        <w:rPr>
          <w:rFonts w:asciiTheme="minorEastAsia" w:eastAsiaTheme="minorEastAsia" w:hAnsiTheme="minorEastAsia"/>
          <w:sz w:val="24"/>
          <w:szCs w:val="24"/>
        </w:rPr>
        <w:t>详细说明。</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14.投标保证金</w:t>
      </w:r>
    </w:p>
    <w:p w:rsidR="001F44C4" w:rsidRDefault="001F44C4" w:rsidP="001F44C4">
      <w:pPr>
        <w:spacing w:line="360" w:lineRule="auto"/>
        <w:ind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14.1 投标人须向采购代理机构交纳第一标段：人民币捌万元整（￥</w:t>
      </w:r>
      <w:r>
        <w:rPr>
          <w:rFonts w:asciiTheme="minorEastAsia" w:eastAsiaTheme="minorEastAsia" w:hAnsiTheme="minorEastAsia" w:cs="宋体"/>
          <w:sz w:val="24"/>
          <w:szCs w:val="24"/>
        </w:rPr>
        <w:t>80</w:t>
      </w:r>
      <w:r>
        <w:rPr>
          <w:rFonts w:asciiTheme="minorEastAsia" w:eastAsiaTheme="minorEastAsia" w:hAnsiTheme="minorEastAsia" w:cs="宋体" w:hint="eastAsia"/>
          <w:sz w:val="24"/>
          <w:szCs w:val="24"/>
        </w:rPr>
        <w:t>000.00元）的投标保证金。投标保证金的有效期与投标有效期一致</w:t>
      </w:r>
      <w:r>
        <w:rPr>
          <w:rFonts w:asciiTheme="minorEastAsia" w:eastAsiaTheme="minorEastAsia" w:hAnsiTheme="minorEastAsia" w:hint="eastAsia"/>
          <w:sz w:val="24"/>
          <w:szCs w:val="24"/>
        </w:rPr>
        <w:t>，担保机构出具的保函的有效期为投标有效期延长一个月。</w:t>
      </w:r>
      <w:r>
        <w:rPr>
          <w:rFonts w:asciiTheme="minorEastAsia" w:eastAsiaTheme="minorEastAsia" w:hAnsiTheme="minorEastAsia" w:cs="宋体" w:hint="eastAsia"/>
          <w:sz w:val="24"/>
          <w:szCs w:val="24"/>
        </w:rPr>
        <w:t>投标保证金的交纳形式：转账、电汇、担保机构保函。</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 xml:space="preserve">保证金收取户名：陕西丰德招标咨询有限公司 </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保证金收取账号：61050110571500000226</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保证金收取开户行：建设银行西安三桥二十四城支行</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备注：投标保证金须从投标人基本户转出。投标人以银行转账、电汇(转账时请注明所投项目编号及标段号)形式交纳投标保证金的，招标结束之后以转账形式退回投标人的账户。投标人以担保机构保函形式交纳投标保证金的，在201</w:t>
      </w:r>
      <w:r>
        <w:rPr>
          <w:rFonts w:asciiTheme="minorEastAsia" w:eastAsiaTheme="minorEastAsia" w:hAnsiTheme="minorEastAsia" w:cs="宋体"/>
          <w:sz w:val="24"/>
          <w:szCs w:val="24"/>
        </w:rPr>
        <w:t>9</w:t>
      </w:r>
      <w:r>
        <w:rPr>
          <w:rFonts w:asciiTheme="minorEastAsia" w:eastAsiaTheme="minorEastAsia" w:hAnsiTheme="minorEastAsia" w:cs="宋体" w:hint="eastAsia"/>
          <w:sz w:val="24"/>
          <w:szCs w:val="24"/>
        </w:rPr>
        <w:t>年</w:t>
      </w:r>
      <w:r>
        <w:rPr>
          <w:rFonts w:asciiTheme="minorEastAsia" w:eastAsiaTheme="minorEastAsia" w:hAnsiTheme="minorEastAsia" w:cs="宋体"/>
          <w:sz w:val="24"/>
          <w:szCs w:val="24"/>
        </w:rPr>
        <w:t>1月29日</w:t>
      </w:r>
      <w:r>
        <w:rPr>
          <w:rFonts w:asciiTheme="minorEastAsia" w:eastAsiaTheme="minorEastAsia" w:hAnsiTheme="minorEastAsia" w:cs="宋体" w:hint="eastAsia"/>
          <w:sz w:val="24"/>
          <w:szCs w:val="24"/>
        </w:rPr>
        <w:t>下午16:00前将担保机构保函原件单独提交代理公司处备案，招标结束之后将担保机构保函原件退回。投标人以银行转账、电汇形式交纳投标保证金的须</w:t>
      </w:r>
      <w:r>
        <w:rPr>
          <w:rFonts w:asciiTheme="minorEastAsia" w:eastAsiaTheme="minorEastAsia" w:hAnsiTheme="minorEastAsia" w:cs="宋体" w:hint="eastAsia"/>
          <w:sz w:val="24"/>
          <w:szCs w:val="24"/>
        </w:rPr>
        <w:lastRenderedPageBreak/>
        <w:t>在201</w:t>
      </w:r>
      <w:r>
        <w:rPr>
          <w:rFonts w:asciiTheme="minorEastAsia" w:eastAsiaTheme="minorEastAsia" w:hAnsiTheme="minorEastAsia" w:cs="宋体"/>
          <w:sz w:val="24"/>
          <w:szCs w:val="24"/>
        </w:rPr>
        <w:t>9</w:t>
      </w:r>
      <w:r>
        <w:rPr>
          <w:rFonts w:asciiTheme="minorEastAsia" w:eastAsiaTheme="minorEastAsia" w:hAnsiTheme="minorEastAsia" w:cs="宋体" w:hint="eastAsia"/>
          <w:sz w:val="24"/>
          <w:szCs w:val="24"/>
        </w:rPr>
        <w:t>年</w:t>
      </w:r>
      <w:r>
        <w:rPr>
          <w:rFonts w:asciiTheme="minorEastAsia" w:eastAsiaTheme="minorEastAsia" w:hAnsiTheme="minorEastAsia" w:cs="宋体"/>
          <w:sz w:val="24"/>
          <w:szCs w:val="24"/>
        </w:rPr>
        <w:t>1月29日</w:t>
      </w:r>
      <w:r>
        <w:rPr>
          <w:rFonts w:asciiTheme="minorEastAsia" w:eastAsiaTheme="minorEastAsia" w:hAnsiTheme="minorEastAsia" w:cs="宋体" w:hint="eastAsia"/>
          <w:sz w:val="24"/>
          <w:szCs w:val="24"/>
        </w:rPr>
        <w:t>下午16:00前存入（到账）。</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14.2</w:t>
      </w:r>
      <w:r>
        <w:rPr>
          <w:rFonts w:asciiTheme="minorEastAsia" w:eastAsiaTheme="minorEastAsia" w:hAnsiTheme="minorEastAsia" w:cs="宋体"/>
          <w:sz w:val="24"/>
          <w:szCs w:val="24"/>
        </w:rPr>
        <w:t>投标保证金到达采购代理机构指定账户后，投标人须与</w:t>
      </w:r>
      <w:r>
        <w:rPr>
          <w:rFonts w:asciiTheme="minorEastAsia" w:eastAsiaTheme="minorEastAsia" w:hAnsiTheme="minorEastAsia" w:cs="宋体" w:hint="eastAsia"/>
          <w:sz w:val="24"/>
          <w:szCs w:val="24"/>
        </w:rPr>
        <w:t>陕西丰德招标咨询有限公司</w:t>
      </w:r>
      <w:r>
        <w:rPr>
          <w:rFonts w:asciiTheme="minorEastAsia" w:eastAsiaTheme="minorEastAsia" w:hAnsiTheme="minorEastAsia" w:cs="宋体"/>
          <w:sz w:val="24"/>
          <w:szCs w:val="24"/>
        </w:rPr>
        <w:t>联系确认，</w:t>
      </w:r>
      <w:r>
        <w:rPr>
          <w:rFonts w:asciiTheme="minorEastAsia" w:eastAsiaTheme="minorEastAsia" w:hAnsiTheme="minorEastAsia" w:cs="宋体" w:hint="eastAsia"/>
          <w:sz w:val="24"/>
          <w:szCs w:val="24"/>
        </w:rPr>
        <w:t>确认到账后换</w:t>
      </w:r>
      <w:r>
        <w:rPr>
          <w:rFonts w:asciiTheme="minorEastAsia" w:eastAsiaTheme="minorEastAsia" w:hAnsiTheme="minorEastAsia" w:cs="宋体"/>
          <w:sz w:val="24"/>
          <w:szCs w:val="24"/>
        </w:rPr>
        <w:t>取收款收据</w:t>
      </w:r>
      <w:r>
        <w:rPr>
          <w:rFonts w:asciiTheme="minorEastAsia" w:eastAsiaTheme="minorEastAsia" w:hAnsiTheme="minorEastAsia" w:cs="宋体" w:hint="eastAsia"/>
          <w:sz w:val="24"/>
          <w:szCs w:val="24"/>
        </w:rPr>
        <w:t>（换取收款收据时需提供转款凭证复印件），</w:t>
      </w:r>
      <w:r>
        <w:rPr>
          <w:rFonts w:asciiTheme="minorEastAsia" w:eastAsiaTheme="minorEastAsia" w:hAnsiTheme="minorEastAsia" w:cs="宋体"/>
          <w:sz w:val="24"/>
          <w:szCs w:val="24"/>
        </w:rPr>
        <w:t>同时请将</w:t>
      </w:r>
      <w:r>
        <w:rPr>
          <w:rFonts w:asciiTheme="minorEastAsia" w:eastAsiaTheme="minorEastAsia" w:hAnsiTheme="minorEastAsia" w:cs="宋体" w:hint="eastAsia"/>
          <w:sz w:val="24"/>
          <w:szCs w:val="24"/>
        </w:rPr>
        <w:t>采购代理机构出具的</w:t>
      </w:r>
      <w:r>
        <w:rPr>
          <w:rFonts w:asciiTheme="minorEastAsia" w:eastAsiaTheme="minorEastAsia" w:hAnsiTheme="minorEastAsia" w:cs="宋体"/>
          <w:sz w:val="24"/>
          <w:szCs w:val="24"/>
        </w:rPr>
        <w:t>收款</w:t>
      </w:r>
      <w:r>
        <w:rPr>
          <w:rFonts w:asciiTheme="minorEastAsia" w:eastAsiaTheme="minorEastAsia" w:hAnsiTheme="minorEastAsia" w:cs="宋体" w:hint="eastAsia"/>
          <w:sz w:val="24"/>
          <w:szCs w:val="24"/>
        </w:rPr>
        <w:t>凭证</w:t>
      </w:r>
      <w:r>
        <w:rPr>
          <w:rFonts w:asciiTheme="minorEastAsia" w:eastAsiaTheme="minorEastAsia" w:hAnsiTheme="minorEastAsia" w:cs="宋体"/>
          <w:sz w:val="24"/>
          <w:szCs w:val="24"/>
        </w:rPr>
        <w:t>复印</w:t>
      </w:r>
      <w:r>
        <w:rPr>
          <w:rFonts w:asciiTheme="minorEastAsia" w:eastAsiaTheme="minorEastAsia" w:hAnsiTheme="minorEastAsia" w:cs="宋体" w:hint="eastAsia"/>
          <w:sz w:val="24"/>
          <w:szCs w:val="24"/>
        </w:rPr>
        <w:t>件或担保机构出具的保函复印</w:t>
      </w:r>
      <w:r>
        <w:rPr>
          <w:rFonts w:asciiTheme="minorEastAsia" w:eastAsiaTheme="minorEastAsia" w:hAnsiTheme="minorEastAsia" w:cs="宋体"/>
          <w:sz w:val="24"/>
          <w:szCs w:val="24"/>
        </w:rPr>
        <w:t>件粘贴于招标文件规定处。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3</w:t>
      </w:r>
      <w:r>
        <w:rPr>
          <w:rFonts w:asciiTheme="minorEastAsia" w:eastAsiaTheme="minorEastAsia" w:hAnsiTheme="minorEastAsia"/>
          <w:sz w:val="24"/>
          <w:szCs w:val="24"/>
        </w:rPr>
        <w:t>投标保证金是为了保护</w:t>
      </w:r>
      <w:r>
        <w:rPr>
          <w:rFonts w:asciiTheme="minorEastAsia" w:eastAsiaTheme="minorEastAsia" w:hAnsiTheme="minorEastAsia" w:hint="eastAsia"/>
          <w:sz w:val="24"/>
          <w:szCs w:val="24"/>
        </w:rPr>
        <w:t>采购人</w:t>
      </w:r>
      <w:r>
        <w:rPr>
          <w:rFonts w:asciiTheme="minorEastAsia" w:eastAsiaTheme="minorEastAsia" w:hAnsiTheme="minorEastAsia"/>
          <w:sz w:val="24"/>
          <w:szCs w:val="24"/>
        </w:rPr>
        <w:t>和采购代理机构免遭因投标人的行为而蒙受损失。招标采购单位在因投标人的行为受到损害时可根据本须知的规定</w:t>
      </w:r>
      <w:r>
        <w:rPr>
          <w:rFonts w:asciiTheme="minorEastAsia" w:eastAsiaTheme="minorEastAsia" w:hAnsiTheme="minorEastAsia" w:hint="eastAsia"/>
          <w:sz w:val="24"/>
          <w:szCs w:val="24"/>
        </w:rPr>
        <w:t>14.7不予退还</w:t>
      </w:r>
      <w:r>
        <w:rPr>
          <w:rFonts w:asciiTheme="minorEastAsia" w:eastAsiaTheme="minorEastAsia" w:hAnsiTheme="minorEastAsia"/>
          <w:sz w:val="24"/>
          <w:szCs w:val="24"/>
        </w:rPr>
        <w:t>投标人的投标保证金。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4</w:t>
      </w:r>
      <w:r>
        <w:rPr>
          <w:rFonts w:asciiTheme="minorEastAsia" w:eastAsiaTheme="minorEastAsia" w:hAnsiTheme="minorEastAsia"/>
          <w:sz w:val="24"/>
          <w:szCs w:val="24"/>
        </w:rPr>
        <w:t>开标后经审查，未提交投标保证金</w:t>
      </w:r>
      <w:r>
        <w:rPr>
          <w:rFonts w:asciiTheme="minorEastAsia" w:eastAsiaTheme="minorEastAsia" w:hAnsiTheme="minorEastAsia" w:hint="eastAsia"/>
          <w:sz w:val="24"/>
          <w:szCs w:val="24"/>
        </w:rPr>
        <w:t>、未按时间提交</w:t>
      </w:r>
      <w:r>
        <w:rPr>
          <w:rFonts w:asciiTheme="minorEastAsia" w:eastAsiaTheme="minorEastAsia" w:hAnsiTheme="minorEastAsia"/>
          <w:sz w:val="24"/>
          <w:szCs w:val="24"/>
        </w:rPr>
        <w:t>投标保证金</w:t>
      </w:r>
      <w:r>
        <w:rPr>
          <w:rFonts w:asciiTheme="minorEastAsia" w:eastAsiaTheme="minorEastAsia" w:hAnsiTheme="minorEastAsia" w:hint="eastAsia"/>
          <w:sz w:val="24"/>
          <w:szCs w:val="24"/>
        </w:rPr>
        <w:t>、</w:t>
      </w:r>
      <w:r>
        <w:rPr>
          <w:rFonts w:asciiTheme="minorEastAsia" w:eastAsiaTheme="minorEastAsia" w:hAnsiTheme="minorEastAsia"/>
          <w:sz w:val="24"/>
          <w:szCs w:val="24"/>
        </w:rPr>
        <w:t>投标保证金金额不足</w:t>
      </w:r>
      <w:r>
        <w:rPr>
          <w:rFonts w:asciiTheme="minorEastAsia" w:eastAsiaTheme="minorEastAsia" w:hAnsiTheme="minorEastAsia" w:hint="eastAsia"/>
          <w:sz w:val="24"/>
          <w:szCs w:val="24"/>
        </w:rPr>
        <w:t>或</w:t>
      </w:r>
      <w:r>
        <w:rPr>
          <w:rFonts w:asciiTheme="minorEastAsia" w:eastAsiaTheme="minorEastAsia" w:hAnsiTheme="minorEastAsia"/>
          <w:sz w:val="24"/>
          <w:szCs w:val="24"/>
        </w:rPr>
        <w:t>投标保证金</w:t>
      </w:r>
      <w:r>
        <w:rPr>
          <w:rFonts w:asciiTheme="minorEastAsia" w:eastAsiaTheme="minorEastAsia" w:hAnsiTheme="minorEastAsia" w:hint="eastAsia"/>
          <w:sz w:val="24"/>
          <w:szCs w:val="24"/>
        </w:rPr>
        <w:t>收款收据复印件/担保机构出具的保函复印件未附在投标文件内</w:t>
      </w:r>
      <w:r>
        <w:rPr>
          <w:rFonts w:asciiTheme="minorEastAsia" w:eastAsiaTheme="minorEastAsia" w:hAnsiTheme="minorEastAsia"/>
          <w:sz w:val="24"/>
          <w:szCs w:val="24"/>
        </w:rPr>
        <w:t>的投标将</w:t>
      </w:r>
      <w:r>
        <w:rPr>
          <w:rFonts w:asciiTheme="minorEastAsia" w:eastAsiaTheme="minorEastAsia" w:hAnsiTheme="minorEastAsia" w:hint="eastAsia"/>
          <w:sz w:val="24"/>
          <w:szCs w:val="24"/>
        </w:rPr>
        <w:t>按无效投标处理</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5</w:t>
      </w:r>
      <w:r>
        <w:rPr>
          <w:rFonts w:asciiTheme="minorEastAsia" w:eastAsiaTheme="minorEastAsia" w:hAnsiTheme="minorEastAsia"/>
          <w:sz w:val="24"/>
          <w:szCs w:val="24"/>
        </w:rPr>
        <w:t>未中标人的投标保证金，将在中标通知书发出后五个工作日内退还；中标人的投标保证金，在采购合同签订并按规定交纳招标代理服务费后五个工作日内退还。</w:t>
      </w:r>
      <w:r>
        <w:rPr>
          <w:rFonts w:asciiTheme="minorEastAsia" w:eastAsiaTheme="minorEastAsia" w:hAnsiTheme="minorEastAsia" w:hint="eastAsia"/>
          <w:sz w:val="24"/>
          <w:szCs w:val="24"/>
        </w:rPr>
        <w:t>（注：①以上因供应商自身原因导致无法及时退还的除外。</w:t>
      </w:r>
      <w:r>
        <w:rPr>
          <w:rFonts w:asciiTheme="minorEastAsia" w:eastAsiaTheme="minorEastAsia" w:hAnsiTheme="minorEastAsia"/>
          <w:sz w:val="24"/>
          <w:szCs w:val="24"/>
        </w:rPr>
        <w:t>②</w:t>
      </w:r>
      <w:r>
        <w:rPr>
          <w:rFonts w:asciiTheme="minorEastAsia" w:eastAsiaTheme="minorEastAsia" w:hAnsiTheme="minorEastAsia" w:hint="eastAsia"/>
          <w:sz w:val="24"/>
          <w:szCs w:val="24"/>
        </w:rPr>
        <w:t>供应商投标保证金退还时应携带投标保证金收据原件、退还账户与交纳账户一致）。</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14.6投标人以担保机构保函形式交纳投标保证金的，招标结束之后将担保机构保函原件退回（退还时间参照14.5条款）。投标人领取担保机构保函原件时需携带法人授权委托书原件。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7</w:t>
      </w:r>
      <w:r>
        <w:rPr>
          <w:rFonts w:asciiTheme="minorEastAsia" w:eastAsiaTheme="minorEastAsia" w:hAnsiTheme="minorEastAsia"/>
          <w:sz w:val="24"/>
          <w:szCs w:val="24"/>
        </w:rPr>
        <w:t>下列任何情况发生时，视为投标人违约，其投标保证金将</w:t>
      </w:r>
      <w:r>
        <w:rPr>
          <w:rFonts w:asciiTheme="minorEastAsia" w:eastAsiaTheme="minorEastAsia" w:hAnsiTheme="minorEastAsia" w:hint="eastAsia"/>
          <w:sz w:val="24"/>
          <w:szCs w:val="24"/>
        </w:rPr>
        <w:t>不予退还</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 投标人在投标有效期内撤回其投标；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 投标人中标后放弃中标或未能按规定签订合同；或未能按规定交纳招标代理服务费。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投标人中标后</w:t>
      </w:r>
      <w:r>
        <w:rPr>
          <w:rFonts w:asciiTheme="minorEastAsia" w:eastAsiaTheme="minorEastAsia" w:hAnsiTheme="minorEastAsia" w:hint="eastAsia"/>
          <w:sz w:val="24"/>
          <w:szCs w:val="24"/>
        </w:rPr>
        <w:t>将中标项目转让给他人，或者在投标文件中未说明，且未经采购人同意，将中标项目分包给他人的。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4）投标人在投标文件中提供伪造、套改、虚假资料参加投标的。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5）投标人不按法定程序进行质疑和投诉,捏造事实，查无实据，造成恶劣影响，导致采购活动无法正常进行的。</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15.投标有效期</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15.1本项目</w:t>
      </w:r>
      <w:r>
        <w:rPr>
          <w:rFonts w:asciiTheme="minorEastAsia" w:eastAsiaTheme="minorEastAsia" w:hAnsiTheme="minorEastAsia" w:hint="eastAsia"/>
          <w:sz w:val="24"/>
          <w:szCs w:val="24"/>
        </w:rPr>
        <w:t>投标有效期（含所有授权有效期）一百二十天。</w:t>
      </w:r>
      <w:r>
        <w:rPr>
          <w:rFonts w:asciiTheme="minorEastAsia" w:eastAsiaTheme="minorEastAsia" w:hAnsiTheme="minorEastAsia"/>
          <w:sz w:val="24"/>
          <w:szCs w:val="24"/>
        </w:rPr>
        <w:t>投标应在规定</w:t>
      </w:r>
      <w:r>
        <w:rPr>
          <w:rFonts w:asciiTheme="minorEastAsia" w:eastAsiaTheme="minorEastAsia" w:hAnsiTheme="minorEastAsia"/>
          <w:sz w:val="24"/>
          <w:szCs w:val="24"/>
        </w:rPr>
        <w:lastRenderedPageBreak/>
        <w:t>的期限内保持有效</w:t>
      </w:r>
      <w:r>
        <w:rPr>
          <w:rFonts w:asciiTheme="minorEastAsia" w:eastAsiaTheme="minorEastAsia" w:hAnsiTheme="minorEastAsia" w:hint="eastAsia"/>
          <w:sz w:val="24"/>
          <w:szCs w:val="24"/>
        </w:rPr>
        <w:t>，投标有效期从提交投标文件的截止之日起算。</w:t>
      </w:r>
      <w:r>
        <w:rPr>
          <w:rFonts w:asciiTheme="minorEastAsia" w:eastAsiaTheme="minorEastAsia" w:hAnsiTheme="minorEastAsia"/>
          <w:sz w:val="24"/>
          <w:szCs w:val="24"/>
        </w:rPr>
        <w:t>投标有效期不足的投标</w:t>
      </w:r>
      <w:r>
        <w:rPr>
          <w:rFonts w:asciiTheme="minorEastAsia" w:eastAsiaTheme="minorEastAsia" w:hAnsiTheme="minorEastAsia" w:hint="eastAsia"/>
          <w:sz w:val="24"/>
          <w:szCs w:val="24"/>
        </w:rPr>
        <w:t>将被视为非响应性投标而予以拒绝</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15.2</w:t>
      </w:r>
      <w:r>
        <w:rPr>
          <w:rFonts w:asciiTheme="minorEastAsia" w:eastAsiaTheme="minorEastAsia" w:hAnsiTheme="minorEastAsia" w:hint="eastAsia"/>
          <w:sz w:val="24"/>
          <w:szCs w:val="24"/>
        </w:rPr>
        <w:t>在原投标有效期结束前，出现特殊情况的，采购代理机构可以书面形式要求所有投标人延长投标有效期。投标人同意延长的，不得要求或被允许修改其投标文件的实质性内容，但应当相应延长其投标保证金的有效期；投标人拒绝延长的，其投标失败，但是投标人有权收回其投标保证金。在这种情况下，本须知第1</w:t>
      </w:r>
      <w:r>
        <w:rPr>
          <w:rFonts w:asciiTheme="minorEastAsia" w:eastAsiaTheme="minorEastAsia" w:hAnsiTheme="minorEastAsia" w:hint="eastAsia"/>
          <w:sz w:val="24"/>
        </w:rPr>
        <w:t>4条有关投标保证金的退还和不予退还的规定将在延长了的有效期内继续有效。</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16.投标文件的式样和签署</w:t>
      </w:r>
    </w:p>
    <w:p w:rsidR="001F44C4" w:rsidRDefault="001F44C4" w:rsidP="001F44C4">
      <w:pPr>
        <w:spacing w:line="360" w:lineRule="auto"/>
        <w:ind w:firstLineChars="200" w:firstLine="480"/>
        <w:rPr>
          <w:rFonts w:asciiTheme="minorEastAsia" w:eastAsiaTheme="minorEastAsia" w:hAnsiTheme="minorEastAsia"/>
          <w:spacing w:val="-2"/>
          <w:sz w:val="24"/>
        </w:rPr>
      </w:pPr>
      <w:r>
        <w:rPr>
          <w:rFonts w:asciiTheme="minorEastAsia" w:eastAsiaTheme="minorEastAsia" w:hAnsiTheme="minorEastAsia"/>
          <w:sz w:val="24"/>
          <w:szCs w:val="24"/>
        </w:rPr>
        <w:t>16.1投标人应按照</w:t>
      </w:r>
      <w:r>
        <w:rPr>
          <w:rFonts w:asciiTheme="minorEastAsia" w:eastAsiaTheme="minorEastAsia" w:hAnsiTheme="minorEastAsia" w:hint="eastAsia"/>
          <w:sz w:val="24"/>
          <w:szCs w:val="24"/>
        </w:rPr>
        <w:t>本章</w:t>
      </w:r>
      <w:r>
        <w:rPr>
          <w:rFonts w:asciiTheme="minorEastAsia" w:eastAsiaTheme="minorEastAsia" w:hAnsiTheme="minorEastAsia"/>
          <w:sz w:val="24"/>
          <w:szCs w:val="24"/>
        </w:rPr>
        <w:t xml:space="preserve">投标人须知的要求, </w:t>
      </w:r>
      <w:r>
        <w:rPr>
          <w:rFonts w:asciiTheme="minorEastAsia" w:eastAsiaTheme="minorEastAsia" w:hAnsiTheme="minorEastAsia" w:hint="eastAsia"/>
          <w:sz w:val="24"/>
          <w:szCs w:val="24"/>
        </w:rPr>
        <w:t>提交壹</w:t>
      </w:r>
      <w:r>
        <w:rPr>
          <w:rFonts w:asciiTheme="minorEastAsia" w:eastAsiaTheme="minorEastAsia" w:hAnsiTheme="minorEastAsia"/>
          <w:sz w:val="24"/>
          <w:szCs w:val="24"/>
        </w:rPr>
        <w:t>份投标文件正本和</w:t>
      </w:r>
      <w:r>
        <w:rPr>
          <w:rFonts w:asciiTheme="minorEastAsia" w:eastAsiaTheme="minorEastAsia" w:hAnsiTheme="minorEastAsia" w:hint="eastAsia"/>
          <w:sz w:val="24"/>
          <w:szCs w:val="24"/>
        </w:rPr>
        <w:t>贰</w:t>
      </w:r>
      <w:r>
        <w:rPr>
          <w:rFonts w:asciiTheme="minorEastAsia" w:eastAsiaTheme="minorEastAsia" w:hAnsiTheme="minorEastAsia"/>
          <w:sz w:val="24"/>
          <w:szCs w:val="24"/>
        </w:rPr>
        <w:t>份投标文件副本，每套投标文件</w:t>
      </w:r>
      <w:r>
        <w:rPr>
          <w:rFonts w:asciiTheme="minorEastAsia" w:eastAsiaTheme="minorEastAsia" w:hAnsiTheme="minorEastAsia" w:hint="eastAsia"/>
          <w:sz w:val="24"/>
          <w:szCs w:val="24"/>
        </w:rPr>
        <w:t>封面</w:t>
      </w:r>
      <w:r>
        <w:rPr>
          <w:rFonts w:asciiTheme="minorEastAsia" w:eastAsiaTheme="minorEastAsia" w:hAnsiTheme="minorEastAsia"/>
          <w:sz w:val="24"/>
          <w:szCs w:val="24"/>
        </w:rPr>
        <w:t>须清楚地标明“正本”或“副本”。</w:t>
      </w:r>
      <w:r>
        <w:rPr>
          <w:rFonts w:asciiTheme="minorEastAsia" w:eastAsiaTheme="minorEastAsia" w:hAnsiTheme="minorEastAsia" w:hint="eastAsia"/>
          <w:spacing w:val="4"/>
          <w:sz w:val="24"/>
        </w:rPr>
        <w:t>同时提供与正本内容一致的电子版（U盘一份）投标文件，并标注投标人全称、项目名称、项目编号、标段号，与投标文件同时递交。</w:t>
      </w:r>
    </w:p>
    <w:p w:rsidR="001F44C4" w:rsidRDefault="001F44C4" w:rsidP="001F44C4">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szCs w:val="24"/>
        </w:rPr>
        <w:t>16.2投标文件正本需打印或用不褪色的蓝(黑)色墨水(汁)书写,并由投标人</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或经</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正式授权的代表</w:t>
      </w:r>
      <w:r>
        <w:rPr>
          <w:rFonts w:asciiTheme="minorEastAsia" w:eastAsiaTheme="minorEastAsia" w:hAnsiTheme="minorEastAsia" w:hint="eastAsia"/>
          <w:sz w:val="24"/>
          <w:szCs w:val="24"/>
        </w:rPr>
        <w:t>每页</w:t>
      </w:r>
      <w:r>
        <w:rPr>
          <w:rFonts w:asciiTheme="minorEastAsia" w:eastAsiaTheme="minorEastAsia" w:hAnsiTheme="minorEastAsia"/>
          <w:sz w:val="24"/>
          <w:szCs w:val="24"/>
        </w:rPr>
        <w:t>签字</w:t>
      </w:r>
      <w:r>
        <w:rPr>
          <w:rFonts w:asciiTheme="minorEastAsia" w:eastAsiaTheme="minorEastAsia" w:hAnsiTheme="minorEastAsia" w:hint="eastAsia"/>
          <w:sz w:val="24"/>
          <w:szCs w:val="24"/>
        </w:rPr>
        <w:t>（招标文件要求投标文件中法定代表人签字处由法定代表人签署，要求授权代表签字处由授权代表签署），若由授权代表签署，</w:t>
      </w:r>
      <w:r>
        <w:rPr>
          <w:rFonts w:asciiTheme="minorEastAsia" w:eastAsiaTheme="minorEastAsia" w:hAnsiTheme="minorEastAsia"/>
          <w:sz w:val="24"/>
          <w:szCs w:val="24"/>
        </w:rPr>
        <w:t>须按招标文件规定的格式出具的“</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授权书”附在投标文件中</w:t>
      </w:r>
      <w:r>
        <w:rPr>
          <w:rFonts w:asciiTheme="minorEastAsia" w:eastAsiaTheme="minorEastAsia" w:hAnsiTheme="minorEastAsia" w:hint="eastAsia"/>
          <w:sz w:val="24"/>
          <w:szCs w:val="24"/>
        </w:rPr>
        <w:t>，</w:t>
      </w:r>
      <w:r>
        <w:rPr>
          <w:rFonts w:asciiTheme="minorEastAsia" w:eastAsiaTheme="minorEastAsia" w:hAnsiTheme="minorEastAsia"/>
          <w:sz w:val="24"/>
          <w:szCs w:val="24"/>
        </w:rPr>
        <w:t>所有要求签字（名）处，均须由签字（名）者本人用不褪色的蓝(黑)色墨水(汁)书写，</w:t>
      </w:r>
      <w:proofErr w:type="gramStart"/>
      <w:r>
        <w:rPr>
          <w:rFonts w:asciiTheme="minorEastAsia" w:eastAsiaTheme="minorEastAsia" w:hAnsiTheme="minorEastAsia"/>
          <w:sz w:val="24"/>
          <w:szCs w:val="24"/>
        </w:rPr>
        <w:t>不</w:t>
      </w:r>
      <w:proofErr w:type="gramEnd"/>
      <w:r>
        <w:rPr>
          <w:rFonts w:asciiTheme="minorEastAsia" w:eastAsiaTheme="minorEastAsia" w:hAnsiTheme="minorEastAsia"/>
          <w:sz w:val="24"/>
          <w:szCs w:val="24"/>
        </w:rPr>
        <w:t>得用</w:t>
      </w:r>
      <w:r>
        <w:rPr>
          <w:rFonts w:asciiTheme="minorEastAsia" w:eastAsiaTheme="minorEastAsia" w:hAnsiTheme="minorEastAsia" w:hint="eastAsia"/>
          <w:sz w:val="24"/>
          <w:szCs w:val="24"/>
        </w:rPr>
        <w:t>任何形式的图</w:t>
      </w:r>
      <w:r>
        <w:rPr>
          <w:rFonts w:asciiTheme="minorEastAsia" w:eastAsiaTheme="minorEastAsia" w:hAnsiTheme="minorEastAsia"/>
          <w:sz w:val="24"/>
          <w:szCs w:val="24"/>
        </w:rPr>
        <w:t>章代替</w:t>
      </w:r>
      <w:r>
        <w:rPr>
          <w:rFonts w:asciiTheme="minorEastAsia" w:eastAsiaTheme="minorEastAsia" w:hAnsiTheme="minorEastAsia" w:hint="eastAsia"/>
          <w:sz w:val="24"/>
          <w:szCs w:val="24"/>
        </w:rPr>
        <w:t>，所有要</w:t>
      </w:r>
      <w:proofErr w:type="gramStart"/>
      <w:r>
        <w:rPr>
          <w:rFonts w:asciiTheme="minorEastAsia" w:eastAsiaTheme="minorEastAsia" w:hAnsiTheme="minorEastAsia" w:hint="eastAsia"/>
          <w:sz w:val="24"/>
          <w:szCs w:val="24"/>
        </w:rPr>
        <w:t>求签章处</w:t>
      </w:r>
      <w:proofErr w:type="gramEnd"/>
      <w:r>
        <w:rPr>
          <w:rFonts w:asciiTheme="minorEastAsia" w:eastAsiaTheme="minorEastAsia" w:hAnsiTheme="minorEastAsia" w:hint="eastAsia"/>
          <w:sz w:val="24"/>
          <w:szCs w:val="24"/>
        </w:rPr>
        <w:t>，均须由签章者本人用不褪色的蓝(黑)色墨水(汁)书写及盖章，</w:t>
      </w:r>
      <w:r>
        <w:rPr>
          <w:rFonts w:asciiTheme="minorEastAsia" w:eastAsiaTheme="minorEastAsia" w:hAnsiTheme="minorEastAsia"/>
          <w:sz w:val="24"/>
          <w:szCs w:val="24"/>
        </w:rPr>
        <w:t>所有要求盖章处应加盖投标人红色公章</w:t>
      </w: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得用彩打等其他形式代替，所有投标文件正本和副本须按第六章规定的顺序编排、并应编制目录、逐页标注连续页码，</w:t>
      </w:r>
      <w:r>
        <w:rPr>
          <w:rFonts w:asciiTheme="minorEastAsia" w:eastAsiaTheme="minorEastAsia" w:hAnsiTheme="minorEastAsia" w:hint="eastAsia"/>
          <w:sz w:val="24"/>
        </w:rPr>
        <w:t>每一页的正下方清楚标明共几页、第几页字样，</w:t>
      </w:r>
      <w:r>
        <w:rPr>
          <w:rFonts w:asciiTheme="minorEastAsia" w:eastAsiaTheme="minorEastAsia" w:hAnsiTheme="minorEastAsia" w:hint="eastAsia"/>
          <w:sz w:val="24"/>
          <w:szCs w:val="24"/>
        </w:rPr>
        <w:t>并</w:t>
      </w:r>
      <w:r>
        <w:rPr>
          <w:rFonts w:asciiTheme="minorEastAsia" w:eastAsiaTheme="minorEastAsia" w:hAnsiTheme="minorEastAsia" w:hint="eastAsia"/>
          <w:sz w:val="24"/>
        </w:rPr>
        <w:t>分别胶装成册，加盖骑缝章。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16.3任何行间插字、涂改和增删，必须由投标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的</w:t>
      </w:r>
      <w:r>
        <w:rPr>
          <w:rFonts w:asciiTheme="minorEastAsia" w:eastAsiaTheme="minorEastAsia" w:hAnsiTheme="minorEastAsia" w:hint="eastAsia"/>
          <w:sz w:val="24"/>
          <w:szCs w:val="24"/>
        </w:rPr>
        <w:t>法定代表人或其授权代表</w:t>
      </w:r>
      <w:r>
        <w:rPr>
          <w:rFonts w:asciiTheme="minorEastAsia" w:eastAsiaTheme="minorEastAsia" w:hAnsiTheme="minorEastAsia"/>
          <w:sz w:val="24"/>
          <w:szCs w:val="24"/>
        </w:rPr>
        <w:t>在旁边签字</w:t>
      </w:r>
      <w:r>
        <w:rPr>
          <w:rFonts w:asciiTheme="minorEastAsia" w:eastAsiaTheme="minorEastAsia" w:hAnsiTheme="minorEastAsia" w:hint="eastAsia"/>
          <w:sz w:val="24"/>
          <w:szCs w:val="24"/>
        </w:rPr>
        <w:t>方</w:t>
      </w:r>
      <w:r>
        <w:rPr>
          <w:rFonts w:asciiTheme="minorEastAsia" w:eastAsiaTheme="minorEastAsia" w:hAnsiTheme="minorEastAsia"/>
          <w:sz w:val="24"/>
          <w:szCs w:val="24"/>
        </w:rPr>
        <w:t>有效。</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rPr>
        <w:t>16.4投标人名称应填写全称，投标文件正本必须逐页加盖投标人公章；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16.</w:t>
      </w:r>
      <w:r>
        <w:rPr>
          <w:rFonts w:asciiTheme="minorEastAsia" w:eastAsiaTheme="minorEastAsia" w:hAnsiTheme="minorEastAsia" w:hint="eastAsia"/>
          <w:sz w:val="24"/>
          <w:szCs w:val="24"/>
        </w:rPr>
        <w:t>5</w:t>
      </w:r>
      <w:r>
        <w:rPr>
          <w:rFonts w:asciiTheme="minorEastAsia" w:eastAsiaTheme="minorEastAsia" w:hAnsiTheme="minorEastAsia"/>
          <w:sz w:val="24"/>
          <w:szCs w:val="24"/>
        </w:rPr>
        <w:t>因字迹潦草、表述不清或不按招标文件格式编制的投标文件，所引起的对投标人不利的后果，由投标人自行负责。</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sz w:val="24"/>
          <w:szCs w:val="24"/>
        </w:rPr>
        <w:t>16.6投标文件的副本、电子版须和正本保持一致。</w:t>
      </w:r>
      <w:r>
        <w:rPr>
          <w:rFonts w:asciiTheme="minorEastAsia" w:eastAsiaTheme="minorEastAsia" w:hAnsiTheme="minorEastAsia"/>
          <w:sz w:val="24"/>
          <w:szCs w:val="24"/>
        </w:rPr>
        <w:t>如果发生正本与副本</w:t>
      </w:r>
      <w:r>
        <w:rPr>
          <w:rFonts w:asciiTheme="minorEastAsia" w:eastAsiaTheme="minorEastAsia" w:hAnsiTheme="minorEastAsia" w:hint="eastAsia"/>
          <w:sz w:val="24"/>
        </w:rPr>
        <w:t>或</w:t>
      </w:r>
      <w:r>
        <w:rPr>
          <w:rFonts w:asciiTheme="minorEastAsia" w:eastAsiaTheme="minorEastAsia" w:hAnsiTheme="minorEastAsia" w:hint="eastAsia"/>
          <w:sz w:val="24"/>
        </w:rPr>
        <w:lastRenderedPageBreak/>
        <w:t>电子版本</w:t>
      </w:r>
      <w:r>
        <w:rPr>
          <w:rFonts w:asciiTheme="minorEastAsia" w:eastAsiaTheme="minorEastAsia" w:hAnsiTheme="minorEastAsia"/>
          <w:sz w:val="24"/>
          <w:szCs w:val="24"/>
        </w:rPr>
        <w:t>不一致的情况，以正本为准。</w:t>
      </w:r>
    </w:p>
    <w:p w:rsidR="001F44C4" w:rsidRDefault="001F44C4" w:rsidP="001F44C4">
      <w:pPr>
        <w:spacing w:line="360" w:lineRule="auto"/>
        <w:jc w:val="center"/>
        <w:rPr>
          <w:rFonts w:asciiTheme="minorEastAsia" w:eastAsiaTheme="minorEastAsia" w:hAnsiTheme="minorEastAsia"/>
          <w:b/>
          <w:sz w:val="32"/>
          <w:szCs w:val="32"/>
        </w:rPr>
      </w:pPr>
      <w:bookmarkStart w:id="25" w:name="_Toc363473975"/>
      <w:bookmarkStart w:id="26" w:name="_Toc363474020"/>
      <w:bookmarkStart w:id="27" w:name="_Toc403077642"/>
      <w:r>
        <w:rPr>
          <w:rFonts w:asciiTheme="minorEastAsia" w:eastAsiaTheme="minorEastAsia" w:hAnsiTheme="minorEastAsia"/>
          <w:b/>
          <w:sz w:val="32"/>
          <w:szCs w:val="32"/>
        </w:rPr>
        <w:t>四.投标文件的递交</w:t>
      </w:r>
      <w:bookmarkEnd w:id="25"/>
      <w:bookmarkEnd w:id="26"/>
      <w:bookmarkEnd w:id="27"/>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17.投标文件的密封和标记</w:t>
      </w:r>
    </w:p>
    <w:p w:rsidR="001F44C4" w:rsidRDefault="001F44C4" w:rsidP="001F44C4">
      <w:pPr>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4"/>
        </w:rPr>
        <w:t>17.1</w:t>
      </w:r>
      <w:r>
        <w:rPr>
          <w:rFonts w:asciiTheme="minorEastAsia" w:eastAsiaTheme="minorEastAsia" w:hAnsiTheme="minorEastAsia" w:hint="eastAsia"/>
          <w:sz w:val="24"/>
        </w:rPr>
        <w:t>为方便开标唱标，开标一览表除投标文件内装订外，再制作一份单独密封在封袋中（密封要求同投标文件）单独递交，该单独密封的开标一览表的投标报价必须与投标文件正本中的开标一览表（报价表）的投标报价一致，若不一致，则按单独密封的开标一览表为准。</w:t>
      </w:r>
      <w:r>
        <w:rPr>
          <w:rFonts w:asciiTheme="minorEastAsia" w:eastAsiaTheme="minorEastAsia" w:hAnsiTheme="minorEastAsia" w:hint="eastAsia"/>
          <w:sz w:val="24"/>
          <w:szCs w:val="22"/>
        </w:rPr>
        <w:t>投标人如</w:t>
      </w:r>
      <w:r>
        <w:rPr>
          <w:rFonts w:asciiTheme="minorEastAsia" w:eastAsiaTheme="minorEastAsia" w:hAnsiTheme="minorEastAsia" w:hint="eastAsia"/>
          <w:sz w:val="24"/>
        </w:rPr>
        <w:t>有折扣声明或可享用政府采购优惠政策</w:t>
      </w:r>
      <w:r>
        <w:rPr>
          <w:rFonts w:asciiTheme="minorEastAsia" w:eastAsiaTheme="minorEastAsia" w:hAnsiTheme="minorEastAsia" w:hint="eastAsia"/>
          <w:sz w:val="24"/>
          <w:szCs w:val="22"/>
        </w:rPr>
        <w:t>，须在单独密封的开标一览表中备注说明（唱价时现场公布），并在投标文件中</w:t>
      </w:r>
      <w:proofErr w:type="gramStart"/>
      <w:r>
        <w:rPr>
          <w:rFonts w:asciiTheme="minorEastAsia" w:eastAsiaTheme="minorEastAsia" w:hAnsiTheme="minorEastAsia" w:hint="eastAsia"/>
          <w:sz w:val="24"/>
          <w:szCs w:val="22"/>
        </w:rPr>
        <w:t>附证明</w:t>
      </w:r>
      <w:proofErr w:type="gramEnd"/>
      <w:r>
        <w:rPr>
          <w:rFonts w:asciiTheme="minorEastAsia" w:eastAsiaTheme="minorEastAsia" w:hAnsiTheme="minorEastAsia" w:hint="eastAsia"/>
          <w:sz w:val="24"/>
          <w:szCs w:val="22"/>
        </w:rPr>
        <w:t>文件，否则评标时不予考虑。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17.2投标人应将投标文件正本、副本、电子版、开标一览表、资格证明文件原件分开密封装在单独的封袋中（封</w:t>
      </w:r>
      <w:proofErr w:type="gramStart"/>
      <w:r>
        <w:rPr>
          <w:rFonts w:asciiTheme="minorEastAsia" w:eastAsiaTheme="minorEastAsia" w:hAnsiTheme="minorEastAsia" w:hint="eastAsia"/>
          <w:sz w:val="24"/>
          <w:szCs w:val="24"/>
        </w:rPr>
        <w:t>袋不得</w:t>
      </w:r>
      <w:proofErr w:type="gramEnd"/>
      <w:r>
        <w:rPr>
          <w:rFonts w:asciiTheme="minorEastAsia" w:eastAsiaTheme="minorEastAsia" w:hAnsiTheme="minorEastAsia" w:hint="eastAsia"/>
          <w:sz w:val="24"/>
          <w:szCs w:val="24"/>
        </w:rPr>
        <w:t>有破损），且在封袋正面标明“正本”“副本”“电子版”“开标一览表”“资格证明文件原件”字样。</w:t>
      </w:r>
      <w:proofErr w:type="gramStart"/>
      <w:r>
        <w:rPr>
          <w:rFonts w:asciiTheme="minorEastAsia" w:eastAsiaTheme="minorEastAsia" w:hAnsiTheme="minorEastAsia" w:hint="eastAsia"/>
          <w:sz w:val="24"/>
          <w:szCs w:val="24"/>
        </w:rPr>
        <w:t>封袋应加贴</w:t>
      </w:r>
      <w:proofErr w:type="gramEnd"/>
      <w:r>
        <w:rPr>
          <w:rFonts w:asciiTheme="minorEastAsia" w:eastAsiaTheme="minorEastAsia" w:hAnsiTheme="minorEastAsia" w:hint="eastAsia"/>
          <w:sz w:val="24"/>
          <w:szCs w:val="24"/>
        </w:rPr>
        <w:t>封条，并在封线处加盖投标人公章及法定代表人私章，封袋正面要粘贴投标人全称、项目名称、编号等标识。</w:t>
      </w:r>
    </w:p>
    <w:p w:rsidR="001F44C4" w:rsidRDefault="001F44C4" w:rsidP="001F44C4">
      <w:pPr>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sz w:val="24"/>
          <w:szCs w:val="24"/>
        </w:rPr>
        <w:t>外层包装请按以下要求标记：</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 1) 投标人的全称；</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 2) 投标项目名称、项目编号</w:t>
      </w:r>
      <w:r>
        <w:rPr>
          <w:rFonts w:asciiTheme="minorEastAsia" w:eastAsiaTheme="minorEastAsia" w:hAnsiTheme="minorEastAsia" w:hint="eastAsia"/>
          <w:sz w:val="24"/>
          <w:szCs w:val="24"/>
        </w:rPr>
        <w:t>、标段号；</w:t>
      </w:r>
    </w:p>
    <w:p w:rsidR="001F44C4" w:rsidRDefault="001F44C4" w:rsidP="001F44C4">
      <w:pPr>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sz w:val="24"/>
          <w:szCs w:val="24"/>
        </w:rPr>
        <w:t>3）正本或副本</w:t>
      </w:r>
      <w:r>
        <w:rPr>
          <w:rFonts w:asciiTheme="minorEastAsia" w:eastAsiaTheme="minorEastAsia" w:hAnsiTheme="minorEastAsia" w:hint="eastAsia"/>
          <w:sz w:val="24"/>
          <w:szCs w:val="24"/>
        </w:rPr>
        <w:t>或开标一览表等</w:t>
      </w:r>
      <w:r>
        <w:rPr>
          <w:rFonts w:asciiTheme="minorEastAsia" w:eastAsiaTheme="minorEastAsia" w:hAnsiTheme="minorEastAsia"/>
          <w:sz w:val="24"/>
          <w:szCs w:val="24"/>
        </w:rPr>
        <w:t>“请勿在＿＿＿＿＿(开标时间)之前启封”。</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17.</w:t>
      </w:r>
      <w:r>
        <w:rPr>
          <w:rFonts w:asciiTheme="minorEastAsia" w:eastAsiaTheme="minorEastAsia" w:hAnsiTheme="minorEastAsia" w:hint="eastAsia"/>
          <w:sz w:val="24"/>
          <w:szCs w:val="24"/>
        </w:rPr>
        <w:t>3</w:t>
      </w:r>
      <w:r>
        <w:rPr>
          <w:rFonts w:asciiTheme="minorEastAsia" w:eastAsiaTheme="minorEastAsia" w:hAnsiTheme="minorEastAsia"/>
          <w:sz w:val="24"/>
          <w:szCs w:val="24"/>
        </w:rPr>
        <w:t>如果投标人未对投标文件按上述要求进行完好密封，</w:t>
      </w:r>
      <w:r>
        <w:rPr>
          <w:rFonts w:asciiTheme="minorEastAsia" w:eastAsiaTheme="minorEastAsia" w:hAnsiTheme="minorEastAsia" w:hint="eastAsia"/>
          <w:sz w:val="24"/>
          <w:szCs w:val="24"/>
        </w:rPr>
        <w:t>采购代理机构不予接收</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1</w:t>
      </w:r>
      <w:r>
        <w:rPr>
          <w:rFonts w:asciiTheme="minorEastAsia" w:eastAsiaTheme="minorEastAsia" w:hAnsiTheme="minorEastAsia"/>
          <w:b/>
          <w:sz w:val="24"/>
          <w:szCs w:val="24"/>
        </w:rPr>
        <w:t>8．</w:t>
      </w:r>
      <w:r>
        <w:rPr>
          <w:rFonts w:asciiTheme="minorEastAsia" w:eastAsiaTheme="minorEastAsia" w:hAnsiTheme="minorEastAsia" w:hint="eastAsia"/>
          <w:b/>
          <w:sz w:val="24"/>
          <w:szCs w:val="24"/>
        </w:rPr>
        <w:t>投标文件的递交</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18.1投标人</w:t>
      </w:r>
      <w:r>
        <w:rPr>
          <w:rFonts w:asciiTheme="minorEastAsia" w:eastAsiaTheme="minorEastAsia" w:hAnsiTheme="minorEastAsia"/>
          <w:sz w:val="24"/>
          <w:szCs w:val="24"/>
        </w:rPr>
        <w:t>应按照招标</w:t>
      </w:r>
      <w:r>
        <w:rPr>
          <w:rFonts w:asciiTheme="minorEastAsia" w:eastAsiaTheme="minorEastAsia" w:hAnsiTheme="minorEastAsia" w:hint="eastAsia"/>
          <w:sz w:val="24"/>
          <w:szCs w:val="24"/>
        </w:rPr>
        <w:t>公告中</w:t>
      </w:r>
      <w:r>
        <w:rPr>
          <w:rFonts w:asciiTheme="minorEastAsia" w:eastAsiaTheme="minorEastAsia" w:hAnsiTheme="minorEastAsia"/>
          <w:sz w:val="24"/>
          <w:szCs w:val="24"/>
        </w:rPr>
        <w:t>规定的</w:t>
      </w:r>
      <w:r>
        <w:rPr>
          <w:rFonts w:asciiTheme="minorEastAsia" w:eastAsiaTheme="minorEastAsia" w:hAnsiTheme="minorEastAsia" w:hint="eastAsia"/>
          <w:sz w:val="24"/>
          <w:szCs w:val="24"/>
        </w:rPr>
        <w:t>时间、</w:t>
      </w:r>
      <w:r>
        <w:rPr>
          <w:rFonts w:asciiTheme="minorEastAsia" w:eastAsiaTheme="minorEastAsia" w:hAnsiTheme="minorEastAsia"/>
          <w:sz w:val="24"/>
          <w:szCs w:val="24"/>
        </w:rPr>
        <w:t>地点</w:t>
      </w:r>
      <w:r>
        <w:rPr>
          <w:rFonts w:asciiTheme="minorEastAsia" w:eastAsiaTheme="minorEastAsia" w:hAnsiTheme="minorEastAsia" w:hint="eastAsia"/>
          <w:sz w:val="24"/>
          <w:szCs w:val="24"/>
        </w:rPr>
        <w:t>，在规定的投标</w:t>
      </w:r>
      <w:r>
        <w:rPr>
          <w:rFonts w:asciiTheme="minorEastAsia" w:eastAsiaTheme="minorEastAsia" w:hAnsiTheme="minorEastAsia"/>
          <w:sz w:val="24"/>
          <w:szCs w:val="24"/>
        </w:rPr>
        <w:t>截止时间</w:t>
      </w:r>
      <w:r>
        <w:rPr>
          <w:rFonts w:asciiTheme="minorEastAsia" w:eastAsiaTheme="minorEastAsia" w:hAnsiTheme="minorEastAsia" w:hint="eastAsia"/>
          <w:sz w:val="24"/>
          <w:szCs w:val="24"/>
        </w:rPr>
        <w:t>前将</w:t>
      </w:r>
      <w:r>
        <w:rPr>
          <w:rFonts w:asciiTheme="minorEastAsia" w:eastAsiaTheme="minorEastAsia" w:hAnsiTheme="minorEastAsia"/>
          <w:sz w:val="24"/>
          <w:szCs w:val="24"/>
        </w:rPr>
        <w:t>全部投标文件和投标资料</w:t>
      </w:r>
      <w:r>
        <w:rPr>
          <w:rFonts w:asciiTheme="minorEastAsia" w:eastAsiaTheme="minorEastAsia" w:hAnsiTheme="minorEastAsia" w:hint="eastAsia"/>
          <w:sz w:val="24"/>
          <w:szCs w:val="24"/>
        </w:rPr>
        <w:t>递交</w:t>
      </w:r>
      <w:r>
        <w:rPr>
          <w:rFonts w:asciiTheme="minorEastAsia" w:eastAsiaTheme="minorEastAsia" w:hAnsiTheme="minorEastAsia"/>
          <w:sz w:val="24"/>
          <w:szCs w:val="24"/>
        </w:rPr>
        <w:t>至</w:t>
      </w:r>
      <w:r>
        <w:rPr>
          <w:rFonts w:asciiTheme="minorEastAsia" w:eastAsiaTheme="minorEastAsia" w:hAnsiTheme="minorEastAsia" w:hint="eastAsia"/>
          <w:sz w:val="24"/>
          <w:szCs w:val="24"/>
        </w:rPr>
        <w:t>采购</w:t>
      </w:r>
      <w:r>
        <w:rPr>
          <w:rFonts w:asciiTheme="minorEastAsia" w:eastAsiaTheme="minorEastAsia" w:hAnsiTheme="minorEastAsia"/>
          <w:sz w:val="24"/>
          <w:szCs w:val="24"/>
        </w:rPr>
        <w:t>代理机构</w:t>
      </w:r>
      <w:r>
        <w:rPr>
          <w:rFonts w:asciiTheme="minorEastAsia" w:eastAsiaTheme="minorEastAsia" w:hAnsiTheme="minorEastAsia" w:hint="eastAsia"/>
          <w:sz w:val="24"/>
          <w:szCs w:val="24"/>
        </w:rPr>
        <w:t>投标文件接收人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18.2投标文件接收人在招标文件规定的投标文件递交截止时间前，只负责投标文件的接收、清点、造册登记工作，并请递交人签字确认，对其有效性不负任何责任；</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18.3无论投标人中标与否，已开启的投标文件恕不退还。</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18.4本次招标不接收邮寄的投标文件。</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19．迟交的投标文件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按照</w:t>
      </w:r>
      <w:r>
        <w:rPr>
          <w:rFonts w:asciiTheme="minorEastAsia" w:eastAsiaTheme="minorEastAsia" w:hAnsiTheme="minorEastAsia" w:hint="eastAsia"/>
          <w:sz w:val="24"/>
          <w:szCs w:val="24"/>
        </w:rPr>
        <w:t>招标文件的规定，在提交投标文件的截止时间之后送达的投标文件，为无效投标文件，</w:t>
      </w:r>
      <w:r>
        <w:rPr>
          <w:rFonts w:asciiTheme="minorEastAsia" w:eastAsiaTheme="minorEastAsia" w:hAnsiTheme="minorEastAsia"/>
          <w:sz w:val="24"/>
          <w:szCs w:val="24"/>
        </w:rPr>
        <w:t>采购代理机构将拒绝接</w:t>
      </w:r>
      <w:r>
        <w:rPr>
          <w:rFonts w:asciiTheme="minorEastAsia" w:eastAsiaTheme="minorEastAsia" w:hAnsiTheme="minorEastAsia" w:hint="eastAsia"/>
          <w:sz w:val="24"/>
          <w:szCs w:val="24"/>
        </w:rPr>
        <w:t>收。</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20．投标的修改与撤回</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20.1 投标人在递交投标文件后，可以修改或撤回其投标文件，也可以提出价格变动声明，但投标人必须在规定的投标截止时间之前将修改或撤回或变动价格的书面通知文件递交到采购代理机构。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20.2 投标人的修改或撤回或变动价格的通知应按本须知第17条的规定编制、密封、标记和递交。</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sz w:val="24"/>
          <w:szCs w:val="24"/>
        </w:rPr>
        <w:t>20.3 在投标截止时间之后，投标人不得对其投标做任何修改或撤回。</w:t>
      </w:r>
    </w:p>
    <w:p w:rsidR="001F44C4" w:rsidRDefault="001F44C4" w:rsidP="001F44C4">
      <w:pPr>
        <w:spacing w:line="360" w:lineRule="auto"/>
        <w:jc w:val="center"/>
        <w:rPr>
          <w:rFonts w:asciiTheme="minorEastAsia" w:eastAsiaTheme="minorEastAsia" w:hAnsiTheme="minorEastAsia"/>
          <w:b/>
          <w:sz w:val="32"/>
          <w:szCs w:val="32"/>
        </w:rPr>
      </w:pPr>
      <w:bookmarkStart w:id="28" w:name="_Toc403077643"/>
      <w:bookmarkStart w:id="29" w:name="_Toc363473976"/>
      <w:bookmarkStart w:id="30" w:name="_Toc363474021"/>
      <w:r>
        <w:rPr>
          <w:rFonts w:asciiTheme="minorEastAsia" w:eastAsiaTheme="minorEastAsia" w:hAnsiTheme="minorEastAsia"/>
          <w:b/>
          <w:sz w:val="32"/>
          <w:szCs w:val="32"/>
        </w:rPr>
        <w:t>五.开标与评标</w:t>
      </w:r>
      <w:bookmarkEnd w:id="28"/>
      <w:bookmarkEnd w:id="29"/>
      <w:bookmarkEnd w:id="30"/>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21.开标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21.1 采购代理机构在</w:t>
      </w:r>
      <w:r>
        <w:rPr>
          <w:rFonts w:asciiTheme="minorEastAsia" w:eastAsiaTheme="minorEastAsia" w:hAnsiTheme="minorEastAsia" w:hint="eastAsia"/>
          <w:sz w:val="24"/>
          <w:szCs w:val="24"/>
        </w:rPr>
        <w:t>招标文件</w:t>
      </w:r>
      <w:r>
        <w:rPr>
          <w:rFonts w:asciiTheme="minorEastAsia" w:eastAsiaTheme="minorEastAsia" w:hAnsiTheme="minorEastAsia"/>
          <w:sz w:val="24"/>
          <w:szCs w:val="24"/>
        </w:rPr>
        <w:t>规定的时间和地点组织公开开标。开标时所有投标人代表自愿参加，参加开标的代表应签名报到以证明其出席。</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21.2开标时，采购代理机构当众宣读投标人名称、投标价格、价格折扣、</w:t>
      </w:r>
      <w:r>
        <w:rPr>
          <w:rFonts w:asciiTheme="minorEastAsia" w:eastAsiaTheme="minorEastAsia" w:hAnsiTheme="minorEastAsia" w:hint="eastAsia"/>
          <w:sz w:val="24"/>
          <w:szCs w:val="24"/>
        </w:rPr>
        <w:t>可能的政策扣减、</w:t>
      </w:r>
      <w:r>
        <w:rPr>
          <w:rFonts w:asciiTheme="minorEastAsia" w:eastAsiaTheme="minorEastAsia" w:hAnsiTheme="minorEastAsia"/>
          <w:sz w:val="24"/>
          <w:szCs w:val="24"/>
        </w:rPr>
        <w:t>修改或撤回或变动价格的书面通知（如果有），以及采购代理机构认为合适的其他内容。未在开标时宣读的投标价格和价格折扣</w:t>
      </w:r>
      <w:r>
        <w:rPr>
          <w:rFonts w:asciiTheme="minorEastAsia" w:eastAsiaTheme="minorEastAsia" w:hAnsiTheme="minorEastAsia" w:hint="eastAsia"/>
          <w:sz w:val="24"/>
          <w:szCs w:val="24"/>
        </w:rPr>
        <w:t>、可能的政策扣减</w:t>
      </w:r>
      <w:r>
        <w:rPr>
          <w:rFonts w:asciiTheme="minorEastAsia" w:eastAsiaTheme="minorEastAsia" w:hAnsiTheme="minorEastAsia"/>
          <w:sz w:val="24"/>
          <w:szCs w:val="24"/>
        </w:rPr>
        <w:t>，评标时不予承认。</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21.3只有在开标时唱出的价格和价格变动声明，评标时才能考虑。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21.4在开标时没有启封和宣读的投标文件将原封退回给投标人。</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21.</w:t>
      </w:r>
      <w:r>
        <w:rPr>
          <w:rFonts w:asciiTheme="minorEastAsia" w:eastAsiaTheme="minorEastAsia" w:hAnsiTheme="minorEastAsia" w:hint="eastAsia"/>
          <w:sz w:val="24"/>
          <w:szCs w:val="24"/>
        </w:rPr>
        <w:t>5</w:t>
      </w:r>
      <w:r>
        <w:rPr>
          <w:rFonts w:asciiTheme="minorEastAsia" w:eastAsiaTheme="minorEastAsia" w:hAnsiTheme="minorEastAsia"/>
          <w:sz w:val="24"/>
          <w:szCs w:val="24"/>
        </w:rPr>
        <w:t xml:space="preserve"> 采购代理机构将做开标记录，存档备查。</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22．评标组织及评标原则</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w:t>
      </w:r>
      <w:r>
        <w:rPr>
          <w:rFonts w:asciiTheme="minorEastAsia" w:eastAsiaTheme="minorEastAsia" w:hAnsiTheme="minorEastAsia" w:hint="eastAsia"/>
          <w:sz w:val="24"/>
          <w:szCs w:val="24"/>
        </w:rPr>
        <w:t>1按照《中华人民共和国政府采购法》、《中华人民共和国政府采购法实施条例》和中华人民共和国财政部第87号部长令-《政府采购货物和服务招标投标管理办法》的规定，依法组建评标委员会。评标委员会由采购人代表和有关技术、经济等方面的专家组成，成员为5人（含）以上单数，其中采购人代表须持有评审授权书。评标委员会按照招标文</w:t>
      </w:r>
      <w:r>
        <w:rPr>
          <w:rFonts w:asciiTheme="minorEastAsia" w:eastAsiaTheme="minorEastAsia" w:hAnsiTheme="minorEastAsia"/>
          <w:sz w:val="24"/>
          <w:szCs w:val="24"/>
        </w:rPr>
        <w:t>件规定的评标方法独立进行评标工作。</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22.2招标文件和投标文件是评标的依据。在评标中，不得改变招标文件中规定的评标标准、方法和中标条件。投标人不得在开标后使用任何方式对投标文件的实质性内容做任何更改。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22.3在评标期间，对投标文件中含义不明确、同类问题表述不一致或者有明显文字和计算错误的内容，评标委员会可以书面形式（由评标委员会专家签字）要求投标人</w:t>
      </w:r>
      <w:proofErr w:type="gramStart"/>
      <w:r>
        <w:rPr>
          <w:rFonts w:asciiTheme="minorEastAsia" w:eastAsiaTheme="minorEastAsia" w:hAnsiTheme="minorEastAsia"/>
          <w:sz w:val="24"/>
          <w:szCs w:val="24"/>
        </w:rPr>
        <w:t>作出</w:t>
      </w:r>
      <w:proofErr w:type="gramEnd"/>
      <w:r>
        <w:rPr>
          <w:rFonts w:asciiTheme="minorEastAsia" w:eastAsiaTheme="minorEastAsia" w:hAnsiTheme="minorEastAsia"/>
          <w:sz w:val="24"/>
          <w:szCs w:val="24"/>
        </w:rPr>
        <w:t>必要的澄清、说明或者纠正。投标人的澄清、说明或者补正应当采用书面形式，由其授权的代表签字，并不得超出投标文件的范围或者改变投标文件的实质性内容。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22.4如果投标人在澄清规定期限内，未能答复或拒绝答复评委会提出的澄清要求，将由评委会根据其投标文件按最大风险进行评标。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22.5资格性审查和符合性审查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22.5.1采购人或采购代理机构将对资格证明文件进行审查，评标委员会将对投标文件的符合性进行审查。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22.5.2计算错误的修正：投标文件报价出现前后不一致的，按照下列顺序修正：</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（一）如果单独密封的“开标一览表”中的投标报价与投标文件正本的投标报价不一致，以单独密封的“开标一览表”中的投标报价为准。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（二）大写金额和小写金额不一致的，以大写金额为准；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（三）单价金额小数点或者百分比有明显错位的，以开标一览表的总价为准，并修改单价；</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sz w:val="24"/>
          <w:szCs w:val="24"/>
        </w:rPr>
        <w:t>（四）总价金额与按单价汇总金额不一致的，以单价金额计算结果为准。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如果投标人不接受对其错误的修正，其投标将按无效投标处理。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22.5.3在详细评标之前，根据本须知第22.5.4条的规定，评标委员会要审查每份投标文件是否实质上响应了招标文件的要求。实质上响应的投标应该是与招标文件要求的全部条款、条件相符，没有重大偏离的投标。对关键条文的偏离、保留或反对将被认为是实质上的偏离。评标委员会决定投标的</w:t>
      </w:r>
      <w:proofErr w:type="gramStart"/>
      <w:r>
        <w:rPr>
          <w:rFonts w:asciiTheme="minorEastAsia" w:eastAsiaTheme="minorEastAsia" w:hAnsiTheme="minorEastAsia" w:hint="eastAsia"/>
          <w:sz w:val="24"/>
          <w:szCs w:val="24"/>
        </w:rPr>
        <w:t>响应性只根据</w:t>
      </w:r>
      <w:proofErr w:type="gramEnd"/>
      <w:r>
        <w:rPr>
          <w:rFonts w:asciiTheme="minorEastAsia" w:eastAsiaTheme="minorEastAsia" w:hAnsiTheme="minorEastAsia" w:hint="eastAsia"/>
          <w:sz w:val="24"/>
          <w:szCs w:val="24"/>
        </w:rPr>
        <w:t>投标文件本身的内容，而不寻求外部的证据。</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22.5.4实质上没有响应招标文件要求的投标将按无效投标处理。投标人不得通过修正或撤销不合要求的偏离从而使其投标成为实质性响应的投标。如发现下列情况之一的，其投标将构成非实质性响应，按无效投标处理：</w:t>
      </w:r>
    </w:p>
    <w:p w:rsidR="001F44C4" w:rsidRDefault="001F44C4" w:rsidP="001F44C4">
      <w:pPr>
        <w:tabs>
          <w:tab w:val="left" w:pos="1260"/>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1）投标人</w:t>
      </w:r>
      <w:r>
        <w:rPr>
          <w:rFonts w:asciiTheme="minorEastAsia" w:eastAsiaTheme="minorEastAsia" w:hAnsiTheme="minorEastAsia" w:cs="Arial"/>
          <w:kern w:val="0"/>
          <w:sz w:val="24"/>
          <w:szCs w:val="24"/>
        </w:rPr>
        <w:t>未按照招标文件的规定提交投标保证金的</w:t>
      </w:r>
      <w:r>
        <w:rPr>
          <w:rFonts w:asciiTheme="minorEastAsia" w:eastAsiaTheme="minorEastAsia" w:hAnsiTheme="minorEastAsia" w:hint="eastAsia"/>
          <w:sz w:val="24"/>
          <w:szCs w:val="24"/>
        </w:rPr>
        <w:t>；</w:t>
      </w:r>
    </w:p>
    <w:p w:rsidR="001F44C4" w:rsidRDefault="001F44C4" w:rsidP="001F44C4">
      <w:pPr>
        <w:kinsoku w:val="0"/>
        <w:spacing w:line="360" w:lineRule="auto"/>
        <w:ind w:firstLineChars="200" w:firstLine="480"/>
        <w:rPr>
          <w:rFonts w:asciiTheme="minorEastAsia" w:eastAsiaTheme="minorEastAsia" w:hAnsiTheme="minorEastAsia"/>
          <w:spacing w:val="-6"/>
          <w:sz w:val="24"/>
        </w:rPr>
      </w:pPr>
      <w:r>
        <w:rPr>
          <w:rFonts w:asciiTheme="minorEastAsia" w:eastAsiaTheme="minorEastAsia" w:hAnsiTheme="minorEastAsia" w:hint="eastAsia"/>
          <w:sz w:val="24"/>
        </w:rPr>
        <w:t>2）投标</w:t>
      </w:r>
      <w:r>
        <w:rPr>
          <w:rFonts w:asciiTheme="minorEastAsia" w:eastAsiaTheme="minorEastAsia" w:hAnsiTheme="minorEastAsia" w:hint="eastAsia"/>
          <w:spacing w:val="-6"/>
          <w:sz w:val="24"/>
        </w:rPr>
        <w:t>文件</w:t>
      </w:r>
      <w:r>
        <w:rPr>
          <w:rFonts w:asciiTheme="minorEastAsia" w:eastAsiaTheme="minorEastAsia" w:hAnsiTheme="minorEastAsia" w:hint="eastAsia"/>
          <w:color w:val="000000"/>
          <w:sz w:val="24"/>
        </w:rPr>
        <w:t>未按招标文件要求</w:t>
      </w:r>
      <w:r>
        <w:rPr>
          <w:rFonts w:asciiTheme="minorEastAsia" w:eastAsiaTheme="minorEastAsia" w:hAnsiTheme="minorEastAsia" w:hint="eastAsia"/>
          <w:color w:val="000000"/>
          <w:sz w:val="24"/>
          <w:szCs w:val="22"/>
        </w:rPr>
        <w:t>装订</w:t>
      </w:r>
      <w:r>
        <w:rPr>
          <w:rFonts w:asciiTheme="minorEastAsia" w:eastAsiaTheme="minorEastAsia" w:hAnsiTheme="minorEastAsia" w:hint="eastAsia"/>
          <w:color w:val="000000"/>
          <w:sz w:val="24"/>
        </w:rPr>
        <w:t>、签署、盖章的；</w:t>
      </w:r>
    </w:p>
    <w:p w:rsidR="001F44C4" w:rsidRDefault="001F44C4" w:rsidP="001F44C4">
      <w:pPr>
        <w:tabs>
          <w:tab w:val="left" w:pos="1260"/>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3）</w:t>
      </w:r>
      <w:r>
        <w:rPr>
          <w:rFonts w:asciiTheme="minorEastAsia" w:eastAsiaTheme="minorEastAsia" w:hAnsiTheme="minorEastAsia" w:hint="eastAsia"/>
          <w:sz w:val="24"/>
          <w:szCs w:val="22"/>
        </w:rPr>
        <w:t>资格证明文件不全的或无效的，或不符合国家规定的；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4）投标总报价低于成本或者超过招标文件中规定的预算金额或者最高限价的；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5）投标文件含有采购人不能接受的附加条件的；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6）未按照招标文件要求提供的投标文件或投标文件构成有重大缺项；</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7）无投标有效期(含所有授权有效期)或有效期达不到招标文件要求的；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8）投标人在同一份投标文件中，有两个或多个报价的；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9）存在有重大缺漏项和重大偏离的投标服务；</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10）投标人有串通投标、以他人名义投标、弄虚作假、行贿等违法行为的；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11）法律、法规和招标文件规定的其他无效情形。</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22.6投标文件的详细评审</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22.6.1评标委员会将按照本须知第22.5.4条规定，只对确定为实质性响应招标文件要求的投标进行详细评审。</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22.6.2详细评审按照第五章“评标方法”的规定进行。</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22.7中标候选人的确定</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评标委员会完成评标后，向采购人提出书面评标报告，并推荐一至三名中标候选人，标明排列顺序。</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23．评标过程的保密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23.1评标委员会成员和与评标活动有关的工作人员不得泄露有关投标文件的评审和比较、中标候选人的推荐以及与评标有关的其他情况。</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23.2在评标过程中，如果投标人试图在投标文件的评审和比较、中标候选人的推荐以及与评标有关的其他方面，向评标人、采购人和采购代理机构施加任何影响，其投标将</w:t>
      </w:r>
      <w:r>
        <w:rPr>
          <w:rFonts w:asciiTheme="minorEastAsia" w:eastAsiaTheme="minorEastAsia" w:hAnsiTheme="minorEastAsia" w:hint="eastAsia"/>
          <w:sz w:val="24"/>
          <w:szCs w:val="24"/>
        </w:rPr>
        <w:t>按照无效投标处理</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24．评标方法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按照中华人民共和国财政部第</w:t>
      </w:r>
      <w:r>
        <w:rPr>
          <w:rFonts w:asciiTheme="minorEastAsia" w:eastAsiaTheme="minorEastAsia" w:hAnsiTheme="minorEastAsia" w:hint="eastAsia"/>
          <w:sz w:val="24"/>
          <w:szCs w:val="24"/>
        </w:rPr>
        <w:t>87</w:t>
      </w:r>
      <w:r>
        <w:rPr>
          <w:rFonts w:asciiTheme="minorEastAsia" w:eastAsiaTheme="minorEastAsia" w:hAnsiTheme="minorEastAsia"/>
          <w:sz w:val="24"/>
          <w:szCs w:val="24"/>
        </w:rPr>
        <w:t>号部长令--《政府采购货物和服务招标投标管理办法》的规定，</w:t>
      </w:r>
      <w:r>
        <w:rPr>
          <w:rFonts w:asciiTheme="minorEastAsia" w:eastAsiaTheme="minorEastAsia" w:hAnsiTheme="minorEastAsia" w:hint="eastAsia"/>
          <w:sz w:val="24"/>
          <w:szCs w:val="24"/>
        </w:rPr>
        <w:t>本次评标采用综合评分法，即在满足招标文件全部实质性要求前提下，按照招标文件中规定的各项因素和相应的权重分值进行综合评审后，以总得分最高的投标人作为中标候选人并依次排序。</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25．评标程序</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sz w:val="24"/>
          <w:szCs w:val="24"/>
        </w:rPr>
        <w:lastRenderedPageBreak/>
        <w:t>按照投标文件</w:t>
      </w:r>
      <w:r>
        <w:rPr>
          <w:rFonts w:asciiTheme="minorEastAsia" w:eastAsiaTheme="minorEastAsia" w:hAnsiTheme="minorEastAsia" w:hint="eastAsia"/>
          <w:sz w:val="24"/>
          <w:szCs w:val="24"/>
        </w:rPr>
        <w:t>资格性审查</w:t>
      </w:r>
      <w:r>
        <w:rPr>
          <w:rFonts w:asciiTheme="minorEastAsia" w:eastAsiaTheme="minorEastAsia" w:hAnsiTheme="minorEastAsia"/>
          <w:sz w:val="24"/>
          <w:szCs w:val="24"/>
        </w:rPr>
        <w:t>、</w:t>
      </w:r>
      <w:r>
        <w:rPr>
          <w:rFonts w:asciiTheme="minorEastAsia" w:eastAsiaTheme="minorEastAsia" w:hAnsiTheme="minorEastAsia" w:hint="eastAsia"/>
          <w:sz w:val="24"/>
          <w:szCs w:val="24"/>
        </w:rPr>
        <w:t>符合性审查、</w:t>
      </w:r>
      <w:r>
        <w:rPr>
          <w:rFonts w:asciiTheme="minorEastAsia" w:eastAsiaTheme="minorEastAsia" w:hAnsiTheme="minorEastAsia"/>
          <w:sz w:val="24"/>
          <w:szCs w:val="24"/>
        </w:rPr>
        <w:t>澄清有关问题、比较与评价、推荐中标候选</w:t>
      </w:r>
      <w:r>
        <w:rPr>
          <w:rFonts w:asciiTheme="minorEastAsia" w:eastAsiaTheme="minorEastAsia" w:hAnsiTheme="minorEastAsia" w:hint="eastAsia"/>
          <w:sz w:val="24"/>
          <w:szCs w:val="24"/>
        </w:rPr>
        <w:t>人</w:t>
      </w:r>
      <w:r>
        <w:rPr>
          <w:rFonts w:asciiTheme="minorEastAsia" w:eastAsiaTheme="minorEastAsia" w:hAnsiTheme="minorEastAsia"/>
          <w:sz w:val="24"/>
          <w:szCs w:val="24"/>
        </w:rPr>
        <w:t>名单的工作程序进行评标。在上一步评审中</w:t>
      </w:r>
      <w:r>
        <w:rPr>
          <w:rFonts w:asciiTheme="minorEastAsia" w:eastAsiaTheme="minorEastAsia" w:hAnsiTheme="minorEastAsia" w:hint="eastAsia"/>
          <w:sz w:val="24"/>
          <w:szCs w:val="24"/>
        </w:rPr>
        <w:t>投标人被按无效投标处理的或</w:t>
      </w:r>
      <w:r>
        <w:rPr>
          <w:rFonts w:asciiTheme="minorEastAsia" w:eastAsiaTheme="minorEastAsia" w:hAnsiTheme="minorEastAsia"/>
          <w:sz w:val="24"/>
          <w:szCs w:val="24"/>
        </w:rPr>
        <w:t>被废标者，不进入下一步的评审。</w:t>
      </w:r>
    </w:p>
    <w:p w:rsidR="001F44C4" w:rsidRDefault="001F44C4" w:rsidP="001F44C4">
      <w:pPr>
        <w:spacing w:line="360" w:lineRule="auto"/>
        <w:jc w:val="center"/>
        <w:rPr>
          <w:rFonts w:asciiTheme="minorEastAsia" w:eastAsiaTheme="minorEastAsia" w:hAnsiTheme="minorEastAsia"/>
          <w:b/>
          <w:sz w:val="32"/>
          <w:szCs w:val="32"/>
        </w:rPr>
      </w:pPr>
      <w:bookmarkStart w:id="31" w:name="_Toc363473977"/>
      <w:bookmarkStart w:id="32" w:name="_Toc363474022"/>
      <w:bookmarkStart w:id="33" w:name="_Toc403077644"/>
      <w:r>
        <w:rPr>
          <w:rFonts w:asciiTheme="minorEastAsia" w:eastAsiaTheme="minorEastAsia" w:hAnsiTheme="minorEastAsia"/>
          <w:b/>
          <w:sz w:val="32"/>
          <w:szCs w:val="32"/>
        </w:rPr>
        <w:t>六.定标、中标通知与签约</w:t>
      </w:r>
      <w:bookmarkEnd w:id="31"/>
      <w:bookmarkEnd w:id="32"/>
      <w:bookmarkEnd w:id="33"/>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26．定标程序</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26.1</w:t>
      </w:r>
      <w:r>
        <w:rPr>
          <w:rFonts w:asciiTheme="minorEastAsia" w:eastAsiaTheme="minorEastAsia" w:hAnsiTheme="minorEastAsia" w:hint="eastAsia"/>
          <w:sz w:val="24"/>
          <w:szCs w:val="24"/>
        </w:rPr>
        <w:t>评标委员会</w:t>
      </w:r>
      <w:r>
        <w:rPr>
          <w:rFonts w:asciiTheme="minorEastAsia" w:eastAsiaTheme="minorEastAsia" w:hAnsiTheme="minorEastAsia"/>
          <w:sz w:val="24"/>
          <w:szCs w:val="24"/>
        </w:rPr>
        <w:t>根据评标方法的规定对投标人进行评审排序，推荐1～3名中标候选人，作为评标结果。评标结果由</w:t>
      </w:r>
      <w:r>
        <w:rPr>
          <w:rFonts w:asciiTheme="minorEastAsia" w:eastAsiaTheme="minorEastAsia" w:hAnsiTheme="minorEastAsia" w:hint="eastAsia"/>
          <w:sz w:val="24"/>
          <w:szCs w:val="24"/>
        </w:rPr>
        <w:t>评标委员会成员</w:t>
      </w:r>
      <w:r>
        <w:rPr>
          <w:rFonts w:asciiTheme="minorEastAsia" w:eastAsiaTheme="minorEastAsia" w:hAnsiTheme="minorEastAsia"/>
          <w:sz w:val="24"/>
          <w:szCs w:val="24"/>
        </w:rPr>
        <w:t>签字确认。</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26.2采购人根据评标报告中推荐的中标候选人排列顺序，确定排名第一的为中标人。</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w:t>
      </w:r>
      <w:r>
        <w:rPr>
          <w:rFonts w:asciiTheme="minorEastAsia" w:eastAsiaTheme="minorEastAsia" w:hAnsiTheme="minorEastAsia" w:hint="eastAsia"/>
          <w:sz w:val="24"/>
          <w:szCs w:val="24"/>
        </w:rPr>
        <w:t>3</w:t>
      </w:r>
      <w:r>
        <w:rPr>
          <w:rFonts w:asciiTheme="minorEastAsia" w:eastAsiaTheme="minorEastAsia" w:hAnsiTheme="minorEastAsia" w:hint="eastAsia"/>
          <w:sz w:val="24"/>
        </w:rPr>
        <w:t>排名第一的中标候选人放弃中标、在规定期限内未能签订合同、因不可抗力不能履行合同、不按照招标文件要求提交履约保证金，或者被查实存在影响中标结果的违法行为等情形，不符合中标条件的，采购人可以按照评标委员会提出的中标候选人名单排序依次确定其他中标候选人为中标人，也可以重新招标</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w:t>
      </w:r>
      <w:r>
        <w:rPr>
          <w:rFonts w:asciiTheme="minorEastAsia" w:eastAsiaTheme="minorEastAsia" w:hAnsiTheme="minorEastAsia" w:hint="eastAsia"/>
          <w:sz w:val="24"/>
          <w:szCs w:val="24"/>
        </w:rPr>
        <w:t>4采购人也可以授权评标委员会评标后直接确定中标人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w:t>
      </w:r>
      <w:r>
        <w:rPr>
          <w:rFonts w:asciiTheme="minorEastAsia" w:eastAsiaTheme="minorEastAsia" w:hAnsiTheme="minorEastAsia" w:hint="eastAsia"/>
          <w:sz w:val="24"/>
          <w:szCs w:val="24"/>
        </w:rPr>
        <w:t>5</w:t>
      </w:r>
      <w:r>
        <w:rPr>
          <w:rFonts w:asciiTheme="minorEastAsia" w:eastAsiaTheme="minorEastAsia" w:hAnsiTheme="minorEastAsia"/>
          <w:sz w:val="24"/>
          <w:szCs w:val="24"/>
        </w:rPr>
        <w:t>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确定之后，中标结果将在财政部门指定的政府采购信息发布媒体上公告。</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26.6投标人或者其他利害关系人对评标结果有异议的，须按照本须知第30条提出。</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27．中标与落标通知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27.1</w:t>
      </w:r>
      <w:r>
        <w:rPr>
          <w:rFonts w:asciiTheme="minorEastAsia" w:eastAsiaTheme="minorEastAsia" w:hAnsiTheme="minorEastAsia" w:hint="eastAsia"/>
          <w:sz w:val="24"/>
          <w:szCs w:val="24"/>
        </w:rPr>
        <w:t xml:space="preserve"> 采购代理机构</w:t>
      </w:r>
      <w:r>
        <w:rPr>
          <w:rFonts w:asciiTheme="minorEastAsia" w:eastAsiaTheme="minorEastAsia" w:hAnsiTheme="minorEastAsia"/>
          <w:sz w:val="24"/>
          <w:szCs w:val="24"/>
        </w:rPr>
        <w:t xml:space="preserve">向中标人发出《中标通知书》。 </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27.2中标通知书对采购人和中标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具有同等法律效力。中标通知书发出之后，采购人改变中标结果，或者中标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放弃中标，应当承担相应的法律责任。</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28. 中标合同的签订</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28.1采购人应当自中标通知书发出之日起三十日内，按照招标文件和中标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投标文件（包括评标中形成的澄清文件）的约定，与中标人签订书面合同。所签订的合同不得对招标文件和中标人的投标文件（包括评标中形成的澄清文件）作实质性修改。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28.2采购人自采购合同签订之日起七个工作日内，将采购合同</w:t>
      </w:r>
      <w:proofErr w:type="gramStart"/>
      <w:r>
        <w:rPr>
          <w:rFonts w:asciiTheme="minorEastAsia" w:eastAsiaTheme="minorEastAsia" w:hAnsiTheme="minorEastAsia"/>
          <w:sz w:val="24"/>
          <w:szCs w:val="24"/>
        </w:rPr>
        <w:t>副本报</w:t>
      </w:r>
      <w:proofErr w:type="gramEnd"/>
      <w:r>
        <w:rPr>
          <w:rFonts w:asciiTheme="minorEastAsia" w:eastAsiaTheme="minorEastAsia" w:hAnsiTheme="minorEastAsia"/>
          <w:sz w:val="24"/>
          <w:szCs w:val="24"/>
        </w:rPr>
        <w:t>同级人民政府财政部门备案。</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lastRenderedPageBreak/>
        <w:t>29．招标代理服务费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29.1</w:t>
      </w:r>
      <w:r>
        <w:rPr>
          <w:rFonts w:asciiTheme="minorEastAsia" w:eastAsiaTheme="minorEastAsia" w:hAnsiTheme="minorEastAsia" w:hint="eastAsia"/>
          <w:sz w:val="24"/>
          <w:szCs w:val="24"/>
        </w:rPr>
        <w:t>中标人在领取中标通知书前，须向采购代理机构支付招标代理服务费。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29.2招标代理服务费的金额</w:t>
      </w:r>
      <w:r>
        <w:rPr>
          <w:rFonts w:asciiTheme="minorEastAsia" w:eastAsiaTheme="minorEastAsia" w:hAnsiTheme="minorEastAsia" w:hint="eastAsia"/>
          <w:sz w:val="24"/>
          <w:szCs w:val="24"/>
        </w:rPr>
        <w:t>：依据国家计委颁发的《招标代理服务收费管理暂行办法》（计价格【2002】1980号）和国家发展改革委员会办公厅颁发的《关于招标代理服务收费有关问题的通知》（发改办价格【2003】857号）标准收取。</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30.质疑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30.1供应商认为采购文件、采购过程、中标结果使自己的权益受到损害的，可以在法律规定的时间内向采购人、采购代理机构提出质疑。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30.2供应商须在法定质疑期内一次性提出针对同一采购程序环节的质疑。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30.3提出质疑的供应商应当是参与所质疑项目采购活动的供应商。接收质疑函的方式以纸质书面形式接收，联系部门、联系电话和通讯地址见招标公告中“采购人、采购代理机构的名称、地址和联系方式”。</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30.4提交</w:t>
      </w:r>
      <w:proofErr w:type="gramStart"/>
      <w:r>
        <w:rPr>
          <w:rFonts w:asciiTheme="minorEastAsia" w:eastAsiaTheme="minorEastAsia" w:hAnsiTheme="minorEastAsia" w:hint="eastAsia"/>
          <w:sz w:val="24"/>
          <w:szCs w:val="24"/>
        </w:rPr>
        <w:t>质疑函须携带</w:t>
      </w:r>
      <w:proofErr w:type="gramEnd"/>
      <w:r>
        <w:rPr>
          <w:rFonts w:asciiTheme="minorEastAsia" w:eastAsiaTheme="minorEastAsia" w:hAnsiTheme="minorEastAsia" w:hint="eastAsia"/>
          <w:sz w:val="24"/>
          <w:szCs w:val="24"/>
        </w:rPr>
        <w:t>的材料：</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30.4.1加盖公章的营业执照副本复印件。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30.4.2授权委托书及被授权人身份证原件，法定代表人提交</w:t>
      </w:r>
      <w:proofErr w:type="gramStart"/>
      <w:r>
        <w:rPr>
          <w:rFonts w:asciiTheme="minorEastAsia" w:eastAsiaTheme="minorEastAsia" w:hAnsiTheme="minorEastAsia" w:hint="eastAsia"/>
          <w:sz w:val="24"/>
          <w:szCs w:val="24"/>
        </w:rPr>
        <w:t>质疑书</w:t>
      </w:r>
      <w:proofErr w:type="gramEnd"/>
      <w:r>
        <w:rPr>
          <w:rFonts w:asciiTheme="minorEastAsia" w:eastAsiaTheme="minorEastAsia" w:hAnsiTheme="minorEastAsia" w:hint="eastAsia"/>
          <w:sz w:val="24"/>
          <w:szCs w:val="24"/>
        </w:rPr>
        <w:t>的须提交身份证复印件（加盖公章）及原件。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授权委托书应当载明被授权人的姓名、身份证号、授权事项、具体权限、期限和相关事项及授权人和被授权人的身份证复印件。供应商为自然人的，应当由本人签字；供应商为法人或者其他组织的，应当由法定代表人、主要负责人签字并盖章，并加盖公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30.4.3质疑函。质疑</w:t>
      </w:r>
      <w:proofErr w:type="gramStart"/>
      <w:r>
        <w:rPr>
          <w:rFonts w:asciiTheme="minorEastAsia" w:eastAsiaTheme="minorEastAsia" w:hAnsiTheme="minorEastAsia" w:hint="eastAsia"/>
          <w:sz w:val="24"/>
          <w:szCs w:val="24"/>
        </w:rPr>
        <w:t>函应当</w:t>
      </w:r>
      <w:proofErr w:type="gramEnd"/>
      <w:r>
        <w:rPr>
          <w:rFonts w:asciiTheme="minorEastAsia" w:eastAsiaTheme="minorEastAsia" w:hAnsiTheme="minorEastAsia" w:hint="eastAsia"/>
          <w:sz w:val="24"/>
          <w:szCs w:val="24"/>
        </w:rPr>
        <w:t>包括下列内容：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a、供应商的姓名或者名称、地址、邮编、联系人及联系电话；</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b、质疑项目的名称、编号；</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c、具体、明确的质疑事项和与质疑事项相关的请求；</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d、事实依据；</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e、必要的法律依据；</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f、提出质疑的日期。</w:t>
      </w:r>
    </w:p>
    <w:p w:rsidR="001F44C4" w:rsidRDefault="001F44C4" w:rsidP="001F44C4">
      <w:pPr>
        <w:spacing w:line="360" w:lineRule="auto"/>
        <w:ind w:firstLineChars="200" w:firstLine="480"/>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质疑函须签字</w:t>
      </w:r>
      <w:proofErr w:type="gramEnd"/>
      <w:r>
        <w:rPr>
          <w:rFonts w:asciiTheme="minorEastAsia" w:eastAsiaTheme="minorEastAsia" w:hAnsiTheme="minorEastAsia" w:hint="eastAsia"/>
          <w:sz w:val="24"/>
          <w:szCs w:val="24"/>
        </w:rPr>
        <w:t>盖章，供应商为自然人的，应当由本人签字；供应商为法人或者其他组织的，应当由法定代表人、主要负责人，及其授权代表签字或者盖章，</w:t>
      </w:r>
      <w:r>
        <w:rPr>
          <w:rFonts w:asciiTheme="minorEastAsia" w:eastAsiaTheme="minorEastAsia" w:hAnsiTheme="minorEastAsia" w:hint="eastAsia"/>
          <w:sz w:val="24"/>
          <w:szCs w:val="24"/>
        </w:rPr>
        <w:lastRenderedPageBreak/>
        <w:t>并加盖公章。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30.5</w:t>
      </w:r>
      <w:proofErr w:type="gramStart"/>
      <w:r>
        <w:rPr>
          <w:rFonts w:asciiTheme="minorEastAsia" w:eastAsiaTheme="minorEastAsia" w:hAnsiTheme="minorEastAsia" w:hint="eastAsia"/>
          <w:sz w:val="24"/>
          <w:szCs w:val="24"/>
        </w:rPr>
        <w:t>质疑函未按</w:t>
      </w:r>
      <w:proofErr w:type="gramEnd"/>
      <w:r>
        <w:rPr>
          <w:rFonts w:asciiTheme="minorEastAsia" w:eastAsiaTheme="minorEastAsia" w:hAnsiTheme="minorEastAsia" w:hint="eastAsia"/>
          <w:sz w:val="24"/>
          <w:szCs w:val="24"/>
        </w:rPr>
        <w:t>上述要求编制、签字盖章、递交的不予接收。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30.6质疑答复。采购人或采购代理机构在收到供应商的书面质疑后将按规定的时间和要求进行回复。</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3</w:t>
      </w:r>
      <w:r>
        <w:rPr>
          <w:rFonts w:asciiTheme="minorEastAsia" w:eastAsiaTheme="minorEastAsia" w:hAnsiTheme="minorEastAsia" w:hint="eastAsia"/>
          <w:b/>
          <w:sz w:val="24"/>
          <w:szCs w:val="24"/>
        </w:rPr>
        <w:t>1</w:t>
      </w:r>
      <w:r>
        <w:rPr>
          <w:rFonts w:asciiTheme="minorEastAsia" w:eastAsiaTheme="minorEastAsia" w:hAnsiTheme="minorEastAsia"/>
          <w:b/>
          <w:sz w:val="24"/>
          <w:szCs w:val="24"/>
        </w:rPr>
        <w:t>.其他</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两家以上的供应商不得在同一合同项下的采购项目中，同时委托同一个自然人、同一家庭的人员、同一单位的人员作为其代理人，否则，其投标文件作为无效处理。</w:t>
      </w:r>
    </w:p>
    <w:p w:rsidR="001F44C4" w:rsidRDefault="001F44C4" w:rsidP="001F44C4">
      <w:pPr>
        <w:spacing w:line="500" w:lineRule="exact"/>
        <w:ind w:firstLineChars="200" w:firstLine="480"/>
        <w:rPr>
          <w:rFonts w:asciiTheme="minorEastAsia" w:eastAsiaTheme="minorEastAsia" w:hAnsiTheme="minorEastAsia"/>
          <w:sz w:val="24"/>
          <w:szCs w:val="24"/>
        </w:rPr>
      </w:pPr>
    </w:p>
    <w:p w:rsidR="001F44C4" w:rsidRDefault="001F44C4" w:rsidP="001F44C4">
      <w:pPr>
        <w:widowControl/>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rsidR="001F44C4" w:rsidRDefault="001F44C4" w:rsidP="001F44C4">
      <w:pPr>
        <w:pStyle w:val="120"/>
        <w:spacing w:before="156" w:after="156"/>
        <w:rPr>
          <w:rFonts w:asciiTheme="minorEastAsia" w:eastAsiaTheme="minorEastAsia" w:hAnsiTheme="minorEastAsia"/>
        </w:rPr>
      </w:pPr>
      <w:bookmarkStart w:id="34" w:name="_Toc403077645"/>
      <w:bookmarkStart w:id="35" w:name="_Toc534580119"/>
      <w:bookmarkStart w:id="36" w:name="_Toc363474023"/>
      <w:r>
        <w:rPr>
          <w:rFonts w:asciiTheme="minorEastAsia" w:eastAsiaTheme="minorEastAsia" w:hAnsiTheme="minorEastAsia" w:hint="eastAsia"/>
        </w:rPr>
        <w:lastRenderedPageBreak/>
        <w:t>第三章 合同</w:t>
      </w:r>
      <w:bookmarkEnd w:id="34"/>
      <w:r>
        <w:rPr>
          <w:rFonts w:asciiTheme="minorEastAsia" w:eastAsiaTheme="minorEastAsia" w:hAnsiTheme="minorEastAsia" w:hint="eastAsia"/>
        </w:rPr>
        <w:t>主要条款</w:t>
      </w:r>
      <w:bookmarkEnd w:id="35"/>
    </w:p>
    <w:p w:rsidR="001F44C4" w:rsidRDefault="001F44C4" w:rsidP="001F44C4">
      <w:pPr>
        <w:spacing w:line="360" w:lineRule="auto"/>
        <w:rPr>
          <w:rFonts w:asciiTheme="minorEastAsia" w:eastAsiaTheme="minorEastAsia" w:hAnsiTheme="minorEastAsia"/>
          <w:b/>
          <w:sz w:val="24"/>
          <w:szCs w:val="24"/>
          <w:u w:val="single"/>
        </w:rPr>
      </w:pPr>
      <w:r>
        <w:rPr>
          <w:rFonts w:asciiTheme="minorEastAsia" w:eastAsiaTheme="minorEastAsia" w:hAnsiTheme="minorEastAsia" w:hint="eastAsia"/>
          <w:bCs/>
          <w:sz w:val="24"/>
          <w:szCs w:val="24"/>
        </w:rPr>
        <w:t xml:space="preserve">    </w:t>
      </w:r>
      <w:r>
        <w:rPr>
          <w:rFonts w:asciiTheme="minorEastAsia" w:eastAsiaTheme="minorEastAsia" w:hAnsiTheme="minorEastAsia" w:hint="eastAsia"/>
          <w:sz w:val="24"/>
          <w:szCs w:val="24"/>
        </w:rPr>
        <w:t xml:space="preserve">根据中华人民共和国有关法律、法规，吴堡县人民政府办公室和 </w:t>
      </w:r>
      <w:r>
        <w:rPr>
          <w:rFonts w:asciiTheme="minorEastAsia" w:eastAsiaTheme="minorEastAsia" w:hAnsiTheme="minorEastAsia" w:hint="eastAsia"/>
          <w:sz w:val="24"/>
          <w:szCs w:val="24"/>
          <w:u w:val="single"/>
        </w:rPr>
        <w:t xml:space="preserve">     中标人    </w:t>
      </w:r>
      <w:r>
        <w:rPr>
          <w:rFonts w:asciiTheme="minorEastAsia" w:eastAsiaTheme="minorEastAsia" w:hAnsiTheme="minorEastAsia" w:hint="eastAsia"/>
          <w:sz w:val="24"/>
          <w:szCs w:val="24"/>
        </w:rPr>
        <w:t>在自愿、平等和诚实信用的基础上，经协商一致，就</w:t>
      </w:r>
      <w:r>
        <w:rPr>
          <w:rFonts w:asciiTheme="minorEastAsia" w:eastAsiaTheme="minorEastAsia" w:hAnsiTheme="minorEastAsia" w:hint="eastAsia"/>
          <w:b/>
          <w:sz w:val="24"/>
          <w:szCs w:val="24"/>
          <w:u w:val="single"/>
        </w:rPr>
        <w:t>吴堡县电子商务进农村综合示范县农产品上行综合服务体系及电子商务专业人才培训服务体系建设项目第一标段：农产品上行综合服务体系建设</w:t>
      </w:r>
      <w:r>
        <w:rPr>
          <w:rFonts w:asciiTheme="minorEastAsia" w:eastAsiaTheme="minorEastAsia" w:hAnsiTheme="minorEastAsia" w:hint="eastAsia"/>
          <w:sz w:val="24"/>
          <w:szCs w:val="24"/>
        </w:rPr>
        <w:t>订立本合同。</w:t>
      </w:r>
    </w:p>
    <w:p w:rsidR="001F44C4" w:rsidRDefault="001F44C4" w:rsidP="001F44C4">
      <w:pPr>
        <w:autoSpaceDE w:val="0"/>
        <w:autoSpaceDN w:val="0"/>
        <w:adjustRightInd w:val="0"/>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 xml:space="preserve">甲方： </w:t>
      </w:r>
    </w:p>
    <w:p w:rsidR="001F44C4" w:rsidRDefault="001F44C4" w:rsidP="001F44C4">
      <w:pPr>
        <w:autoSpaceDE w:val="0"/>
        <w:autoSpaceDN w:val="0"/>
        <w:adjustRightInd w:val="0"/>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乙方：（前款所称中标人）</w:t>
      </w:r>
    </w:p>
    <w:p w:rsidR="001F44C4" w:rsidRDefault="001F44C4" w:rsidP="001F44C4">
      <w:pPr>
        <w:pStyle w:val="afff0"/>
        <w:numPr>
          <w:ilvl w:val="0"/>
          <w:numId w:val="4"/>
        </w:numPr>
        <w:tabs>
          <w:tab w:val="left" w:pos="735"/>
        </w:tabs>
        <w:autoSpaceDE w:val="0"/>
        <w:autoSpaceDN w:val="0"/>
        <w:adjustRightInd w:val="0"/>
        <w:snapToGrid w:val="0"/>
        <w:spacing w:line="360" w:lineRule="auto"/>
        <w:ind w:firstLineChars="0"/>
        <w:rPr>
          <w:rFonts w:asciiTheme="minorEastAsia" w:eastAsiaTheme="minorEastAsia" w:hAnsiTheme="minorEastAsia"/>
          <w:b/>
          <w:bCs/>
          <w:sz w:val="24"/>
          <w:szCs w:val="24"/>
          <w:lang w:val="zh-CN"/>
        </w:rPr>
      </w:pPr>
      <w:r>
        <w:rPr>
          <w:rFonts w:asciiTheme="minorEastAsia" w:eastAsiaTheme="minorEastAsia" w:hAnsiTheme="minorEastAsia" w:hint="eastAsia"/>
          <w:b/>
          <w:bCs/>
          <w:sz w:val="24"/>
          <w:szCs w:val="24"/>
          <w:lang w:val="zh-CN"/>
        </w:rPr>
        <w:t>合同内容:</w:t>
      </w:r>
    </w:p>
    <w:p w:rsidR="001F44C4" w:rsidRDefault="001F44C4" w:rsidP="001F44C4">
      <w:pPr>
        <w:pStyle w:val="afff0"/>
        <w:numPr>
          <w:ilvl w:val="0"/>
          <w:numId w:val="4"/>
        </w:numPr>
        <w:tabs>
          <w:tab w:val="left" w:pos="735"/>
        </w:tabs>
        <w:autoSpaceDE w:val="0"/>
        <w:autoSpaceDN w:val="0"/>
        <w:adjustRightInd w:val="0"/>
        <w:snapToGrid w:val="0"/>
        <w:spacing w:line="360" w:lineRule="auto"/>
        <w:ind w:firstLineChars="0"/>
        <w:rPr>
          <w:rFonts w:asciiTheme="minorEastAsia" w:eastAsiaTheme="minorEastAsia" w:hAnsiTheme="minorEastAsia"/>
          <w:b/>
          <w:bCs/>
          <w:sz w:val="24"/>
          <w:szCs w:val="24"/>
          <w:lang w:val="zh-CN"/>
        </w:rPr>
      </w:pPr>
      <w:r>
        <w:rPr>
          <w:rFonts w:asciiTheme="minorEastAsia" w:eastAsiaTheme="minorEastAsia" w:hAnsiTheme="minorEastAsia" w:hint="eastAsia"/>
          <w:b/>
          <w:bCs/>
          <w:sz w:val="24"/>
          <w:szCs w:val="24"/>
          <w:lang w:val="zh-CN"/>
        </w:rPr>
        <w:t>服务期限：自合同签订之日起共</w:t>
      </w:r>
      <w:r>
        <w:rPr>
          <w:rFonts w:asciiTheme="minorEastAsia" w:eastAsiaTheme="minorEastAsia" w:hAnsiTheme="minorEastAsia" w:hint="eastAsia"/>
          <w:b/>
          <w:bCs/>
          <w:sz w:val="24"/>
          <w:szCs w:val="24"/>
        </w:rPr>
        <w:t>五年，其中：三年建设周期、两年巩固周期</w:t>
      </w:r>
      <w:r>
        <w:rPr>
          <w:rFonts w:asciiTheme="minorEastAsia" w:eastAsiaTheme="minorEastAsia" w:hAnsiTheme="minorEastAsia" w:hint="eastAsia"/>
          <w:b/>
          <w:bCs/>
          <w:sz w:val="24"/>
          <w:szCs w:val="24"/>
          <w:lang w:val="zh-CN"/>
        </w:rPr>
        <w:t>。</w:t>
      </w:r>
    </w:p>
    <w:p w:rsidR="001F44C4" w:rsidRDefault="001F44C4" w:rsidP="001F44C4">
      <w:pPr>
        <w:tabs>
          <w:tab w:val="left" w:pos="735"/>
        </w:tabs>
        <w:adjustRightInd w:val="0"/>
        <w:snapToGrid w:val="0"/>
        <w:spacing w:line="360" w:lineRule="auto"/>
        <w:ind w:firstLineChars="210" w:firstLine="506"/>
        <w:rPr>
          <w:rFonts w:asciiTheme="minorEastAsia" w:eastAsiaTheme="minorEastAsia" w:hAnsiTheme="minorEastAsia"/>
          <w:sz w:val="24"/>
          <w:szCs w:val="24"/>
        </w:rPr>
      </w:pPr>
      <w:r>
        <w:rPr>
          <w:rFonts w:asciiTheme="minorEastAsia" w:eastAsiaTheme="minorEastAsia" w:hAnsiTheme="minorEastAsia" w:hint="eastAsia"/>
          <w:b/>
          <w:sz w:val="24"/>
          <w:szCs w:val="24"/>
        </w:rPr>
        <w:t>三、合同价款</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1、合同总价：本合同项目费用为￥</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元（大写：人民币</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2、合同总价包括：。</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3、合同总价一次包死，不受市场价变化的影响。</w:t>
      </w:r>
    </w:p>
    <w:p w:rsidR="001F44C4" w:rsidRDefault="001F44C4" w:rsidP="001F44C4">
      <w:pPr>
        <w:tabs>
          <w:tab w:val="left" w:pos="735"/>
        </w:tabs>
        <w:adjustRightInd w:val="0"/>
        <w:snapToGrid w:val="0"/>
        <w:spacing w:line="360" w:lineRule="auto"/>
        <w:ind w:firstLineChars="210" w:firstLine="506"/>
        <w:rPr>
          <w:rFonts w:asciiTheme="minorEastAsia" w:eastAsiaTheme="minorEastAsia" w:hAnsiTheme="minorEastAsia"/>
          <w:sz w:val="24"/>
          <w:szCs w:val="24"/>
        </w:rPr>
      </w:pPr>
      <w:r>
        <w:rPr>
          <w:rFonts w:asciiTheme="minorEastAsia" w:eastAsiaTheme="minorEastAsia" w:hAnsiTheme="minorEastAsia" w:hint="eastAsia"/>
          <w:b/>
          <w:sz w:val="24"/>
          <w:szCs w:val="24"/>
        </w:rPr>
        <w:t>四、合同结算</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1、付款比例：</w:t>
      </w:r>
    </w:p>
    <w:p w:rsidR="001F44C4" w:rsidRDefault="001F44C4" w:rsidP="001F44C4">
      <w:pPr>
        <w:tabs>
          <w:tab w:val="left" w:pos="735"/>
        </w:tabs>
        <w:adjustRightInd w:val="0"/>
        <w:snapToGrid w:val="0"/>
        <w:spacing w:line="360" w:lineRule="auto"/>
        <w:ind w:firstLineChars="309" w:firstLine="742"/>
        <w:rPr>
          <w:rFonts w:asciiTheme="minorEastAsia" w:eastAsiaTheme="minorEastAsia" w:hAnsiTheme="minorEastAsia"/>
          <w:sz w:val="24"/>
          <w:szCs w:val="24"/>
        </w:rPr>
      </w:pPr>
      <w:r>
        <w:rPr>
          <w:rFonts w:asciiTheme="minorEastAsia" w:eastAsiaTheme="minorEastAsia" w:hAnsiTheme="minorEastAsia" w:hint="eastAsia"/>
          <w:sz w:val="24"/>
          <w:szCs w:val="24"/>
        </w:rPr>
        <w:t>1-1、本项目启动时</w:t>
      </w:r>
      <w:proofErr w:type="gramStart"/>
      <w:r>
        <w:rPr>
          <w:rFonts w:asciiTheme="minorEastAsia" w:eastAsiaTheme="minorEastAsia" w:hAnsiTheme="minorEastAsia" w:hint="eastAsia"/>
          <w:sz w:val="24"/>
          <w:szCs w:val="24"/>
        </w:rPr>
        <w:t>付合同</w:t>
      </w:r>
      <w:proofErr w:type="gramEnd"/>
      <w:r>
        <w:rPr>
          <w:rFonts w:asciiTheme="minorEastAsia" w:eastAsiaTheme="minorEastAsia" w:hAnsiTheme="minorEastAsia" w:hint="eastAsia"/>
          <w:sz w:val="24"/>
          <w:szCs w:val="24"/>
        </w:rPr>
        <w:t>总价款的50%;</w:t>
      </w:r>
    </w:p>
    <w:p w:rsidR="001F44C4" w:rsidRDefault="001F44C4" w:rsidP="001F44C4">
      <w:pPr>
        <w:tabs>
          <w:tab w:val="left" w:pos="735"/>
        </w:tabs>
        <w:adjustRightInd w:val="0"/>
        <w:snapToGrid w:val="0"/>
        <w:spacing w:line="360" w:lineRule="auto"/>
        <w:ind w:firstLineChars="309" w:firstLine="742"/>
        <w:rPr>
          <w:rFonts w:asciiTheme="minorEastAsia" w:eastAsiaTheme="minorEastAsia" w:hAnsiTheme="minorEastAsia"/>
          <w:sz w:val="24"/>
          <w:szCs w:val="24"/>
        </w:rPr>
      </w:pPr>
      <w:r>
        <w:rPr>
          <w:rFonts w:asciiTheme="minorEastAsia" w:eastAsiaTheme="minorEastAsia" w:hAnsiTheme="minorEastAsia" w:hint="eastAsia"/>
          <w:sz w:val="24"/>
          <w:szCs w:val="24"/>
        </w:rPr>
        <w:t>1-2、工作进度达到60%后支付合同总价款的30%;</w:t>
      </w:r>
    </w:p>
    <w:p w:rsidR="001F44C4" w:rsidRDefault="001F44C4" w:rsidP="001F44C4">
      <w:pPr>
        <w:tabs>
          <w:tab w:val="left" w:pos="735"/>
        </w:tabs>
        <w:adjustRightInd w:val="0"/>
        <w:snapToGrid w:val="0"/>
        <w:spacing w:line="360" w:lineRule="auto"/>
        <w:ind w:firstLineChars="309" w:firstLine="742"/>
        <w:rPr>
          <w:rFonts w:asciiTheme="minorEastAsia" w:eastAsiaTheme="minorEastAsia" w:hAnsiTheme="minorEastAsia"/>
          <w:sz w:val="24"/>
          <w:szCs w:val="24"/>
        </w:rPr>
      </w:pPr>
      <w:r>
        <w:rPr>
          <w:rFonts w:asciiTheme="minorEastAsia" w:eastAsiaTheme="minorEastAsia" w:hAnsiTheme="minorEastAsia" w:hint="eastAsia"/>
          <w:sz w:val="24"/>
          <w:szCs w:val="24"/>
        </w:rPr>
        <w:t>1-3、项目完成经国家、省和县级主管部门验收合格后付款15%;</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1-4、巩固期结束满一年后</w:t>
      </w:r>
      <w:proofErr w:type="gramStart"/>
      <w:r>
        <w:rPr>
          <w:rFonts w:asciiTheme="minorEastAsia" w:eastAsiaTheme="minorEastAsia" w:hAnsiTheme="minorEastAsia" w:hint="eastAsia"/>
          <w:sz w:val="24"/>
          <w:szCs w:val="24"/>
        </w:rPr>
        <w:t>付合同</w:t>
      </w:r>
      <w:proofErr w:type="gramEnd"/>
      <w:r>
        <w:rPr>
          <w:rFonts w:asciiTheme="minorEastAsia" w:eastAsiaTheme="minorEastAsia" w:hAnsiTheme="minorEastAsia" w:hint="eastAsia"/>
          <w:sz w:val="24"/>
          <w:szCs w:val="24"/>
        </w:rPr>
        <w:t>总价款的5%。</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2、结算方式：银行转账。</w:t>
      </w:r>
    </w:p>
    <w:p w:rsidR="001F44C4" w:rsidRDefault="001F44C4" w:rsidP="001F44C4">
      <w:pPr>
        <w:tabs>
          <w:tab w:val="left" w:pos="735"/>
        </w:tabs>
        <w:adjustRightInd w:val="0"/>
        <w:snapToGrid w:val="0"/>
        <w:spacing w:line="360" w:lineRule="auto"/>
        <w:ind w:firstLineChars="210" w:firstLine="504"/>
        <w:rPr>
          <w:rFonts w:asciiTheme="minorEastAsia" w:eastAsiaTheme="minorEastAsia" w:hAnsiTheme="minorEastAsia"/>
          <w:sz w:val="24"/>
          <w:szCs w:val="24"/>
        </w:rPr>
      </w:pPr>
      <w:r>
        <w:rPr>
          <w:rFonts w:asciiTheme="minorEastAsia" w:eastAsiaTheme="minorEastAsia" w:hAnsiTheme="minorEastAsia" w:hint="eastAsia"/>
          <w:sz w:val="24"/>
          <w:szCs w:val="24"/>
        </w:rPr>
        <w:t>3、结算单位：由</w:t>
      </w:r>
      <w:r>
        <w:rPr>
          <w:rFonts w:asciiTheme="minorEastAsia" w:eastAsiaTheme="minorEastAsia" w:hAnsiTheme="minorEastAsia" w:hint="eastAsia"/>
          <w:sz w:val="24"/>
          <w:szCs w:val="24"/>
          <w:u w:val="single"/>
        </w:rPr>
        <w:t>采购人</w:t>
      </w:r>
      <w:r>
        <w:rPr>
          <w:rFonts w:asciiTheme="minorEastAsia" w:eastAsiaTheme="minorEastAsia" w:hAnsiTheme="minorEastAsia" w:hint="eastAsia"/>
          <w:sz w:val="24"/>
          <w:szCs w:val="24"/>
        </w:rPr>
        <w:t>负责结算，乙方开具合同总价数的全额发票交采购人。</w:t>
      </w:r>
    </w:p>
    <w:p w:rsidR="001F44C4" w:rsidRDefault="001F44C4" w:rsidP="001F44C4">
      <w:pPr>
        <w:adjustRightInd w:val="0"/>
        <w:snapToGrid w:val="0"/>
        <w:spacing w:line="360" w:lineRule="auto"/>
        <w:ind w:firstLine="645"/>
        <w:rPr>
          <w:rFonts w:asciiTheme="minorEastAsia" w:eastAsiaTheme="minorEastAsia" w:hAnsiTheme="minorEastAsia"/>
          <w:b/>
          <w:sz w:val="24"/>
          <w:szCs w:val="24"/>
        </w:rPr>
      </w:pPr>
      <w:r>
        <w:rPr>
          <w:rFonts w:asciiTheme="minorEastAsia" w:eastAsiaTheme="minorEastAsia" w:hAnsiTheme="minorEastAsia" w:hint="eastAsia"/>
          <w:b/>
          <w:sz w:val="24"/>
          <w:szCs w:val="24"/>
        </w:rPr>
        <w:t>五、验收</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验收依据：</w:t>
      </w:r>
    </w:p>
    <w:p w:rsidR="001F44C4" w:rsidRDefault="001F44C4" w:rsidP="001F44C4">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1、合同文本、合同附件、招标文件、投标文件。</w:t>
      </w:r>
    </w:p>
    <w:p w:rsidR="001F44C4" w:rsidRDefault="001F44C4" w:rsidP="001F44C4">
      <w:pPr>
        <w:snapToGrid w:val="0"/>
        <w:spacing w:line="360" w:lineRule="auto"/>
        <w:ind w:right="893"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2、国内相应的标准、规范。</w:t>
      </w:r>
    </w:p>
    <w:p w:rsidR="001F44C4" w:rsidRDefault="001F44C4" w:rsidP="001F44C4">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3</w:t>
      </w:r>
      <w:r>
        <w:rPr>
          <w:rFonts w:asciiTheme="minorEastAsia" w:eastAsiaTheme="minorEastAsia" w:hAnsiTheme="minorEastAsia" w:hint="eastAsia"/>
          <w:sz w:val="24"/>
          <w:szCs w:val="24"/>
        </w:rPr>
        <w:t>、验收标准：</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培育1个区域公共品牌，完成品牌策划、VI系统手册1套，知识产权保护注册申请，建立公共品牌管理使用机制和规范。</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品牌宣传资料1套，包括但不限于品牌宣传册、品牌宣传视频（5分钟以上）等。</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进行3种5款以上县域公共品牌体系下的产品策划开发（市调、定位、规格、内外包装材质、外包装形象），建立公共品牌包装使用规范，制作1万套以上包装。</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推动出台《吴堡公共品牌农产品质量管理体系》、《吴堡公共品牌农产品质量标准体系》，组织成立产业专家委员会,建立3个及以上公共品牌产品标准化规范。</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带动6家及以上区域公共品牌示范标杆企业，进行品牌标准化应用、品牌产品产销对接。</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支持4家及以上挂面、红枣示范企业</w:t>
      </w:r>
      <w:proofErr w:type="gramStart"/>
      <w:r>
        <w:rPr>
          <w:rFonts w:ascii="宋体" w:hAnsi="宋体" w:cs="宋体" w:hint="eastAsia"/>
          <w:bCs/>
          <w:kern w:val="0"/>
          <w:sz w:val="24"/>
          <w:szCs w:val="24"/>
        </w:rPr>
        <w:t>进行网货加工</w:t>
      </w:r>
      <w:proofErr w:type="gramEnd"/>
      <w:r>
        <w:rPr>
          <w:rFonts w:ascii="宋体" w:hAnsi="宋体" w:cs="宋体" w:hint="eastAsia"/>
          <w:bCs/>
          <w:kern w:val="0"/>
          <w:sz w:val="24"/>
          <w:szCs w:val="24"/>
        </w:rPr>
        <w:t>技术升级建设，提供预冷、卫生防护设备，红枣冻干机等新产品开发设备配备支持。</w:t>
      </w:r>
      <w:r>
        <w:rPr>
          <w:rFonts w:ascii="宋体" w:hAnsi="宋体" w:cs="宋体" w:hint="eastAsia"/>
          <w:bCs/>
          <w:kern w:val="0"/>
          <w:sz w:val="24"/>
          <w:szCs w:val="24"/>
        </w:rPr>
        <w:tab/>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建立县级公共农特产品质</w:t>
      </w:r>
      <w:proofErr w:type="gramStart"/>
      <w:r>
        <w:rPr>
          <w:rFonts w:ascii="宋体" w:hAnsi="宋体" w:cs="宋体" w:hint="eastAsia"/>
          <w:bCs/>
          <w:kern w:val="0"/>
          <w:sz w:val="24"/>
          <w:szCs w:val="24"/>
        </w:rPr>
        <w:t>量安全</w:t>
      </w:r>
      <w:proofErr w:type="gramEnd"/>
      <w:r>
        <w:rPr>
          <w:rFonts w:ascii="宋体" w:hAnsi="宋体" w:cs="宋体" w:hint="eastAsia"/>
          <w:bCs/>
          <w:kern w:val="0"/>
          <w:sz w:val="24"/>
          <w:szCs w:val="24"/>
        </w:rPr>
        <w:t>快速检测中心，提供快速检测服务，包括农残、卫生等基本指标；对4家示范企业进行食品安全快速检测设备、试剂配置；进行吴堡主要产业土壤、水质第三方专项检测服务委托，出具不少于10份检测报告；</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立足吴堡农特产业要求，建设标准化质量保障与溯源综合管理系统，覆盖农产品标准化应用、农业物联网智能检测、农产品检验检测管理、标识管理、农产品溯源信息查询、农产品质</w:t>
      </w:r>
      <w:proofErr w:type="gramStart"/>
      <w:r>
        <w:rPr>
          <w:rFonts w:ascii="宋体" w:hAnsi="宋体" w:cs="宋体" w:hint="eastAsia"/>
          <w:bCs/>
          <w:kern w:val="0"/>
          <w:sz w:val="24"/>
          <w:szCs w:val="24"/>
        </w:rPr>
        <w:t>量安全</w:t>
      </w:r>
      <w:proofErr w:type="gramEnd"/>
      <w:r>
        <w:rPr>
          <w:rFonts w:ascii="宋体" w:hAnsi="宋体" w:cs="宋体" w:hint="eastAsia"/>
          <w:bCs/>
          <w:kern w:val="0"/>
          <w:sz w:val="24"/>
          <w:szCs w:val="24"/>
        </w:rPr>
        <w:t>监管、县域电商农产品质</w:t>
      </w:r>
      <w:proofErr w:type="gramStart"/>
      <w:r>
        <w:rPr>
          <w:rFonts w:ascii="宋体" w:hAnsi="宋体" w:cs="宋体" w:hint="eastAsia"/>
          <w:bCs/>
          <w:kern w:val="0"/>
          <w:sz w:val="24"/>
          <w:szCs w:val="24"/>
        </w:rPr>
        <w:t>量保障</w:t>
      </w:r>
      <w:proofErr w:type="gramEnd"/>
      <w:r>
        <w:rPr>
          <w:rFonts w:ascii="宋体" w:hAnsi="宋体" w:cs="宋体" w:hint="eastAsia"/>
          <w:bCs/>
          <w:kern w:val="0"/>
          <w:sz w:val="24"/>
          <w:szCs w:val="24"/>
        </w:rPr>
        <w:t>数据分析等7个服务功能；为企业安装基地视频监控、土壤气象监测设备、打印机不少于2套，作业场地监控总数不少于20个，溯源标签制作不少于50万枚。带动4家及以上合作社或企业开展应用。</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组织不少于3场的大型品牌产品推介活动，公共品牌相关商品进入不少于5个国内中大型销售渠道。带动全县公共品牌产品销售额2019年不低于100万元，2020年不低于500万元。</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开展电商扶贫工作，配合电商公共服务中心完成30万元以上直接扶</w:t>
      </w:r>
      <w:r>
        <w:rPr>
          <w:rFonts w:ascii="宋体" w:hAnsi="宋体" w:cs="宋体" w:hint="eastAsia"/>
          <w:bCs/>
          <w:kern w:val="0"/>
          <w:sz w:val="24"/>
          <w:szCs w:val="24"/>
        </w:rPr>
        <w:lastRenderedPageBreak/>
        <w:t>贫带动，100万元以上间接扶贫带动。</w:t>
      </w:r>
    </w:p>
    <w:p w:rsidR="001F44C4" w:rsidRDefault="001F44C4" w:rsidP="001F44C4">
      <w:pPr>
        <w:numPr>
          <w:ilvl w:val="0"/>
          <w:numId w:val="5"/>
        </w:numPr>
        <w:adjustRightInd w:val="0"/>
        <w:snapToGrid w:val="0"/>
        <w:spacing w:line="360" w:lineRule="auto"/>
        <w:ind w:firstLineChars="200" w:firstLine="480"/>
        <w:rPr>
          <w:rFonts w:ascii="宋体" w:hAnsi="宋体" w:cs="宋体"/>
          <w:bCs/>
          <w:kern w:val="0"/>
          <w:sz w:val="24"/>
          <w:szCs w:val="24"/>
        </w:rPr>
      </w:pPr>
      <w:r>
        <w:rPr>
          <w:rFonts w:ascii="宋体" w:hAnsi="宋体" w:cs="宋体" w:hint="eastAsia"/>
          <w:bCs/>
          <w:kern w:val="0"/>
          <w:sz w:val="24"/>
          <w:szCs w:val="24"/>
        </w:rPr>
        <w:t>农村网络零售额同比增长</w:t>
      </w:r>
      <w:r>
        <w:rPr>
          <w:rFonts w:ascii="宋体" w:hAnsi="宋体" w:cs="宋体"/>
          <w:bCs/>
          <w:kern w:val="0"/>
          <w:sz w:val="24"/>
          <w:szCs w:val="24"/>
        </w:rPr>
        <w:t>30</w:t>
      </w:r>
      <w:r>
        <w:rPr>
          <w:rFonts w:ascii="宋体" w:hAnsi="宋体" w:cs="宋体" w:hint="eastAsia"/>
          <w:bCs/>
          <w:kern w:val="0"/>
          <w:sz w:val="24"/>
          <w:szCs w:val="24"/>
        </w:rPr>
        <w:t>%以上，其中农产品网络销售额同比增长</w:t>
      </w:r>
      <w:r>
        <w:rPr>
          <w:rFonts w:ascii="宋体" w:hAnsi="宋体" w:cs="宋体"/>
          <w:bCs/>
          <w:kern w:val="0"/>
          <w:sz w:val="24"/>
          <w:szCs w:val="24"/>
        </w:rPr>
        <w:t>45</w:t>
      </w:r>
      <w:r>
        <w:rPr>
          <w:rFonts w:ascii="宋体" w:hAnsi="宋体" w:cs="宋体" w:hint="eastAsia"/>
          <w:bCs/>
          <w:kern w:val="0"/>
          <w:sz w:val="24"/>
          <w:szCs w:val="24"/>
        </w:rPr>
        <w:t>%以上。</w:t>
      </w:r>
    </w:p>
    <w:p w:rsidR="001F44C4" w:rsidRDefault="001F44C4" w:rsidP="001F44C4">
      <w:pPr>
        <w:adjustRightInd w:val="0"/>
        <w:snapToGrid w:val="0"/>
        <w:spacing w:line="360" w:lineRule="auto"/>
        <w:ind w:firstLineChars="200" w:firstLine="480"/>
        <w:rPr>
          <w:rFonts w:asciiTheme="minorEastAsia" w:eastAsiaTheme="minorEastAsia" w:hAnsiTheme="minorEastAsia"/>
          <w:sz w:val="24"/>
          <w:szCs w:val="24"/>
        </w:rPr>
      </w:pPr>
      <w:r>
        <w:rPr>
          <w:rFonts w:ascii="宋体" w:hAnsi="宋体" w:cs="宋体" w:hint="eastAsia"/>
          <w:bCs/>
          <w:kern w:val="0"/>
          <w:sz w:val="24"/>
          <w:szCs w:val="24"/>
        </w:rPr>
        <w:t>（</w:t>
      </w:r>
      <w:r>
        <w:rPr>
          <w:rFonts w:ascii="宋体" w:hAnsi="宋体" w:cs="宋体"/>
          <w:bCs/>
          <w:kern w:val="0"/>
          <w:sz w:val="24"/>
          <w:szCs w:val="24"/>
        </w:rPr>
        <w:t>12</w:t>
      </w:r>
      <w:r>
        <w:rPr>
          <w:rFonts w:ascii="宋体" w:hAnsi="宋体" w:cs="宋体" w:hint="eastAsia"/>
          <w:bCs/>
          <w:kern w:val="0"/>
          <w:sz w:val="24"/>
          <w:szCs w:val="24"/>
        </w:rPr>
        <w:t>）推动旅游服务企业触网，开展旅游</w:t>
      </w:r>
      <w:proofErr w:type="gramStart"/>
      <w:r>
        <w:rPr>
          <w:rFonts w:ascii="宋体" w:hAnsi="宋体" w:cs="宋体" w:hint="eastAsia"/>
          <w:bCs/>
          <w:kern w:val="0"/>
          <w:sz w:val="24"/>
          <w:szCs w:val="24"/>
        </w:rPr>
        <w:t>网络软文推广</w:t>
      </w:r>
      <w:proofErr w:type="gramEnd"/>
      <w:r>
        <w:rPr>
          <w:rFonts w:ascii="宋体" w:hAnsi="宋体" w:cs="宋体" w:hint="eastAsia"/>
          <w:bCs/>
          <w:kern w:val="0"/>
          <w:sz w:val="24"/>
          <w:szCs w:val="24"/>
        </w:rPr>
        <w:t>，配合县旅游局进行旅游活动组织策划宣传，促进在线旅游业务增长30%以上。</w:t>
      </w:r>
    </w:p>
    <w:p w:rsidR="001F44C4" w:rsidRDefault="001F44C4" w:rsidP="001F44C4">
      <w:pPr>
        <w:adjustRightInd w:val="0"/>
        <w:snapToGrid w:val="0"/>
        <w:spacing w:line="360" w:lineRule="auto"/>
        <w:ind w:left="645"/>
        <w:rPr>
          <w:rFonts w:asciiTheme="minorEastAsia" w:eastAsiaTheme="minorEastAsia" w:hAnsiTheme="minorEastAsia"/>
          <w:b/>
          <w:sz w:val="24"/>
          <w:szCs w:val="24"/>
        </w:rPr>
      </w:pPr>
      <w:r>
        <w:rPr>
          <w:rFonts w:asciiTheme="minorEastAsia" w:eastAsiaTheme="minorEastAsia" w:hAnsiTheme="minorEastAsia" w:hint="eastAsia"/>
          <w:b/>
          <w:sz w:val="24"/>
          <w:szCs w:val="24"/>
        </w:rPr>
        <w:t>六、违约责任</w:t>
      </w:r>
    </w:p>
    <w:p w:rsidR="001F44C4" w:rsidRDefault="001F44C4" w:rsidP="001F44C4">
      <w:pPr>
        <w:numPr>
          <w:ilvl w:val="0"/>
          <w:numId w:val="6"/>
        </w:numPr>
        <w:adjustRightInd w:val="0"/>
        <w:snapToGrid w:val="0"/>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按《合同法》中的相关条款执行。</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2、乙方履约延误</w:t>
      </w:r>
    </w:p>
    <w:p w:rsidR="001F44C4" w:rsidRDefault="001F44C4" w:rsidP="001F44C4">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2-1、如乙方事先未征得甲方同意并得到甲方的谅解而单方面延迟交货，将按违约终止合同。</w:t>
      </w:r>
    </w:p>
    <w:p w:rsidR="001F44C4" w:rsidRDefault="001F44C4" w:rsidP="001F44C4">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在履行合同过程中，如果乙方遇到可能妨碍按时提供服务的情况，应及时以书面形式将拖延的事实，可能拖延的期限和理由通知甲方。甲方在收到乙方通知后，应尽快对情况进行评价，并确定是否通过修改合同，酌情延长交货时间或对乙方加收误期赔偿金。每延误一周的</w:t>
      </w:r>
      <w:proofErr w:type="gramStart"/>
      <w:r>
        <w:rPr>
          <w:rFonts w:asciiTheme="minorEastAsia" w:eastAsiaTheme="minorEastAsia" w:hAnsiTheme="minorEastAsia" w:hint="eastAsia"/>
          <w:sz w:val="24"/>
          <w:szCs w:val="24"/>
        </w:rPr>
        <w:t>赔偿费按迟交货</w:t>
      </w:r>
      <w:proofErr w:type="gramEnd"/>
      <w:r>
        <w:rPr>
          <w:rFonts w:asciiTheme="minorEastAsia" w:eastAsiaTheme="minorEastAsia" w:hAnsiTheme="minorEastAsia" w:hint="eastAsia"/>
          <w:sz w:val="24"/>
          <w:szCs w:val="24"/>
        </w:rPr>
        <w:t>物交货价或未提供服务的服务费用的百分之零点五（0.5%）计收，直至提供服务为止。误期赔偿费的最高限额为合同价格的百分之五（5%）。一旦达到误期赔偿费的最高限额，甲方可终止合同。</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3、违约终止合同：未按合同要求提供货物或质量不能满足技术要求，甲方会同监督机构有权终止合同，对乙方违约行为进行追究，同时按政府采购法的有关规定进行相应的处罚。</w:t>
      </w:r>
    </w:p>
    <w:p w:rsidR="001F44C4" w:rsidRDefault="001F44C4" w:rsidP="001F44C4">
      <w:pPr>
        <w:adjustRightInd w:val="0"/>
        <w:snapToGrid w:val="0"/>
        <w:spacing w:line="360" w:lineRule="auto"/>
        <w:ind w:firstLine="645"/>
        <w:rPr>
          <w:rFonts w:asciiTheme="minorEastAsia" w:eastAsiaTheme="minorEastAsia" w:hAnsiTheme="minorEastAsia"/>
          <w:b/>
          <w:sz w:val="24"/>
          <w:szCs w:val="24"/>
        </w:rPr>
      </w:pPr>
      <w:r>
        <w:rPr>
          <w:rFonts w:asciiTheme="minorEastAsia" w:eastAsiaTheme="minorEastAsia" w:hAnsiTheme="minorEastAsia" w:hint="eastAsia"/>
          <w:b/>
          <w:sz w:val="24"/>
          <w:szCs w:val="24"/>
        </w:rPr>
        <w:t>七、合同组成</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1、中标通知书</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2、合同文件</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3、国家相关规范及标准</w:t>
      </w:r>
    </w:p>
    <w:p w:rsidR="001F44C4" w:rsidRDefault="001F44C4" w:rsidP="001F44C4">
      <w:pPr>
        <w:adjustRightInd w:val="0"/>
        <w:snapToGrid w:val="0"/>
        <w:spacing w:line="360" w:lineRule="auto"/>
        <w:ind w:firstLine="645"/>
        <w:rPr>
          <w:rFonts w:asciiTheme="minorEastAsia" w:eastAsiaTheme="minorEastAsia" w:hAnsiTheme="minorEastAsia"/>
          <w:sz w:val="24"/>
          <w:szCs w:val="24"/>
        </w:rPr>
      </w:pPr>
      <w:r>
        <w:rPr>
          <w:rFonts w:asciiTheme="minorEastAsia" w:eastAsiaTheme="minorEastAsia" w:hAnsiTheme="minorEastAsia" w:hint="eastAsia"/>
          <w:sz w:val="24"/>
          <w:szCs w:val="24"/>
        </w:rPr>
        <w:t>4、投标文件</w:t>
      </w:r>
    </w:p>
    <w:p w:rsidR="001F44C4" w:rsidRDefault="001F44C4" w:rsidP="001F44C4">
      <w:pPr>
        <w:adjustRightInd w:val="0"/>
        <w:snapToGrid w:val="0"/>
        <w:spacing w:line="360" w:lineRule="auto"/>
        <w:ind w:firstLine="645"/>
        <w:rPr>
          <w:rFonts w:asciiTheme="minorEastAsia" w:eastAsiaTheme="minorEastAsia" w:hAnsiTheme="minorEastAsia"/>
          <w:b/>
          <w:sz w:val="24"/>
          <w:szCs w:val="24"/>
        </w:rPr>
      </w:pPr>
      <w:r>
        <w:rPr>
          <w:rFonts w:asciiTheme="minorEastAsia" w:eastAsiaTheme="minorEastAsia" w:hAnsiTheme="minorEastAsia" w:hint="eastAsia"/>
          <w:b/>
          <w:sz w:val="24"/>
          <w:szCs w:val="24"/>
        </w:rPr>
        <w:t>八、</w:t>
      </w:r>
      <w:r>
        <w:rPr>
          <w:rFonts w:asciiTheme="minorEastAsia" w:eastAsiaTheme="minorEastAsia" w:hAnsiTheme="minorEastAsia"/>
          <w:b/>
          <w:sz w:val="24"/>
          <w:szCs w:val="24"/>
        </w:rPr>
        <w:t>解决争议的方法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甲乙双方就本合同或与本合同有关事宜发生争议的, 由双方当事人协商解决；协商不成的，任何一方可向原告方所在地人民法院提起诉讼。</w:t>
      </w:r>
    </w:p>
    <w:p w:rsidR="001F44C4" w:rsidRDefault="001F44C4" w:rsidP="001F44C4">
      <w:pPr>
        <w:widowControl/>
        <w:autoSpaceDE w:val="0"/>
        <w:autoSpaceDN w:val="0"/>
        <w:snapToGrid w:val="0"/>
        <w:spacing w:line="360" w:lineRule="auto"/>
        <w:ind w:right="893" w:firstLineChars="196" w:firstLine="472"/>
        <w:textAlignment w:val="bottom"/>
        <w:rPr>
          <w:rFonts w:asciiTheme="minorEastAsia" w:eastAsiaTheme="minorEastAsia" w:hAnsiTheme="minorEastAsia"/>
          <w:b/>
          <w:kern w:val="0"/>
          <w:sz w:val="24"/>
          <w:szCs w:val="24"/>
        </w:rPr>
      </w:pPr>
      <w:r>
        <w:rPr>
          <w:rFonts w:asciiTheme="minorEastAsia" w:eastAsiaTheme="minorEastAsia" w:hAnsiTheme="minorEastAsia" w:hint="eastAsia"/>
          <w:b/>
          <w:kern w:val="0"/>
          <w:sz w:val="24"/>
          <w:szCs w:val="24"/>
        </w:rPr>
        <w:t>九、合同生效及其它</w:t>
      </w:r>
    </w:p>
    <w:p w:rsidR="001F44C4" w:rsidRDefault="001F44C4" w:rsidP="001F44C4">
      <w:pPr>
        <w:widowControl/>
        <w:autoSpaceDE w:val="0"/>
        <w:autoSpaceDN w:val="0"/>
        <w:snapToGrid w:val="0"/>
        <w:spacing w:line="360" w:lineRule="auto"/>
        <w:ind w:right="-110" w:firstLineChars="200" w:firstLine="480"/>
        <w:textAlignment w:val="bottom"/>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lastRenderedPageBreak/>
        <w:t>1、合同未尽事宜、由甲、乙双方协商，作为合同补充，与原合同具有同等法律效力。</w:t>
      </w:r>
    </w:p>
    <w:p w:rsidR="001F44C4" w:rsidRDefault="001F44C4" w:rsidP="001F44C4">
      <w:pPr>
        <w:widowControl/>
        <w:tabs>
          <w:tab w:val="left" w:pos="8391"/>
        </w:tabs>
        <w:autoSpaceDE w:val="0"/>
        <w:autoSpaceDN w:val="0"/>
        <w:snapToGrid w:val="0"/>
        <w:spacing w:line="360" w:lineRule="auto"/>
        <w:ind w:right="-69" w:firstLineChars="200" w:firstLine="480"/>
        <w:textAlignment w:val="bottom"/>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2、 本合同正本一式</w:t>
      </w:r>
      <w:r>
        <w:rPr>
          <w:rFonts w:asciiTheme="minorEastAsia" w:eastAsiaTheme="minorEastAsia" w:hAnsiTheme="minorEastAsia" w:hint="eastAsia"/>
          <w:kern w:val="0"/>
          <w:sz w:val="24"/>
          <w:szCs w:val="24"/>
          <w:u w:val="single"/>
        </w:rPr>
        <w:t xml:space="preserve">   </w:t>
      </w:r>
      <w:r>
        <w:rPr>
          <w:rFonts w:asciiTheme="minorEastAsia" w:eastAsiaTheme="minorEastAsia" w:hAnsiTheme="minorEastAsia" w:hint="eastAsia"/>
          <w:kern w:val="0"/>
          <w:sz w:val="24"/>
          <w:szCs w:val="24"/>
        </w:rPr>
        <w:t>份，甲方执</w:t>
      </w:r>
      <w:r>
        <w:rPr>
          <w:rFonts w:asciiTheme="minorEastAsia" w:eastAsiaTheme="minorEastAsia" w:hAnsiTheme="minorEastAsia" w:hint="eastAsia"/>
          <w:kern w:val="0"/>
          <w:sz w:val="24"/>
          <w:szCs w:val="24"/>
          <w:u w:val="single"/>
        </w:rPr>
        <w:t xml:space="preserve">   </w:t>
      </w:r>
      <w:r>
        <w:rPr>
          <w:rFonts w:asciiTheme="minorEastAsia" w:eastAsiaTheme="minorEastAsia" w:hAnsiTheme="minorEastAsia" w:hint="eastAsia"/>
          <w:kern w:val="0"/>
          <w:sz w:val="24"/>
          <w:szCs w:val="24"/>
        </w:rPr>
        <w:t>份、乙方执</w:t>
      </w:r>
      <w:r>
        <w:rPr>
          <w:rFonts w:asciiTheme="minorEastAsia" w:eastAsiaTheme="minorEastAsia" w:hAnsiTheme="minorEastAsia" w:hint="eastAsia"/>
          <w:kern w:val="0"/>
          <w:sz w:val="24"/>
          <w:szCs w:val="24"/>
          <w:u w:val="single"/>
        </w:rPr>
        <w:t xml:space="preserve">    </w:t>
      </w:r>
      <w:r>
        <w:rPr>
          <w:rFonts w:asciiTheme="minorEastAsia" w:eastAsiaTheme="minorEastAsia" w:hAnsiTheme="minorEastAsia" w:hint="eastAsia"/>
          <w:kern w:val="0"/>
          <w:sz w:val="24"/>
          <w:szCs w:val="24"/>
        </w:rPr>
        <w:t>份。</w:t>
      </w:r>
    </w:p>
    <w:p w:rsidR="001F44C4" w:rsidRDefault="001F44C4" w:rsidP="001F44C4">
      <w:pPr>
        <w:widowControl/>
        <w:tabs>
          <w:tab w:val="left" w:pos="8391"/>
        </w:tabs>
        <w:autoSpaceDE w:val="0"/>
        <w:autoSpaceDN w:val="0"/>
        <w:snapToGrid w:val="0"/>
        <w:spacing w:line="360" w:lineRule="auto"/>
        <w:ind w:right="-69" w:firstLineChars="200" w:firstLine="480"/>
        <w:textAlignment w:val="bottom"/>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3、合同经甲乙双方盖章、签字后生效，合同签订地点为</w:t>
      </w:r>
      <w:r>
        <w:rPr>
          <w:rFonts w:asciiTheme="minorEastAsia" w:eastAsiaTheme="minorEastAsia" w:hAnsiTheme="minorEastAsia" w:hint="eastAsia"/>
          <w:kern w:val="0"/>
          <w:sz w:val="24"/>
          <w:szCs w:val="24"/>
          <w:u w:val="single"/>
        </w:rPr>
        <w:t xml:space="preserve">   </w:t>
      </w:r>
      <w:r>
        <w:rPr>
          <w:rFonts w:asciiTheme="minorEastAsia" w:eastAsiaTheme="minorEastAsia" w:hAnsiTheme="minorEastAsia" w:hint="eastAsia"/>
          <w:kern w:val="0"/>
          <w:sz w:val="24"/>
          <w:szCs w:val="24"/>
        </w:rPr>
        <w:t>。</w:t>
      </w:r>
    </w:p>
    <w:p w:rsidR="001F44C4" w:rsidRDefault="001F44C4" w:rsidP="001F44C4">
      <w:pPr>
        <w:widowControl/>
        <w:tabs>
          <w:tab w:val="left" w:pos="8391"/>
        </w:tabs>
        <w:autoSpaceDE w:val="0"/>
        <w:autoSpaceDN w:val="0"/>
        <w:snapToGrid w:val="0"/>
        <w:spacing w:line="360" w:lineRule="auto"/>
        <w:ind w:right="-69" w:firstLineChars="200" w:firstLine="480"/>
        <w:textAlignment w:val="bottom"/>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4、生效时间：    年  月  日</w:t>
      </w:r>
    </w:p>
    <w:p w:rsidR="001F44C4" w:rsidRDefault="001F44C4" w:rsidP="001F44C4">
      <w:pPr>
        <w:widowControl/>
        <w:tabs>
          <w:tab w:val="left" w:pos="8391"/>
        </w:tabs>
        <w:autoSpaceDE w:val="0"/>
        <w:autoSpaceDN w:val="0"/>
        <w:snapToGrid w:val="0"/>
        <w:spacing w:line="360" w:lineRule="auto"/>
        <w:ind w:right="-69" w:firstLineChars="350" w:firstLine="840"/>
        <w:textAlignment w:val="bottom"/>
        <w:rPr>
          <w:rFonts w:asciiTheme="minorEastAsia" w:eastAsiaTheme="minorEastAsia" w:hAnsiTheme="minorEastAsia"/>
          <w:kern w:val="0"/>
          <w:sz w:val="24"/>
          <w:szCs w:val="24"/>
        </w:rPr>
      </w:pP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甲方：</w:t>
      </w:r>
      <w:r>
        <w:rPr>
          <w:rFonts w:asciiTheme="minorEastAsia" w:eastAsiaTheme="minorEastAsia" w:hAnsiTheme="minorEastAsia" w:hint="eastAsia"/>
          <w:sz w:val="24"/>
          <w:szCs w:val="24"/>
          <w:u w:val="single"/>
        </w:rPr>
        <w:t xml:space="preserve">   （盖章）     </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乙方：</w:t>
      </w:r>
      <w:r>
        <w:rPr>
          <w:rFonts w:asciiTheme="minorEastAsia" w:eastAsiaTheme="minorEastAsia" w:hAnsiTheme="minorEastAsia" w:hint="eastAsia"/>
          <w:sz w:val="24"/>
          <w:szCs w:val="24"/>
          <w:u w:val="single"/>
        </w:rPr>
        <w:t xml:space="preserve">   （盖章）    </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地址：                             地址： </w:t>
      </w:r>
    </w:p>
    <w:p w:rsidR="001F44C4" w:rsidRDefault="001F44C4" w:rsidP="001F44C4">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邮政编码：                         邮政编码：</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法定代表人或其授权                 法定代表人或其授权</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的代理人：</w:t>
      </w:r>
      <w:r>
        <w:rPr>
          <w:rFonts w:asciiTheme="minorEastAsia" w:eastAsiaTheme="minorEastAsia" w:hAnsiTheme="minorEastAsia" w:hint="eastAsia"/>
          <w:sz w:val="24"/>
          <w:szCs w:val="24"/>
          <w:u w:val="single"/>
        </w:rPr>
        <w:t xml:space="preserve">（签字）      </w:t>
      </w:r>
      <w:r>
        <w:rPr>
          <w:rFonts w:asciiTheme="minorEastAsia" w:eastAsiaTheme="minorEastAsia" w:hAnsiTheme="minorEastAsia" w:hint="eastAsia"/>
          <w:sz w:val="24"/>
          <w:szCs w:val="24"/>
        </w:rPr>
        <w:t xml:space="preserve">            的代理人：</w:t>
      </w:r>
      <w:r>
        <w:rPr>
          <w:rFonts w:asciiTheme="minorEastAsia" w:eastAsiaTheme="minorEastAsia" w:hAnsiTheme="minorEastAsia" w:hint="eastAsia"/>
          <w:sz w:val="24"/>
          <w:szCs w:val="24"/>
          <w:u w:val="single"/>
        </w:rPr>
        <w:t xml:space="preserve">（签字）          </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开户银行：                         开户银行：</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账号：                             账号：</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电话：                             电话：</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rPr>
      </w:pPr>
      <w:r>
        <w:rPr>
          <w:rFonts w:asciiTheme="minorEastAsia" w:eastAsiaTheme="minorEastAsia" w:hAnsiTheme="minorEastAsia" w:hint="eastAsia"/>
          <w:sz w:val="24"/>
          <w:szCs w:val="24"/>
        </w:rPr>
        <w:t>传真：                             传真：</w:t>
      </w:r>
    </w:p>
    <w:p w:rsidR="001F44C4" w:rsidRDefault="001F44C4" w:rsidP="001F44C4">
      <w:pPr>
        <w:adjustRightInd w:val="0"/>
        <w:snapToGrid w:val="0"/>
        <w:spacing w:line="360" w:lineRule="auto"/>
        <w:ind w:firstLineChars="198" w:firstLine="475"/>
        <w:rPr>
          <w:rFonts w:asciiTheme="minorEastAsia" w:eastAsiaTheme="minorEastAsia" w:hAnsiTheme="minorEastAsia"/>
          <w:sz w:val="24"/>
          <w:szCs w:val="24"/>
          <w:u w:val="single"/>
        </w:rPr>
      </w:pPr>
      <w:r>
        <w:rPr>
          <w:rFonts w:asciiTheme="minorEastAsia" w:eastAsiaTheme="minorEastAsia" w:hAnsiTheme="minorEastAsia" w:hint="eastAsia"/>
          <w:sz w:val="24"/>
          <w:szCs w:val="24"/>
        </w:rPr>
        <w:t>电子邮箱：                         电子邮箱：</w:t>
      </w:r>
    </w:p>
    <w:p w:rsidR="001F44C4" w:rsidRDefault="001F44C4" w:rsidP="001F44C4"/>
    <w:p w:rsidR="001F44C4" w:rsidRDefault="001F44C4" w:rsidP="001F44C4">
      <w:pPr>
        <w:spacing w:line="360" w:lineRule="auto"/>
        <w:rPr>
          <w:rFonts w:asciiTheme="minorEastAsia" w:eastAsiaTheme="minorEastAsia" w:hAnsiTheme="minorEastAsia"/>
          <w:sz w:val="24"/>
          <w:szCs w:val="24"/>
        </w:rPr>
      </w:pPr>
    </w:p>
    <w:p w:rsidR="001F44C4" w:rsidRDefault="001F44C4" w:rsidP="001F44C4">
      <w:pPr>
        <w:widowControl/>
        <w:jc w:val="left"/>
        <w:rPr>
          <w:rFonts w:asciiTheme="minorEastAsia" w:eastAsiaTheme="minorEastAsia" w:hAnsiTheme="minorEastAsia"/>
          <w:b/>
          <w:bCs/>
          <w:kern w:val="0"/>
          <w:sz w:val="36"/>
          <w:szCs w:val="24"/>
        </w:rPr>
      </w:pPr>
      <w:bookmarkStart w:id="37" w:name="_Toc19246"/>
      <w:bookmarkStart w:id="38" w:name="_Toc8333"/>
      <w:bookmarkStart w:id="39" w:name="_Toc26595"/>
      <w:bookmarkStart w:id="40" w:name="_Toc31520"/>
      <w:bookmarkStart w:id="41" w:name="_Toc389582037"/>
      <w:bookmarkStart w:id="42" w:name="_Toc19199"/>
      <w:bookmarkStart w:id="43" w:name="_Toc29888"/>
      <w:r>
        <w:rPr>
          <w:rFonts w:asciiTheme="minorEastAsia" w:eastAsiaTheme="minorEastAsia" w:hAnsiTheme="minorEastAsia"/>
        </w:rPr>
        <w:br w:type="page"/>
      </w:r>
    </w:p>
    <w:p w:rsidR="001F44C4" w:rsidRDefault="001F44C4" w:rsidP="001F44C4">
      <w:pPr>
        <w:pStyle w:val="120"/>
        <w:spacing w:before="156" w:after="156"/>
        <w:rPr>
          <w:rFonts w:asciiTheme="minorEastAsia" w:eastAsiaTheme="minorEastAsia" w:hAnsiTheme="minorEastAsia"/>
        </w:rPr>
      </w:pPr>
      <w:bookmarkStart w:id="44" w:name="_Toc534580120"/>
      <w:r>
        <w:rPr>
          <w:rFonts w:asciiTheme="minorEastAsia" w:eastAsiaTheme="minorEastAsia" w:hAnsiTheme="minorEastAsia" w:hint="eastAsia"/>
        </w:rPr>
        <w:lastRenderedPageBreak/>
        <w:t>第四章 采购内容及服务要求</w:t>
      </w:r>
      <w:bookmarkEnd w:id="37"/>
      <w:bookmarkEnd w:id="38"/>
      <w:bookmarkEnd w:id="39"/>
      <w:bookmarkEnd w:id="40"/>
      <w:bookmarkEnd w:id="41"/>
      <w:bookmarkEnd w:id="42"/>
      <w:bookmarkEnd w:id="43"/>
      <w:bookmarkEnd w:id="44"/>
    </w:p>
    <w:p w:rsidR="001F44C4" w:rsidRDefault="001F44C4" w:rsidP="001F44C4">
      <w:pPr>
        <w:spacing w:line="550" w:lineRule="exact"/>
        <w:ind w:firstLineChars="200" w:firstLine="480"/>
        <w:rPr>
          <w:rFonts w:asciiTheme="minorEastAsia" w:eastAsiaTheme="minorEastAsia" w:hAnsiTheme="minorEastAsia"/>
          <w:kern w:val="0"/>
          <w:sz w:val="24"/>
          <w:szCs w:val="28"/>
        </w:rPr>
      </w:pPr>
      <w:bookmarkStart w:id="45" w:name="_Toc23856"/>
      <w:bookmarkStart w:id="46" w:name="_Toc4053"/>
      <w:bookmarkStart w:id="47" w:name="_Toc389582038"/>
      <w:bookmarkStart w:id="48" w:name="_Toc20481"/>
      <w:bookmarkStart w:id="49" w:name="_Toc1025"/>
      <w:bookmarkStart w:id="50" w:name="_Toc2711"/>
      <w:bookmarkStart w:id="51" w:name="_Toc11450"/>
      <w:r>
        <w:rPr>
          <w:rFonts w:asciiTheme="minorEastAsia" w:eastAsiaTheme="minorEastAsia" w:hAnsiTheme="minorEastAsia" w:hint="eastAsia"/>
          <w:sz w:val="24"/>
          <w:szCs w:val="28"/>
        </w:rPr>
        <w:t>1.培育1个知名区域公共品牌。围绕吴堡县手工空心挂面、红枣、蚕桑、杂粮等特色产业，做好县域公共品牌策划、设计、商标注册、品牌推广活动组织。推动出台《县域公共品牌授权经营管理办法》及相关配套文件，建设县域公共品牌授权经营管理体系，进行公共品牌统一包装设计、制作。引导企业及农户进行品种改良和新产品研发，提升产品质量和市场竞争力。</w:t>
      </w:r>
    </w:p>
    <w:p w:rsidR="001F44C4" w:rsidRDefault="001F44C4" w:rsidP="001F44C4">
      <w:pPr>
        <w:spacing w:line="560" w:lineRule="exact"/>
        <w:ind w:firstLine="640"/>
        <w:rPr>
          <w:rFonts w:asciiTheme="minorEastAsia" w:eastAsiaTheme="minorEastAsia" w:hAnsiTheme="minorEastAsia"/>
          <w:sz w:val="24"/>
          <w:szCs w:val="28"/>
        </w:rPr>
      </w:pPr>
      <w:r>
        <w:rPr>
          <w:rFonts w:asciiTheme="minorEastAsia" w:eastAsiaTheme="minorEastAsia" w:hAnsiTheme="minorEastAsia" w:hint="eastAsia"/>
          <w:sz w:val="24"/>
          <w:szCs w:val="28"/>
        </w:rPr>
        <w:t>2.农产品质量标准化体系建设和应用推广。围绕吴堡县手工空心挂面、红枣、蚕桑、杂粮等特色产业，进行质量标准化体系建设和应用推广，出台农产品质量管理体系、标准体系等。支持相关企业</w:t>
      </w:r>
      <w:proofErr w:type="gramStart"/>
      <w:r>
        <w:rPr>
          <w:rFonts w:asciiTheme="minorEastAsia" w:eastAsiaTheme="minorEastAsia" w:hAnsiTheme="minorEastAsia" w:hint="eastAsia"/>
          <w:sz w:val="24"/>
          <w:szCs w:val="28"/>
        </w:rPr>
        <w:t>进行网货加工</w:t>
      </w:r>
      <w:proofErr w:type="gramEnd"/>
      <w:r>
        <w:rPr>
          <w:rFonts w:asciiTheme="minorEastAsia" w:eastAsiaTheme="minorEastAsia" w:hAnsiTheme="minorEastAsia" w:hint="eastAsia"/>
          <w:sz w:val="24"/>
          <w:szCs w:val="28"/>
        </w:rPr>
        <w:t>技术升级，提供预冷、初级分拣、快速检测、新产品开发设备配备支持。促进其他相关农特产品转变为</w:t>
      </w:r>
      <w:proofErr w:type="gramStart"/>
      <w:r>
        <w:rPr>
          <w:rFonts w:asciiTheme="minorEastAsia" w:eastAsiaTheme="minorEastAsia" w:hAnsiTheme="minorEastAsia" w:hint="eastAsia"/>
          <w:sz w:val="24"/>
          <w:szCs w:val="28"/>
        </w:rPr>
        <w:t>适合网销</w:t>
      </w:r>
      <w:proofErr w:type="gramEnd"/>
      <w:r>
        <w:rPr>
          <w:rFonts w:asciiTheme="minorEastAsia" w:eastAsiaTheme="minorEastAsia" w:hAnsiTheme="minorEastAsia" w:hint="eastAsia"/>
          <w:sz w:val="24"/>
          <w:szCs w:val="28"/>
        </w:rPr>
        <w:t>的标准商品，强化产销对接，帮助农户增收。建设县级公共农特产品质</w:t>
      </w:r>
      <w:proofErr w:type="gramStart"/>
      <w:r>
        <w:rPr>
          <w:rFonts w:asciiTheme="minorEastAsia" w:eastAsiaTheme="minorEastAsia" w:hAnsiTheme="minorEastAsia" w:hint="eastAsia"/>
          <w:sz w:val="24"/>
          <w:szCs w:val="28"/>
        </w:rPr>
        <w:t>量安全</w:t>
      </w:r>
      <w:proofErr w:type="gramEnd"/>
      <w:r>
        <w:rPr>
          <w:rFonts w:asciiTheme="minorEastAsia" w:eastAsiaTheme="minorEastAsia" w:hAnsiTheme="minorEastAsia" w:hint="eastAsia"/>
          <w:sz w:val="24"/>
          <w:szCs w:val="28"/>
        </w:rPr>
        <w:t>快速检测中心，提供快速检测服务。建设标准化质量保障与溯源综合管理系统，购置溯源体系相关设施设备。开发一户一码农户精准电商管理系统，推进农产品精准上行。</w:t>
      </w:r>
    </w:p>
    <w:p w:rsidR="001F44C4" w:rsidRDefault="001F44C4" w:rsidP="001F44C4">
      <w:pPr>
        <w:spacing w:line="560" w:lineRule="exact"/>
        <w:ind w:firstLine="640"/>
        <w:rPr>
          <w:rFonts w:asciiTheme="minorEastAsia" w:eastAsiaTheme="minorEastAsia" w:hAnsiTheme="minorEastAsia"/>
          <w:sz w:val="24"/>
          <w:szCs w:val="28"/>
        </w:rPr>
      </w:pPr>
      <w:r>
        <w:rPr>
          <w:rFonts w:asciiTheme="minorEastAsia" w:eastAsiaTheme="minorEastAsia" w:hAnsiTheme="minorEastAsia" w:hint="eastAsia"/>
          <w:sz w:val="24"/>
          <w:szCs w:val="28"/>
        </w:rPr>
        <w:t>3.</w:t>
      </w:r>
      <w:r>
        <w:rPr>
          <w:rFonts w:asciiTheme="minorEastAsia" w:eastAsiaTheme="minorEastAsia" w:hAnsiTheme="minorEastAsia"/>
          <w:sz w:val="24"/>
          <w:szCs w:val="28"/>
        </w:rPr>
        <w:t xml:space="preserve"> </w:t>
      </w:r>
      <w:r>
        <w:rPr>
          <w:rFonts w:asciiTheme="minorEastAsia" w:eastAsiaTheme="minorEastAsia" w:hAnsiTheme="minorEastAsia" w:hint="eastAsia"/>
          <w:sz w:val="24"/>
          <w:szCs w:val="28"/>
        </w:rPr>
        <w:t>品牌培育及氛围营造。推动品牌产品进驻知名电商平台或在第三方知名电商平台开设吴堡馆；开展线下大型品牌产品宣传推介活动，进行品牌推广、氛围营造等，推动产销对接。</w:t>
      </w:r>
    </w:p>
    <w:p w:rsidR="001F44C4" w:rsidRDefault="001F44C4" w:rsidP="001F44C4">
      <w:pPr>
        <w:spacing w:line="560" w:lineRule="exact"/>
        <w:ind w:firstLine="640"/>
        <w:rPr>
          <w:rFonts w:asciiTheme="minorEastAsia" w:eastAsiaTheme="minorEastAsia" w:hAnsiTheme="minorEastAsia"/>
          <w:sz w:val="24"/>
          <w:szCs w:val="28"/>
        </w:rPr>
      </w:pPr>
      <w:r>
        <w:rPr>
          <w:rFonts w:asciiTheme="minorEastAsia" w:eastAsiaTheme="minorEastAsia" w:hAnsiTheme="minorEastAsia" w:hint="eastAsia"/>
          <w:sz w:val="24"/>
          <w:szCs w:val="28"/>
        </w:rPr>
        <w:t>4.培育农产品企业品牌。引导各镇（办）、行业协会和农产品电商企业树立电商品牌观念，对3个以上有品牌建设意愿的企业进行品牌建设扶持，提高农产品附加值，增加区域公共品牌的影响力。</w:t>
      </w:r>
    </w:p>
    <w:p w:rsidR="001F44C4" w:rsidRDefault="001F44C4" w:rsidP="001F44C4">
      <w:pPr>
        <w:spacing w:line="560" w:lineRule="exact"/>
        <w:ind w:firstLine="640"/>
        <w:rPr>
          <w:rFonts w:asciiTheme="minorEastAsia" w:eastAsiaTheme="minorEastAsia" w:hAnsiTheme="minorEastAsia"/>
          <w:sz w:val="18"/>
        </w:rPr>
      </w:pPr>
      <w:r>
        <w:rPr>
          <w:rFonts w:asciiTheme="minorEastAsia" w:eastAsiaTheme="minorEastAsia" w:hAnsiTheme="minorEastAsia" w:hint="eastAsia"/>
          <w:sz w:val="24"/>
          <w:szCs w:val="28"/>
        </w:rPr>
        <w:t>5.数据分析监测。建设电商运营监控分析系统，采集电商平台网销，各服务站点运营、电商培训、三级物流、品牌培育、溯源应用等各板块业务进度与成效，以数据形式展现监管视图。</w:t>
      </w:r>
    </w:p>
    <w:tbl>
      <w:tblPr>
        <w:tblW w:w="9375" w:type="dxa"/>
        <w:tblInd w:w="113" w:type="dxa"/>
        <w:tblLayout w:type="fixed"/>
        <w:tblLook w:val="04A0"/>
      </w:tblPr>
      <w:tblGrid>
        <w:gridCol w:w="1079"/>
        <w:gridCol w:w="2079"/>
        <w:gridCol w:w="6217"/>
      </w:tblGrid>
      <w:tr w:rsidR="001F44C4" w:rsidTr="00C10D37">
        <w:trPr>
          <w:trHeight w:val="715"/>
        </w:trPr>
        <w:tc>
          <w:tcPr>
            <w:tcW w:w="1079" w:type="dxa"/>
            <w:tcBorders>
              <w:top w:val="single" w:sz="4" w:space="0" w:color="auto"/>
              <w:left w:val="single" w:sz="4" w:space="0" w:color="auto"/>
              <w:bottom w:val="single" w:sz="4" w:space="0" w:color="auto"/>
              <w:right w:val="single" w:sz="4" w:space="0" w:color="auto"/>
            </w:tcBorders>
            <w:noWrap/>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lastRenderedPageBreak/>
              <w:t>序号</w:t>
            </w:r>
          </w:p>
        </w:tc>
        <w:tc>
          <w:tcPr>
            <w:tcW w:w="2079" w:type="dxa"/>
            <w:tcBorders>
              <w:top w:val="single" w:sz="4" w:space="0" w:color="auto"/>
              <w:left w:val="nil"/>
              <w:bottom w:val="single" w:sz="4" w:space="0" w:color="auto"/>
              <w:right w:val="single" w:sz="4" w:space="0" w:color="auto"/>
            </w:tcBorders>
            <w:noWrap/>
            <w:vAlign w:val="center"/>
          </w:tcPr>
          <w:p w:rsidR="001F44C4" w:rsidRDefault="001F44C4" w:rsidP="00C10D37">
            <w:pPr>
              <w:widowControl/>
              <w:spacing w:line="360" w:lineRule="auto"/>
              <w:ind w:firstLineChars="100" w:firstLine="240"/>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子项目名称</w:t>
            </w:r>
          </w:p>
        </w:tc>
        <w:tc>
          <w:tcPr>
            <w:tcW w:w="6217" w:type="dxa"/>
            <w:tcBorders>
              <w:top w:val="single" w:sz="4" w:space="0" w:color="auto"/>
              <w:left w:val="nil"/>
              <w:bottom w:val="single" w:sz="4" w:space="0" w:color="auto"/>
              <w:right w:val="single" w:sz="4" w:space="0" w:color="auto"/>
            </w:tcBorders>
            <w:noWrap/>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建设内容</w:t>
            </w:r>
          </w:p>
        </w:tc>
      </w:tr>
      <w:tr w:rsidR="001F44C4" w:rsidTr="00C10D37">
        <w:trPr>
          <w:trHeight w:val="243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1</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培育1个知名区域公共品牌</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1）围绕吴堡县手工空心挂面、红枣、蚕桑、杂粮等特色产业，做好县域公共品牌策划、设计、商标注册,品牌发布活动组织。（2）推动出台《县域公共品牌授权经营管理办法》、《吴堡县公共品牌发展规划》及相关配套规范，建设县域公共品牌授权经营管理系统。（3）进行县域公共品牌体系下的产品策划开发，进行统一公共品牌包装升级设计、制作及使用规范建立。（4）引导企业及农户进行品种改良及新产品研发，提升产品质量、创新能力和竞争力，同时开展产业自然风险管控等。（5）公共品牌协会组织筹建。</w:t>
            </w:r>
          </w:p>
        </w:tc>
      </w:tr>
      <w:tr w:rsidR="001F44C4" w:rsidTr="00C10D37">
        <w:trPr>
          <w:trHeight w:val="5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1.1</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农产品公共品牌策划建立</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公共品牌策划（名称、slogen、整体形象）、VI系统手册，知识产权保护注册申请</w:t>
            </w:r>
          </w:p>
        </w:tc>
      </w:tr>
      <w:tr w:rsidR="001F44C4" w:rsidTr="00C10D37">
        <w:trPr>
          <w:trHeight w:val="135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1.2</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品牌经营管理规划及机制建立</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推动出台《吴堡县公共品牌发展规划》、《县域公共品牌授权经营管理办法》、《品牌授权协议书》等相关配套规范；建设品牌授权经营管理系统，包括企业准入考评维度设置、企业准入自动考评、企业质量保证履约金管理、品牌产品流通审批、品牌渠道管理、品牌形象营销方案管理、B2B采购等。</w:t>
            </w:r>
          </w:p>
        </w:tc>
      </w:tr>
      <w:tr w:rsidR="001F44C4" w:rsidTr="00C10D37">
        <w:trPr>
          <w:trHeight w:val="81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1.3</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公共品牌产品开发</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进行3种5款以上县域公共品牌体系下的产品策划开发（市调、定位、规格、内外包装材质、外包装形象），建立公共品牌包装使用规范，合计制作1万套以上包装。</w:t>
            </w:r>
          </w:p>
        </w:tc>
      </w:tr>
      <w:tr w:rsidR="001F44C4" w:rsidTr="00C10D37">
        <w:trPr>
          <w:trHeight w:val="54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1.4</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品种改良及产品研发</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引导企业及农户进行品种改良及新产品研发，提升产品质量、创新能力和竞争力，同时开展产业自然风险管控等。</w:t>
            </w:r>
          </w:p>
        </w:tc>
      </w:tr>
      <w:tr w:rsidR="001F44C4" w:rsidTr="00C10D37">
        <w:trPr>
          <w:trHeight w:val="30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1.5</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品牌宣传资料制作</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品牌宣传册、招商手册策划设计印制，品牌宣传视频（不少于5分钟）制作</w:t>
            </w:r>
          </w:p>
        </w:tc>
      </w:tr>
      <w:tr w:rsidR="001F44C4" w:rsidTr="00C10D37">
        <w:trPr>
          <w:trHeight w:val="270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lastRenderedPageBreak/>
              <w:t>2</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农产品质量标准化体系建设和应用推广</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围绕吴堡县手工空心挂面、红枣、蚕桑、杂粮等特色产业，进行质量标准化体系建设和应用推广：（1）对应出台《吴堡农产品质量管理体系》、《吴堡农产品质量标准体系》，建立公共品牌产品标准化规范。（2）促进其他相关农特产品转变为</w:t>
            </w:r>
            <w:proofErr w:type="gramStart"/>
            <w:r>
              <w:rPr>
                <w:rFonts w:asciiTheme="minorEastAsia" w:eastAsiaTheme="minorEastAsia" w:hAnsiTheme="minorEastAsia" w:cs="宋体" w:hint="eastAsia"/>
                <w:b/>
                <w:bCs/>
                <w:kern w:val="0"/>
                <w:sz w:val="24"/>
                <w:szCs w:val="24"/>
              </w:rPr>
              <w:t>适合网销</w:t>
            </w:r>
            <w:proofErr w:type="gramEnd"/>
            <w:r>
              <w:rPr>
                <w:rFonts w:asciiTheme="minorEastAsia" w:eastAsiaTheme="minorEastAsia" w:hAnsiTheme="minorEastAsia" w:cs="宋体" w:hint="eastAsia"/>
                <w:b/>
                <w:bCs/>
                <w:kern w:val="0"/>
                <w:sz w:val="24"/>
                <w:szCs w:val="24"/>
              </w:rPr>
              <w:t>的标准商品，强化产销对接，帮助农户增收。（3）建设县级公共农特产品质</w:t>
            </w:r>
            <w:proofErr w:type="gramStart"/>
            <w:r>
              <w:rPr>
                <w:rFonts w:asciiTheme="minorEastAsia" w:eastAsiaTheme="minorEastAsia" w:hAnsiTheme="minorEastAsia" w:cs="宋体" w:hint="eastAsia"/>
                <w:b/>
                <w:bCs/>
                <w:kern w:val="0"/>
                <w:sz w:val="24"/>
                <w:szCs w:val="24"/>
              </w:rPr>
              <w:t>量安全</w:t>
            </w:r>
            <w:proofErr w:type="gramEnd"/>
            <w:r>
              <w:rPr>
                <w:rFonts w:asciiTheme="minorEastAsia" w:eastAsiaTheme="minorEastAsia" w:hAnsiTheme="minorEastAsia" w:cs="宋体" w:hint="eastAsia"/>
                <w:b/>
                <w:bCs/>
                <w:kern w:val="0"/>
                <w:sz w:val="24"/>
                <w:szCs w:val="24"/>
              </w:rPr>
              <w:t>快速检测中心，提供快速检测服务。（4）建设标准化质量保障与溯源综合管理系统，购置溯源体系相关设施设备。</w:t>
            </w:r>
          </w:p>
        </w:tc>
      </w:tr>
      <w:tr w:rsidR="001F44C4" w:rsidTr="00C10D37">
        <w:trPr>
          <w:trHeight w:val="78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2.1</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农产品质量规范</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对应出台《吴堡公共品牌农产品质量管理体系》、《吴堡公共品牌农产品质量标准体系》，组织成立产业专家委员会,建立不少于3个公共品牌产品标准化规范，规范印制派发及持续推广应用</w:t>
            </w:r>
          </w:p>
        </w:tc>
      </w:tr>
      <w:tr w:rsidR="001F44C4" w:rsidTr="00C10D37">
        <w:trPr>
          <w:trHeight w:val="80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2.2</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proofErr w:type="gramStart"/>
            <w:r>
              <w:rPr>
                <w:rFonts w:asciiTheme="minorEastAsia" w:eastAsiaTheme="minorEastAsia" w:hAnsiTheme="minorEastAsia" w:cs="宋体" w:hint="eastAsia"/>
                <w:kern w:val="0"/>
                <w:sz w:val="24"/>
                <w:szCs w:val="24"/>
              </w:rPr>
              <w:t>企业网货产品</w:t>
            </w:r>
            <w:proofErr w:type="gramEnd"/>
            <w:r>
              <w:rPr>
                <w:rFonts w:asciiTheme="minorEastAsia" w:eastAsiaTheme="minorEastAsia" w:hAnsiTheme="minorEastAsia" w:cs="宋体" w:hint="eastAsia"/>
                <w:kern w:val="0"/>
                <w:sz w:val="24"/>
                <w:szCs w:val="24"/>
              </w:rPr>
              <w:t>引导支持</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以组织</w:t>
            </w:r>
            <w:proofErr w:type="gramStart"/>
            <w:r>
              <w:rPr>
                <w:rFonts w:asciiTheme="minorEastAsia" w:eastAsiaTheme="minorEastAsia" w:hAnsiTheme="minorEastAsia" w:cs="宋体" w:hint="eastAsia"/>
                <w:kern w:val="0"/>
                <w:sz w:val="24"/>
                <w:szCs w:val="24"/>
              </w:rPr>
              <w:t>网货创新</w:t>
            </w:r>
            <w:proofErr w:type="gramEnd"/>
            <w:r>
              <w:rPr>
                <w:rFonts w:asciiTheme="minorEastAsia" w:eastAsiaTheme="minorEastAsia" w:hAnsiTheme="minorEastAsia" w:cs="宋体" w:hint="eastAsia"/>
                <w:kern w:val="0"/>
                <w:sz w:val="24"/>
                <w:szCs w:val="24"/>
              </w:rPr>
              <w:t>赛事方式支持本地企业、个人进行新产品创新，推动农特产品转化为</w:t>
            </w:r>
            <w:proofErr w:type="gramStart"/>
            <w:r>
              <w:rPr>
                <w:rFonts w:asciiTheme="minorEastAsia" w:eastAsiaTheme="minorEastAsia" w:hAnsiTheme="minorEastAsia" w:cs="宋体" w:hint="eastAsia"/>
                <w:kern w:val="0"/>
                <w:sz w:val="24"/>
                <w:szCs w:val="24"/>
              </w:rPr>
              <w:t>标准化网货升级</w:t>
            </w:r>
            <w:proofErr w:type="gramEnd"/>
            <w:r>
              <w:rPr>
                <w:rFonts w:asciiTheme="minorEastAsia" w:eastAsiaTheme="minorEastAsia" w:hAnsiTheme="minorEastAsia" w:cs="宋体" w:hint="eastAsia"/>
                <w:kern w:val="0"/>
                <w:sz w:val="24"/>
                <w:szCs w:val="24"/>
              </w:rPr>
              <w:t>引导支持；</w:t>
            </w:r>
          </w:p>
        </w:tc>
      </w:tr>
      <w:tr w:rsidR="001F44C4" w:rsidTr="00C10D37">
        <w:trPr>
          <w:trHeight w:val="128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2.3</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检测服务能力完善</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建立县级公共农特产品质</w:t>
            </w:r>
            <w:proofErr w:type="gramStart"/>
            <w:r>
              <w:rPr>
                <w:rFonts w:asciiTheme="minorEastAsia" w:eastAsiaTheme="minorEastAsia" w:hAnsiTheme="minorEastAsia" w:cs="宋体" w:hint="eastAsia"/>
                <w:kern w:val="0"/>
                <w:sz w:val="24"/>
                <w:szCs w:val="24"/>
              </w:rPr>
              <w:t>量安全</w:t>
            </w:r>
            <w:proofErr w:type="gramEnd"/>
            <w:r>
              <w:rPr>
                <w:rFonts w:asciiTheme="minorEastAsia" w:eastAsiaTheme="minorEastAsia" w:hAnsiTheme="minorEastAsia" w:cs="宋体" w:hint="eastAsia"/>
                <w:kern w:val="0"/>
                <w:sz w:val="24"/>
                <w:szCs w:val="24"/>
              </w:rPr>
              <w:t>快速检测中心，提供快速检测服务，包括农残、卫生等基本指标；对4家示范企业进行食品安全快速检测设备、试剂配置；进行吴堡主要产业土壤、水质第三方专项检测服务委托，出具不少于10份检测报告；</w:t>
            </w:r>
          </w:p>
        </w:tc>
      </w:tr>
      <w:tr w:rsidR="001F44C4" w:rsidTr="00C10D37">
        <w:trPr>
          <w:trHeight w:val="91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2.4</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农产品质量标准化与溯源监管</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建设标准化质量保障与溯源综合管理系统，覆盖农产品标准化应用、农业物联网智能检测、农产品检验检测管理、标识管理、农产品溯源信息查询、农产品质</w:t>
            </w:r>
            <w:proofErr w:type="gramStart"/>
            <w:r>
              <w:rPr>
                <w:rFonts w:asciiTheme="minorEastAsia" w:eastAsiaTheme="minorEastAsia" w:hAnsiTheme="minorEastAsia" w:cs="宋体" w:hint="eastAsia"/>
                <w:kern w:val="0"/>
                <w:sz w:val="24"/>
                <w:szCs w:val="24"/>
              </w:rPr>
              <w:t>量安全</w:t>
            </w:r>
            <w:proofErr w:type="gramEnd"/>
            <w:r>
              <w:rPr>
                <w:rFonts w:asciiTheme="minorEastAsia" w:eastAsiaTheme="minorEastAsia" w:hAnsiTheme="minorEastAsia" w:cs="宋体" w:hint="eastAsia"/>
                <w:kern w:val="0"/>
                <w:sz w:val="24"/>
                <w:szCs w:val="24"/>
              </w:rPr>
              <w:t>监管、县域电商农产品质</w:t>
            </w:r>
            <w:proofErr w:type="gramStart"/>
            <w:r>
              <w:rPr>
                <w:rFonts w:asciiTheme="minorEastAsia" w:eastAsiaTheme="minorEastAsia" w:hAnsiTheme="minorEastAsia" w:cs="宋体" w:hint="eastAsia"/>
                <w:kern w:val="0"/>
                <w:sz w:val="24"/>
                <w:szCs w:val="24"/>
              </w:rPr>
              <w:t>量保障</w:t>
            </w:r>
            <w:proofErr w:type="gramEnd"/>
            <w:r>
              <w:rPr>
                <w:rFonts w:asciiTheme="minorEastAsia" w:eastAsiaTheme="minorEastAsia" w:hAnsiTheme="minorEastAsia" w:cs="宋体" w:hint="eastAsia"/>
                <w:kern w:val="0"/>
                <w:sz w:val="24"/>
                <w:szCs w:val="24"/>
              </w:rPr>
              <w:t>数据分析等7个服务功能；为企业安装基地视频监控、土壤气象监测设备、打印机不少于2套，作业场地监控不少于20套，溯源标签制作不少于50万枚。</w:t>
            </w:r>
            <w:r>
              <w:rPr>
                <w:rFonts w:ascii="宋体" w:hAnsi="宋体" w:cs="宋体" w:hint="eastAsia"/>
                <w:bCs/>
                <w:kern w:val="0"/>
                <w:sz w:val="24"/>
                <w:szCs w:val="24"/>
              </w:rPr>
              <w:t>带动4家及以上合作社或企业开展应用。</w:t>
            </w:r>
          </w:p>
        </w:tc>
      </w:tr>
      <w:tr w:rsidR="001F44C4" w:rsidTr="00C10D37">
        <w:trPr>
          <w:trHeight w:val="21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lastRenderedPageBreak/>
              <w:t>3</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品牌培育及氛围营造</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（1）推动品牌产品进驻知名电商平台或在第三方知名电商平台开设吴堡馆，进行品牌推广、氛围营造、扶持支持等；（2）开展不少于3次线上线</w:t>
            </w:r>
            <w:proofErr w:type="gramStart"/>
            <w:r>
              <w:rPr>
                <w:rFonts w:asciiTheme="minorEastAsia" w:eastAsiaTheme="minorEastAsia" w:hAnsiTheme="minorEastAsia" w:cs="宋体" w:hint="eastAsia"/>
                <w:b/>
                <w:bCs/>
                <w:kern w:val="0"/>
                <w:sz w:val="24"/>
                <w:szCs w:val="24"/>
              </w:rPr>
              <w:t>下大型</w:t>
            </w:r>
            <w:proofErr w:type="gramEnd"/>
            <w:r>
              <w:rPr>
                <w:rFonts w:asciiTheme="minorEastAsia" w:eastAsiaTheme="minorEastAsia" w:hAnsiTheme="minorEastAsia" w:cs="宋体" w:hint="eastAsia"/>
                <w:b/>
                <w:bCs/>
                <w:kern w:val="0"/>
                <w:sz w:val="24"/>
                <w:szCs w:val="24"/>
              </w:rPr>
              <w:t>品牌产品推介活动；广泛开展品牌宣传推广活动，进行氛围营造等；（3）建立多渠道合作，推动区域公共品牌商品进入国内主要销售渠道，进行产销对接；（4）开发一户一码农户精准电商管理系统，开展线上线下电商扶贫专题活动，带动产业精准扶贫。</w:t>
            </w:r>
          </w:p>
        </w:tc>
      </w:tr>
      <w:tr w:rsidR="001F44C4" w:rsidTr="00C10D37">
        <w:trPr>
          <w:trHeight w:val="70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3.1</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线</w:t>
            </w:r>
            <w:proofErr w:type="gramStart"/>
            <w:r>
              <w:rPr>
                <w:rFonts w:asciiTheme="minorEastAsia" w:eastAsiaTheme="minorEastAsia" w:hAnsiTheme="minorEastAsia" w:cs="宋体" w:hint="eastAsia"/>
                <w:kern w:val="0"/>
                <w:sz w:val="24"/>
                <w:szCs w:val="24"/>
              </w:rPr>
              <w:t>上渠道</w:t>
            </w:r>
            <w:proofErr w:type="gramEnd"/>
            <w:r>
              <w:rPr>
                <w:rFonts w:asciiTheme="minorEastAsia" w:eastAsiaTheme="minorEastAsia" w:hAnsiTheme="minorEastAsia" w:cs="宋体" w:hint="eastAsia"/>
                <w:kern w:val="0"/>
                <w:sz w:val="24"/>
                <w:szCs w:val="24"/>
              </w:rPr>
              <w:t>对接</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主要渠道入驻产销对接：推动品牌产品进驻5个及以上知名电商平台，进行运营、推广、营销；</w:t>
            </w:r>
          </w:p>
        </w:tc>
      </w:tr>
      <w:tr w:rsidR="001F44C4" w:rsidTr="00C10D37">
        <w:trPr>
          <w:trHeight w:val="7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3.2</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线下品牌推介</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线下推广产销对接：两年不少于3场线</w:t>
            </w:r>
            <w:proofErr w:type="gramStart"/>
            <w:r>
              <w:rPr>
                <w:rFonts w:asciiTheme="minorEastAsia" w:eastAsiaTheme="minorEastAsia" w:hAnsiTheme="minorEastAsia" w:cs="宋体" w:hint="eastAsia"/>
                <w:kern w:val="0"/>
                <w:sz w:val="24"/>
                <w:szCs w:val="24"/>
              </w:rPr>
              <w:t>下大型</w:t>
            </w:r>
            <w:proofErr w:type="gramEnd"/>
            <w:r>
              <w:rPr>
                <w:rFonts w:asciiTheme="minorEastAsia" w:eastAsiaTheme="minorEastAsia" w:hAnsiTheme="minorEastAsia" w:cs="宋体" w:hint="eastAsia"/>
                <w:kern w:val="0"/>
                <w:sz w:val="24"/>
                <w:szCs w:val="24"/>
              </w:rPr>
              <w:t>品牌产品推介活动，含1场本地品牌发布会，2场品牌产品目标城市专题推介会；</w:t>
            </w:r>
          </w:p>
        </w:tc>
      </w:tr>
      <w:tr w:rsidR="001F44C4" w:rsidTr="00C10D37">
        <w:trPr>
          <w:trHeight w:val="74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3.3</w:t>
            </w:r>
          </w:p>
        </w:tc>
        <w:tc>
          <w:tcPr>
            <w:tcW w:w="2079" w:type="dxa"/>
            <w:tcBorders>
              <w:top w:val="nil"/>
              <w:left w:val="nil"/>
              <w:bottom w:val="single" w:sz="4" w:space="0" w:color="auto"/>
              <w:right w:val="single" w:sz="4" w:space="0" w:color="auto"/>
            </w:tcBorders>
            <w:shd w:val="clear" w:color="auto" w:fill="FFFFFF"/>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线下渠道对接</w:t>
            </w:r>
          </w:p>
        </w:tc>
        <w:tc>
          <w:tcPr>
            <w:tcW w:w="6217" w:type="dxa"/>
            <w:tcBorders>
              <w:top w:val="nil"/>
              <w:left w:val="nil"/>
              <w:bottom w:val="single" w:sz="4" w:space="0" w:color="auto"/>
              <w:right w:val="single" w:sz="4" w:space="0" w:color="auto"/>
            </w:tcBorders>
            <w:shd w:val="clear" w:color="auto" w:fill="FFFFFF"/>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进行产销对接，建立多渠道合作，推动区域公共品牌商品进入5个国内中大型销售渠道；</w:t>
            </w:r>
          </w:p>
        </w:tc>
      </w:tr>
      <w:tr w:rsidR="001F44C4" w:rsidTr="00C10D37">
        <w:trPr>
          <w:trHeight w:val="6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3.4</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电商扶贫</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扶贫产品开发1款及以上，进行包装统一设计、制作；以“节支开源”为核心进行电商扶贫营销工作组织；</w:t>
            </w:r>
          </w:p>
        </w:tc>
      </w:tr>
      <w:tr w:rsidR="001F44C4" w:rsidTr="00C10D37">
        <w:trPr>
          <w:trHeight w:val="6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3.5</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农户一户一码精准电</w:t>
            </w:r>
            <w:proofErr w:type="gramStart"/>
            <w:r>
              <w:rPr>
                <w:rFonts w:asciiTheme="minorEastAsia" w:eastAsiaTheme="minorEastAsia" w:hAnsiTheme="minorEastAsia" w:cs="宋体" w:hint="eastAsia"/>
                <w:kern w:val="0"/>
                <w:sz w:val="24"/>
                <w:szCs w:val="24"/>
              </w:rPr>
              <w:t>商系统</w:t>
            </w:r>
            <w:proofErr w:type="gramEnd"/>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农户一户一码精准电</w:t>
            </w:r>
            <w:proofErr w:type="gramStart"/>
            <w:r>
              <w:rPr>
                <w:rFonts w:asciiTheme="minorEastAsia" w:eastAsiaTheme="minorEastAsia" w:hAnsiTheme="minorEastAsia" w:cs="宋体" w:hint="eastAsia"/>
                <w:kern w:val="0"/>
                <w:sz w:val="24"/>
                <w:szCs w:val="24"/>
              </w:rPr>
              <w:t>商系统</w:t>
            </w:r>
            <w:proofErr w:type="gramEnd"/>
            <w:r>
              <w:rPr>
                <w:rFonts w:asciiTheme="minorEastAsia" w:eastAsiaTheme="minorEastAsia" w:hAnsiTheme="minorEastAsia" w:cs="宋体" w:hint="eastAsia"/>
                <w:kern w:val="0"/>
                <w:sz w:val="24"/>
                <w:szCs w:val="24"/>
              </w:rPr>
              <w:t>建设，对接大数据采集分析系统，实现贫困户电商扶贫精准采集与实时监控</w:t>
            </w:r>
          </w:p>
        </w:tc>
      </w:tr>
      <w:tr w:rsidR="001F44C4" w:rsidTr="00C10D37">
        <w:trPr>
          <w:trHeight w:val="6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4</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培育农产品企业品牌</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引导各镇（办）、行业协会和农产品电商企业树立电商品牌观念，对3个以上有品牌建设意愿的企业进行品牌建设扶持，提高农产品附加值，增加区域公共品牌的影响力。</w:t>
            </w:r>
          </w:p>
        </w:tc>
      </w:tr>
      <w:tr w:rsidR="001F44C4" w:rsidTr="00C10D37">
        <w:trPr>
          <w:trHeight w:val="66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4.1</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企业品牌建设扶持</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支持4家挂面、红枣示范企业</w:t>
            </w:r>
            <w:proofErr w:type="gramStart"/>
            <w:r>
              <w:rPr>
                <w:rFonts w:asciiTheme="minorEastAsia" w:eastAsiaTheme="minorEastAsia" w:hAnsiTheme="minorEastAsia" w:cs="宋体" w:hint="eastAsia"/>
                <w:kern w:val="0"/>
                <w:sz w:val="24"/>
                <w:szCs w:val="24"/>
              </w:rPr>
              <w:t>进行网货加工</w:t>
            </w:r>
            <w:proofErr w:type="gramEnd"/>
            <w:r>
              <w:rPr>
                <w:rFonts w:asciiTheme="minorEastAsia" w:eastAsiaTheme="minorEastAsia" w:hAnsiTheme="minorEastAsia" w:cs="宋体" w:hint="eastAsia"/>
                <w:kern w:val="0"/>
                <w:sz w:val="24"/>
                <w:szCs w:val="24"/>
              </w:rPr>
              <w:t>技术升级建设，提供预冷、卫生防护设备，红枣冻干机等新产品开发设备配备支持；</w:t>
            </w:r>
          </w:p>
        </w:tc>
      </w:tr>
      <w:tr w:rsidR="001F44C4" w:rsidTr="00C10D37">
        <w:trPr>
          <w:trHeight w:val="54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5</w:t>
            </w:r>
          </w:p>
        </w:tc>
        <w:tc>
          <w:tcPr>
            <w:tcW w:w="2079"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县域电</w:t>
            </w:r>
            <w:proofErr w:type="gramStart"/>
            <w:r>
              <w:rPr>
                <w:rFonts w:asciiTheme="minorEastAsia" w:eastAsiaTheme="minorEastAsia" w:hAnsiTheme="minorEastAsia" w:cs="宋体" w:hint="eastAsia"/>
                <w:b/>
                <w:bCs/>
                <w:kern w:val="0"/>
                <w:sz w:val="24"/>
                <w:szCs w:val="24"/>
              </w:rPr>
              <w:t>商综合</w:t>
            </w:r>
            <w:proofErr w:type="gramEnd"/>
            <w:r>
              <w:rPr>
                <w:rFonts w:asciiTheme="minorEastAsia" w:eastAsiaTheme="minorEastAsia" w:hAnsiTheme="minorEastAsia" w:cs="宋体" w:hint="eastAsia"/>
                <w:b/>
                <w:bCs/>
                <w:kern w:val="0"/>
                <w:sz w:val="24"/>
                <w:szCs w:val="24"/>
              </w:rPr>
              <w:t>数据支撑管理系统</w:t>
            </w:r>
          </w:p>
        </w:tc>
        <w:tc>
          <w:tcPr>
            <w:tcW w:w="6217" w:type="dxa"/>
            <w:tcBorders>
              <w:top w:val="nil"/>
              <w:left w:val="nil"/>
              <w:bottom w:val="single" w:sz="4" w:space="0" w:color="auto"/>
              <w:right w:val="single" w:sz="4" w:space="0" w:color="auto"/>
            </w:tcBorders>
            <w:vAlign w:val="center"/>
          </w:tcPr>
          <w:p w:rsidR="001F44C4" w:rsidRDefault="001F44C4" w:rsidP="00C10D37">
            <w:pPr>
              <w:widowControl/>
              <w:spacing w:line="360" w:lineRule="auto"/>
              <w:jc w:val="left"/>
              <w:rPr>
                <w:rFonts w:asciiTheme="minorEastAsia" w:eastAsiaTheme="minorEastAsia" w:hAnsiTheme="minorEastAsia" w:cs="宋体"/>
                <w:b/>
                <w:bCs/>
                <w:kern w:val="0"/>
                <w:sz w:val="24"/>
                <w:szCs w:val="24"/>
              </w:rPr>
            </w:pPr>
            <w:r>
              <w:rPr>
                <w:rFonts w:asciiTheme="minorEastAsia" w:eastAsiaTheme="minorEastAsia" w:hAnsiTheme="minorEastAsia" w:cs="宋体" w:hint="eastAsia"/>
                <w:b/>
                <w:bCs/>
                <w:kern w:val="0"/>
                <w:sz w:val="24"/>
                <w:szCs w:val="24"/>
              </w:rPr>
              <w:t>建设吴堡县电</w:t>
            </w:r>
            <w:proofErr w:type="gramStart"/>
            <w:r>
              <w:rPr>
                <w:rFonts w:asciiTheme="minorEastAsia" w:eastAsiaTheme="minorEastAsia" w:hAnsiTheme="minorEastAsia" w:cs="宋体" w:hint="eastAsia"/>
                <w:b/>
                <w:bCs/>
                <w:kern w:val="0"/>
                <w:sz w:val="24"/>
                <w:szCs w:val="24"/>
              </w:rPr>
              <w:t>商综合</w:t>
            </w:r>
            <w:proofErr w:type="gramEnd"/>
            <w:r>
              <w:rPr>
                <w:rFonts w:asciiTheme="minorEastAsia" w:eastAsiaTheme="minorEastAsia" w:hAnsiTheme="minorEastAsia" w:cs="宋体" w:hint="eastAsia"/>
                <w:b/>
                <w:bCs/>
                <w:kern w:val="0"/>
                <w:sz w:val="24"/>
                <w:szCs w:val="24"/>
              </w:rPr>
              <w:t>数据支撑管理系统</w:t>
            </w:r>
          </w:p>
        </w:tc>
      </w:tr>
      <w:tr w:rsidR="001F44C4" w:rsidTr="00C10D37">
        <w:trPr>
          <w:trHeight w:val="1940"/>
        </w:trPr>
        <w:tc>
          <w:tcPr>
            <w:tcW w:w="1079" w:type="dxa"/>
            <w:tcBorders>
              <w:top w:val="nil"/>
              <w:left w:val="single" w:sz="4" w:space="0" w:color="auto"/>
              <w:bottom w:val="single" w:sz="4" w:space="0" w:color="auto"/>
              <w:right w:val="single" w:sz="4" w:space="0" w:color="auto"/>
            </w:tcBorders>
            <w:vAlign w:val="center"/>
          </w:tcPr>
          <w:p w:rsidR="001F44C4" w:rsidRDefault="001F44C4" w:rsidP="00C10D37">
            <w:pPr>
              <w:widowControl/>
              <w:spacing w:line="360"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lastRenderedPageBreak/>
              <w:t>5.1</w:t>
            </w:r>
          </w:p>
        </w:tc>
        <w:tc>
          <w:tcPr>
            <w:tcW w:w="2079" w:type="dxa"/>
            <w:tcBorders>
              <w:top w:val="nil"/>
              <w:left w:val="nil"/>
              <w:bottom w:val="single" w:sz="4" w:space="0" w:color="auto"/>
              <w:right w:val="single" w:sz="4" w:space="0" w:color="auto"/>
            </w:tcBorders>
            <w:shd w:val="clear" w:color="auto" w:fill="FFFFFF"/>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吴堡县电商运营监控分析系统及服务（3年）</w:t>
            </w:r>
          </w:p>
        </w:tc>
        <w:tc>
          <w:tcPr>
            <w:tcW w:w="6217" w:type="dxa"/>
            <w:tcBorders>
              <w:top w:val="nil"/>
              <w:left w:val="nil"/>
              <w:bottom w:val="single" w:sz="4" w:space="0" w:color="auto"/>
              <w:right w:val="single" w:sz="4" w:space="0" w:color="auto"/>
            </w:tcBorders>
            <w:shd w:val="clear" w:color="auto" w:fill="FFFFFF"/>
            <w:vAlign w:val="center"/>
          </w:tcPr>
          <w:p w:rsidR="001F44C4" w:rsidRDefault="001F44C4" w:rsidP="00C10D37">
            <w:pPr>
              <w:widowControl/>
              <w:spacing w:line="360" w:lineRule="auto"/>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1、对吴堡县电商交易</w:t>
            </w:r>
            <w:proofErr w:type="gramStart"/>
            <w:r>
              <w:rPr>
                <w:rFonts w:asciiTheme="minorEastAsia" w:eastAsiaTheme="minorEastAsia" w:hAnsiTheme="minorEastAsia" w:cs="宋体" w:hint="eastAsia"/>
                <w:kern w:val="0"/>
                <w:sz w:val="24"/>
                <w:szCs w:val="24"/>
              </w:rPr>
              <w:t>网销数据</w:t>
            </w:r>
            <w:proofErr w:type="gramEnd"/>
            <w:r>
              <w:rPr>
                <w:rFonts w:asciiTheme="minorEastAsia" w:eastAsiaTheme="minorEastAsia" w:hAnsiTheme="minorEastAsia" w:cs="宋体" w:hint="eastAsia"/>
                <w:kern w:val="0"/>
                <w:sz w:val="24"/>
                <w:szCs w:val="24"/>
              </w:rPr>
              <w:t>实时采集（实物型和服务型），</w:t>
            </w:r>
            <w:proofErr w:type="gramStart"/>
            <w:r>
              <w:rPr>
                <w:rFonts w:asciiTheme="minorEastAsia" w:eastAsiaTheme="minorEastAsia" w:hAnsiTheme="minorEastAsia" w:cs="宋体" w:hint="eastAsia"/>
                <w:kern w:val="0"/>
                <w:sz w:val="24"/>
                <w:szCs w:val="24"/>
              </w:rPr>
              <w:t>掌握网销</w:t>
            </w:r>
            <w:proofErr w:type="gramEnd"/>
            <w:r>
              <w:rPr>
                <w:rFonts w:asciiTheme="minorEastAsia" w:eastAsiaTheme="minorEastAsia" w:hAnsiTheme="minorEastAsia" w:cs="宋体" w:hint="eastAsia"/>
                <w:kern w:val="0"/>
                <w:sz w:val="24"/>
                <w:szCs w:val="24"/>
              </w:rPr>
              <w:t>情况，农业资源分布及产业布局，为吴堡县电商发展提供实时监控分析；2、建立区域公共品牌溯源业务数据、建立农产品上行的发展情况数据监控；3、建立服务站点运营数据、电</w:t>
            </w:r>
            <w:proofErr w:type="gramStart"/>
            <w:r>
              <w:rPr>
                <w:rFonts w:asciiTheme="minorEastAsia" w:eastAsiaTheme="minorEastAsia" w:hAnsiTheme="minorEastAsia" w:cs="宋体" w:hint="eastAsia"/>
                <w:kern w:val="0"/>
                <w:sz w:val="24"/>
                <w:szCs w:val="24"/>
              </w:rPr>
              <w:t>商培训</w:t>
            </w:r>
            <w:proofErr w:type="gramEnd"/>
            <w:r>
              <w:rPr>
                <w:rFonts w:asciiTheme="minorEastAsia" w:eastAsiaTheme="minorEastAsia" w:hAnsiTheme="minorEastAsia" w:cs="宋体" w:hint="eastAsia"/>
                <w:kern w:val="0"/>
                <w:sz w:val="24"/>
                <w:szCs w:val="24"/>
              </w:rPr>
              <w:t>转化数据、三级物流业务交易数据、电商扶贫等各板块业务进度与成效，以数据形式展现监管视图。</w:t>
            </w:r>
          </w:p>
        </w:tc>
      </w:tr>
    </w:tbl>
    <w:p w:rsidR="001F44C4" w:rsidRDefault="001F44C4" w:rsidP="001F44C4">
      <w:pPr>
        <w:pStyle w:val="a6"/>
        <w:rPr>
          <w:rFonts w:asciiTheme="minorEastAsia" w:eastAsiaTheme="minorEastAsia" w:hAnsiTheme="minorEastAsia"/>
          <w:szCs w:val="20"/>
        </w:rPr>
      </w:pPr>
    </w:p>
    <w:p w:rsidR="001F44C4" w:rsidRDefault="001F44C4" w:rsidP="001F44C4">
      <w:pPr>
        <w:widowControl/>
        <w:jc w:val="left"/>
        <w:rPr>
          <w:rFonts w:asciiTheme="minorEastAsia" w:eastAsiaTheme="minorEastAsia" w:hAnsiTheme="minorEastAsia"/>
          <w:b/>
          <w:bCs/>
          <w:kern w:val="0"/>
          <w:sz w:val="36"/>
          <w:szCs w:val="24"/>
        </w:rPr>
      </w:pPr>
      <w:r>
        <w:rPr>
          <w:rFonts w:asciiTheme="minorEastAsia" w:eastAsiaTheme="minorEastAsia" w:hAnsiTheme="minorEastAsia" w:cstheme="minorEastAsia" w:hint="eastAsia"/>
          <w:kern w:val="0"/>
          <w:sz w:val="24"/>
          <w:szCs w:val="24"/>
        </w:rPr>
        <w:t>6、</w:t>
      </w:r>
      <w:r>
        <w:rPr>
          <w:rFonts w:asciiTheme="minorEastAsia" w:eastAsiaTheme="minorEastAsia" w:hAnsiTheme="minorEastAsia" w:cstheme="minorEastAsia" w:hint="eastAsia"/>
          <w:b/>
          <w:bCs/>
          <w:sz w:val="24"/>
          <w:szCs w:val="24"/>
          <w:lang w:val="zh-CN"/>
        </w:rPr>
        <w:t>服务期限：自合同签订之日起共</w:t>
      </w:r>
      <w:r>
        <w:rPr>
          <w:rFonts w:asciiTheme="minorEastAsia" w:eastAsiaTheme="minorEastAsia" w:hAnsiTheme="minorEastAsia" w:cstheme="minorEastAsia" w:hint="eastAsia"/>
          <w:b/>
          <w:bCs/>
          <w:sz w:val="24"/>
          <w:szCs w:val="24"/>
        </w:rPr>
        <w:t>五年，其中三年建设周期、两年巩固周期</w:t>
      </w:r>
      <w:r>
        <w:rPr>
          <w:rFonts w:asciiTheme="minorEastAsia" w:eastAsiaTheme="minorEastAsia" w:hAnsiTheme="minorEastAsia" w:cstheme="minorEastAsia" w:hint="eastAsia"/>
          <w:b/>
          <w:bCs/>
          <w:sz w:val="24"/>
          <w:szCs w:val="24"/>
          <w:lang w:val="zh-CN"/>
        </w:rPr>
        <w:t>。</w:t>
      </w:r>
    </w:p>
    <w:p w:rsidR="001F44C4" w:rsidRDefault="001F44C4" w:rsidP="001F44C4">
      <w:pPr>
        <w:pStyle w:val="120"/>
        <w:spacing w:before="156" w:after="156"/>
        <w:rPr>
          <w:rFonts w:asciiTheme="minorEastAsia" w:eastAsiaTheme="minorEastAsia" w:hAnsiTheme="minorEastAsia"/>
        </w:rPr>
      </w:pPr>
      <w:bookmarkStart w:id="52" w:name="_Toc534580121"/>
      <w:r>
        <w:rPr>
          <w:rFonts w:asciiTheme="minorEastAsia" w:eastAsiaTheme="minorEastAsia" w:hAnsiTheme="minorEastAsia" w:hint="eastAsia"/>
        </w:rPr>
        <w:br w:type="page"/>
      </w:r>
    </w:p>
    <w:p w:rsidR="001F44C4" w:rsidRDefault="001F44C4" w:rsidP="001F44C4">
      <w:pPr>
        <w:pStyle w:val="120"/>
        <w:spacing w:before="156" w:after="156"/>
        <w:rPr>
          <w:rFonts w:asciiTheme="minorEastAsia" w:eastAsiaTheme="minorEastAsia" w:hAnsiTheme="minorEastAsia"/>
        </w:rPr>
      </w:pPr>
      <w:r>
        <w:rPr>
          <w:rFonts w:asciiTheme="minorEastAsia" w:eastAsiaTheme="minorEastAsia" w:hAnsiTheme="minorEastAsia" w:hint="eastAsia"/>
        </w:rPr>
        <w:lastRenderedPageBreak/>
        <w:t>第五章 评标方法</w:t>
      </w:r>
      <w:bookmarkEnd w:id="52"/>
    </w:p>
    <w:p w:rsidR="001F44C4" w:rsidRDefault="001F44C4" w:rsidP="001F44C4">
      <w:pPr>
        <w:spacing w:line="360" w:lineRule="auto"/>
        <w:rPr>
          <w:rFonts w:asciiTheme="minorEastAsia" w:eastAsiaTheme="minorEastAsia" w:hAnsiTheme="minorEastAsia"/>
          <w:b/>
          <w:sz w:val="28"/>
          <w:szCs w:val="28"/>
        </w:rPr>
      </w:pPr>
      <w:bookmarkStart w:id="53" w:name="_Toc363463332"/>
      <w:proofErr w:type="gramStart"/>
      <w:r>
        <w:rPr>
          <w:rFonts w:asciiTheme="minorEastAsia" w:eastAsiaTheme="minorEastAsia" w:hAnsiTheme="minorEastAsia" w:hint="eastAsia"/>
          <w:b/>
          <w:sz w:val="28"/>
          <w:szCs w:val="28"/>
        </w:rPr>
        <w:t>一</w:t>
      </w:r>
      <w:proofErr w:type="gramEnd"/>
      <w:r>
        <w:rPr>
          <w:rFonts w:asciiTheme="minorEastAsia" w:eastAsiaTheme="minorEastAsia" w:hAnsiTheme="minorEastAsia" w:hint="eastAsia"/>
          <w:b/>
          <w:sz w:val="28"/>
          <w:szCs w:val="28"/>
        </w:rPr>
        <w:t>．评标方法</w:t>
      </w:r>
      <w:bookmarkEnd w:id="53"/>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按照中华人民共和国财政部第87号部长令--《政府采购货物和服务招标投标管理办法》的规定，本次评标采用综合评分法，即在满足招标文件全部实质性要求前提下，按照招标文件中规定的各项因素和相应的权重分值进行综合评审后，以总得分最高的投标人作为中标候选人并依次排序（最低报价不是中标的唯一标准）。</w:t>
      </w:r>
    </w:p>
    <w:p w:rsidR="001F44C4" w:rsidRDefault="001F44C4" w:rsidP="001F44C4">
      <w:pPr>
        <w:spacing w:line="360" w:lineRule="auto"/>
        <w:rPr>
          <w:rFonts w:asciiTheme="minorEastAsia" w:eastAsiaTheme="minorEastAsia" w:hAnsiTheme="minorEastAsia"/>
          <w:b/>
          <w:sz w:val="28"/>
          <w:szCs w:val="28"/>
        </w:rPr>
      </w:pPr>
      <w:bookmarkStart w:id="54" w:name="_Toc363463333"/>
      <w:r>
        <w:rPr>
          <w:rFonts w:asciiTheme="minorEastAsia" w:eastAsiaTheme="minorEastAsia" w:hAnsiTheme="minorEastAsia" w:hint="eastAsia"/>
          <w:b/>
          <w:sz w:val="28"/>
          <w:szCs w:val="28"/>
        </w:rPr>
        <w:t>二．评标程序</w:t>
      </w:r>
      <w:bookmarkEnd w:id="54"/>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按照资格审查、符合性审查、详评、推荐中标排序四个步骤进行评标。在上一步评审中被视为无效投标文件者，不进入下一步的评审。</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1、资格审查：投标人提供的资格证明文件是否符合招标文件要求。（具体要求详见投标人须知</w:t>
      </w:r>
      <w:r>
        <w:rPr>
          <w:rFonts w:asciiTheme="minorEastAsia" w:eastAsiaTheme="minorEastAsia" w:hAnsiTheme="minorEastAsia"/>
          <w:sz w:val="24"/>
          <w:szCs w:val="24"/>
        </w:rPr>
        <w:t>12.</w:t>
      </w:r>
      <w:r>
        <w:rPr>
          <w:rFonts w:asciiTheme="minorEastAsia" w:eastAsiaTheme="minorEastAsia" w:hAnsiTheme="minorEastAsia" w:hint="eastAsia"/>
          <w:sz w:val="24"/>
          <w:szCs w:val="24"/>
        </w:rPr>
        <w:t>投标</w:t>
      </w:r>
      <w:r>
        <w:rPr>
          <w:rFonts w:asciiTheme="minorEastAsia" w:eastAsiaTheme="minorEastAsia" w:hAnsiTheme="minorEastAsia"/>
          <w:sz w:val="24"/>
          <w:szCs w:val="24"/>
        </w:rPr>
        <w:t>人的资格证明文件</w:t>
      </w:r>
      <w:r>
        <w:rPr>
          <w:rFonts w:asciiTheme="minorEastAsia" w:eastAsiaTheme="minorEastAsia" w:hAnsiTheme="minorEastAsia" w:hint="eastAsia"/>
          <w:sz w:val="24"/>
          <w:szCs w:val="24"/>
        </w:rPr>
        <w:t>）</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2、符合性审查：按照以下内容对投标文件符合性审查，一项不合格即为无效投标。</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1）投标文件的完整性。投标文件构成是否有重大缺项，是否按照招标文件要求的格式编写投标文件。</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2）投标文件的有效性。投标文件的签署、加盖印章是否合格、有效；提供的各种证明文件、数据、资料是否真实、有效，投标有效期是否满足招标文件规定，授权期限是否满足招标文件中规定的有效期。</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3）投标文件的响应性。投标方案是否有重大缺漏项；投标提供的服务是否有重大偏离；投标商务条款是否有重大偏离；对合同中规定的双方的权利和义务是否做出了实质性修改。</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4）是否按照招标文件规定提交了投标保证金或担保机构保函。</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5）投标报价是否超过项目采购预算。</w:t>
      </w:r>
    </w:p>
    <w:p w:rsidR="001F44C4" w:rsidRDefault="001F44C4" w:rsidP="001F44C4">
      <w:pPr>
        <w:pStyle w:val="32"/>
        <w:spacing w:line="360" w:lineRule="auto"/>
        <w:ind w:leftChars="0" w:left="0" w:firstLineChars="200" w:firstLine="496"/>
        <w:rPr>
          <w:rFonts w:asciiTheme="minorEastAsia" w:eastAsiaTheme="minorEastAsia" w:hAnsiTheme="minorEastAsia" w:cs="宋体"/>
          <w:sz w:val="24"/>
          <w:szCs w:val="24"/>
        </w:rPr>
      </w:pPr>
      <w:r>
        <w:rPr>
          <w:rFonts w:asciiTheme="minorEastAsia" w:eastAsiaTheme="minorEastAsia" w:hAnsiTheme="minorEastAsia" w:hint="eastAsia"/>
          <w:sz w:val="24"/>
          <w:szCs w:val="24"/>
        </w:rPr>
        <w:t>6）投标报价是否低于成本价。</w:t>
      </w:r>
      <w:r>
        <w:rPr>
          <w:rFonts w:asciiTheme="minorEastAsia" w:eastAsiaTheme="minorEastAsia" w:hAnsiTheme="minorEastAsia" w:cs="宋体" w:hint="eastAsia"/>
          <w:sz w:val="24"/>
          <w:szCs w:val="24"/>
        </w:rPr>
        <w:t>评标委员会认为投标人的报价明显低于其他通过符合性审查投标人的报价，有可能影响服务质量或者不能诚信履约的，应当要求其在评标现场提供书面说明，必要时提交相关证明材料；投标人不能证明其报价合理性的，评标委员会应当将其作为无效投标处理。</w:t>
      </w:r>
    </w:p>
    <w:p w:rsidR="001F44C4" w:rsidRDefault="001F44C4" w:rsidP="001F44C4">
      <w:pPr>
        <w:pStyle w:val="32"/>
        <w:spacing w:line="360" w:lineRule="auto"/>
        <w:ind w:leftChars="0" w:left="0" w:firstLineChars="200" w:firstLine="496"/>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lastRenderedPageBreak/>
        <w:t>7）招标文件其他章节中对无效投标的规定。</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3、</w:t>
      </w:r>
      <w:proofErr w:type="gramStart"/>
      <w:r>
        <w:rPr>
          <w:rFonts w:asciiTheme="minorEastAsia" w:eastAsiaTheme="minorEastAsia" w:hAnsiTheme="minorEastAsia" w:hint="eastAsia"/>
          <w:sz w:val="24"/>
          <w:szCs w:val="24"/>
        </w:rPr>
        <w:t>详评及</w:t>
      </w:r>
      <w:proofErr w:type="gramEnd"/>
      <w:r>
        <w:rPr>
          <w:rFonts w:asciiTheme="minorEastAsia" w:eastAsiaTheme="minorEastAsia" w:hAnsiTheme="minorEastAsia" w:hint="eastAsia"/>
          <w:sz w:val="24"/>
          <w:szCs w:val="24"/>
        </w:rPr>
        <w:t>推荐中标候选人：对于</w:t>
      </w:r>
      <w:proofErr w:type="gramStart"/>
      <w:r>
        <w:rPr>
          <w:rFonts w:asciiTheme="minorEastAsia" w:eastAsiaTheme="minorEastAsia" w:hAnsiTheme="minorEastAsia" w:hint="eastAsia"/>
          <w:sz w:val="24"/>
          <w:szCs w:val="24"/>
        </w:rPr>
        <w:t>经符合</w:t>
      </w:r>
      <w:proofErr w:type="gramEnd"/>
      <w:r>
        <w:rPr>
          <w:rFonts w:asciiTheme="minorEastAsia" w:eastAsiaTheme="minorEastAsia" w:hAnsiTheme="minorEastAsia" w:hint="eastAsia"/>
          <w:sz w:val="24"/>
          <w:szCs w:val="24"/>
        </w:rPr>
        <w:t>性审查合格的所有投标，由评委会各成员按照下列《评标因素及权重分值表》规定的内容独立进行综合评价、比较打分，然后汇总每个投标人的得分，从高到低依次排序，推荐中标候选人。</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投标文件中有含义不明确的内容、明显文字或者计算错误，</w:t>
      </w:r>
      <w:hyperlink r:id="rId10" w:tgtFrame="_blank" w:history="1">
        <w:r>
          <w:rPr>
            <w:rFonts w:asciiTheme="minorEastAsia" w:eastAsiaTheme="minorEastAsia" w:hAnsiTheme="minorEastAsia"/>
            <w:sz w:val="24"/>
            <w:szCs w:val="24"/>
          </w:rPr>
          <w:t>评标委员会</w:t>
        </w:r>
      </w:hyperlink>
      <w:r>
        <w:rPr>
          <w:rFonts w:asciiTheme="minorEastAsia" w:eastAsiaTheme="minorEastAsia" w:hAnsiTheme="minorEastAsia"/>
          <w:sz w:val="24"/>
          <w:szCs w:val="24"/>
        </w:rPr>
        <w:t>认为需要</w:t>
      </w:r>
      <w:hyperlink r:id="rId11" w:tgtFrame="_blank" w:history="1">
        <w:r>
          <w:rPr>
            <w:rFonts w:asciiTheme="minorEastAsia" w:eastAsiaTheme="minorEastAsia" w:hAnsiTheme="minorEastAsia"/>
            <w:sz w:val="24"/>
            <w:szCs w:val="24"/>
          </w:rPr>
          <w:t>投标人</w:t>
        </w:r>
      </w:hyperlink>
      <w:proofErr w:type="gramStart"/>
      <w:r>
        <w:rPr>
          <w:rFonts w:asciiTheme="minorEastAsia" w:eastAsiaTheme="minorEastAsia" w:hAnsiTheme="minorEastAsia"/>
          <w:sz w:val="24"/>
          <w:szCs w:val="24"/>
        </w:rPr>
        <w:t>作出</w:t>
      </w:r>
      <w:proofErr w:type="gramEnd"/>
      <w:r>
        <w:rPr>
          <w:rFonts w:asciiTheme="minorEastAsia" w:eastAsiaTheme="minorEastAsia" w:hAnsiTheme="minorEastAsia"/>
          <w:sz w:val="24"/>
          <w:szCs w:val="24"/>
        </w:rPr>
        <w:t>必要澄清、说明的，</w:t>
      </w:r>
      <w:r>
        <w:rPr>
          <w:rFonts w:asciiTheme="minorEastAsia" w:eastAsiaTheme="minorEastAsia" w:hAnsiTheme="minorEastAsia" w:hint="eastAsia"/>
          <w:sz w:val="24"/>
          <w:szCs w:val="24"/>
        </w:rPr>
        <w:t>应</w:t>
      </w:r>
      <w:r>
        <w:rPr>
          <w:rFonts w:asciiTheme="minorEastAsia" w:eastAsiaTheme="minorEastAsia" w:hAnsiTheme="minorEastAsia"/>
          <w:sz w:val="24"/>
          <w:szCs w:val="24"/>
        </w:rPr>
        <w:t>当通知该</w:t>
      </w:r>
      <w:hyperlink r:id="rId12" w:tgtFrame="_blank" w:history="1">
        <w:r>
          <w:rPr>
            <w:rFonts w:asciiTheme="minorEastAsia" w:eastAsiaTheme="minorEastAsia" w:hAnsiTheme="minorEastAsia"/>
            <w:sz w:val="24"/>
            <w:szCs w:val="24"/>
          </w:rPr>
          <w:t>投标人</w:t>
        </w:r>
      </w:hyperlink>
      <w:r>
        <w:rPr>
          <w:rFonts w:asciiTheme="minorEastAsia" w:eastAsiaTheme="minorEastAsia" w:hAnsiTheme="minorEastAsia" w:hint="eastAsia"/>
          <w:sz w:val="24"/>
          <w:szCs w:val="24"/>
        </w:rPr>
        <w:t>，</w:t>
      </w:r>
      <w:r>
        <w:rPr>
          <w:rFonts w:asciiTheme="minorEastAsia" w:eastAsiaTheme="minorEastAsia" w:hAnsiTheme="minorEastAsia"/>
          <w:sz w:val="24"/>
          <w:szCs w:val="24"/>
        </w:rPr>
        <w:t>投标人的澄清、说明应当采用书面形式</w:t>
      </w:r>
      <w:r>
        <w:rPr>
          <w:rFonts w:asciiTheme="minorEastAsia" w:eastAsiaTheme="minorEastAsia" w:hAnsiTheme="minorEastAsia" w:hint="eastAsia"/>
          <w:sz w:val="24"/>
          <w:szCs w:val="24"/>
        </w:rPr>
        <w:t>。</w:t>
      </w:r>
    </w:p>
    <w:p w:rsidR="001F44C4" w:rsidRDefault="001F44C4" w:rsidP="001F44C4">
      <w:pPr>
        <w:spacing w:line="360" w:lineRule="auto"/>
        <w:ind w:firstLineChars="50" w:firstLine="120"/>
        <w:rPr>
          <w:rFonts w:asciiTheme="minorEastAsia" w:eastAsiaTheme="minorEastAsia" w:hAnsiTheme="minorEastAsia"/>
          <w:b/>
          <w:sz w:val="24"/>
          <w:szCs w:val="24"/>
        </w:rPr>
      </w:pPr>
      <w:r>
        <w:rPr>
          <w:rFonts w:asciiTheme="minorEastAsia" w:eastAsiaTheme="minorEastAsia" w:hAnsiTheme="minorEastAsia" w:hint="eastAsia"/>
          <w:b/>
          <w:sz w:val="24"/>
          <w:szCs w:val="24"/>
        </w:rPr>
        <w:t>三、政策性扣减</w:t>
      </w:r>
    </w:p>
    <w:p w:rsidR="001F44C4" w:rsidRDefault="001F44C4" w:rsidP="001F44C4">
      <w:pPr>
        <w:spacing w:line="36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1、政策性扣减范围</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1.1供应</w:t>
      </w:r>
      <w:proofErr w:type="gramStart"/>
      <w:r>
        <w:rPr>
          <w:rFonts w:asciiTheme="minorEastAsia" w:eastAsiaTheme="minorEastAsia" w:hAnsiTheme="minorEastAsia" w:hint="eastAsia"/>
          <w:sz w:val="24"/>
          <w:szCs w:val="24"/>
        </w:rPr>
        <w:t>商符合</w:t>
      </w:r>
      <w:proofErr w:type="gramEnd"/>
      <w:r>
        <w:rPr>
          <w:rFonts w:asciiTheme="minorEastAsia" w:eastAsiaTheme="minorEastAsia" w:hAnsiTheme="minorEastAsia" w:hint="eastAsia"/>
          <w:sz w:val="24"/>
          <w:szCs w:val="24"/>
        </w:rPr>
        <w:t>小型、微型企业、监狱企业、残疾人福利性单位条件的，其投标报价价格评审时将按相应比例进行扣减。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1.2依照&lt;关于印发《政府采购促进中小企业发展暂行办法》的通知&gt;（财库〔2011〕181号）的规定，</w:t>
      </w:r>
      <w:r>
        <w:rPr>
          <w:rFonts w:asciiTheme="minorEastAsia" w:eastAsiaTheme="minorEastAsia" w:hAnsiTheme="minorEastAsia" w:hint="eastAsia"/>
          <w:b/>
          <w:bCs/>
          <w:sz w:val="24"/>
          <w:szCs w:val="24"/>
        </w:rPr>
        <w:t>小型、微型企业</w:t>
      </w:r>
      <w:r>
        <w:rPr>
          <w:rFonts w:asciiTheme="minorEastAsia" w:eastAsiaTheme="minorEastAsia" w:hAnsiTheme="minorEastAsia" w:hint="eastAsia"/>
          <w:sz w:val="24"/>
          <w:szCs w:val="24"/>
        </w:rPr>
        <w:t>应当同时符合以下条件：</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1.2.1符合中小企业划分标准（中小企业划分标准是指国务院有关部门根据企业从业人员、营业收入、资产总额等指标制定的中小企业划型标准（工信部联企业〔2011〕300号））。</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1.2.2提供本企业制造的货物、承担的工程或者服务，或者提供其他中小企业制造的货物，不包括提供或使用大型企业注册商标的货物。</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1.2.3小型、微型企业提供中型企业制造的货物的，视同为中型企业；小型、微型、中型企业提供大型企业制造的货物的，视同为大型企业。</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1.2.4 中小型企业须提供中小企业管理部门开具的中小企业证明函，同时还须提供有财务审计资质的单位出具的上一年度财务审计报告、从业人员证明（养老保险缴纳证明或劳动合同），由评标委员会评定，符合条件的企业享受政府采购政策。</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hint="eastAsia"/>
          <w:b/>
          <w:bCs/>
          <w:sz w:val="24"/>
          <w:szCs w:val="24"/>
        </w:rPr>
        <w:t xml:space="preserve"> 监狱和戒毒企业</w:t>
      </w:r>
      <w:r>
        <w:rPr>
          <w:rFonts w:asciiTheme="minorEastAsia" w:eastAsiaTheme="minorEastAsia" w:hAnsiTheme="minorEastAsia" w:hint="eastAsia"/>
          <w:sz w:val="24"/>
          <w:szCs w:val="24"/>
        </w:rPr>
        <w:t>应符合《财政部司法部关于政府采购支持监狱企业发展有关问题的通知》财库【2014】68号，并提供由省级以上监狱管理局、戒毒管理所（含新疆生产建设兵团）出具的属于监狱企业的证明。</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1.4 </w:t>
      </w:r>
      <w:r>
        <w:rPr>
          <w:rFonts w:asciiTheme="minorEastAsia" w:eastAsiaTheme="minorEastAsia" w:hAnsiTheme="minorEastAsia" w:hint="eastAsia"/>
          <w:b/>
          <w:bCs/>
          <w:sz w:val="24"/>
          <w:szCs w:val="24"/>
        </w:rPr>
        <w:t>残疾人福利性单位</w:t>
      </w:r>
      <w:r>
        <w:rPr>
          <w:rFonts w:asciiTheme="minorEastAsia" w:eastAsiaTheme="minorEastAsia" w:hAnsiTheme="minorEastAsia" w:hint="eastAsia"/>
          <w:sz w:val="24"/>
          <w:szCs w:val="24"/>
        </w:rPr>
        <w:t>应符合《关于促进残疾人就业政府采购政策的通</w:t>
      </w:r>
      <w:r>
        <w:rPr>
          <w:rFonts w:asciiTheme="minorEastAsia" w:eastAsiaTheme="minorEastAsia" w:hAnsiTheme="minorEastAsia" w:hint="eastAsia"/>
          <w:sz w:val="24"/>
          <w:szCs w:val="24"/>
        </w:rPr>
        <w:lastRenderedPageBreak/>
        <w:t>知》</w:t>
      </w:r>
      <w:bookmarkStart w:id="55" w:name="sendNo"/>
      <w:r>
        <w:rPr>
          <w:rFonts w:asciiTheme="minorEastAsia" w:eastAsiaTheme="minorEastAsia" w:hAnsiTheme="minorEastAsia" w:hint="eastAsia"/>
          <w:sz w:val="24"/>
          <w:szCs w:val="24"/>
        </w:rPr>
        <w:t>财库〔</w:t>
      </w:r>
      <w:bookmarkEnd w:id="55"/>
      <w:r>
        <w:rPr>
          <w:rFonts w:asciiTheme="minorEastAsia" w:eastAsiaTheme="minorEastAsia" w:hAnsiTheme="minorEastAsia" w:hint="eastAsia"/>
          <w:sz w:val="24"/>
          <w:szCs w:val="24"/>
        </w:rPr>
        <w:t>2017〕141号文件的划分标准。</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w:t>
      </w:r>
      <w:r>
        <w:rPr>
          <w:rFonts w:asciiTheme="minorEastAsia" w:eastAsiaTheme="minorEastAsia" w:hAnsiTheme="minorEastAsia"/>
          <w:sz w:val="24"/>
          <w:szCs w:val="24"/>
        </w:rPr>
        <w:t>采购人拟采购产品属于优先采购</w:t>
      </w:r>
      <w:r>
        <w:rPr>
          <w:rFonts w:asciiTheme="minorEastAsia" w:eastAsiaTheme="minorEastAsia" w:hAnsiTheme="minorEastAsia"/>
          <w:b/>
          <w:bCs/>
          <w:sz w:val="24"/>
          <w:szCs w:val="24"/>
        </w:rPr>
        <w:t>节能环保产品</w:t>
      </w:r>
      <w:r>
        <w:rPr>
          <w:rFonts w:asciiTheme="minorEastAsia" w:eastAsiaTheme="minorEastAsia" w:hAnsiTheme="minorEastAsia"/>
          <w:sz w:val="24"/>
          <w:szCs w:val="24"/>
        </w:rPr>
        <w:t>范围的，应当优先采购节能环保产品，</w:t>
      </w:r>
      <w:r>
        <w:rPr>
          <w:rFonts w:asciiTheme="minorEastAsia" w:eastAsiaTheme="minorEastAsia" w:hAnsiTheme="minorEastAsia" w:hint="eastAsia"/>
          <w:sz w:val="24"/>
          <w:szCs w:val="24"/>
        </w:rPr>
        <w:t>节能产品以财政部国家发展改革委关于调整公布最新一期节能产品政府采购清单所列产品为准。环保产品以财政部环境保护部关于调整公布最新一期环境标志产品政府采购清单所列产品为准。</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1.5.1 若节能、环保、环境标志清单内的产品仅是构成投标产品的部件、组件或零件，则该投标产品不享受鼓励优惠的政策。</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1.5.2 节能、环保、环境标志产品部分优惠只对属于清单内的非强制类产品进行优惠，强制类产品不给予优惠。</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1.5.3 同时列入国家级清单和省级清单的产品不重复计分。</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1.5.4 获得上述认证的产品在投标时须提供有效的证明材料。</w:t>
      </w:r>
    </w:p>
    <w:p w:rsidR="001F44C4" w:rsidRDefault="001F44C4" w:rsidP="001F44C4">
      <w:pPr>
        <w:spacing w:line="36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2、政策性扣减方式：</w:t>
      </w:r>
    </w:p>
    <w:p w:rsidR="001F44C4" w:rsidRDefault="001F44C4" w:rsidP="001F44C4">
      <w:pPr>
        <w:pStyle w:val="32"/>
        <w:spacing w:line="360" w:lineRule="auto"/>
        <w:ind w:leftChars="0" w:left="0" w:firstLineChars="200" w:firstLine="498"/>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2.1供应商为非联合体参与投标的情况：</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2.1.1供应商全部提供本企业制造的货物、承担的工程或者服务，或者全部提供其他小</w:t>
      </w:r>
      <w:proofErr w:type="gramStart"/>
      <w:r>
        <w:rPr>
          <w:rFonts w:asciiTheme="minorEastAsia" w:eastAsiaTheme="minorEastAsia" w:hAnsiTheme="minorEastAsia" w:hint="eastAsia"/>
          <w:sz w:val="24"/>
          <w:szCs w:val="24"/>
        </w:rPr>
        <w:t>微企业</w:t>
      </w:r>
      <w:proofErr w:type="gramEnd"/>
      <w:r>
        <w:rPr>
          <w:rFonts w:asciiTheme="minorEastAsia" w:eastAsiaTheme="minorEastAsia" w:hAnsiTheme="minorEastAsia" w:hint="eastAsia"/>
          <w:sz w:val="24"/>
          <w:szCs w:val="24"/>
        </w:rPr>
        <w:t>制造的货物时：在投标报价的基础上，残疾人福利性单位、小型企业或达到小型企业划分标准的监狱企业，按“投标报价×6%”进行扣减；注册资金在十五万元以上的微型企业或注册资金在十五万元以上达到微型企业划分标准的监狱企业，按“投标报价×8%”进行扣减；注册资金在十五万元以下的微型企业或注册资金在十五万元以下达到微型企业划分标准的监狱企业，按“投标报价×10%”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2.1.2供应商部分提供本企业制造的货物，或者部分提供其他小</w:t>
      </w:r>
      <w:proofErr w:type="gramStart"/>
      <w:r>
        <w:rPr>
          <w:rFonts w:asciiTheme="minorEastAsia" w:eastAsiaTheme="minorEastAsia" w:hAnsiTheme="minorEastAsia" w:hint="eastAsia"/>
          <w:sz w:val="24"/>
          <w:szCs w:val="24"/>
        </w:rPr>
        <w:t>微企业</w:t>
      </w:r>
      <w:proofErr w:type="gramEnd"/>
      <w:r>
        <w:rPr>
          <w:rFonts w:asciiTheme="minorEastAsia" w:eastAsiaTheme="minorEastAsia" w:hAnsiTheme="minorEastAsia" w:hint="eastAsia"/>
          <w:sz w:val="24"/>
          <w:szCs w:val="24"/>
        </w:rPr>
        <w:t>制造的货物且占投标总价的30%以上时：在投标报价的基础上，提供残疾人福利性单位、小型企业或达到小型企业划分标准的监狱企业货物的，按“投标报价×2%”进行扣减；提供微型企业达到微型企业划分标准的监狱企业货物的，按“投标报价×3%”进行扣减；同时提供小型、微型企业或达到小型、微型企业划分标准的监狱企业组成两家以上的联合体的，按照“投标报价×3%”进行扣减，</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累计扣减。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2.2</w:t>
      </w:r>
      <w:r>
        <w:rPr>
          <w:rFonts w:asciiTheme="minorEastAsia" w:eastAsiaTheme="minorEastAsia" w:hAnsiTheme="minorEastAsia" w:hint="eastAsia"/>
          <w:b/>
          <w:bCs/>
          <w:sz w:val="24"/>
          <w:szCs w:val="24"/>
        </w:rPr>
        <w:t>供应商为联合体参与投标</w:t>
      </w:r>
      <w:proofErr w:type="gramStart"/>
      <w:r>
        <w:rPr>
          <w:rFonts w:asciiTheme="minorEastAsia" w:eastAsiaTheme="minorEastAsia" w:hAnsiTheme="minorEastAsia" w:hint="eastAsia"/>
          <w:sz w:val="24"/>
          <w:szCs w:val="24"/>
        </w:rPr>
        <w:t>且联合</w:t>
      </w:r>
      <w:proofErr w:type="gramEnd"/>
      <w:r>
        <w:rPr>
          <w:rFonts w:asciiTheme="minorEastAsia" w:eastAsiaTheme="minorEastAsia" w:hAnsiTheme="minorEastAsia" w:hint="eastAsia"/>
          <w:sz w:val="24"/>
          <w:szCs w:val="24"/>
        </w:rPr>
        <w:t>协议中约定小型或微型企业的协议合同金额占到联合体协议合同总金额30％以上的情况：</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2.2.1在投标报价的基础上，与残疾人福利性单位、小型企业或达到小型企业划分标准的监狱企业联合的，按“投标报价×2%”进行扣减；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2.2.2在投标报价的基础上，与微型企业达到微型企业划分标准的监狱企业联合的，按“投标报价×3%”进行扣减。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2.2.3在投标报价的基础上，同时与小型、微型企业或达到小型、微型企业划分标准的监狱企业组成两家以上的联合体的，按照“投标报价×3%”进行扣减，</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累计扣减。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2.3</w:t>
      </w:r>
      <w:r>
        <w:rPr>
          <w:rFonts w:asciiTheme="minorEastAsia" w:eastAsiaTheme="minorEastAsia" w:hAnsiTheme="minorEastAsia" w:hint="eastAsia"/>
          <w:sz w:val="24"/>
          <w:szCs w:val="24"/>
          <w:lang w:val="zh-CN"/>
        </w:rPr>
        <w:t>投标产品为节能、环保、环境标志产品清单中的产品，符合招标文件要求的，可优先采购。提供节能环保产品金额占投标总价</w:t>
      </w:r>
      <w:r>
        <w:rPr>
          <w:rFonts w:asciiTheme="minorEastAsia" w:eastAsiaTheme="minorEastAsia" w:hAnsiTheme="minorEastAsia" w:hint="eastAsia"/>
          <w:sz w:val="24"/>
          <w:szCs w:val="24"/>
        </w:rPr>
        <w:t>30%以上的按照“投标报价×3%”进行扣减</w:t>
      </w:r>
      <w:r>
        <w:rPr>
          <w:rFonts w:asciiTheme="minorEastAsia" w:eastAsiaTheme="minorEastAsia" w:hAnsiTheme="minorEastAsia" w:hint="eastAsia"/>
          <w:sz w:val="24"/>
          <w:szCs w:val="24"/>
          <w:lang w:val="zh-CN"/>
        </w:rPr>
        <w:t>。</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3、中标价格=中标供应商的</w:t>
      </w:r>
      <w:r>
        <w:rPr>
          <w:rFonts w:asciiTheme="minorEastAsia" w:eastAsiaTheme="minorEastAsia" w:hAnsiTheme="minorEastAsia"/>
          <w:sz w:val="24"/>
          <w:szCs w:val="24"/>
        </w:rPr>
        <w:t>有效投标</w:t>
      </w:r>
      <w:r>
        <w:rPr>
          <w:rFonts w:asciiTheme="minorEastAsia" w:eastAsiaTheme="minorEastAsia" w:hAnsiTheme="minorEastAsia" w:hint="eastAsia"/>
          <w:sz w:val="24"/>
          <w:szCs w:val="24"/>
        </w:rPr>
        <w:t>报</w:t>
      </w:r>
      <w:r>
        <w:rPr>
          <w:rFonts w:asciiTheme="minorEastAsia" w:eastAsiaTheme="minorEastAsia" w:hAnsiTheme="minorEastAsia"/>
          <w:sz w:val="24"/>
          <w:szCs w:val="24"/>
        </w:rPr>
        <w:t>价</w:t>
      </w:r>
      <w:r>
        <w:rPr>
          <w:rFonts w:asciiTheme="minorEastAsia" w:eastAsiaTheme="minorEastAsia" w:hAnsiTheme="minorEastAsia" w:hint="eastAsia"/>
          <w:sz w:val="24"/>
          <w:szCs w:val="24"/>
        </w:rPr>
        <w:t>。</w:t>
      </w:r>
    </w:p>
    <w:p w:rsidR="001F44C4" w:rsidRDefault="001F44C4" w:rsidP="001F44C4">
      <w:pPr>
        <w:spacing w:line="600" w:lineRule="exact"/>
        <w:jc w:val="center"/>
        <w:rPr>
          <w:rFonts w:asciiTheme="minorEastAsia" w:eastAsiaTheme="minorEastAsia" w:hAnsiTheme="minorEastAsia"/>
          <w:spacing w:val="4"/>
          <w:sz w:val="24"/>
          <w:szCs w:val="24"/>
        </w:rPr>
      </w:pPr>
      <w:r>
        <w:rPr>
          <w:rFonts w:asciiTheme="minorEastAsia" w:eastAsiaTheme="minorEastAsia" w:hAnsiTheme="minorEastAsia"/>
          <w:sz w:val="24"/>
          <w:szCs w:val="24"/>
        </w:rPr>
        <w:br w:type="page"/>
      </w:r>
      <w:r>
        <w:rPr>
          <w:rFonts w:asciiTheme="minorEastAsia" w:eastAsiaTheme="minorEastAsia" w:hAnsiTheme="minorEastAsia" w:hint="eastAsia"/>
          <w:b/>
          <w:sz w:val="32"/>
          <w:szCs w:val="32"/>
        </w:rPr>
        <w:lastRenderedPageBreak/>
        <w:t>评标因素及权重分值表</w:t>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542"/>
        <w:gridCol w:w="809"/>
        <w:gridCol w:w="5551"/>
        <w:gridCol w:w="574"/>
        <w:gridCol w:w="832"/>
      </w:tblGrid>
      <w:tr w:rsidR="001F44C4" w:rsidTr="00C10D37">
        <w:trPr>
          <w:trHeight w:val="535"/>
          <w:jc w:val="center"/>
        </w:trPr>
        <w:tc>
          <w:tcPr>
            <w:tcW w:w="696" w:type="dxa"/>
            <w:vAlign w:val="center"/>
          </w:tcPr>
          <w:p w:rsidR="001F44C4" w:rsidRDefault="001F44C4" w:rsidP="00C10D37">
            <w:pPr>
              <w:pStyle w:val="af3"/>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类别</w:t>
            </w:r>
          </w:p>
        </w:tc>
        <w:tc>
          <w:tcPr>
            <w:tcW w:w="542" w:type="dxa"/>
            <w:vAlign w:val="center"/>
          </w:tcPr>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总分</w:t>
            </w:r>
          </w:p>
        </w:tc>
        <w:tc>
          <w:tcPr>
            <w:tcW w:w="6360" w:type="dxa"/>
            <w:gridSpan w:val="2"/>
            <w:vAlign w:val="center"/>
          </w:tcPr>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评审因素</w:t>
            </w:r>
          </w:p>
        </w:tc>
        <w:tc>
          <w:tcPr>
            <w:tcW w:w="574" w:type="dxa"/>
            <w:vAlign w:val="center"/>
          </w:tcPr>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最高</w:t>
            </w:r>
          </w:p>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得分</w:t>
            </w:r>
          </w:p>
        </w:tc>
        <w:tc>
          <w:tcPr>
            <w:tcW w:w="832" w:type="dxa"/>
            <w:vMerge w:val="restart"/>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cs="宋体" w:hint="eastAsia"/>
                <w:sz w:val="24"/>
                <w:szCs w:val="24"/>
              </w:rPr>
              <w:t>根据投标文件的响应程度，按差别计分。</w:t>
            </w:r>
          </w:p>
        </w:tc>
      </w:tr>
      <w:tr w:rsidR="001F44C4" w:rsidTr="00C10D37">
        <w:trPr>
          <w:trHeight w:val="1134"/>
          <w:jc w:val="center"/>
        </w:trPr>
        <w:tc>
          <w:tcPr>
            <w:tcW w:w="696" w:type="dxa"/>
            <w:vAlign w:val="center"/>
          </w:tcPr>
          <w:p w:rsidR="001F44C4" w:rsidRDefault="001F44C4" w:rsidP="00C10D37">
            <w:pPr>
              <w:spacing w:line="276" w:lineRule="auto"/>
              <w:jc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价格评审</w:t>
            </w:r>
          </w:p>
        </w:tc>
        <w:tc>
          <w:tcPr>
            <w:tcW w:w="542" w:type="dxa"/>
            <w:vAlign w:val="center"/>
          </w:tcPr>
          <w:p w:rsidR="001F44C4" w:rsidRDefault="001F44C4" w:rsidP="00C10D37">
            <w:pPr>
              <w:spacing w:line="276" w:lineRule="auto"/>
              <w:jc w:val="center"/>
              <w:rPr>
                <w:rFonts w:asciiTheme="minorEastAsia" w:eastAsiaTheme="minorEastAsia" w:hAnsiTheme="minorEastAsia"/>
                <w:bCs/>
                <w:color w:val="000000"/>
                <w:sz w:val="24"/>
                <w:szCs w:val="24"/>
              </w:rPr>
            </w:pPr>
            <w:r>
              <w:rPr>
                <w:rFonts w:asciiTheme="minorEastAsia" w:eastAsiaTheme="minorEastAsia" w:hAnsiTheme="minorEastAsia" w:hint="eastAsia"/>
                <w:bCs/>
                <w:color w:val="000000"/>
                <w:sz w:val="24"/>
                <w:szCs w:val="24"/>
              </w:rPr>
              <w:t>1</w:t>
            </w:r>
            <w:r>
              <w:rPr>
                <w:rFonts w:asciiTheme="minorEastAsia" w:eastAsiaTheme="minorEastAsia" w:hAnsiTheme="minorEastAsia"/>
                <w:bCs/>
                <w:color w:val="000000"/>
                <w:sz w:val="24"/>
                <w:szCs w:val="24"/>
              </w:rPr>
              <w:t>0</w:t>
            </w:r>
            <w:r>
              <w:rPr>
                <w:rFonts w:asciiTheme="minorEastAsia" w:eastAsiaTheme="minorEastAsia" w:hAnsiTheme="minorEastAsia" w:hint="eastAsia"/>
                <w:bCs/>
                <w:color w:val="000000"/>
                <w:sz w:val="24"/>
                <w:szCs w:val="24"/>
              </w:rPr>
              <w:t>分</w:t>
            </w:r>
          </w:p>
        </w:tc>
        <w:tc>
          <w:tcPr>
            <w:tcW w:w="6360" w:type="dxa"/>
            <w:gridSpan w:val="2"/>
            <w:vAlign w:val="center"/>
          </w:tcPr>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w:t>
            </w:r>
            <w:proofErr w:type="gramStart"/>
            <w:r>
              <w:rPr>
                <w:rFonts w:asciiTheme="minorEastAsia" w:eastAsiaTheme="minorEastAsia" w:hAnsiTheme="minorEastAsia"/>
                <w:sz w:val="24"/>
                <w:szCs w:val="24"/>
              </w:rPr>
              <w:t>经</w:t>
            </w:r>
            <w:r>
              <w:rPr>
                <w:rFonts w:asciiTheme="minorEastAsia" w:eastAsiaTheme="minorEastAsia" w:hAnsiTheme="minorEastAsia" w:hint="eastAsia"/>
                <w:sz w:val="24"/>
                <w:szCs w:val="24"/>
              </w:rPr>
              <w:t>符合</w:t>
            </w:r>
            <w:proofErr w:type="gramEnd"/>
            <w:r>
              <w:rPr>
                <w:rFonts w:asciiTheme="minorEastAsia" w:eastAsiaTheme="minorEastAsia" w:hAnsiTheme="minorEastAsia" w:hint="eastAsia"/>
                <w:sz w:val="24"/>
                <w:szCs w:val="24"/>
              </w:rPr>
              <w:t>性审查</w:t>
            </w:r>
            <w:r>
              <w:rPr>
                <w:rFonts w:asciiTheme="minorEastAsia" w:eastAsiaTheme="minorEastAsia" w:hAnsiTheme="minorEastAsia"/>
                <w:sz w:val="24"/>
                <w:szCs w:val="24"/>
              </w:rPr>
              <w:t>合格的投标文件，其投标报价为有效投标</w:t>
            </w:r>
            <w:r>
              <w:rPr>
                <w:rFonts w:asciiTheme="minorEastAsia" w:eastAsiaTheme="minorEastAsia" w:hAnsiTheme="minorEastAsia" w:hint="eastAsia"/>
                <w:sz w:val="24"/>
                <w:szCs w:val="24"/>
              </w:rPr>
              <w:t>报</w:t>
            </w:r>
            <w:r>
              <w:rPr>
                <w:rFonts w:asciiTheme="minorEastAsia" w:eastAsiaTheme="minorEastAsia" w:hAnsiTheme="minorEastAsia"/>
                <w:sz w:val="24"/>
                <w:szCs w:val="24"/>
              </w:rPr>
              <w:t>价。</w:t>
            </w:r>
            <w:r>
              <w:rPr>
                <w:rFonts w:asciiTheme="minorEastAsia" w:eastAsiaTheme="minorEastAsia" w:hAnsiTheme="minorEastAsia" w:hint="eastAsia"/>
                <w:sz w:val="24"/>
                <w:szCs w:val="24"/>
              </w:rPr>
              <w:t>对</w:t>
            </w:r>
            <w:r>
              <w:rPr>
                <w:rFonts w:asciiTheme="minorEastAsia" w:eastAsiaTheme="minorEastAsia" w:hAnsiTheme="minorEastAsia"/>
                <w:sz w:val="24"/>
                <w:szCs w:val="24"/>
              </w:rPr>
              <w:t>效投标</w:t>
            </w:r>
            <w:r>
              <w:rPr>
                <w:rFonts w:asciiTheme="minorEastAsia" w:eastAsiaTheme="minorEastAsia" w:hAnsiTheme="minorEastAsia" w:hint="eastAsia"/>
                <w:sz w:val="24"/>
                <w:szCs w:val="24"/>
              </w:rPr>
              <w:t>报</w:t>
            </w:r>
            <w:r>
              <w:rPr>
                <w:rFonts w:asciiTheme="minorEastAsia" w:eastAsiaTheme="minorEastAsia" w:hAnsiTheme="minorEastAsia"/>
                <w:sz w:val="24"/>
                <w:szCs w:val="24"/>
              </w:rPr>
              <w:t>价</w:t>
            </w:r>
            <w:r>
              <w:rPr>
                <w:rFonts w:asciiTheme="minorEastAsia" w:eastAsiaTheme="minorEastAsia" w:hAnsiTheme="minorEastAsia" w:hint="eastAsia"/>
                <w:sz w:val="24"/>
                <w:szCs w:val="24"/>
              </w:rPr>
              <w:t>进行政策性扣减，并依据扣减后的价格（评审价格）进行价格评审。</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2、有效最低评审价格得10分。</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3、按（有效最低评审价格/评审价格）×10的公式计算其得分。</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投标报价不完整的，不进入评标标准价的计算，本项得0分。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0</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r>
      <w:tr w:rsidR="001F44C4" w:rsidTr="00C10D37">
        <w:trPr>
          <w:trHeight w:val="924"/>
          <w:jc w:val="center"/>
        </w:trPr>
        <w:tc>
          <w:tcPr>
            <w:tcW w:w="696"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商务</w:t>
            </w:r>
          </w:p>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响应</w:t>
            </w:r>
          </w:p>
        </w:tc>
        <w:tc>
          <w:tcPr>
            <w:tcW w:w="542" w:type="dxa"/>
            <w:vAlign w:val="center"/>
          </w:tcPr>
          <w:p w:rsidR="001F44C4" w:rsidRDefault="001F44C4" w:rsidP="00C10D37">
            <w:pPr>
              <w:spacing w:line="276" w:lineRule="auto"/>
              <w:jc w:val="center"/>
              <w:rPr>
                <w:rFonts w:asciiTheme="minorEastAsia" w:eastAsiaTheme="minorEastAsia" w:hAnsiTheme="minorEastAsia"/>
                <w:bCs/>
                <w:color w:val="000000"/>
                <w:sz w:val="24"/>
                <w:szCs w:val="24"/>
              </w:rPr>
            </w:pPr>
            <w:r>
              <w:rPr>
                <w:rFonts w:asciiTheme="minorEastAsia" w:eastAsiaTheme="minorEastAsia" w:hAnsiTheme="minorEastAsia"/>
                <w:bCs/>
                <w:color w:val="000000"/>
                <w:sz w:val="24"/>
                <w:szCs w:val="24"/>
              </w:rPr>
              <w:t>5</w:t>
            </w:r>
            <w:r>
              <w:rPr>
                <w:rFonts w:asciiTheme="minorEastAsia" w:eastAsiaTheme="minorEastAsia" w:hAnsiTheme="minorEastAsia" w:hint="eastAsia"/>
                <w:bCs/>
                <w:color w:val="000000"/>
                <w:sz w:val="24"/>
                <w:szCs w:val="24"/>
              </w:rPr>
              <w:t>分</w:t>
            </w:r>
          </w:p>
        </w:tc>
        <w:tc>
          <w:tcPr>
            <w:tcW w:w="6360" w:type="dxa"/>
            <w:gridSpan w:val="2"/>
            <w:vAlign w:val="center"/>
          </w:tcPr>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投标文件中对付款、服务期限、验收、售后服务、合同条款等响应招标文件的程度按差别计分。（0-</w:t>
            </w:r>
            <w:r>
              <w:rPr>
                <w:rFonts w:asciiTheme="minorEastAsia" w:eastAsiaTheme="minorEastAsia" w:hAnsiTheme="minorEastAsia"/>
                <w:sz w:val="24"/>
                <w:szCs w:val="24"/>
              </w:rPr>
              <w:t>4</w:t>
            </w:r>
            <w:r>
              <w:rPr>
                <w:rFonts w:asciiTheme="minorEastAsia" w:eastAsiaTheme="minorEastAsia" w:hAnsiTheme="minorEastAsia" w:hint="eastAsia"/>
                <w:sz w:val="24"/>
                <w:szCs w:val="24"/>
              </w:rPr>
              <w:t>分）</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投标文件双面打印。（1分）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r>
      <w:tr w:rsidR="001F44C4" w:rsidTr="00C10D37">
        <w:trPr>
          <w:trHeight w:hRule="exact" w:val="1242"/>
          <w:jc w:val="center"/>
        </w:trPr>
        <w:tc>
          <w:tcPr>
            <w:tcW w:w="696"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拟投入设备</w:t>
            </w:r>
          </w:p>
        </w:tc>
        <w:tc>
          <w:tcPr>
            <w:tcW w:w="542"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widowControl/>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根据各投标人拟投拟投入的设备情况进行对比，按其响应程度计0-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418"/>
          <w:jc w:val="center"/>
        </w:trPr>
        <w:tc>
          <w:tcPr>
            <w:tcW w:w="696"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人员</w:t>
            </w:r>
          </w:p>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配备</w:t>
            </w:r>
          </w:p>
        </w:tc>
        <w:tc>
          <w:tcPr>
            <w:tcW w:w="542"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对项目管理服务团队中配备的专业管理、技术人员</w:t>
            </w:r>
            <w:r>
              <w:rPr>
                <w:rFonts w:asciiTheme="minorEastAsia" w:eastAsiaTheme="minorEastAsia" w:hAnsiTheme="minorEastAsia" w:hint="eastAsia"/>
                <w:sz w:val="24"/>
                <w:szCs w:val="24"/>
              </w:rPr>
              <w:t>的资历、数量及获得的执业证书或职称证书</w:t>
            </w:r>
            <w:r>
              <w:rPr>
                <w:rFonts w:asciiTheme="minorEastAsia" w:eastAsiaTheme="minorEastAsia" w:hAnsiTheme="minorEastAsia"/>
                <w:sz w:val="24"/>
                <w:szCs w:val="24"/>
              </w:rPr>
              <w:t>情况</w:t>
            </w:r>
            <w:r>
              <w:rPr>
                <w:rFonts w:asciiTheme="minorEastAsia" w:eastAsiaTheme="minorEastAsia" w:hAnsiTheme="minorEastAsia" w:hint="eastAsia"/>
                <w:sz w:val="24"/>
                <w:szCs w:val="24"/>
              </w:rPr>
              <w:t>进行</w:t>
            </w:r>
            <w:r>
              <w:rPr>
                <w:rFonts w:asciiTheme="minorEastAsia" w:eastAsiaTheme="minorEastAsia" w:hAnsiTheme="minorEastAsia"/>
                <w:sz w:val="24"/>
                <w:szCs w:val="24"/>
              </w:rPr>
              <w:t>评审，根据响应情况计0-5分。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2717"/>
          <w:jc w:val="center"/>
        </w:trPr>
        <w:tc>
          <w:tcPr>
            <w:tcW w:w="696"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jc w:val="center"/>
              <w:rPr>
                <w:rFonts w:hAnsi="仿宋_GB2312"/>
                <w:sz w:val="24"/>
                <w:szCs w:val="24"/>
              </w:rPr>
            </w:pPr>
            <w:r>
              <w:rPr>
                <w:rFonts w:hAnsi="仿宋_GB2312"/>
                <w:sz w:val="24"/>
                <w:szCs w:val="24"/>
              </w:rPr>
              <w:t>保障</w:t>
            </w:r>
          </w:p>
          <w:p w:rsidR="001F44C4" w:rsidRDefault="001F44C4" w:rsidP="00C10D37">
            <w:pPr>
              <w:spacing w:line="276" w:lineRule="auto"/>
              <w:jc w:val="center"/>
              <w:rPr>
                <w:rFonts w:asciiTheme="minorEastAsia" w:eastAsiaTheme="minorEastAsia" w:hAnsiTheme="minorEastAsia" w:cs="宋体"/>
                <w:kern w:val="0"/>
                <w:sz w:val="24"/>
                <w:szCs w:val="24"/>
              </w:rPr>
            </w:pPr>
            <w:r>
              <w:rPr>
                <w:rFonts w:hAnsi="仿宋_GB2312"/>
                <w:sz w:val="24"/>
                <w:szCs w:val="24"/>
              </w:rPr>
              <w:t>措施</w:t>
            </w:r>
          </w:p>
        </w:tc>
        <w:tc>
          <w:tcPr>
            <w:tcW w:w="542"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jc w:val="center"/>
              <w:rPr>
                <w:rFonts w:asciiTheme="minorEastAsia" w:eastAsiaTheme="minorEastAsia" w:hAnsiTheme="minorEastAsia"/>
                <w:bCs/>
                <w:color w:val="000000"/>
                <w:sz w:val="24"/>
                <w:szCs w:val="24"/>
              </w:rPr>
            </w:pPr>
            <w:r>
              <w:rPr>
                <w:rFonts w:eastAsia="仿宋_GB2312"/>
                <w:sz w:val="24"/>
                <w:szCs w:val="24"/>
              </w:rPr>
              <w:t>15</w:t>
            </w:r>
            <w:r>
              <w:rPr>
                <w:rFonts w:eastAsia="仿宋_GB2312" w:hint="eastAsia"/>
                <w:sz w:val="24"/>
                <w:szCs w:val="24"/>
              </w:rPr>
              <w:t>分</w:t>
            </w: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adjustRightInd w:val="0"/>
              <w:snapToGrid w:val="0"/>
              <w:spacing w:line="276" w:lineRule="auto"/>
              <w:rPr>
                <w:rFonts w:eastAsia="仿宋_GB2312"/>
                <w:sz w:val="24"/>
                <w:szCs w:val="24"/>
              </w:rPr>
            </w:pPr>
            <w:r>
              <w:rPr>
                <w:rFonts w:eastAsia="仿宋_GB2312"/>
                <w:sz w:val="24"/>
                <w:szCs w:val="24"/>
              </w:rPr>
              <w:t>1</w:t>
            </w:r>
            <w:r>
              <w:rPr>
                <w:rFonts w:hAnsi="仿宋_GB2312"/>
                <w:sz w:val="24"/>
                <w:szCs w:val="24"/>
              </w:rPr>
              <w:t>、项目进度控制措施，根据实施方案列出详细的项目实施人员进场工作计划表，根据响应情况计</w:t>
            </w:r>
            <w:r>
              <w:rPr>
                <w:rFonts w:eastAsia="仿宋_GB2312"/>
                <w:sz w:val="24"/>
                <w:szCs w:val="24"/>
              </w:rPr>
              <w:t>0-5</w:t>
            </w:r>
            <w:r>
              <w:rPr>
                <w:rFonts w:hAnsi="仿宋_GB2312"/>
                <w:sz w:val="24"/>
                <w:szCs w:val="24"/>
              </w:rPr>
              <w:t>分。</w:t>
            </w:r>
          </w:p>
          <w:p w:rsidR="001F44C4" w:rsidRDefault="001F44C4" w:rsidP="00C10D37">
            <w:pPr>
              <w:adjustRightInd w:val="0"/>
              <w:snapToGrid w:val="0"/>
              <w:spacing w:line="276" w:lineRule="auto"/>
              <w:rPr>
                <w:rFonts w:eastAsia="仿宋_GB2312"/>
                <w:sz w:val="24"/>
                <w:szCs w:val="24"/>
              </w:rPr>
            </w:pPr>
            <w:r>
              <w:rPr>
                <w:rFonts w:eastAsia="仿宋_GB2312"/>
                <w:sz w:val="24"/>
                <w:szCs w:val="24"/>
              </w:rPr>
              <w:t>2</w:t>
            </w:r>
            <w:r>
              <w:rPr>
                <w:rFonts w:hAnsi="仿宋_GB2312"/>
                <w:sz w:val="24"/>
                <w:szCs w:val="24"/>
              </w:rPr>
              <w:t>、项目实施过程中质量、安全、资金、环境控制措施，根据响应情况计</w:t>
            </w:r>
            <w:r>
              <w:rPr>
                <w:rFonts w:eastAsia="仿宋_GB2312"/>
                <w:sz w:val="24"/>
                <w:szCs w:val="24"/>
              </w:rPr>
              <w:t>0-5</w:t>
            </w:r>
            <w:r>
              <w:rPr>
                <w:rFonts w:hAnsi="仿宋_GB2312"/>
                <w:sz w:val="24"/>
                <w:szCs w:val="24"/>
              </w:rPr>
              <w:t>。</w:t>
            </w:r>
          </w:p>
          <w:p w:rsidR="001F44C4" w:rsidRDefault="001F44C4" w:rsidP="00C10D37">
            <w:pPr>
              <w:spacing w:line="276" w:lineRule="auto"/>
              <w:rPr>
                <w:rFonts w:asciiTheme="minorEastAsia" w:eastAsiaTheme="minorEastAsia" w:hAnsiTheme="minorEastAsia"/>
                <w:sz w:val="24"/>
                <w:szCs w:val="24"/>
              </w:rPr>
            </w:pPr>
            <w:r>
              <w:rPr>
                <w:rFonts w:eastAsia="仿宋_GB2312"/>
                <w:sz w:val="24"/>
                <w:szCs w:val="24"/>
              </w:rPr>
              <w:t>3</w:t>
            </w:r>
            <w:r>
              <w:rPr>
                <w:rFonts w:hAnsi="仿宋_GB2312"/>
                <w:sz w:val="24"/>
                <w:szCs w:val="24"/>
              </w:rPr>
              <w:t>、项目实施过程中突发情况的应急预案措施，根据响应情况计</w:t>
            </w:r>
            <w:r>
              <w:rPr>
                <w:rFonts w:eastAsia="仿宋_GB2312"/>
                <w:sz w:val="24"/>
                <w:szCs w:val="24"/>
              </w:rPr>
              <w:t>0-5</w:t>
            </w:r>
            <w:r>
              <w:rPr>
                <w:rFonts w:hAnsi="仿宋_GB2312"/>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098"/>
          <w:jc w:val="center"/>
        </w:trPr>
        <w:tc>
          <w:tcPr>
            <w:tcW w:w="696" w:type="dxa"/>
            <w:vMerge w:val="restart"/>
            <w:vAlign w:val="center"/>
          </w:tcPr>
          <w:p w:rsidR="001F44C4" w:rsidRDefault="001F44C4" w:rsidP="00C10D37">
            <w:pPr>
              <w:widowControl/>
              <w:spacing w:line="276"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实施</w:t>
            </w:r>
          </w:p>
          <w:p w:rsidR="001F44C4" w:rsidRDefault="001F44C4" w:rsidP="00C10D37">
            <w:pPr>
              <w:widowControl/>
              <w:spacing w:line="276"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方案</w:t>
            </w:r>
          </w:p>
        </w:tc>
        <w:tc>
          <w:tcPr>
            <w:tcW w:w="542" w:type="dxa"/>
            <w:vMerge w:val="restart"/>
            <w:vAlign w:val="center"/>
          </w:tcPr>
          <w:p w:rsidR="001F44C4" w:rsidRDefault="001F44C4" w:rsidP="00C10D37">
            <w:pPr>
              <w:spacing w:line="276" w:lineRule="auto"/>
              <w:rPr>
                <w:rFonts w:asciiTheme="minorEastAsia" w:eastAsiaTheme="minorEastAsia" w:hAnsiTheme="minorEastAsia"/>
                <w:b/>
                <w:bCs/>
                <w:color w:val="000000"/>
                <w:sz w:val="24"/>
                <w:szCs w:val="24"/>
              </w:rPr>
            </w:pPr>
            <w:r>
              <w:rPr>
                <w:rFonts w:asciiTheme="minorEastAsia" w:eastAsiaTheme="minorEastAsia" w:hAnsiTheme="minorEastAsia"/>
                <w:b/>
                <w:bCs/>
                <w:color w:val="000000"/>
                <w:sz w:val="24"/>
                <w:szCs w:val="24"/>
              </w:rPr>
              <w:t>30</w:t>
            </w:r>
            <w:r>
              <w:rPr>
                <w:rFonts w:asciiTheme="minorEastAsia" w:eastAsiaTheme="minorEastAsia" w:hAnsiTheme="minorEastAsia" w:hint="eastAsia"/>
                <w:b/>
                <w:bCs/>
                <w:color w:val="000000"/>
                <w:sz w:val="24"/>
                <w:szCs w:val="24"/>
              </w:rPr>
              <w:t>分</w:t>
            </w: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整体方案编制水平高、可行性强，按其响应程度计0～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556"/>
          <w:jc w:val="center"/>
        </w:trPr>
        <w:tc>
          <w:tcPr>
            <w:tcW w:w="696"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42"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widowControl/>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培育1个知名区域公共品牌建设方案的</w:t>
            </w:r>
            <w:r>
              <w:rPr>
                <w:rFonts w:ascii="宋体" w:hAnsi="宋体" w:cs="宋体" w:hint="eastAsia"/>
                <w:kern w:val="0"/>
                <w:sz w:val="24"/>
                <w:szCs w:val="24"/>
                <w:u w:color="000000"/>
              </w:rPr>
              <w:t>项目实施管理规范，任务划分清晰、人员分配合理、工期计划满足项目要求，可操作性强、</w:t>
            </w:r>
            <w:r>
              <w:rPr>
                <w:rFonts w:asciiTheme="minorEastAsia" w:eastAsiaTheme="minorEastAsia" w:hAnsiTheme="minorEastAsia" w:hint="eastAsia"/>
                <w:sz w:val="24"/>
                <w:szCs w:val="24"/>
              </w:rPr>
              <w:t>先进性、可行性强，按其响应程度计0～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865"/>
          <w:jc w:val="center"/>
        </w:trPr>
        <w:tc>
          <w:tcPr>
            <w:tcW w:w="696"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42"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widowControl/>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农产品质量标准化体系建设和应用推广建设改造方案的</w:t>
            </w:r>
            <w:r>
              <w:rPr>
                <w:rFonts w:ascii="宋体" w:hAnsi="宋体" w:cs="宋体" w:hint="eastAsia"/>
                <w:kern w:val="0"/>
                <w:sz w:val="24"/>
                <w:szCs w:val="24"/>
              </w:rPr>
              <w:t>项目实施管理规范，任务划分清晰、人员分配合理、工期计划满足项目要求，可操作性强、</w:t>
            </w:r>
            <w:r>
              <w:rPr>
                <w:rFonts w:asciiTheme="minorEastAsia" w:eastAsiaTheme="minorEastAsia" w:hAnsiTheme="minorEastAsia" w:hint="eastAsia"/>
                <w:sz w:val="24"/>
                <w:szCs w:val="24"/>
              </w:rPr>
              <w:t>先进性、可行性强，按其响应程度计0～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557"/>
          <w:jc w:val="center"/>
        </w:trPr>
        <w:tc>
          <w:tcPr>
            <w:tcW w:w="696"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42"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widowControl/>
              <w:spacing w:line="274"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品牌培育及氛围营造建设方案的</w:t>
            </w:r>
            <w:r>
              <w:rPr>
                <w:rFonts w:ascii="宋体" w:hAnsi="宋体" w:cs="宋体" w:hint="eastAsia"/>
                <w:kern w:val="0"/>
                <w:sz w:val="24"/>
                <w:szCs w:val="24"/>
              </w:rPr>
              <w:t>项目实施管理规范，任务划分清晰、人员分配合理、工期计划满足项目要求，可操作性强、</w:t>
            </w:r>
            <w:r>
              <w:rPr>
                <w:rFonts w:asciiTheme="minorEastAsia" w:eastAsiaTheme="minorEastAsia" w:hAnsiTheme="minorEastAsia" w:hint="eastAsia"/>
                <w:sz w:val="24"/>
                <w:szCs w:val="24"/>
              </w:rPr>
              <w:t>先进性、可行性强，按其响应程度计0～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565"/>
          <w:jc w:val="center"/>
        </w:trPr>
        <w:tc>
          <w:tcPr>
            <w:tcW w:w="696"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42"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4"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培育农产品企业品牌建设方案的</w:t>
            </w:r>
            <w:r>
              <w:rPr>
                <w:rFonts w:ascii="宋体" w:hAnsi="宋体" w:cs="宋体" w:hint="eastAsia"/>
                <w:kern w:val="0"/>
                <w:sz w:val="24"/>
                <w:szCs w:val="24"/>
              </w:rPr>
              <w:t>项目实施管理规范，任务划分清晰、人员分配合理、工期计划满足项目要求，可操作性强、</w:t>
            </w:r>
            <w:r>
              <w:rPr>
                <w:rFonts w:asciiTheme="minorEastAsia" w:eastAsiaTheme="minorEastAsia" w:hAnsiTheme="minorEastAsia" w:hint="eastAsia"/>
                <w:sz w:val="24"/>
                <w:szCs w:val="24"/>
              </w:rPr>
              <w:t>先进性、可行性强，按其响应程度计0～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553"/>
          <w:jc w:val="center"/>
        </w:trPr>
        <w:tc>
          <w:tcPr>
            <w:tcW w:w="696"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42"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6360" w:type="dxa"/>
            <w:gridSpan w:val="2"/>
            <w:tcBorders>
              <w:top w:val="single" w:sz="4" w:space="0" w:color="auto"/>
              <w:left w:val="single" w:sz="4" w:space="0" w:color="auto"/>
              <w:bottom w:val="single" w:sz="4" w:space="0" w:color="auto"/>
              <w:right w:val="single" w:sz="4" w:space="0" w:color="auto"/>
            </w:tcBorders>
            <w:vAlign w:val="center"/>
          </w:tcPr>
          <w:p w:rsidR="001F44C4" w:rsidRDefault="001F44C4" w:rsidP="00C10D37">
            <w:pPr>
              <w:widowControl/>
              <w:spacing w:line="274" w:lineRule="auto"/>
              <w:rPr>
                <w:rFonts w:ascii="宋体" w:hAnsi="宋体" w:cs="宋体"/>
                <w:kern w:val="0"/>
                <w:sz w:val="24"/>
                <w:szCs w:val="24"/>
              </w:rPr>
            </w:pPr>
            <w:r>
              <w:rPr>
                <w:rFonts w:asciiTheme="minorEastAsia" w:eastAsiaTheme="minorEastAsia" w:hAnsiTheme="minorEastAsia" w:hint="eastAsia"/>
                <w:sz w:val="24"/>
                <w:szCs w:val="24"/>
              </w:rPr>
              <w:t>全程进行大数据分析服务方案的</w:t>
            </w:r>
            <w:r>
              <w:rPr>
                <w:rFonts w:ascii="宋体" w:hAnsi="宋体" w:cs="宋体" w:hint="eastAsia"/>
                <w:kern w:val="0"/>
                <w:sz w:val="24"/>
                <w:szCs w:val="24"/>
              </w:rPr>
              <w:t>项目实施管理规范，任务划分清晰、人员分配合理、工期计划满足</w:t>
            </w:r>
          </w:p>
          <w:p w:rsidR="001F44C4" w:rsidRDefault="001F44C4" w:rsidP="00C10D37">
            <w:pPr>
              <w:widowControl/>
              <w:spacing w:line="274" w:lineRule="auto"/>
              <w:rPr>
                <w:rFonts w:ascii="宋体" w:hAnsi="宋体" w:cs="宋体"/>
                <w:kern w:val="0"/>
                <w:sz w:val="24"/>
                <w:szCs w:val="24"/>
              </w:rPr>
            </w:pPr>
            <w:r>
              <w:rPr>
                <w:rFonts w:ascii="宋体" w:hAnsi="宋体" w:cs="宋体" w:hint="eastAsia"/>
                <w:kern w:val="0"/>
                <w:sz w:val="24"/>
                <w:szCs w:val="24"/>
              </w:rPr>
              <w:t>项目要求，可操作性强、</w:t>
            </w:r>
            <w:r>
              <w:rPr>
                <w:rFonts w:asciiTheme="minorEastAsia" w:eastAsiaTheme="minorEastAsia" w:hAnsiTheme="minorEastAsia" w:hint="eastAsia"/>
                <w:sz w:val="24"/>
                <w:szCs w:val="24"/>
              </w:rPr>
              <w:t>先进性、可行性强，按其响应程度计0～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p w:rsidR="001F44C4" w:rsidRDefault="001F44C4" w:rsidP="00C10D37">
            <w:pPr>
              <w:widowControl/>
              <w:spacing w:line="274" w:lineRule="auto"/>
              <w:rPr>
                <w:rFonts w:ascii="宋体" w:hAnsi="宋体" w:cs="宋体"/>
                <w:kern w:val="0"/>
                <w:sz w:val="24"/>
                <w:szCs w:val="24"/>
              </w:rPr>
            </w:pPr>
          </w:p>
          <w:p w:rsidR="001F44C4" w:rsidRDefault="001F44C4" w:rsidP="00C10D37">
            <w:pPr>
              <w:widowControl/>
              <w:spacing w:line="274" w:lineRule="auto"/>
              <w:rPr>
                <w:rFonts w:ascii="宋体" w:hAnsi="宋体" w:cs="宋体"/>
                <w:kern w:val="0"/>
                <w:sz w:val="24"/>
                <w:szCs w:val="24"/>
              </w:rPr>
            </w:pPr>
          </w:p>
          <w:p w:rsidR="001F44C4" w:rsidRDefault="001F44C4" w:rsidP="00C10D37">
            <w:pPr>
              <w:widowControl/>
              <w:spacing w:line="274" w:lineRule="auto"/>
              <w:rPr>
                <w:rFonts w:ascii="宋体" w:hAnsi="宋体" w:cs="宋体"/>
                <w:kern w:val="0"/>
                <w:sz w:val="24"/>
                <w:szCs w:val="24"/>
              </w:rPr>
            </w:pPr>
          </w:p>
          <w:p w:rsidR="001F44C4" w:rsidRDefault="001F44C4" w:rsidP="00C10D37">
            <w:pPr>
              <w:widowControl/>
              <w:spacing w:line="274" w:lineRule="auto"/>
              <w:rPr>
                <w:rFonts w:ascii="宋体" w:hAnsi="宋体" w:cs="宋体"/>
                <w:kern w:val="0"/>
                <w:sz w:val="24"/>
                <w:szCs w:val="24"/>
              </w:rPr>
            </w:pPr>
          </w:p>
          <w:p w:rsidR="001F44C4" w:rsidRDefault="001F44C4" w:rsidP="00C10D37">
            <w:pPr>
              <w:widowControl/>
              <w:spacing w:line="274" w:lineRule="auto"/>
              <w:rPr>
                <w:rFonts w:asciiTheme="minorEastAsia" w:eastAsiaTheme="minorEastAsia" w:hAnsiTheme="minorEastAsia"/>
                <w:sz w:val="24"/>
                <w:szCs w:val="24"/>
              </w:rPr>
            </w:pPr>
            <w:r>
              <w:rPr>
                <w:rFonts w:ascii="宋体" w:hAnsi="宋体" w:cs="宋体" w:hint="eastAsia"/>
                <w:kern w:val="0"/>
                <w:sz w:val="24"/>
                <w:szCs w:val="24"/>
              </w:rPr>
              <w:t>项目要求，可操作性强、</w:t>
            </w:r>
            <w:r>
              <w:rPr>
                <w:rFonts w:asciiTheme="minorEastAsia" w:eastAsiaTheme="minorEastAsia" w:hAnsiTheme="minorEastAsia" w:hint="eastAsia"/>
                <w:sz w:val="24"/>
                <w:szCs w:val="24"/>
              </w:rPr>
              <w:t>先进性、可行性强，按其响应程度计0～</w:t>
            </w: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4165"/>
          <w:jc w:val="center"/>
        </w:trPr>
        <w:tc>
          <w:tcPr>
            <w:tcW w:w="696" w:type="dxa"/>
            <w:vMerge w:val="restart"/>
            <w:vAlign w:val="center"/>
          </w:tcPr>
          <w:p w:rsidR="001F44C4" w:rsidRDefault="001F44C4" w:rsidP="00C10D37">
            <w:pPr>
              <w:spacing w:line="276" w:lineRule="auto"/>
              <w:rPr>
                <w:rFonts w:asciiTheme="minorEastAsia" w:eastAsiaTheme="minorEastAsia" w:hAnsiTheme="minorEastAsia"/>
                <w:sz w:val="24"/>
                <w:szCs w:val="24"/>
              </w:rPr>
            </w:pP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业绩、售后服务等</w:t>
            </w:r>
          </w:p>
        </w:tc>
        <w:tc>
          <w:tcPr>
            <w:tcW w:w="542" w:type="dxa"/>
            <w:vMerge w:val="restart"/>
            <w:vAlign w:val="center"/>
          </w:tcPr>
          <w:p w:rsidR="001F44C4" w:rsidRDefault="001F44C4" w:rsidP="00C10D37">
            <w:pPr>
              <w:spacing w:line="276" w:lineRule="auto"/>
              <w:rPr>
                <w:rFonts w:asciiTheme="minorEastAsia" w:eastAsiaTheme="minorEastAsia" w:hAnsiTheme="minorEastAsia"/>
                <w:b/>
                <w:bCs/>
                <w:color w:val="000000"/>
                <w:sz w:val="24"/>
                <w:szCs w:val="24"/>
              </w:rPr>
            </w:pPr>
            <w:r>
              <w:rPr>
                <w:rFonts w:asciiTheme="minorEastAsia" w:eastAsiaTheme="minorEastAsia" w:hAnsiTheme="minorEastAsia"/>
                <w:b/>
                <w:bCs/>
                <w:color w:val="000000"/>
                <w:sz w:val="24"/>
                <w:szCs w:val="24"/>
              </w:rPr>
              <w:t>30</w:t>
            </w:r>
            <w:r>
              <w:rPr>
                <w:rFonts w:asciiTheme="minorEastAsia" w:eastAsiaTheme="minorEastAsia" w:hAnsiTheme="minorEastAsia" w:hint="eastAsia"/>
                <w:b/>
                <w:bCs/>
                <w:color w:val="000000"/>
                <w:sz w:val="24"/>
                <w:szCs w:val="24"/>
              </w:rPr>
              <w:t>分</w:t>
            </w:r>
          </w:p>
        </w:tc>
        <w:tc>
          <w:tcPr>
            <w:tcW w:w="809" w:type="dxa"/>
            <w:tcBorders>
              <w:top w:val="single" w:sz="4" w:space="0" w:color="auto"/>
              <w:left w:val="single" w:sz="4" w:space="0" w:color="auto"/>
              <w:bottom w:val="single" w:sz="4" w:space="0" w:color="auto"/>
              <w:right w:val="single" w:sz="4" w:space="0" w:color="auto"/>
            </w:tcBorders>
            <w:vAlign w:val="center"/>
          </w:tcPr>
          <w:p w:rsidR="001F44C4" w:rsidRDefault="001F44C4" w:rsidP="00C10D37">
            <w:pPr>
              <w:spacing w:line="274"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业绩</w:t>
            </w:r>
            <w:proofErr w:type="gramStart"/>
            <w:r>
              <w:rPr>
                <w:rFonts w:asciiTheme="minorEastAsia" w:eastAsiaTheme="minorEastAsia" w:hAnsiTheme="minorEastAsia" w:hint="eastAsia"/>
                <w:sz w:val="24"/>
                <w:szCs w:val="24"/>
              </w:rPr>
              <w:t>及述标</w:t>
            </w:r>
            <w:proofErr w:type="gramEnd"/>
          </w:p>
        </w:tc>
        <w:tc>
          <w:tcPr>
            <w:tcW w:w="5551" w:type="dxa"/>
            <w:vAlign w:val="center"/>
          </w:tcPr>
          <w:p w:rsidR="001F44C4" w:rsidRDefault="001F44C4" w:rsidP="00C10D37">
            <w:pPr>
              <w:widowControl/>
              <w:spacing w:line="274" w:lineRule="auto"/>
              <w:rPr>
                <w:rFonts w:ascii="宋体" w:hAnsi="宋体" w:cs="宋体"/>
                <w:kern w:val="0"/>
                <w:sz w:val="24"/>
                <w:szCs w:val="24"/>
              </w:rPr>
            </w:pPr>
            <w:r>
              <w:rPr>
                <w:rFonts w:ascii="宋体" w:hAnsi="宋体" w:cs="宋体" w:hint="eastAsia"/>
                <w:kern w:val="0"/>
                <w:sz w:val="24"/>
                <w:szCs w:val="24"/>
              </w:rPr>
              <w:t>1、投标人2016年1月1日以来承担过类似项目的，每提供一份合同得4分，本项总分最高得12分，否则不得分；（以合同原件为准，</w:t>
            </w:r>
            <w:bookmarkStart w:id="56" w:name="_GoBack"/>
            <w:bookmarkEnd w:id="56"/>
            <w:r>
              <w:rPr>
                <w:rFonts w:ascii="宋体" w:hAnsi="宋体" w:cs="宋体" w:hint="eastAsia"/>
                <w:kern w:val="0"/>
                <w:sz w:val="24"/>
                <w:szCs w:val="24"/>
              </w:rPr>
              <w:t>同时须在投标文件中</w:t>
            </w:r>
            <w:proofErr w:type="gramStart"/>
            <w:r>
              <w:rPr>
                <w:rFonts w:ascii="宋体" w:hAnsi="宋体" w:cs="宋体" w:hint="eastAsia"/>
                <w:kern w:val="0"/>
                <w:sz w:val="24"/>
                <w:szCs w:val="24"/>
              </w:rPr>
              <w:t>附提供</w:t>
            </w:r>
            <w:proofErr w:type="gramEnd"/>
            <w:r>
              <w:rPr>
                <w:rFonts w:ascii="宋体" w:hAnsi="宋体" w:cs="宋体" w:hint="eastAsia"/>
                <w:kern w:val="0"/>
                <w:sz w:val="24"/>
                <w:szCs w:val="24"/>
              </w:rPr>
              <w:t>的合同原件的扫描件）</w:t>
            </w:r>
          </w:p>
          <w:p w:rsidR="001F44C4" w:rsidRDefault="001F44C4" w:rsidP="00C10D37">
            <w:pPr>
              <w:widowControl/>
              <w:spacing w:line="274" w:lineRule="auto"/>
              <w:rPr>
                <w:rFonts w:eastAsiaTheme="minorEastAsia"/>
              </w:rPr>
            </w:pPr>
            <w:r>
              <w:rPr>
                <w:rFonts w:ascii="宋体" w:hAnsi="宋体" w:cs="宋体" w:hint="eastAsia"/>
                <w:kern w:val="0"/>
                <w:sz w:val="24"/>
                <w:szCs w:val="24"/>
              </w:rPr>
              <w:t>2、投标人对建设方案进行10分钟以内讲述，与吴堡县实际相符，对项目理解透彻、企业能力展示优秀、建设方案可落地性强、品牌预期成效好，按其符合程度计0～8分。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20</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4133"/>
          <w:jc w:val="center"/>
        </w:trPr>
        <w:tc>
          <w:tcPr>
            <w:tcW w:w="696"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42"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809" w:type="dxa"/>
            <w:vAlign w:val="center"/>
          </w:tcPr>
          <w:p w:rsidR="001F44C4" w:rsidRDefault="001F44C4" w:rsidP="00C10D37">
            <w:pPr>
              <w:spacing w:line="274"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售后</w:t>
            </w:r>
          </w:p>
          <w:p w:rsidR="001F44C4" w:rsidRDefault="001F44C4" w:rsidP="00C10D37">
            <w:pPr>
              <w:spacing w:line="274"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服务及承诺</w:t>
            </w:r>
          </w:p>
        </w:tc>
        <w:tc>
          <w:tcPr>
            <w:tcW w:w="5551" w:type="dxa"/>
            <w:vAlign w:val="center"/>
          </w:tcPr>
          <w:p w:rsidR="001F44C4" w:rsidRDefault="001F44C4" w:rsidP="00C10D37">
            <w:pPr>
              <w:adjustRightInd w:val="0"/>
              <w:snapToGrid w:val="0"/>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1、根据投标人提供的售后服务计划承诺、售后服务的保证措施等进行评审横向比较：优（含）</w:t>
            </w:r>
            <w:r>
              <w:rPr>
                <w:rFonts w:asciiTheme="minorEastAsia" w:eastAsiaTheme="minorEastAsia" w:hAnsiTheme="minorEastAsia"/>
                <w:sz w:val="24"/>
                <w:szCs w:val="24"/>
              </w:rPr>
              <w:t>5</w:t>
            </w:r>
            <w:r>
              <w:rPr>
                <w:rFonts w:asciiTheme="minorEastAsia" w:eastAsiaTheme="minorEastAsia" w:hAnsiTheme="minorEastAsia" w:hint="eastAsia"/>
                <w:sz w:val="24"/>
                <w:szCs w:val="24"/>
              </w:rPr>
              <w:t>-</w:t>
            </w:r>
            <w:r>
              <w:rPr>
                <w:rFonts w:asciiTheme="minorEastAsia" w:eastAsiaTheme="minorEastAsia" w:hAnsiTheme="minorEastAsia"/>
                <w:sz w:val="24"/>
                <w:szCs w:val="24"/>
              </w:rPr>
              <w:t>4</w:t>
            </w:r>
            <w:r>
              <w:rPr>
                <w:rFonts w:asciiTheme="minorEastAsia" w:eastAsiaTheme="minorEastAsia" w:hAnsiTheme="minorEastAsia" w:hint="eastAsia"/>
                <w:sz w:val="24"/>
                <w:szCs w:val="24"/>
              </w:rPr>
              <w:t>分、良</w:t>
            </w:r>
            <w:r>
              <w:rPr>
                <w:rFonts w:asciiTheme="minorEastAsia" w:eastAsiaTheme="minorEastAsia" w:hAnsiTheme="minorEastAsia"/>
                <w:sz w:val="24"/>
                <w:szCs w:val="24"/>
              </w:rPr>
              <w:t>4</w:t>
            </w:r>
            <w:r>
              <w:rPr>
                <w:rFonts w:asciiTheme="minorEastAsia" w:eastAsiaTheme="minorEastAsia" w:hAnsiTheme="minorEastAsia" w:hint="eastAsia"/>
                <w:sz w:val="24"/>
                <w:szCs w:val="24"/>
              </w:rPr>
              <w:t>（含）-</w:t>
            </w:r>
            <w:r>
              <w:rPr>
                <w:rFonts w:asciiTheme="minorEastAsia" w:eastAsiaTheme="minorEastAsia" w:hAnsiTheme="minorEastAsia"/>
                <w:sz w:val="24"/>
                <w:szCs w:val="24"/>
              </w:rPr>
              <w:t>3</w:t>
            </w:r>
            <w:r>
              <w:rPr>
                <w:rFonts w:asciiTheme="minorEastAsia" w:eastAsiaTheme="minorEastAsia" w:hAnsiTheme="minorEastAsia" w:hint="eastAsia"/>
                <w:sz w:val="24"/>
                <w:szCs w:val="24"/>
              </w:rPr>
              <w:t>分、一般</w:t>
            </w:r>
            <w:r>
              <w:rPr>
                <w:rFonts w:asciiTheme="minorEastAsia" w:eastAsiaTheme="minorEastAsia" w:hAnsiTheme="minorEastAsia"/>
                <w:sz w:val="24"/>
                <w:szCs w:val="24"/>
              </w:rPr>
              <w:t>2</w:t>
            </w:r>
            <w:r>
              <w:rPr>
                <w:rFonts w:asciiTheme="minorEastAsia" w:eastAsiaTheme="minorEastAsia" w:hAnsiTheme="minorEastAsia" w:hint="eastAsia"/>
                <w:sz w:val="24"/>
                <w:szCs w:val="24"/>
              </w:rPr>
              <w:t>（含）-0分。（所提供材料加盖投标单位公章装订在正副本中）</w:t>
            </w:r>
          </w:p>
          <w:p w:rsidR="001F44C4" w:rsidRDefault="001F44C4" w:rsidP="00C10D37">
            <w:pPr>
              <w:adjustRightInd w:val="0"/>
              <w:snapToGrid w:val="0"/>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、承诺在吴堡县成立本地公司，得</w:t>
            </w:r>
            <w:r>
              <w:rPr>
                <w:rFonts w:asciiTheme="minorEastAsia" w:eastAsiaTheme="minorEastAsia" w:hAnsiTheme="minorEastAsia"/>
                <w:sz w:val="24"/>
                <w:szCs w:val="24"/>
              </w:rPr>
              <w:t>3</w:t>
            </w:r>
            <w:r>
              <w:rPr>
                <w:rFonts w:asciiTheme="minorEastAsia" w:eastAsiaTheme="minorEastAsia" w:hAnsiTheme="minorEastAsia" w:hint="eastAsia"/>
                <w:sz w:val="24"/>
                <w:szCs w:val="24"/>
              </w:rPr>
              <w:t>分，否则不得分；其余承诺按其响应程度计</w:t>
            </w:r>
            <w:r>
              <w:rPr>
                <w:rFonts w:asciiTheme="minorEastAsia" w:eastAsiaTheme="minorEastAsia" w:hAnsiTheme="minorEastAsia"/>
                <w:sz w:val="24"/>
                <w:szCs w:val="24"/>
              </w:rPr>
              <w:t>0</w:t>
            </w:r>
            <w:r>
              <w:rPr>
                <w:rFonts w:asciiTheme="minorEastAsia" w:eastAsiaTheme="minorEastAsia" w:hAnsiTheme="minorEastAsia" w:hint="eastAsia"/>
                <w:sz w:val="24"/>
                <w:szCs w:val="24"/>
              </w:rPr>
              <w:t>-</w:t>
            </w:r>
            <w:r>
              <w:rPr>
                <w:rFonts w:asciiTheme="minorEastAsia" w:eastAsiaTheme="minorEastAsia" w:hAnsiTheme="minorEastAsia"/>
                <w:sz w:val="24"/>
                <w:szCs w:val="24"/>
              </w:rPr>
              <w:t>2</w:t>
            </w:r>
            <w:r>
              <w:rPr>
                <w:rFonts w:asciiTheme="minorEastAsia" w:eastAsiaTheme="minorEastAsia" w:hAnsiTheme="minorEastAsia" w:hint="eastAsia"/>
                <w:sz w:val="24"/>
                <w:szCs w:val="24"/>
              </w:rPr>
              <w:t>分。</w:t>
            </w:r>
          </w:p>
        </w:tc>
        <w:tc>
          <w:tcPr>
            <w:tcW w:w="574"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sz w:val="24"/>
                <w:szCs w:val="24"/>
              </w:rPr>
              <w:t>10</w:t>
            </w:r>
            <w:r>
              <w:rPr>
                <w:rFonts w:asciiTheme="minorEastAsia" w:eastAsiaTheme="minorEastAsia" w:hAnsiTheme="minorEastAsia" w:hint="eastAsia"/>
                <w:sz w:val="24"/>
                <w:szCs w:val="24"/>
              </w:rPr>
              <w:t>分</w:t>
            </w:r>
          </w:p>
        </w:tc>
        <w:tc>
          <w:tcPr>
            <w:tcW w:w="832"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val="54"/>
          <w:jc w:val="center"/>
        </w:trPr>
        <w:tc>
          <w:tcPr>
            <w:tcW w:w="696" w:type="dxa"/>
            <w:vAlign w:val="center"/>
          </w:tcPr>
          <w:p w:rsidR="001F44C4" w:rsidRDefault="001F44C4" w:rsidP="00C10D37">
            <w:pPr>
              <w:spacing w:line="269"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备注</w:t>
            </w:r>
          </w:p>
        </w:tc>
        <w:tc>
          <w:tcPr>
            <w:tcW w:w="8308" w:type="dxa"/>
            <w:gridSpan w:val="5"/>
            <w:vAlign w:val="center"/>
          </w:tcPr>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1）各评委独立打分。</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2）评委打分超过得分界限或未按本表规定赋分时，该评委的打分作废，不计入汇总分。</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3）若出现综合得分相同的，按投标报价由低到高顺序排列。得分且投标报价相同的并列。</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4）各种计算采用插入法，数字均保留两位小数，第三位“四舍五入”。</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5）评标过程中，若出现特殊情况时，由评标委员会决定暂停评标，并提出具体处理意见。</w:t>
            </w:r>
          </w:p>
        </w:tc>
      </w:tr>
    </w:tbl>
    <w:p w:rsidR="001F44C4" w:rsidRDefault="001F44C4" w:rsidP="001F44C4">
      <w:pPr>
        <w:pStyle w:val="a6"/>
        <w:ind w:firstLineChars="0" w:firstLine="0"/>
        <w:rPr>
          <w:rFonts w:asciiTheme="minorEastAsia" w:eastAsiaTheme="minorEastAsia" w:hAnsiTheme="minorEastAsia"/>
          <w:b/>
          <w:spacing w:val="4"/>
          <w:sz w:val="24"/>
        </w:rPr>
      </w:pPr>
      <w:r>
        <w:rPr>
          <w:rFonts w:asciiTheme="minorEastAsia" w:eastAsiaTheme="minorEastAsia" w:hAnsiTheme="minorEastAsia" w:hint="eastAsia"/>
          <w:b/>
          <w:spacing w:val="4"/>
          <w:sz w:val="24"/>
        </w:rPr>
        <w:t>四、定标：</w:t>
      </w:r>
    </w:p>
    <w:p w:rsidR="001F44C4" w:rsidRDefault="001F44C4" w:rsidP="001F44C4">
      <w:pPr>
        <w:spacing w:line="360" w:lineRule="auto"/>
        <w:ind w:firstLineChars="200" w:firstLine="496"/>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1、评标结果由全体</w:t>
      </w:r>
      <w:r>
        <w:rPr>
          <w:rFonts w:asciiTheme="minorEastAsia" w:eastAsiaTheme="minorEastAsia" w:hAnsiTheme="minorEastAsia" w:hint="eastAsia"/>
          <w:sz w:val="24"/>
          <w:szCs w:val="24"/>
        </w:rPr>
        <w:t>评标委员会成员</w:t>
      </w:r>
      <w:r>
        <w:rPr>
          <w:rFonts w:asciiTheme="minorEastAsia" w:eastAsiaTheme="minorEastAsia" w:hAnsiTheme="minorEastAsia" w:hint="eastAsia"/>
          <w:spacing w:val="4"/>
          <w:sz w:val="24"/>
          <w:szCs w:val="24"/>
        </w:rPr>
        <w:t>签字确认。</w:t>
      </w:r>
    </w:p>
    <w:p w:rsidR="001F44C4" w:rsidRDefault="001F44C4" w:rsidP="001F44C4">
      <w:pPr>
        <w:spacing w:line="360" w:lineRule="auto"/>
        <w:ind w:leftChars="236" w:left="744" w:hangingChars="100" w:hanging="248"/>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2、采购人根据评标报告中推荐的中标候选人排列顺序确定供应商，以复函通知采购代理机构。</w:t>
      </w:r>
    </w:p>
    <w:bookmarkEnd w:id="45"/>
    <w:bookmarkEnd w:id="46"/>
    <w:bookmarkEnd w:id="47"/>
    <w:bookmarkEnd w:id="48"/>
    <w:bookmarkEnd w:id="49"/>
    <w:bookmarkEnd w:id="50"/>
    <w:bookmarkEnd w:id="51"/>
    <w:p w:rsidR="001F44C4" w:rsidRDefault="001F44C4" w:rsidP="001F44C4">
      <w:pPr>
        <w:widowControl/>
        <w:jc w:val="left"/>
        <w:rPr>
          <w:rFonts w:asciiTheme="minorEastAsia" w:eastAsiaTheme="minorEastAsia" w:hAnsiTheme="minorEastAsia"/>
        </w:rPr>
      </w:pPr>
      <w:r>
        <w:rPr>
          <w:rFonts w:asciiTheme="minorEastAsia" w:eastAsiaTheme="minorEastAsia" w:hAnsiTheme="minorEastAsia"/>
        </w:rPr>
        <w:br w:type="page"/>
      </w:r>
    </w:p>
    <w:p w:rsidR="001F44C4" w:rsidRDefault="001F44C4" w:rsidP="001F44C4">
      <w:pPr>
        <w:pStyle w:val="120"/>
        <w:spacing w:before="156" w:after="156"/>
        <w:rPr>
          <w:rFonts w:asciiTheme="minorEastAsia" w:eastAsiaTheme="minorEastAsia" w:hAnsiTheme="minorEastAsia"/>
        </w:rPr>
      </w:pPr>
      <w:bookmarkStart w:id="57" w:name="_Toc534580122"/>
      <w:bookmarkStart w:id="58" w:name="_Toc363474025"/>
      <w:bookmarkEnd w:id="36"/>
      <w:r>
        <w:rPr>
          <w:rFonts w:asciiTheme="minorEastAsia" w:eastAsiaTheme="minorEastAsia" w:hAnsiTheme="minorEastAsia" w:hint="eastAsia"/>
        </w:rPr>
        <w:lastRenderedPageBreak/>
        <w:t>第六章 投标文件构成及格式</w:t>
      </w:r>
      <w:bookmarkEnd w:id="57"/>
      <w:bookmarkEnd w:id="58"/>
    </w:p>
    <w:p w:rsidR="001F44C4" w:rsidRDefault="001F44C4" w:rsidP="001F44C4">
      <w:pPr>
        <w:rPr>
          <w:rFonts w:asciiTheme="minorEastAsia" w:eastAsiaTheme="minorEastAsia" w:hAnsiTheme="minorEastAsia"/>
        </w:rPr>
      </w:pPr>
      <w:r>
        <w:rPr>
          <w:rFonts w:asciiTheme="minorEastAsia" w:eastAsiaTheme="minorEastAsia" w:hAnsiTheme="minorEastAsia"/>
        </w:rPr>
        <w:br w:type="page"/>
      </w:r>
    </w:p>
    <w:p w:rsidR="001F44C4" w:rsidRDefault="001F44C4" w:rsidP="001F44C4">
      <w:pPr>
        <w:spacing w:line="480" w:lineRule="auto"/>
        <w:rPr>
          <w:rFonts w:asciiTheme="minorEastAsia" w:eastAsiaTheme="minorEastAsia" w:hAnsiTheme="minorEastAsia"/>
          <w:szCs w:val="21"/>
        </w:rPr>
      </w:pPr>
      <w:r>
        <w:rPr>
          <w:rFonts w:asciiTheme="minorEastAsia" w:eastAsiaTheme="minorEastAsia" w:hAnsiTheme="minorEastAsia" w:hint="eastAsia"/>
          <w:b/>
          <w:sz w:val="32"/>
          <w:szCs w:val="32"/>
        </w:rPr>
        <w:lastRenderedPageBreak/>
        <w:t>项目编号：</w:t>
      </w:r>
      <w:r>
        <w:rPr>
          <w:rFonts w:asciiTheme="minorEastAsia" w:eastAsiaTheme="minorEastAsia" w:hAnsiTheme="minorEastAsia" w:hint="eastAsia"/>
          <w:b/>
          <w:bCs/>
          <w:color w:val="000000"/>
          <w:sz w:val="32"/>
          <w:szCs w:val="32"/>
        </w:rPr>
        <w:t>FD201901-101-1</w:t>
      </w:r>
    </w:p>
    <w:p w:rsidR="001F44C4" w:rsidRDefault="001F44C4" w:rsidP="001F44C4">
      <w:pPr>
        <w:jc w:val="right"/>
        <w:rPr>
          <w:rFonts w:asciiTheme="minorEastAsia" w:eastAsiaTheme="minorEastAsia" w:hAnsiTheme="minorEastAsia"/>
          <w:b/>
          <w:sz w:val="32"/>
          <w:szCs w:val="32"/>
        </w:rPr>
      </w:pPr>
      <w:r>
        <w:rPr>
          <w:rFonts w:asciiTheme="minorEastAsia" w:eastAsiaTheme="minorEastAsia" w:hAnsiTheme="minorEastAsia" w:hint="eastAsia"/>
          <w:b/>
          <w:sz w:val="32"/>
          <w:szCs w:val="32"/>
        </w:rPr>
        <w:t>（正本或副本）</w:t>
      </w:r>
    </w:p>
    <w:p w:rsidR="001F44C4" w:rsidRDefault="001F44C4" w:rsidP="001F44C4">
      <w:pPr>
        <w:jc w:val="center"/>
        <w:rPr>
          <w:rFonts w:asciiTheme="minorEastAsia" w:eastAsiaTheme="minorEastAsia" w:hAnsiTheme="minorEastAsia"/>
          <w:b/>
          <w:sz w:val="36"/>
          <w:szCs w:val="36"/>
        </w:rPr>
      </w:pP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吴堡县电子商务进农村综合示范县农产品上行综合服务体系及电子商务专业人才</w:t>
      </w: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培训服务体系建设项目</w:t>
      </w:r>
    </w:p>
    <w:p w:rsidR="001F44C4" w:rsidRDefault="001F44C4" w:rsidP="001F44C4">
      <w:pPr>
        <w:pStyle w:val="a6"/>
        <w:jc w:val="center"/>
        <w:rPr>
          <w:rFonts w:asciiTheme="minorEastAsia" w:eastAsiaTheme="minorEastAsia" w:hAnsiTheme="minorEastAsia"/>
        </w:rPr>
      </w:pPr>
    </w:p>
    <w:p w:rsidR="001F44C4" w:rsidRDefault="001F44C4" w:rsidP="001F44C4">
      <w:pPr>
        <w:pStyle w:val="a6"/>
        <w:ind w:firstLineChars="400" w:firstLine="1285"/>
        <w:rPr>
          <w:rFonts w:asciiTheme="minorEastAsia" w:eastAsiaTheme="minorEastAsia" w:hAnsiTheme="minorEastAsia"/>
          <w:b/>
          <w:sz w:val="36"/>
          <w:szCs w:val="48"/>
          <w:u w:val="single"/>
        </w:rPr>
      </w:pPr>
      <w:r>
        <w:rPr>
          <w:rFonts w:asciiTheme="minorEastAsia" w:eastAsiaTheme="minorEastAsia" w:hAnsiTheme="minorEastAsia" w:hint="eastAsia"/>
          <w:b/>
          <w:sz w:val="32"/>
          <w:szCs w:val="48"/>
        </w:rPr>
        <w:t>第一标段：农产品上行综合服务体系建设</w:t>
      </w:r>
    </w:p>
    <w:p w:rsidR="001F44C4" w:rsidRDefault="001F44C4" w:rsidP="001F44C4">
      <w:pPr>
        <w:rPr>
          <w:rFonts w:asciiTheme="minorEastAsia" w:eastAsiaTheme="minorEastAsia" w:hAnsiTheme="minorEastAsia"/>
          <w:b/>
          <w:sz w:val="48"/>
          <w:szCs w:val="48"/>
        </w:rPr>
      </w:pPr>
    </w:p>
    <w:p w:rsidR="001F44C4" w:rsidRDefault="001F44C4" w:rsidP="001F44C4">
      <w:pPr>
        <w:pStyle w:val="a6"/>
        <w:rPr>
          <w:rFonts w:asciiTheme="minorEastAsia" w:eastAsiaTheme="minorEastAsia" w:hAnsiTheme="minorEastAsia"/>
        </w:rPr>
      </w:pPr>
    </w:p>
    <w:p w:rsidR="001F44C4" w:rsidRDefault="001F44C4" w:rsidP="001F44C4">
      <w:pPr>
        <w:pStyle w:val="a6"/>
        <w:rPr>
          <w:rFonts w:asciiTheme="minorEastAsia" w:eastAsiaTheme="minorEastAsia" w:hAnsiTheme="minorEastAsia"/>
        </w:rPr>
      </w:pPr>
    </w:p>
    <w:p w:rsidR="001F44C4" w:rsidRDefault="001F44C4" w:rsidP="001F44C4">
      <w:pPr>
        <w:pStyle w:val="a6"/>
        <w:rPr>
          <w:rFonts w:asciiTheme="minorEastAsia" w:eastAsiaTheme="minorEastAsia" w:hAnsiTheme="minorEastAsia"/>
        </w:rPr>
      </w:pPr>
    </w:p>
    <w:p w:rsidR="001F44C4" w:rsidRDefault="001F44C4" w:rsidP="001F44C4">
      <w:pPr>
        <w:tabs>
          <w:tab w:val="center" w:pos="4394"/>
          <w:tab w:val="left" w:pos="7218"/>
        </w:tabs>
        <w:jc w:val="left"/>
        <w:rPr>
          <w:rFonts w:asciiTheme="minorEastAsia" w:eastAsiaTheme="minorEastAsia" w:hAnsiTheme="minorEastAsia"/>
          <w:b/>
          <w:sz w:val="72"/>
          <w:szCs w:val="72"/>
        </w:rPr>
      </w:pPr>
      <w:r>
        <w:rPr>
          <w:rFonts w:asciiTheme="minorEastAsia" w:eastAsiaTheme="minorEastAsia" w:hAnsiTheme="minorEastAsia"/>
          <w:b/>
          <w:sz w:val="72"/>
          <w:szCs w:val="72"/>
        </w:rPr>
        <w:tab/>
      </w:r>
      <w:r>
        <w:rPr>
          <w:rFonts w:asciiTheme="minorEastAsia" w:eastAsiaTheme="minorEastAsia" w:hAnsiTheme="minorEastAsia" w:hint="eastAsia"/>
          <w:b/>
          <w:sz w:val="72"/>
          <w:szCs w:val="72"/>
        </w:rPr>
        <w:t>投 标 文 件</w:t>
      </w:r>
      <w:r>
        <w:rPr>
          <w:rFonts w:asciiTheme="minorEastAsia" w:eastAsiaTheme="minorEastAsia" w:hAnsiTheme="minorEastAsia"/>
          <w:b/>
          <w:sz w:val="72"/>
          <w:szCs w:val="72"/>
        </w:rPr>
        <w:tab/>
      </w: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tabs>
          <w:tab w:val="center" w:pos="5346"/>
        </w:tabs>
        <w:spacing w:line="720" w:lineRule="auto"/>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 投标人名称：</w:t>
      </w:r>
      <w:r>
        <w:rPr>
          <w:rFonts w:asciiTheme="minorEastAsia" w:eastAsiaTheme="minorEastAsia" w:hAnsiTheme="minorEastAsia" w:hint="eastAsia"/>
          <w:b/>
          <w:sz w:val="32"/>
          <w:szCs w:val="32"/>
          <w:u w:val="single"/>
        </w:rPr>
        <w:t xml:space="preserve">        </w:t>
      </w:r>
      <w:r>
        <w:rPr>
          <w:rFonts w:asciiTheme="minorEastAsia" w:eastAsiaTheme="minorEastAsia" w:hAnsiTheme="minorEastAsia" w:hint="eastAsia"/>
          <w:b/>
          <w:sz w:val="32"/>
          <w:szCs w:val="32"/>
        </w:rPr>
        <w:t>（公章）</w:t>
      </w:r>
    </w:p>
    <w:p w:rsidR="001F44C4" w:rsidRDefault="001F44C4" w:rsidP="001F44C4">
      <w:pPr>
        <w:spacing w:line="720" w:lineRule="auto"/>
        <w:jc w:val="center"/>
        <w:rPr>
          <w:rFonts w:asciiTheme="minorEastAsia" w:eastAsiaTheme="minorEastAsia" w:hAnsiTheme="minorEastAsia"/>
          <w:b/>
          <w:bCs/>
          <w:spacing w:val="4"/>
          <w:sz w:val="30"/>
          <w:szCs w:val="30"/>
        </w:rPr>
      </w:pPr>
      <w:r>
        <w:rPr>
          <w:rFonts w:asciiTheme="minorEastAsia" w:eastAsiaTheme="minorEastAsia" w:hAnsiTheme="minorEastAsia" w:hint="eastAsia"/>
          <w:b/>
          <w:sz w:val="32"/>
          <w:szCs w:val="32"/>
        </w:rPr>
        <w:t>二〇一九年   月</w:t>
      </w:r>
      <w:r>
        <w:rPr>
          <w:rFonts w:asciiTheme="minorEastAsia" w:eastAsiaTheme="minorEastAsia" w:hAnsiTheme="minorEastAsia"/>
          <w:b/>
          <w:sz w:val="36"/>
          <w:szCs w:val="36"/>
        </w:rPr>
        <w:br w:type="page"/>
      </w:r>
    </w:p>
    <w:p w:rsidR="001F44C4" w:rsidRDefault="001F44C4" w:rsidP="001F44C4">
      <w:pPr>
        <w:keepNext/>
        <w:spacing w:before="624"/>
        <w:rPr>
          <w:rFonts w:asciiTheme="minorEastAsia" w:eastAsiaTheme="minorEastAsia" w:hAnsiTheme="minorEastAsia"/>
          <w:sz w:val="32"/>
          <w:szCs w:val="32"/>
        </w:rPr>
      </w:pPr>
      <w:bookmarkStart w:id="59" w:name="_Toc403077647"/>
      <w:bookmarkStart w:id="60" w:name="_Toc363474026"/>
      <w:bookmarkStart w:id="61" w:name="_Toc483304506"/>
    </w:p>
    <w:p w:rsidR="001F44C4" w:rsidRDefault="001F44C4" w:rsidP="001F44C4">
      <w:pPr>
        <w:pStyle w:val="3"/>
        <w:spacing w:before="624"/>
        <w:rPr>
          <w:rFonts w:asciiTheme="minorEastAsia" w:eastAsiaTheme="minorEastAsia" w:hAnsiTheme="minorEastAsia"/>
          <w:sz w:val="32"/>
          <w:szCs w:val="32"/>
        </w:rPr>
      </w:pPr>
      <w:bookmarkStart w:id="62" w:name="_Toc523651432"/>
      <w:bookmarkStart w:id="63" w:name="_Toc7150"/>
      <w:bookmarkStart w:id="64" w:name="_Toc524118191"/>
      <w:bookmarkStart w:id="65" w:name="_Toc534580123"/>
      <w:r>
        <w:rPr>
          <w:rFonts w:asciiTheme="minorEastAsia" w:eastAsiaTheme="minorEastAsia" w:hAnsiTheme="minorEastAsia" w:hint="eastAsia"/>
          <w:sz w:val="32"/>
          <w:szCs w:val="32"/>
        </w:rPr>
        <w:t>目    录</w:t>
      </w:r>
      <w:bookmarkEnd w:id="59"/>
      <w:bookmarkEnd w:id="60"/>
      <w:bookmarkEnd w:id="61"/>
      <w:bookmarkEnd w:id="62"/>
      <w:bookmarkEnd w:id="63"/>
      <w:bookmarkEnd w:id="64"/>
      <w:bookmarkEnd w:id="65"/>
    </w:p>
    <w:p w:rsidR="001F44C4" w:rsidRDefault="001F44C4" w:rsidP="001F44C4">
      <w:pPr>
        <w:rPr>
          <w:rFonts w:asciiTheme="minorEastAsia" w:eastAsiaTheme="minorEastAsia" w:hAnsiTheme="minorEastAsia"/>
        </w:rPr>
      </w:pP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第一章、投标书</w:t>
      </w: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第二章、法定代表人授权书</w:t>
      </w: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第三章、投标保证金</w:t>
      </w: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第四章、投标报价表</w:t>
      </w:r>
    </w:p>
    <w:p w:rsidR="001F44C4" w:rsidRDefault="001F44C4" w:rsidP="001F44C4">
      <w:pPr>
        <w:tabs>
          <w:tab w:val="left" w:pos="1418"/>
        </w:tabs>
        <w:spacing w:line="720" w:lineRule="auto"/>
        <w:ind w:left="831"/>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第五章、投标方案说明书</w:t>
      </w:r>
    </w:p>
    <w:p w:rsidR="001F44C4" w:rsidRDefault="001F44C4" w:rsidP="001F44C4">
      <w:pPr>
        <w:tabs>
          <w:tab w:val="left" w:pos="1701"/>
        </w:tabs>
        <w:spacing w:line="720" w:lineRule="auto"/>
        <w:ind w:left="85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z w:val="24"/>
          <w:szCs w:val="24"/>
        </w:rPr>
        <w:t>第六章</w:t>
      </w:r>
      <w:r>
        <w:rPr>
          <w:rFonts w:asciiTheme="minorEastAsia" w:eastAsiaTheme="minorEastAsia" w:hAnsiTheme="minorEastAsia" w:hint="eastAsia"/>
          <w:color w:val="000000"/>
          <w:spacing w:val="4"/>
          <w:sz w:val="24"/>
          <w:szCs w:val="24"/>
        </w:rPr>
        <w:t>、陕西省政府采购供应</w:t>
      </w:r>
      <w:proofErr w:type="gramStart"/>
      <w:r>
        <w:rPr>
          <w:rFonts w:asciiTheme="minorEastAsia" w:eastAsiaTheme="minorEastAsia" w:hAnsiTheme="minorEastAsia" w:hint="eastAsia"/>
          <w:color w:val="000000"/>
          <w:spacing w:val="4"/>
          <w:sz w:val="24"/>
          <w:szCs w:val="24"/>
        </w:rPr>
        <w:t>商拒绝</w:t>
      </w:r>
      <w:proofErr w:type="gramEnd"/>
      <w:r>
        <w:rPr>
          <w:rFonts w:asciiTheme="minorEastAsia" w:eastAsiaTheme="minorEastAsia" w:hAnsiTheme="minorEastAsia" w:hint="eastAsia"/>
          <w:color w:val="000000"/>
          <w:spacing w:val="4"/>
          <w:sz w:val="24"/>
          <w:szCs w:val="24"/>
        </w:rPr>
        <w:t>政府采购领域商业贿赂承诺书</w:t>
      </w:r>
    </w:p>
    <w:p w:rsidR="001F44C4" w:rsidRDefault="001F44C4" w:rsidP="001F44C4">
      <w:pPr>
        <w:tabs>
          <w:tab w:val="left" w:pos="1701"/>
        </w:tabs>
        <w:spacing w:line="720" w:lineRule="auto"/>
        <w:ind w:left="85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z w:val="24"/>
          <w:szCs w:val="24"/>
        </w:rPr>
        <w:t>第七章</w:t>
      </w:r>
      <w:r>
        <w:rPr>
          <w:rFonts w:asciiTheme="minorEastAsia" w:eastAsiaTheme="minorEastAsia" w:hAnsiTheme="minorEastAsia" w:hint="eastAsia"/>
          <w:color w:val="000000"/>
          <w:spacing w:val="4"/>
          <w:sz w:val="24"/>
          <w:szCs w:val="24"/>
        </w:rPr>
        <w:t>、资格证明文件</w:t>
      </w:r>
    </w:p>
    <w:p w:rsidR="001F44C4" w:rsidRDefault="001F44C4" w:rsidP="001F44C4">
      <w:pPr>
        <w:spacing w:line="480" w:lineRule="auto"/>
        <w:ind w:left="105"/>
        <w:rPr>
          <w:rFonts w:asciiTheme="minorEastAsia" w:eastAsiaTheme="minorEastAsia" w:hAnsiTheme="minorEastAsia"/>
          <w:spacing w:val="4"/>
          <w:sz w:val="24"/>
          <w:szCs w:val="24"/>
        </w:rPr>
      </w:pP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hint="eastAsia"/>
          <w:sz w:val="28"/>
        </w:rPr>
        <w:br w:type="page"/>
      </w:r>
      <w:bookmarkStart w:id="66" w:name="_Toc5332"/>
      <w:bookmarkStart w:id="67" w:name="_Toc534580124"/>
      <w:bookmarkStart w:id="68" w:name="_Toc523651433"/>
      <w:bookmarkStart w:id="69" w:name="_Toc483304507"/>
      <w:bookmarkStart w:id="70" w:name="_Toc524118192"/>
      <w:bookmarkStart w:id="71" w:name="_Toc363474027"/>
      <w:bookmarkStart w:id="72" w:name="_Toc403077648"/>
      <w:r>
        <w:rPr>
          <w:rFonts w:asciiTheme="minorEastAsia" w:eastAsiaTheme="minorEastAsia" w:hAnsiTheme="minorEastAsia" w:hint="eastAsia"/>
          <w:sz w:val="32"/>
          <w:szCs w:val="32"/>
        </w:rPr>
        <w:lastRenderedPageBreak/>
        <w:t>第一章、投标书</w:t>
      </w:r>
      <w:bookmarkEnd w:id="66"/>
      <w:bookmarkEnd w:id="67"/>
      <w:bookmarkEnd w:id="68"/>
      <w:bookmarkEnd w:id="69"/>
      <w:bookmarkEnd w:id="70"/>
      <w:bookmarkEnd w:id="71"/>
      <w:bookmarkEnd w:id="72"/>
    </w:p>
    <w:p w:rsidR="001F44C4" w:rsidRDefault="001F44C4" w:rsidP="001F44C4">
      <w:pPr>
        <w:rPr>
          <w:rFonts w:asciiTheme="minorEastAsia" w:eastAsiaTheme="minorEastAsia" w:hAnsiTheme="minorEastAsia"/>
        </w:rPr>
      </w:pPr>
    </w:p>
    <w:p w:rsidR="001F44C4" w:rsidRDefault="001F44C4" w:rsidP="001F44C4">
      <w:pPr>
        <w:spacing w:line="520" w:lineRule="exact"/>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 xml:space="preserve">致：陕西丰德招标咨询有限公司 </w:t>
      </w:r>
    </w:p>
    <w:p w:rsidR="001F44C4" w:rsidRDefault="001F44C4" w:rsidP="001F44C4">
      <w:pPr>
        <w:spacing w:line="520" w:lineRule="exact"/>
        <w:ind w:firstLineChars="200" w:firstLine="496"/>
        <w:rPr>
          <w:rFonts w:asciiTheme="minorEastAsia" w:eastAsiaTheme="minorEastAsia" w:hAnsiTheme="minorEastAsia"/>
          <w:spacing w:val="4"/>
          <w:sz w:val="24"/>
        </w:rPr>
      </w:pPr>
      <w:r>
        <w:rPr>
          <w:rFonts w:asciiTheme="minorEastAsia" w:eastAsiaTheme="minorEastAsia" w:hAnsiTheme="minorEastAsia" w:hint="eastAsia"/>
          <w:spacing w:val="4"/>
          <w:sz w:val="24"/>
        </w:rPr>
        <w:t>根据贵方“</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”项目第</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spacing w:val="4"/>
          <w:sz w:val="24"/>
          <w:u w:val="single"/>
        </w:rPr>
        <w:t xml:space="preserve">  </w:t>
      </w:r>
      <w:r>
        <w:rPr>
          <w:rFonts w:asciiTheme="minorEastAsia" w:eastAsiaTheme="minorEastAsia" w:hAnsiTheme="minorEastAsia" w:hint="eastAsia"/>
          <w:spacing w:val="4"/>
          <w:sz w:val="24"/>
        </w:rPr>
        <w:t>标段的投标邀请</w:t>
      </w:r>
      <w:r>
        <w:rPr>
          <w:rFonts w:asciiTheme="minorEastAsia" w:eastAsiaTheme="minorEastAsia" w:hAnsiTheme="minorEastAsia" w:hint="eastAsia"/>
          <w:spacing w:val="4"/>
          <w:sz w:val="24"/>
          <w:u w:val="single"/>
        </w:rPr>
        <w:t>(编号：            )</w:t>
      </w:r>
      <w:r>
        <w:rPr>
          <w:rFonts w:asciiTheme="minorEastAsia" w:eastAsiaTheme="minorEastAsia" w:hAnsiTheme="minorEastAsia" w:hint="eastAsia"/>
          <w:spacing w:val="4"/>
          <w:sz w:val="24"/>
        </w:rPr>
        <w:t>，签字代表</w:t>
      </w:r>
      <w:r>
        <w:rPr>
          <w:rFonts w:asciiTheme="minorEastAsia" w:eastAsiaTheme="minorEastAsia" w:hAnsiTheme="minorEastAsia" w:hint="eastAsia"/>
          <w:spacing w:val="4"/>
          <w:sz w:val="24"/>
          <w:u w:val="single"/>
        </w:rPr>
        <w:t>（全名、职务）</w:t>
      </w:r>
      <w:r>
        <w:rPr>
          <w:rFonts w:asciiTheme="minorEastAsia" w:eastAsiaTheme="minorEastAsia" w:hAnsiTheme="minorEastAsia" w:hint="eastAsia"/>
          <w:spacing w:val="4"/>
          <w:sz w:val="24"/>
        </w:rPr>
        <w:t>经正式授权并代表投标人</w:t>
      </w:r>
      <w:r>
        <w:rPr>
          <w:rFonts w:asciiTheme="minorEastAsia" w:eastAsiaTheme="minorEastAsia" w:hAnsiTheme="minorEastAsia" w:hint="eastAsia"/>
          <w:spacing w:val="4"/>
          <w:sz w:val="24"/>
          <w:u w:val="single"/>
        </w:rPr>
        <w:t>(投标人名称、地址)</w:t>
      </w:r>
      <w:r>
        <w:rPr>
          <w:rFonts w:asciiTheme="minorEastAsia" w:eastAsiaTheme="minorEastAsia" w:hAnsiTheme="minorEastAsia" w:hint="eastAsia"/>
          <w:spacing w:val="4"/>
          <w:sz w:val="24"/>
        </w:rPr>
        <w:t xml:space="preserve"> 提交投标文件正本壹份、副本一式</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 xml:space="preserve"> 份。并提交投标保证金，金额为</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w:t>
      </w:r>
    </w:p>
    <w:p w:rsidR="001F44C4" w:rsidRDefault="001F44C4" w:rsidP="001F44C4">
      <w:pPr>
        <w:spacing w:line="520" w:lineRule="exact"/>
        <w:ind w:leftChars="251" w:left="549" w:hangingChars="9" w:hanging="22"/>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我方承诺如下：</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投标总价为</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（人民币）、（用大写和小写表示的投标总价）。</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如果中标，我们根据招标文件的规定，履行合同的责任和义务。</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我们已详细阅读和审核全部招标文件（</w:t>
      </w:r>
      <w:proofErr w:type="gramStart"/>
      <w:r>
        <w:rPr>
          <w:rFonts w:asciiTheme="minorEastAsia" w:eastAsiaTheme="minorEastAsia" w:hAnsiTheme="minorEastAsia" w:hint="eastAsia"/>
          <w:spacing w:val="4"/>
          <w:sz w:val="24"/>
        </w:rPr>
        <w:t>含修改</w:t>
      </w:r>
      <w:proofErr w:type="gramEnd"/>
      <w:r>
        <w:rPr>
          <w:rFonts w:asciiTheme="minorEastAsia" w:eastAsiaTheme="minorEastAsia" w:hAnsiTheme="minorEastAsia" w:hint="eastAsia"/>
          <w:spacing w:val="4"/>
          <w:sz w:val="24"/>
        </w:rPr>
        <w:t>部分，如有的话），及有关附件，我们知道必须放弃提出含糊不清或误解的问题的权利。</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我们同意在投标有效期内（</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spacing w:val="4"/>
          <w:sz w:val="24"/>
          <w:u w:val="single"/>
        </w:rPr>
        <w:t xml:space="preserve">         </w:t>
      </w:r>
      <w:r>
        <w:rPr>
          <w:rFonts w:asciiTheme="minorEastAsia" w:eastAsiaTheme="minorEastAsia" w:hAnsiTheme="minorEastAsia" w:hint="eastAsia"/>
          <w:spacing w:val="4"/>
          <w:sz w:val="24"/>
          <w:u w:val="single"/>
        </w:rPr>
        <w:t xml:space="preserve">  天内</w:t>
      </w:r>
      <w:r>
        <w:rPr>
          <w:rFonts w:asciiTheme="minorEastAsia" w:eastAsiaTheme="minorEastAsia" w:hAnsiTheme="minorEastAsia" w:hint="eastAsia"/>
          <w:spacing w:val="4"/>
          <w:sz w:val="24"/>
        </w:rPr>
        <w:t>），本投标书对我方具有约束力。</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如果在开标后规定的投标有效期内撤回投标，我们的投标保证金可被贵方没收。</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 xml:space="preserve">同意提供贵方可能另外要求的与本投标有关的任何证据和资料。 </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我们同意，如果中标，向陕西丰德招标咨询有限公司交纳招标代理服务费。</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与本投标有关的一切正式往来通讯为：</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联系地址：</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邮政编码：</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电    话：</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传    真：</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投标人名称（盖章）：</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投标人法定代表人签章：</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lastRenderedPageBreak/>
        <w:t>日    期：</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hint="eastAsia"/>
          <w:sz w:val="28"/>
        </w:rPr>
        <w:br w:type="page"/>
      </w:r>
      <w:bookmarkStart w:id="73" w:name="_Toc363474028"/>
      <w:bookmarkStart w:id="74" w:name="_Toc534580125"/>
      <w:bookmarkStart w:id="75" w:name="_Toc483304508"/>
      <w:bookmarkStart w:id="76" w:name="_Toc403077649"/>
      <w:bookmarkStart w:id="77" w:name="_Toc523651434"/>
      <w:bookmarkStart w:id="78" w:name="_Toc524118193"/>
      <w:bookmarkStart w:id="79" w:name="_Toc11091"/>
      <w:r>
        <w:rPr>
          <w:rFonts w:asciiTheme="minorEastAsia" w:eastAsiaTheme="minorEastAsia" w:hAnsiTheme="minorEastAsia" w:hint="eastAsia"/>
          <w:sz w:val="32"/>
          <w:szCs w:val="32"/>
        </w:rPr>
        <w:lastRenderedPageBreak/>
        <w:t>第二章、法定代表人授权书</w:t>
      </w:r>
      <w:bookmarkEnd w:id="73"/>
      <w:bookmarkEnd w:id="74"/>
      <w:bookmarkEnd w:id="75"/>
      <w:bookmarkEnd w:id="76"/>
      <w:bookmarkEnd w:id="77"/>
      <w:bookmarkEnd w:id="78"/>
      <w:bookmarkEnd w:id="79"/>
    </w:p>
    <w:p w:rsidR="001F44C4" w:rsidRDefault="001F44C4" w:rsidP="001F44C4">
      <w:pPr>
        <w:rPr>
          <w:rFonts w:asciiTheme="minorEastAsia" w:eastAsiaTheme="minorEastAsia" w:hAnsiTheme="minorEastAsia"/>
          <w:b/>
          <w:bCs/>
          <w:color w:val="000000"/>
          <w:szCs w:val="32"/>
        </w:rPr>
      </w:pPr>
    </w:p>
    <w:p w:rsidR="001F44C4" w:rsidRDefault="001F44C4" w:rsidP="001F44C4">
      <w:pPr>
        <w:spacing w:line="520" w:lineRule="exact"/>
        <w:jc w:val="left"/>
        <w:rPr>
          <w:rFonts w:asciiTheme="minorEastAsia" w:eastAsiaTheme="minorEastAsia" w:hAnsiTheme="minorEastAsia"/>
          <w:color w:val="000000"/>
          <w:spacing w:val="4"/>
          <w:sz w:val="24"/>
          <w:szCs w:val="24"/>
          <w:u w:val="single"/>
        </w:rPr>
      </w:pPr>
      <w:r>
        <w:rPr>
          <w:rFonts w:asciiTheme="minorEastAsia" w:eastAsiaTheme="minorEastAsia" w:hAnsiTheme="minorEastAsia" w:hint="eastAsia"/>
          <w:color w:val="000000"/>
          <w:spacing w:val="4"/>
          <w:sz w:val="24"/>
          <w:szCs w:val="24"/>
        </w:rPr>
        <w:t>致：</w:t>
      </w:r>
      <w:r>
        <w:rPr>
          <w:rFonts w:asciiTheme="minorEastAsia" w:eastAsiaTheme="minorEastAsia" w:hAnsiTheme="minorEastAsia" w:hint="eastAsia"/>
          <w:spacing w:val="4"/>
          <w:sz w:val="24"/>
        </w:rPr>
        <w:t>陕西丰德招标咨询有限公司</w:t>
      </w:r>
    </w:p>
    <w:p w:rsidR="001F44C4" w:rsidRDefault="001F44C4" w:rsidP="001F44C4">
      <w:pPr>
        <w:spacing w:line="520" w:lineRule="exact"/>
        <w:ind w:firstLineChars="200" w:firstLine="496"/>
        <w:jc w:val="left"/>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u w:val="single"/>
        </w:rPr>
        <w:t>(投标人名称)</w:t>
      </w:r>
      <w:r>
        <w:rPr>
          <w:rFonts w:asciiTheme="minorEastAsia" w:eastAsiaTheme="minorEastAsia" w:hAnsiTheme="minorEastAsia" w:hint="eastAsia"/>
          <w:color w:val="000000"/>
          <w:spacing w:val="4"/>
          <w:sz w:val="24"/>
          <w:szCs w:val="24"/>
        </w:rPr>
        <w:t>按中华人民共和国法律于</w:t>
      </w:r>
      <w:r>
        <w:rPr>
          <w:rFonts w:asciiTheme="minorEastAsia" w:eastAsiaTheme="minorEastAsia" w:hAnsiTheme="minorEastAsia" w:hint="eastAsia"/>
          <w:color w:val="000000"/>
          <w:spacing w:val="4"/>
          <w:sz w:val="24"/>
          <w:szCs w:val="24"/>
          <w:u w:val="single"/>
        </w:rPr>
        <w:t>（  年  月  日 ）</w:t>
      </w:r>
      <w:r>
        <w:rPr>
          <w:rFonts w:asciiTheme="minorEastAsia" w:eastAsiaTheme="minorEastAsia" w:hAnsiTheme="minorEastAsia" w:hint="eastAsia"/>
          <w:color w:val="000000"/>
          <w:spacing w:val="4"/>
          <w:sz w:val="24"/>
          <w:szCs w:val="24"/>
        </w:rPr>
        <w:t>成立。</w:t>
      </w:r>
      <w:r>
        <w:rPr>
          <w:rFonts w:asciiTheme="minorEastAsia" w:eastAsiaTheme="minorEastAsia" w:hAnsiTheme="minorEastAsia" w:hint="eastAsia"/>
          <w:color w:val="000000"/>
          <w:spacing w:val="4"/>
          <w:sz w:val="24"/>
          <w:szCs w:val="24"/>
          <w:u w:val="single"/>
        </w:rPr>
        <w:t>(法定代表人姓名)</w:t>
      </w:r>
      <w:r>
        <w:rPr>
          <w:rFonts w:asciiTheme="minorEastAsia" w:eastAsiaTheme="minorEastAsia" w:hAnsiTheme="minorEastAsia" w:hint="eastAsia"/>
          <w:color w:val="000000"/>
          <w:spacing w:val="4"/>
          <w:sz w:val="24"/>
          <w:szCs w:val="24"/>
        </w:rPr>
        <w:t>特授权</w:t>
      </w:r>
      <w:r>
        <w:rPr>
          <w:rFonts w:asciiTheme="minorEastAsia" w:eastAsiaTheme="minorEastAsia" w:hAnsiTheme="minorEastAsia" w:hint="eastAsia"/>
          <w:color w:val="000000"/>
          <w:spacing w:val="4"/>
          <w:sz w:val="24"/>
          <w:szCs w:val="24"/>
          <w:u w:val="single"/>
        </w:rPr>
        <w:t>（ 被授权人姓名 ）</w:t>
      </w:r>
      <w:r>
        <w:rPr>
          <w:rFonts w:asciiTheme="minorEastAsia" w:eastAsiaTheme="minorEastAsia" w:hAnsiTheme="minorEastAsia" w:hint="eastAsia"/>
          <w:color w:val="000000"/>
          <w:spacing w:val="4"/>
          <w:sz w:val="24"/>
          <w:szCs w:val="24"/>
        </w:rPr>
        <w:t>代表我公司全权办理针对本次</w:t>
      </w:r>
      <w:r>
        <w:rPr>
          <w:rFonts w:asciiTheme="minorEastAsia" w:eastAsiaTheme="minorEastAsia" w:hAnsiTheme="minorEastAsia" w:hint="eastAsia"/>
          <w:color w:val="000000"/>
          <w:spacing w:val="4"/>
          <w:sz w:val="24"/>
          <w:szCs w:val="24"/>
          <w:u w:val="single"/>
        </w:rPr>
        <w:t xml:space="preserve">（招标项目编号： </w:t>
      </w:r>
      <w:r>
        <w:rPr>
          <w:rFonts w:asciiTheme="minorEastAsia" w:eastAsiaTheme="minorEastAsia" w:hAnsiTheme="minorEastAsia"/>
          <w:color w:val="000000"/>
          <w:spacing w:val="4"/>
          <w:sz w:val="24"/>
          <w:szCs w:val="24"/>
          <w:u w:val="single"/>
        </w:rPr>
        <w:t xml:space="preserve">   </w:t>
      </w:r>
      <w:r>
        <w:rPr>
          <w:rFonts w:asciiTheme="minorEastAsia" w:eastAsiaTheme="minorEastAsia" w:hAnsiTheme="minorEastAsia" w:hint="eastAsia"/>
          <w:color w:val="000000"/>
          <w:spacing w:val="4"/>
          <w:sz w:val="24"/>
          <w:szCs w:val="24"/>
          <w:u w:val="single"/>
        </w:rPr>
        <w:t xml:space="preserve">标段号： </w:t>
      </w:r>
      <w:r>
        <w:rPr>
          <w:rFonts w:asciiTheme="minorEastAsia" w:eastAsiaTheme="minorEastAsia" w:hAnsiTheme="minorEastAsia"/>
          <w:color w:val="000000"/>
          <w:spacing w:val="4"/>
          <w:sz w:val="24"/>
          <w:szCs w:val="24"/>
          <w:u w:val="single"/>
        </w:rPr>
        <w:t xml:space="preserve">  </w:t>
      </w:r>
      <w:r>
        <w:rPr>
          <w:rFonts w:asciiTheme="minorEastAsia" w:eastAsiaTheme="minorEastAsia" w:hAnsiTheme="minorEastAsia" w:hint="eastAsia"/>
          <w:color w:val="000000"/>
          <w:spacing w:val="4"/>
          <w:sz w:val="24"/>
          <w:szCs w:val="24"/>
          <w:u w:val="single"/>
        </w:rPr>
        <w:t xml:space="preserve"> ）</w:t>
      </w:r>
      <w:r>
        <w:rPr>
          <w:rFonts w:asciiTheme="minorEastAsia" w:eastAsiaTheme="minorEastAsia" w:hAnsiTheme="minorEastAsia" w:hint="eastAsia"/>
          <w:color w:val="000000"/>
          <w:spacing w:val="4"/>
          <w:sz w:val="24"/>
          <w:szCs w:val="24"/>
        </w:rPr>
        <w:t>项目的投标、谈判、签约等具体工作，并签署全部有关的文件、协议及合同。</w:t>
      </w:r>
    </w:p>
    <w:p w:rsidR="001F44C4" w:rsidRDefault="001F44C4" w:rsidP="001F44C4">
      <w:pPr>
        <w:spacing w:line="520" w:lineRule="exact"/>
        <w:ind w:firstLineChars="200" w:firstLine="496"/>
        <w:jc w:val="left"/>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我公司对被授权人的签名负全部责任。</w:t>
      </w:r>
    </w:p>
    <w:p w:rsidR="001F44C4" w:rsidRDefault="001F44C4" w:rsidP="001F44C4">
      <w:pPr>
        <w:spacing w:line="520" w:lineRule="exact"/>
        <w:ind w:rightChars="257" w:right="540"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委托期限：自</w:t>
      </w:r>
      <w:r>
        <w:rPr>
          <w:rFonts w:asciiTheme="minorEastAsia" w:eastAsiaTheme="minorEastAsia" w:hAnsiTheme="minorEastAsia" w:hint="eastAsia"/>
          <w:sz w:val="24"/>
          <w:szCs w:val="24"/>
          <w:u w:val="single"/>
        </w:rPr>
        <w:t xml:space="preserve">   年   月   日</w:t>
      </w:r>
      <w:r>
        <w:rPr>
          <w:rFonts w:asciiTheme="minorEastAsia" w:eastAsiaTheme="minorEastAsia" w:hAnsiTheme="minorEastAsia" w:hint="eastAsia"/>
          <w:sz w:val="24"/>
          <w:szCs w:val="24"/>
        </w:rPr>
        <w:t>至</w:t>
      </w:r>
      <w:r>
        <w:rPr>
          <w:rFonts w:asciiTheme="minorEastAsia" w:eastAsiaTheme="minorEastAsia" w:hAnsiTheme="minorEastAsia" w:hint="eastAsia"/>
          <w:sz w:val="24"/>
          <w:szCs w:val="24"/>
          <w:u w:val="single"/>
        </w:rPr>
        <w:t xml:space="preserve">    年   月   日</w:t>
      </w:r>
    </w:p>
    <w:p w:rsidR="001F44C4" w:rsidRDefault="001F44C4" w:rsidP="001F44C4">
      <w:pPr>
        <w:spacing w:line="520" w:lineRule="exact"/>
        <w:ind w:firstLineChars="200" w:firstLine="496"/>
        <w:jc w:val="left"/>
        <w:rPr>
          <w:rFonts w:asciiTheme="minorEastAsia" w:eastAsiaTheme="minorEastAsia" w:hAnsiTheme="minorEastAsia"/>
          <w:color w:val="000000"/>
          <w:spacing w:val="4"/>
          <w:sz w:val="24"/>
          <w:szCs w:val="24"/>
        </w:rPr>
      </w:pPr>
    </w:p>
    <w:tbl>
      <w:tblPr>
        <w:tblW w:w="8190" w:type="dxa"/>
        <w:tblInd w:w="633" w:type="dxa"/>
        <w:tblLayout w:type="fixed"/>
        <w:tblLook w:val="04A0"/>
      </w:tblPr>
      <w:tblGrid>
        <w:gridCol w:w="4200"/>
        <w:gridCol w:w="3990"/>
      </w:tblGrid>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被授权人签字：</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法定代表人签章：</w:t>
            </w:r>
          </w:p>
        </w:tc>
      </w:tr>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职务：</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职务：</w:t>
            </w:r>
          </w:p>
        </w:tc>
      </w:tr>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身份证号：</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身份证号：</w:t>
            </w:r>
          </w:p>
        </w:tc>
      </w:tr>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所在部门：</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p>
        </w:tc>
      </w:tr>
    </w:tbl>
    <w:p w:rsidR="001F44C4" w:rsidRDefault="001F44C4" w:rsidP="001F44C4">
      <w:pPr>
        <w:spacing w:line="520" w:lineRule="exact"/>
        <w:ind w:firstLineChars="200" w:firstLine="496"/>
        <w:jc w:val="left"/>
        <w:rPr>
          <w:rFonts w:asciiTheme="minorEastAsia" w:eastAsiaTheme="minorEastAsia" w:hAnsiTheme="minorEastAsia"/>
          <w:spacing w:val="4"/>
          <w:sz w:val="24"/>
          <w:szCs w:val="24"/>
        </w:rPr>
      </w:pPr>
    </w:p>
    <w:p w:rsidR="001F44C4" w:rsidRDefault="001F44C4" w:rsidP="001F44C4">
      <w:pPr>
        <w:spacing w:line="520" w:lineRule="exact"/>
        <w:ind w:firstLineChars="204" w:firstLine="506"/>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附：法定代表人、被授权人身份证复印件盖投标人公章（正、反面）</w:t>
      </w:r>
    </w:p>
    <w:p w:rsidR="001F44C4" w:rsidRDefault="001F44C4" w:rsidP="001F44C4">
      <w:pPr>
        <w:spacing w:line="440" w:lineRule="exact"/>
        <w:ind w:firstLine="510"/>
        <w:rPr>
          <w:rFonts w:asciiTheme="minorEastAsia" w:eastAsiaTheme="minorEastAsia" w:hAnsiTheme="minorEastAsia"/>
          <w:color w:val="000000"/>
          <w:spacing w:val="4"/>
          <w:sz w:val="24"/>
          <w:szCs w:val="30"/>
        </w:rPr>
      </w:pPr>
    </w:p>
    <w:p w:rsidR="001F44C4" w:rsidRDefault="001F44C4" w:rsidP="001F44C4">
      <w:pPr>
        <w:spacing w:line="440" w:lineRule="exact"/>
        <w:ind w:firstLine="510"/>
        <w:rPr>
          <w:rFonts w:asciiTheme="minorEastAsia" w:eastAsiaTheme="minorEastAsia" w:hAnsiTheme="minorEastAsia"/>
          <w:color w:val="000000"/>
          <w:spacing w:val="4"/>
          <w:sz w:val="24"/>
          <w:szCs w:val="30"/>
        </w:rPr>
      </w:pPr>
    </w:p>
    <w:p w:rsidR="001F44C4" w:rsidRDefault="001F44C4" w:rsidP="001F44C4">
      <w:pPr>
        <w:spacing w:line="440" w:lineRule="exact"/>
        <w:ind w:firstLine="510"/>
        <w:rPr>
          <w:rFonts w:asciiTheme="minorEastAsia" w:eastAsiaTheme="minorEastAsia" w:hAnsiTheme="minorEastAsia"/>
          <w:color w:val="FF0000"/>
          <w:spacing w:val="4"/>
          <w:sz w:val="24"/>
          <w:szCs w:val="30"/>
        </w:rPr>
      </w:pPr>
    </w:p>
    <w:p w:rsidR="001F44C4" w:rsidRDefault="001F44C4" w:rsidP="001F44C4">
      <w:pPr>
        <w:spacing w:line="440" w:lineRule="exact"/>
        <w:ind w:firstLine="5250"/>
        <w:rPr>
          <w:rFonts w:asciiTheme="minorEastAsia" w:eastAsiaTheme="minorEastAsia" w:hAnsiTheme="minorEastAsia"/>
          <w:color w:val="000000"/>
          <w:spacing w:val="4"/>
          <w:sz w:val="24"/>
          <w:szCs w:val="30"/>
        </w:rPr>
      </w:pPr>
      <w:r>
        <w:rPr>
          <w:rFonts w:asciiTheme="minorEastAsia" w:eastAsiaTheme="minorEastAsia" w:hAnsiTheme="minorEastAsia" w:hint="eastAsia"/>
          <w:color w:val="000000"/>
          <w:spacing w:val="4"/>
          <w:sz w:val="24"/>
          <w:szCs w:val="30"/>
        </w:rPr>
        <w:t>投标人（公章）</w:t>
      </w:r>
    </w:p>
    <w:p w:rsidR="001F44C4" w:rsidRDefault="001F44C4" w:rsidP="001F44C4">
      <w:pPr>
        <w:spacing w:line="440" w:lineRule="exact"/>
        <w:ind w:firstLine="5250"/>
        <w:rPr>
          <w:rFonts w:asciiTheme="minorEastAsia" w:eastAsiaTheme="minorEastAsia" w:hAnsiTheme="minorEastAsia"/>
          <w:color w:val="000000"/>
          <w:spacing w:val="4"/>
          <w:sz w:val="24"/>
          <w:szCs w:val="30"/>
        </w:rPr>
      </w:pPr>
    </w:p>
    <w:p w:rsidR="001F44C4" w:rsidRDefault="001F44C4" w:rsidP="001F44C4">
      <w:pPr>
        <w:spacing w:line="440" w:lineRule="exact"/>
        <w:ind w:firstLine="5250"/>
        <w:rPr>
          <w:rFonts w:asciiTheme="minorEastAsia" w:eastAsiaTheme="minorEastAsia" w:hAnsiTheme="minorEastAsia"/>
          <w:color w:val="000000"/>
          <w:spacing w:val="4"/>
          <w:sz w:val="24"/>
          <w:szCs w:val="30"/>
        </w:rPr>
      </w:pPr>
      <w:r>
        <w:rPr>
          <w:rFonts w:asciiTheme="minorEastAsia" w:eastAsiaTheme="minorEastAsia" w:hAnsiTheme="minorEastAsia" w:hint="eastAsia"/>
          <w:color w:val="000000"/>
          <w:spacing w:val="4"/>
          <w:sz w:val="24"/>
          <w:szCs w:val="30"/>
        </w:rPr>
        <w:t>日期：</w:t>
      </w:r>
    </w:p>
    <w:p w:rsidR="001F44C4" w:rsidRDefault="001F44C4" w:rsidP="001F44C4">
      <w:pPr>
        <w:spacing w:line="520" w:lineRule="exact"/>
        <w:ind w:firstLineChars="204" w:firstLine="506"/>
        <w:rPr>
          <w:rFonts w:asciiTheme="minorEastAsia" w:eastAsiaTheme="minorEastAsia" w:hAnsiTheme="minorEastAsia"/>
          <w:color w:val="000000"/>
          <w:spacing w:val="4"/>
          <w:sz w:val="24"/>
          <w:szCs w:val="24"/>
        </w:rPr>
      </w:pPr>
    </w:p>
    <w:p w:rsidR="001F44C4" w:rsidRDefault="001F44C4" w:rsidP="001F44C4">
      <w:pPr>
        <w:spacing w:line="520" w:lineRule="exact"/>
        <w:ind w:firstLineChars="204" w:firstLine="508"/>
        <w:rPr>
          <w:rFonts w:asciiTheme="minorEastAsia" w:eastAsiaTheme="minorEastAsia" w:hAnsiTheme="minorEastAsia"/>
          <w:b/>
          <w:bCs/>
          <w:color w:val="000000"/>
          <w:spacing w:val="4"/>
          <w:sz w:val="24"/>
          <w:szCs w:val="24"/>
        </w:rPr>
      </w:pPr>
      <w:r>
        <w:rPr>
          <w:rFonts w:asciiTheme="minorEastAsia" w:eastAsiaTheme="minorEastAsia" w:hAnsiTheme="minorEastAsia" w:hint="eastAsia"/>
          <w:b/>
          <w:bCs/>
          <w:color w:val="000000"/>
          <w:spacing w:val="4"/>
          <w:sz w:val="24"/>
          <w:szCs w:val="24"/>
        </w:rPr>
        <w:t>说明：法定代表人亲自参加投标，无需提供法定代表人授权书，附法定代表人身份证复印件正反面即可。</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color w:val="000000"/>
          <w:spacing w:val="4"/>
          <w:szCs w:val="30"/>
        </w:rPr>
        <w:br w:type="page"/>
      </w:r>
      <w:bookmarkStart w:id="80" w:name="_Toc483304509"/>
      <w:bookmarkStart w:id="81" w:name="_Toc524118194"/>
      <w:bookmarkStart w:id="82" w:name="_Toc534580126"/>
      <w:bookmarkStart w:id="83" w:name="_Toc15344"/>
      <w:bookmarkStart w:id="84" w:name="_Toc523651435"/>
      <w:r>
        <w:rPr>
          <w:rFonts w:asciiTheme="minorEastAsia" w:eastAsiaTheme="minorEastAsia" w:hAnsiTheme="minorEastAsia" w:hint="eastAsia"/>
          <w:sz w:val="32"/>
          <w:szCs w:val="32"/>
        </w:rPr>
        <w:lastRenderedPageBreak/>
        <w:t>第三章、</w:t>
      </w:r>
      <w:bookmarkStart w:id="85" w:name="_Toc363474029"/>
      <w:bookmarkStart w:id="86" w:name="_Toc324414285"/>
      <w:bookmarkStart w:id="87" w:name="_Toc403077650"/>
      <w:bookmarkStart w:id="88" w:name="_Toc483304510"/>
      <w:bookmarkEnd w:id="80"/>
      <w:r>
        <w:rPr>
          <w:rFonts w:asciiTheme="minorEastAsia" w:eastAsiaTheme="minorEastAsia" w:hAnsiTheme="minorEastAsia" w:hint="eastAsia"/>
          <w:sz w:val="32"/>
          <w:szCs w:val="32"/>
        </w:rPr>
        <w:t>投标保证金</w:t>
      </w:r>
      <w:bookmarkEnd w:id="81"/>
      <w:bookmarkEnd w:id="82"/>
      <w:bookmarkEnd w:id="83"/>
      <w:bookmarkEnd w:id="84"/>
      <w:bookmarkEnd w:id="85"/>
      <w:bookmarkEnd w:id="86"/>
      <w:bookmarkEnd w:id="87"/>
      <w:bookmarkEnd w:id="88"/>
    </w:p>
    <w:p w:rsidR="001F44C4" w:rsidRDefault="001F44C4" w:rsidP="001F44C4">
      <w:pPr>
        <w:ind w:firstLineChars="50" w:firstLine="141"/>
        <w:rPr>
          <w:rFonts w:asciiTheme="minorEastAsia" w:eastAsiaTheme="minorEastAsia" w:hAnsiTheme="minorEastAsia"/>
          <w:b/>
          <w:sz w:val="28"/>
          <w:szCs w:val="28"/>
          <w:u w:val="single"/>
        </w:rPr>
      </w:pPr>
    </w:p>
    <w:p w:rsidR="001F44C4" w:rsidRDefault="001F44C4" w:rsidP="001F44C4">
      <w:pPr>
        <w:ind w:firstLineChars="50" w:firstLine="141"/>
        <w:rPr>
          <w:rFonts w:asciiTheme="minorEastAsia" w:eastAsiaTheme="minorEastAsia" w:hAnsiTheme="minorEastAsia"/>
          <w:b/>
          <w:sz w:val="28"/>
          <w:szCs w:val="28"/>
          <w:u w:val="single"/>
        </w:rPr>
      </w:pPr>
    </w:p>
    <w:p w:rsidR="001F44C4" w:rsidRDefault="001F44C4" w:rsidP="001F44C4">
      <w:pPr>
        <w:ind w:firstLineChars="50" w:firstLine="141"/>
        <w:jc w:val="center"/>
        <w:rPr>
          <w:rFonts w:asciiTheme="minorEastAsia" w:eastAsiaTheme="minorEastAsia" w:hAnsiTheme="minorEastAsia"/>
          <w:b/>
          <w:sz w:val="28"/>
          <w:szCs w:val="28"/>
          <w:u w:val="single"/>
        </w:rPr>
      </w:pPr>
      <w:bookmarkStart w:id="89" w:name="_Toc403077651"/>
      <w:bookmarkStart w:id="90" w:name="_Toc363474030"/>
      <w:r>
        <w:rPr>
          <w:rFonts w:asciiTheme="minorEastAsia" w:eastAsiaTheme="minorEastAsia" w:hAnsiTheme="minorEastAsia" w:hint="eastAsia"/>
          <w:b/>
          <w:sz w:val="28"/>
          <w:szCs w:val="28"/>
          <w:u w:val="single"/>
        </w:rPr>
        <w:t>本页附投标保证金收据或投标保函复印件</w:t>
      </w:r>
    </w:p>
    <w:p w:rsidR="001F44C4" w:rsidRDefault="001F44C4" w:rsidP="001F44C4">
      <w:pPr>
        <w:pStyle w:val="a6"/>
        <w:ind w:firstLine="562"/>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color w:val="000000"/>
          <w:spacing w:val="4"/>
          <w:sz w:val="24"/>
        </w:rPr>
      </w:pPr>
      <w:r>
        <w:rPr>
          <w:rFonts w:asciiTheme="minorEastAsia" w:eastAsiaTheme="minorEastAsia" w:hAnsiTheme="minorEastAsia" w:hint="eastAsia"/>
          <w:color w:val="000000"/>
          <w:spacing w:val="4"/>
          <w:sz w:val="24"/>
        </w:rPr>
        <w:t>备注：后附投标单位开户许可证及银行转账凭证复印件</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b w:val="0"/>
          <w:sz w:val="28"/>
          <w:szCs w:val="28"/>
          <w:u w:val="single"/>
        </w:rPr>
        <w:br w:type="page"/>
      </w:r>
      <w:bookmarkStart w:id="91" w:name="_Toc524118195"/>
      <w:bookmarkStart w:id="92" w:name="_Toc534580127"/>
      <w:bookmarkStart w:id="93" w:name="_Toc18109"/>
      <w:bookmarkStart w:id="94" w:name="_Toc523651436"/>
      <w:bookmarkStart w:id="95" w:name="_Toc483304511"/>
      <w:r>
        <w:rPr>
          <w:rFonts w:asciiTheme="minorEastAsia" w:eastAsiaTheme="minorEastAsia" w:hAnsiTheme="minorEastAsia" w:hint="eastAsia"/>
          <w:sz w:val="32"/>
          <w:szCs w:val="32"/>
        </w:rPr>
        <w:lastRenderedPageBreak/>
        <w:t>第四章、投标报价表</w:t>
      </w:r>
      <w:bookmarkEnd w:id="89"/>
      <w:bookmarkEnd w:id="90"/>
      <w:bookmarkEnd w:id="91"/>
      <w:bookmarkEnd w:id="92"/>
      <w:bookmarkEnd w:id="93"/>
      <w:bookmarkEnd w:id="94"/>
      <w:bookmarkEnd w:id="95"/>
    </w:p>
    <w:p w:rsidR="001F44C4" w:rsidRDefault="001F44C4" w:rsidP="001F44C4">
      <w:pPr>
        <w:jc w:val="center"/>
        <w:rPr>
          <w:rFonts w:asciiTheme="minorEastAsia" w:eastAsiaTheme="minorEastAsia" w:hAnsiTheme="minorEastAsia"/>
          <w:b/>
          <w:sz w:val="30"/>
          <w:szCs w:val="30"/>
        </w:rPr>
      </w:pPr>
    </w:p>
    <w:p w:rsidR="001F44C4" w:rsidRDefault="001F44C4" w:rsidP="001F44C4">
      <w:pPr>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4</w:t>
      </w:r>
      <w:r>
        <w:rPr>
          <w:rFonts w:asciiTheme="minorEastAsia" w:eastAsiaTheme="minorEastAsia" w:hAnsiTheme="minorEastAsia"/>
          <w:b/>
          <w:sz w:val="30"/>
          <w:szCs w:val="30"/>
        </w:rPr>
        <w:t>.1开标一览表</w:t>
      </w:r>
    </w:p>
    <w:p w:rsidR="001F44C4" w:rsidRDefault="001F44C4" w:rsidP="001F44C4">
      <w:pPr>
        <w:tabs>
          <w:tab w:val="left" w:pos="7080"/>
          <w:tab w:val="left" w:pos="8504"/>
        </w:tabs>
        <w:spacing w:line="360" w:lineRule="auto"/>
        <w:ind w:right="-1"/>
        <w:rPr>
          <w:rFonts w:asciiTheme="minorEastAsia" w:eastAsiaTheme="minorEastAsia" w:hAnsiTheme="minorEastAsia"/>
          <w:sz w:val="24"/>
        </w:rPr>
      </w:pPr>
      <w:r>
        <w:rPr>
          <w:rFonts w:asciiTheme="minorEastAsia" w:eastAsiaTheme="minorEastAsia" w:hAnsiTheme="minorEastAsia"/>
          <w:sz w:val="24"/>
        </w:rPr>
        <w:tab/>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1842"/>
        <w:gridCol w:w="1843"/>
        <w:gridCol w:w="3084"/>
      </w:tblGrid>
      <w:tr w:rsidR="001F44C4" w:rsidTr="00C10D37">
        <w:trPr>
          <w:trHeight w:val="1205"/>
          <w:jc w:val="center"/>
        </w:trPr>
        <w:tc>
          <w:tcPr>
            <w:tcW w:w="2235" w:type="dxa"/>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投标内容</w:t>
            </w:r>
          </w:p>
        </w:tc>
        <w:tc>
          <w:tcPr>
            <w:tcW w:w="1842" w:type="dxa"/>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投标总报价</w:t>
            </w:r>
          </w:p>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sz w:val="24"/>
              </w:rPr>
              <w:t>（万元）</w:t>
            </w:r>
          </w:p>
        </w:tc>
        <w:tc>
          <w:tcPr>
            <w:tcW w:w="1843" w:type="dxa"/>
            <w:vAlign w:val="center"/>
          </w:tcPr>
          <w:p w:rsidR="001F44C4" w:rsidRDefault="001F44C4" w:rsidP="00C10D37">
            <w:pPr>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服务期限</w:t>
            </w:r>
          </w:p>
        </w:tc>
        <w:tc>
          <w:tcPr>
            <w:tcW w:w="3084" w:type="dxa"/>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sz w:val="24"/>
                <w:szCs w:val="24"/>
              </w:rPr>
              <w:t>备注</w:t>
            </w:r>
          </w:p>
        </w:tc>
      </w:tr>
      <w:tr w:rsidR="001F44C4" w:rsidTr="00C10D37">
        <w:trPr>
          <w:trHeight w:val="1263"/>
          <w:jc w:val="center"/>
        </w:trPr>
        <w:tc>
          <w:tcPr>
            <w:tcW w:w="2235" w:type="dxa"/>
            <w:vAlign w:val="center"/>
          </w:tcPr>
          <w:p w:rsidR="001F44C4" w:rsidRDefault="001F44C4" w:rsidP="00C10D37">
            <w:pPr>
              <w:pStyle w:val="a6"/>
              <w:ind w:firstLineChars="0" w:firstLine="0"/>
              <w:jc w:val="center"/>
              <w:rPr>
                <w:rFonts w:asciiTheme="minorEastAsia" w:eastAsiaTheme="minorEastAsia" w:hAnsiTheme="minorEastAsia"/>
                <w:sz w:val="24"/>
              </w:rPr>
            </w:pPr>
            <w:r>
              <w:rPr>
                <w:rFonts w:asciiTheme="minorEastAsia" w:eastAsiaTheme="minorEastAsia" w:hAnsiTheme="minorEastAsia" w:hint="eastAsia"/>
                <w:sz w:val="24"/>
              </w:rPr>
              <w:t>吴堡县电子商务进农村综合示范县农产品上行综合服务体系及电子商务专业人才培训服务体系建设项目第一标段：农产品上行综合服务体系建设</w:t>
            </w:r>
          </w:p>
        </w:tc>
        <w:tc>
          <w:tcPr>
            <w:tcW w:w="1842" w:type="dxa"/>
            <w:vAlign w:val="center"/>
          </w:tcPr>
          <w:p w:rsidR="001F44C4" w:rsidRDefault="001F44C4" w:rsidP="00C10D37">
            <w:pPr>
              <w:jc w:val="center"/>
              <w:rPr>
                <w:rFonts w:asciiTheme="minorEastAsia" w:eastAsiaTheme="minorEastAsia" w:hAnsiTheme="minorEastAsia"/>
                <w:sz w:val="24"/>
                <w:szCs w:val="24"/>
              </w:rPr>
            </w:pPr>
          </w:p>
        </w:tc>
        <w:tc>
          <w:tcPr>
            <w:tcW w:w="1843" w:type="dxa"/>
            <w:vAlign w:val="center"/>
          </w:tcPr>
          <w:p w:rsidR="001F44C4" w:rsidRDefault="001F44C4" w:rsidP="00C10D37">
            <w:pPr>
              <w:jc w:val="center"/>
              <w:rPr>
                <w:rFonts w:asciiTheme="minorEastAsia" w:eastAsiaTheme="minorEastAsia" w:hAnsiTheme="minorEastAsia"/>
                <w:sz w:val="24"/>
                <w:szCs w:val="24"/>
              </w:rPr>
            </w:pPr>
          </w:p>
        </w:tc>
        <w:tc>
          <w:tcPr>
            <w:tcW w:w="3084" w:type="dxa"/>
            <w:vAlign w:val="center"/>
          </w:tcPr>
          <w:p w:rsidR="001F44C4" w:rsidRDefault="001F44C4" w:rsidP="00C10D37">
            <w:pPr>
              <w:jc w:val="center"/>
              <w:rPr>
                <w:rFonts w:asciiTheme="minorEastAsia" w:eastAsiaTheme="minorEastAsia" w:hAnsiTheme="minorEastAsia"/>
                <w:sz w:val="24"/>
                <w:szCs w:val="24"/>
              </w:rPr>
            </w:pPr>
          </w:p>
        </w:tc>
      </w:tr>
      <w:tr w:rsidR="001F44C4" w:rsidTr="00C10D37">
        <w:trPr>
          <w:trHeight w:val="1263"/>
          <w:jc w:val="center"/>
        </w:trPr>
        <w:tc>
          <w:tcPr>
            <w:tcW w:w="9004" w:type="dxa"/>
            <w:gridSpan w:val="4"/>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hint="eastAsia"/>
                <w:sz w:val="24"/>
              </w:rPr>
              <w:t xml:space="preserve">总报价：人民币（大写） </w:t>
            </w:r>
            <w:r>
              <w:rPr>
                <w:rFonts w:asciiTheme="minorEastAsia" w:eastAsiaTheme="minorEastAsia" w:hAnsiTheme="minorEastAsia"/>
                <w:sz w:val="24"/>
                <w:szCs w:val="24"/>
              </w:rPr>
              <w:t xml:space="preserve">                                  （小写：￥       ）</w:t>
            </w:r>
          </w:p>
        </w:tc>
      </w:tr>
      <w:tr w:rsidR="001F44C4" w:rsidTr="00C10D37">
        <w:trPr>
          <w:trHeight w:val="977"/>
          <w:jc w:val="center"/>
        </w:trPr>
        <w:tc>
          <w:tcPr>
            <w:tcW w:w="9004" w:type="dxa"/>
            <w:gridSpan w:val="4"/>
            <w:vAlign w:val="center"/>
          </w:tcPr>
          <w:p w:rsidR="001F44C4" w:rsidRDefault="001F44C4" w:rsidP="00C10D37">
            <w:pPr>
              <w:rPr>
                <w:rFonts w:asciiTheme="minorEastAsia" w:eastAsiaTheme="minorEastAsia" w:hAnsiTheme="minorEastAsia"/>
                <w:sz w:val="24"/>
              </w:rPr>
            </w:pPr>
            <w:r>
              <w:rPr>
                <w:rFonts w:asciiTheme="minorEastAsia" w:eastAsiaTheme="minorEastAsia" w:hAnsiTheme="minorEastAsia" w:hint="eastAsia"/>
                <w:sz w:val="24"/>
              </w:rPr>
              <w:t>备注：表内报价内容以万元为单位，保留小数点后两位。</w:t>
            </w:r>
          </w:p>
        </w:tc>
      </w:tr>
      <w:tr w:rsidR="001F44C4" w:rsidTr="00C10D37">
        <w:trPr>
          <w:trHeight w:val="977"/>
          <w:jc w:val="center"/>
        </w:trPr>
        <w:tc>
          <w:tcPr>
            <w:tcW w:w="9004" w:type="dxa"/>
            <w:gridSpan w:val="4"/>
            <w:vAlign w:val="center"/>
          </w:tcPr>
          <w:p w:rsidR="001F44C4" w:rsidRDefault="001F44C4" w:rsidP="00C10D37">
            <w:pPr>
              <w:spacing w:line="360" w:lineRule="auto"/>
              <w:rPr>
                <w:rFonts w:asciiTheme="minorEastAsia" w:eastAsiaTheme="minorEastAsia" w:hAnsiTheme="minorEastAsia"/>
                <w:sz w:val="24"/>
              </w:rPr>
            </w:pPr>
            <w:r>
              <w:rPr>
                <w:rFonts w:asciiTheme="minorEastAsia" w:eastAsiaTheme="minorEastAsia" w:hAnsiTheme="minorEastAsia" w:hint="eastAsia"/>
                <w:b/>
                <w:bCs/>
                <w:sz w:val="24"/>
                <w:szCs w:val="22"/>
              </w:rPr>
              <w:t>投标人如有折扣声明或可享用政府采购优惠政策，须在备注</w:t>
            </w:r>
            <w:proofErr w:type="gramStart"/>
            <w:r>
              <w:rPr>
                <w:rFonts w:asciiTheme="minorEastAsia" w:eastAsiaTheme="minorEastAsia" w:hAnsiTheme="minorEastAsia" w:hint="eastAsia"/>
                <w:b/>
                <w:bCs/>
                <w:sz w:val="24"/>
                <w:szCs w:val="22"/>
              </w:rPr>
              <w:t>栏予以</w:t>
            </w:r>
            <w:proofErr w:type="gramEnd"/>
            <w:r>
              <w:rPr>
                <w:rFonts w:asciiTheme="minorEastAsia" w:eastAsiaTheme="minorEastAsia" w:hAnsiTheme="minorEastAsia" w:hint="eastAsia"/>
                <w:b/>
                <w:bCs/>
                <w:sz w:val="24"/>
                <w:szCs w:val="22"/>
              </w:rPr>
              <w:t>说明，并在投标文件中</w:t>
            </w:r>
            <w:proofErr w:type="gramStart"/>
            <w:r>
              <w:rPr>
                <w:rFonts w:asciiTheme="minorEastAsia" w:eastAsiaTheme="minorEastAsia" w:hAnsiTheme="minorEastAsia" w:hint="eastAsia"/>
                <w:b/>
                <w:bCs/>
                <w:sz w:val="24"/>
                <w:szCs w:val="22"/>
              </w:rPr>
              <w:t>附证明</w:t>
            </w:r>
            <w:proofErr w:type="gramEnd"/>
            <w:r>
              <w:rPr>
                <w:rFonts w:asciiTheme="minorEastAsia" w:eastAsiaTheme="minorEastAsia" w:hAnsiTheme="minorEastAsia" w:hint="eastAsia"/>
                <w:b/>
                <w:bCs/>
                <w:sz w:val="24"/>
                <w:szCs w:val="22"/>
              </w:rPr>
              <w:t>文件，否则评标时不予考虑。</w:t>
            </w:r>
          </w:p>
        </w:tc>
      </w:tr>
    </w:tbl>
    <w:p w:rsidR="001F44C4" w:rsidRDefault="001F44C4" w:rsidP="001F44C4">
      <w:pPr>
        <w:spacing w:line="120" w:lineRule="exact"/>
        <w:rPr>
          <w:rFonts w:asciiTheme="minorEastAsia" w:eastAsiaTheme="minorEastAsia" w:hAnsiTheme="minorEastAsia"/>
          <w:sz w:val="24"/>
        </w:rPr>
      </w:pPr>
    </w:p>
    <w:p w:rsidR="001F44C4" w:rsidRDefault="001F44C4" w:rsidP="001F44C4">
      <w:pPr>
        <w:rPr>
          <w:rFonts w:asciiTheme="minorEastAsia" w:eastAsiaTheme="minorEastAsia" w:hAnsiTheme="minorEastAsia"/>
          <w:sz w:val="24"/>
        </w:rPr>
      </w:pPr>
    </w:p>
    <w:p w:rsidR="001F44C4" w:rsidRDefault="001F44C4" w:rsidP="001F44C4">
      <w:pPr>
        <w:spacing w:line="480" w:lineRule="auto"/>
        <w:ind w:rightChars="257" w:right="540"/>
        <w:jc w:val="left"/>
        <w:rPr>
          <w:rFonts w:asciiTheme="minorEastAsia" w:eastAsiaTheme="minorEastAsia" w:hAnsiTheme="minorEastAsia"/>
          <w:sz w:val="24"/>
        </w:rPr>
      </w:pPr>
      <w:r>
        <w:rPr>
          <w:rFonts w:asciiTheme="minorEastAsia" w:eastAsiaTheme="minorEastAsia" w:hAnsiTheme="minorEastAsia"/>
          <w:sz w:val="24"/>
        </w:rPr>
        <w:t>投标</w:t>
      </w:r>
      <w:r>
        <w:rPr>
          <w:rFonts w:asciiTheme="minorEastAsia" w:eastAsiaTheme="minorEastAsia" w:hAnsiTheme="minorEastAsia" w:hint="eastAsia"/>
          <w:sz w:val="24"/>
        </w:rPr>
        <w:t>人</w:t>
      </w:r>
      <w:r>
        <w:rPr>
          <w:rFonts w:asciiTheme="minorEastAsia" w:eastAsiaTheme="minorEastAsia" w:hAnsiTheme="minorEastAsia"/>
          <w:sz w:val="24"/>
        </w:rPr>
        <w:t>名称：</w:t>
      </w:r>
      <w:r>
        <w:rPr>
          <w:rFonts w:asciiTheme="minorEastAsia" w:eastAsiaTheme="minorEastAsia" w:hAnsiTheme="minorEastAsia"/>
          <w:sz w:val="24"/>
          <w:u w:val="single"/>
        </w:rPr>
        <w:t>（</w:t>
      </w:r>
      <w:r>
        <w:rPr>
          <w:rFonts w:asciiTheme="minorEastAsia" w:eastAsiaTheme="minorEastAsia" w:hAnsiTheme="minorEastAsia" w:hint="eastAsia"/>
          <w:sz w:val="24"/>
          <w:u w:val="single"/>
        </w:rPr>
        <w:t>加盖单位</w:t>
      </w:r>
      <w:r>
        <w:rPr>
          <w:rFonts w:asciiTheme="minorEastAsia" w:eastAsiaTheme="minorEastAsia" w:hAnsiTheme="minorEastAsia"/>
          <w:sz w:val="24"/>
          <w:u w:val="single"/>
        </w:rPr>
        <w:t>公章）</w:t>
      </w:r>
    </w:p>
    <w:p w:rsidR="001F44C4" w:rsidRDefault="001F44C4" w:rsidP="001F44C4">
      <w:pPr>
        <w:spacing w:line="480" w:lineRule="auto"/>
        <w:ind w:rightChars="257" w:right="540"/>
        <w:jc w:val="left"/>
        <w:rPr>
          <w:rFonts w:asciiTheme="minorEastAsia" w:eastAsiaTheme="minorEastAsia" w:hAnsiTheme="minorEastAsia"/>
          <w:sz w:val="24"/>
        </w:rPr>
      </w:pPr>
      <w:r>
        <w:rPr>
          <w:rFonts w:asciiTheme="minorEastAsia" w:eastAsiaTheme="minorEastAsia" w:hAnsiTheme="minorEastAsia"/>
          <w:sz w:val="24"/>
        </w:rPr>
        <w:t>法定代表人/</w:t>
      </w:r>
      <w:r>
        <w:rPr>
          <w:rFonts w:asciiTheme="minorEastAsia" w:eastAsiaTheme="minorEastAsia" w:hAnsiTheme="minorEastAsia" w:hint="eastAsia"/>
          <w:sz w:val="24"/>
        </w:rPr>
        <w:t>或</w:t>
      </w:r>
      <w:r>
        <w:rPr>
          <w:rFonts w:asciiTheme="minorEastAsia" w:eastAsiaTheme="minorEastAsia" w:hAnsiTheme="minorEastAsia"/>
          <w:sz w:val="24"/>
        </w:rPr>
        <w:t>被授权人签字：</w:t>
      </w:r>
    </w:p>
    <w:p w:rsidR="001F44C4" w:rsidRDefault="001F44C4" w:rsidP="001F44C4">
      <w:pPr>
        <w:spacing w:line="480" w:lineRule="auto"/>
        <w:ind w:rightChars="257" w:right="540"/>
        <w:jc w:val="left"/>
        <w:rPr>
          <w:rFonts w:asciiTheme="minorEastAsia" w:eastAsiaTheme="minorEastAsia" w:hAnsiTheme="minorEastAsia"/>
          <w:sz w:val="24"/>
        </w:rPr>
      </w:pPr>
    </w:p>
    <w:p w:rsidR="001F44C4" w:rsidRDefault="001F44C4" w:rsidP="001F44C4">
      <w:pPr>
        <w:spacing w:line="480" w:lineRule="auto"/>
        <w:ind w:rightChars="257" w:right="540"/>
        <w:rPr>
          <w:rFonts w:asciiTheme="minorEastAsia" w:eastAsiaTheme="minorEastAsia" w:hAnsiTheme="minorEastAsia"/>
          <w:sz w:val="24"/>
        </w:rPr>
      </w:pPr>
      <w:r>
        <w:rPr>
          <w:rFonts w:asciiTheme="minorEastAsia" w:eastAsiaTheme="minorEastAsia" w:hAnsiTheme="minorEastAsia"/>
          <w:sz w:val="24"/>
        </w:rPr>
        <w:t>日    期：</w:t>
      </w:r>
    </w:p>
    <w:p w:rsidR="001F44C4" w:rsidRDefault="001F44C4" w:rsidP="001F44C4">
      <w:pPr>
        <w:spacing w:line="480" w:lineRule="auto"/>
        <w:ind w:rightChars="257" w:right="5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注：本表除在投标文件中装订外，应按“投标人须知”的规定密封单独提</w:t>
      </w:r>
      <w:r>
        <w:rPr>
          <w:rFonts w:asciiTheme="minorEastAsia" w:eastAsiaTheme="minorEastAsia" w:hAnsiTheme="minorEastAsia" w:hint="eastAsia"/>
          <w:sz w:val="24"/>
          <w:szCs w:val="22"/>
        </w:rPr>
        <w:lastRenderedPageBreak/>
        <w:t>交。</w:t>
      </w:r>
    </w:p>
    <w:p w:rsidR="001F44C4" w:rsidRDefault="001F44C4" w:rsidP="001F44C4">
      <w:pPr>
        <w:pStyle w:val="a6"/>
        <w:ind w:firstLineChars="0" w:firstLine="0"/>
        <w:rPr>
          <w:rFonts w:asciiTheme="minorEastAsia" w:eastAsiaTheme="minorEastAsia" w:hAnsiTheme="minorEastAsia"/>
        </w:rPr>
      </w:pPr>
      <w:r>
        <w:rPr>
          <w:rFonts w:asciiTheme="minorEastAsia" w:eastAsiaTheme="minorEastAsia" w:hAnsiTheme="minorEastAsia"/>
        </w:rPr>
        <w:br w:type="page"/>
      </w:r>
    </w:p>
    <w:p w:rsidR="001F44C4" w:rsidRDefault="001F44C4" w:rsidP="001F44C4">
      <w:pPr>
        <w:jc w:val="center"/>
        <w:rPr>
          <w:rFonts w:asciiTheme="minorEastAsia" w:eastAsiaTheme="minorEastAsia" w:hAnsiTheme="minorEastAsia"/>
          <w:sz w:val="24"/>
        </w:rPr>
      </w:pPr>
      <w:r>
        <w:rPr>
          <w:rFonts w:asciiTheme="minorEastAsia" w:eastAsiaTheme="minorEastAsia" w:hAnsiTheme="minorEastAsia" w:hint="eastAsia"/>
          <w:b/>
          <w:sz w:val="30"/>
          <w:szCs w:val="30"/>
        </w:rPr>
        <w:lastRenderedPageBreak/>
        <w:t>4</w:t>
      </w:r>
      <w:r>
        <w:rPr>
          <w:rFonts w:asciiTheme="minorEastAsia" w:eastAsiaTheme="minorEastAsia" w:hAnsiTheme="minorEastAsia"/>
          <w:b/>
          <w:sz w:val="30"/>
          <w:szCs w:val="30"/>
        </w:rPr>
        <w:t>.2投标分项报价表</w:t>
      </w:r>
    </w:p>
    <w:p w:rsidR="001F44C4" w:rsidRDefault="001F44C4" w:rsidP="001F44C4">
      <w:pPr>
        <w:pStyle w:val="a6"/>
        <w:ind w:firstLine="480"/>
        <w:rPr>
          <w:rFonts w:asciiTheme="minorEastAsia" w:eastAsiaTheme="minorEastAsia" w:hAnsiTheme="minorEastAsia"/>
          <w:sz w:val="24"/>
        </w:rPr>
      </w:pPr>
      <w:r>
        <w:rPr>
          <w:rFonts w:asciiTheme="minorEastAsia" w:eastAsiaTheme="minorEastAsia" w:hAnsiTheme="minorEastAsia" w:hint="eastAsia"/>
          <w:sz w:val="24"/>
        </w:rPr>
        <w:t>投标人自拟格式，内容须含投标报价所包含的全部内容。</w:t>
      </w:r>
    </w:p>
    <w:p w:rsidR="001F44C4" w:rsidRDefault="001F44C4" w:rsidP="001F44C4">
      <w:pPr>
        <w:pStyle w:val="a6"/>
        <w:ind w:firstLine="480"/>
        <w:rPr>
          <w:rFonts w:asciiTheme="minorEastAsia" w:eastAsiaTheme="minorEastAsia" w:hAnsiTheme="minorEastAsia"/>
          <w:sz w:val="24"/>
        </w:rPr>
      </w:pPr>
    </w:p>
    <w:p w:rsidR="001F44C4" w:rsidRDefault="001F44C4" w:rsidP="001F44C4">
      <w:pPr>
        <w:spacing w:line="312" w:lineRule="auto"/>
        <w:ind w:rightChars="257" w:right="540"/>
        <w:jc w:val="right"/>
        <w:rPr>
          <w:rFonts w:asciiTheme="minorEastAsia" w:eastAsiaTheme="minorEastAsia" w:hAnsiTheme="minorEastAsia"/>
          <w:sz w:val="24"/>
          <w:u w:val="single"/>
        </w:rPr>
      </w:pPr>
      <w:r>
        <w:rPr>
          <w:rFonts w:asciiTheme="minorEastAsia" w:eastAsiaTheme="minorEastAsia" w:hAnsiTheme="minorEastAsia"/>
          <w:sz w:val="24"/>
        </w:rPr>
        <w:t>投标</w:t>
      </w:r>
      <w:r>
        <w:rPr>
          <w:rFonts w:asciiTheme="minorEastAsia" w:eastAsiaTheme="minorEastAsia" w:hAnsiTheme="minorEastAsia" w:hint="eastAsia"/>
          <w:sz w:val="24"/>
        </w:rPr>
        <w:t>人</w:t>
      </w:r>
      <w:r>
        <w:rPr>
          <w:rFonts w:asciiTheme="minorEastAsia" w:eastAsiaTheme="minorEastAsia" w:hAnsiTheme="minorEastAsia"/>
          <w:sz w:val="24"/>
        </w:rPr>
        <w:t>名称：</w:t>
      </w:r>
      <w:r>
        <w:rPr>
          <w:rFonts w:asciiTheme="minorEastAsia" w:eastAsiaTheme="minorEastAsia" w:hAnsiTheme="minorEastAsia"/>
          <w:sz w:val="24"/>
          <w:u w:val="single"/>
        </w:rPr>
        <w:t>（</w:t>
      </w:r>
      <w:r>
        <w:rPr>
          <w:rFonts w:asciiTheme="minorEastAsia" w:eastAsiaTheme="minorEastAsia" w:hAnsiTheme="minorEastAsia" w:hint="eastAsia"/>
          <w:sz w:val="24"/>
          <w:u w:val="single"/>
        </w:rPr>
        <w:t>加盖单位</w:t>
      </w:r>
      <w:r>
        <w:rPr>
          <w:rFonts w:asciiTheme="minorEastAsia" w:eastAsiaTheme="minorEastAsia" w:hAnsiTheme="minorEastAsia"/>
          <w:sz w:val="24"/>
          <w:u w:val="single"/>
        </w:rPr>
        <w:t>公章）</w:t>
      </w:r>
    </w:p>
    <w:p w:rsidR="001F44C4" w:rsidRDefault="001F44C4" w:rsidP="001F44C4">
      <w:pPr>
        <w:spacing w:line="312" w:lineRule="auto"/>
        <w:ind w:rightChars="257" w:right="540"/>
        <w:jc w:val="right"/>
        <w:rPr>
          <w:rFonts w:asciiTheme="minorEastAsia" w:eastAsiaTheme="minorEastAsia" w:hAnsiTheme="minorEastAsia"/>
          <w:sz w:val="24"/>
        </w:rPr>
      </w:pPr>
    </w:p>
    <w:p w:rsidR="001F44C4" w:rsidRDefault="001F44C4" w:rsidP="001F44C4">
      <w:pPr>
        <w:spacing w:line="312" w:lineRule="auto"/>
        <w:ind w:rightChars="257" w:right="540"/>
        <w:jc w:val="right"/>
        <w:rPr>
          <w:rFonts w:asciiTheme="minorEastAsia" w:eastAsiaTheme="minorEastAsia" w:hAnsiTheme="minorEastAsia"/>
          <w:sz w:val="24"/>
        </w:rPr>
      </w:pPr>
      <w:r>
        <w:rPr>
          <w:rFonts w:asciiTheme="minorEastAsia" w:eastAsiaTheme="minorEastAsia" w:hAnsiTheme="minorEastAsia"/>
          <w:sz w:val="24"/>
        </w:rPr>
        <w:t>法定代表人/</w:t>
      </w:r>
      <w:r>
        <w:rPr>
          <w:rFonts w:asciiTheme="minorEastAsia" w:eastAsiaTheme="minorEastAsia" w:hAnsiTheme="minorEastAsia" w:hint="eastAsia"/>
          <w:sz w:val="24"/>
        </w:rPr>
        <w:t>或</w:t>
      </w:r>
      <w:r>
        <w:rPr>
          <w:rFonts w:asciiTheme="minorEastAsia" w:eastAsiaTheme="minorEastAsia" w:hAnsiTheme="minorEastAsia"/>
          <w:sz w:val="24"/>
        </w:rPr>
        <w:t>被授权人签字：</w:t>
      </w:r>
    </w:p>
    <w:p w:rsidR="001F44C4" w:rsidRDefault="001F44C4" w:rsidP="001F44C4">
      <w:pPr>
        <w:spacing w:line="312" w:lineRule="auto"/>
        <w:ind w:rightChars="257" w:right="540"/>
        <w:jc w:val="right"/>
        <w:rPr>
          <w:rFonts w:asciiTheme="minorEastAsia" w:eastAsiaTheme="minorEastAsia" w:hAnsiTheme="minorEastAsia"/>
          <w:sz w:val="24"/>
        </w:rPr>
      </w:pPr>
    </w:p>
    <w:p w:rsidR="001F44C4" w:rsidRDefault="001F44C4" w:rsidP="001F44C4">
      <w:pPr>
        <w:spacing w:line="312" w:lineRule="auto"/>
        <w:ind w:rightChars="257" w:right="540"/>
        <w:jc w:val="center"/>
        <w:rPr>
          <w:rFonts w:asciiTheme="minorEastAsia" w:eastAsiaTheme="minorEastAsia" w:hAnsiTheme="minorEastAsia"/>
          <w:sz w:val="24"/>
        </w:rPr>
      </w:pP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日    期：</w:t>
      </w:r>
    </w:p>
    <w:p w:rsidR="001F44C4" w:rsidRDefault="001F44C4" w:rsidP="001F44C4">
      <w:pPr>
        <w:spacing w:line="312" w:lineRule="auto"/>
        <w:rPr>
          <w:rFonts w:asciiTheme="minorEastAsia" w:eastAsiaTheme="minorEastAsia" w:hAnsiTheme="minorEastAsia"/>
          <w:sz w:val="24"/>
        </w:rPr>
      </w:pPr>
    </w:p>
    <w:p w:rsidR="001F44C4" w:rsidRDefault="001F44C4" w:rsidP="001F44C4">
      <w:pPr>
        <w:spacing w:line="312" w:lineRule="auto"/>
        <w:rPr>
          <w:rFonts w:asciiTheme="minorEastAsia" w:eastAsiaTheme="minorEastAsia" w:hAnsiTheme="minorEastAsia"/>
          <w:sz w:val="24"/>
        </w:rPr>
      </w:pPr>
      <w:r>
        <w:rPr>
          <w:rFonts w:asciiTheme="minorEastAsia" w:eastAsiaTheme="minorEastAsia" w:hAnsiTheme="minorEastAsia" w:hint="eastAsia"/>
          <w:sz w:val="24"/>
        </w:rPr>
        <w:t>注：1、如果按单价计算的结果与总价不一致，以单价为准修正总价。</w:t>
      </w:r>
    </w:p>
    <w:p w:rsidR="001F44C4" w:rsidRDefault="001F44C4" w:rsidP="001F44C4">
      <w:pPr>
        <w:spacing w:line="312"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2、如果不提供详细分项报价将视为没有实质性响应招标文件。</w:t>
      </w:r>
    </w:p>
    <w:p w:rsidR="001F44C4" w:rsidRDefault="001F44C4" w:rsidP="001F44C4">
      <w:pPr>
        <w:pStyle w:val="a6"/>
        <w:rPr>
          <w:rFonts w:asciiTheme="minorEastAsia" w:eastAsiaTheme="minorEastAsia" w:hAnsiTheme="minorEastAsia"/>
        </w:rPr>
      </w:pPr>
    </w:p>
    <w:p w:rsidR="001F44C4" w:rsidRDefault="001F44C4" w:rsidP="001F44C4">
      <w:pPr>
        <w:spacing w:line="440" w:lineRule="exact"/>
        <w:jc w:val="center"/>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1F44C4" w:rsidRDefault="001F44C4" w:rsidP="001F44C4">
      <w:pPr>
        <w:pStyle w:val="3"/>
        <w:spacing w:beforeLines="100" w:afterLines="50" w:line="480" w:lineRule="auto"/>
        <w:rPr>
          <w:rFonts w:asciiTheme="minorEastAsia" w:eastAsiaTheme="minorEastAsia" w:hAnsiTheme="minorEastAsia"/>
          <w:b w:val="0"/>
        </w:rPr>
      </w:pPr>
      <w:bookmarkStart w:id="96" w:name="_Toc523651437"/>
      <w:bookmarkStart w:id="97" w:name="_Toc1435"/>
      <w:bookmarkStart w:id="98" w:name="_Toc524118196"/>
      <w:bookmarkStart w:id="99" w:name="_Toc534580128"/>
      <w:bookmarkStart w:id="100" w:name="_Toc363474031"/>
      <w:bookmarkStart w:id="101" w:name="_Toc483304512"/>
      <w:r>
        <w:rPr>
          <w:rFonts w:asciiTheme="minorEastAsia" w:eastAsiaTheme="minorEastAsia" w:hAnsiTheme="minorEastAsia" w:hint="eastAsia"/>
          <w:sz w:val="32"/>
          <w:szCs w:val="32"/>
        </w:rPr>
        <w:lastRenderedPageBreak/>
        <w:t>第五章、投标方案说明书</w:t>
      </w:r>
      <w:bookmarkEnd w:id="96"/>
      <w:bookmarkEnd w:id="97"/>
      <w:bookmarkEnd w:id="98"/>
      <w:bookmarkEnd w:id="99"/>
      <w:bookmarkEnd w:id="100"/>
      <w:bookmarkEnd w:id="101"/>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按照招标文件的要求编制投标方案说明书，内容包括</w:t>
      </w:r>
      <w:r>
        <w:rPr>
          <w:rFonts w:asciiTheme="minorEastAsia" w:eastAsiaTheme="minorEastAsia" w:hAnsiTheme="minorEastAsia"/>
          <w:sz w:val="24"/>
          <w:szCs w:val="24"/>
        </w:rPr>
        <w:t>服务</w:t>
      </w:r>
      <w:r>
        <w:rPr>
          <w:rFonts w:asciiTheme="minorEastAsia" w:eastAsiaTheme="minorEastAsia" w:hAnsiTheme="minorEastAsia" w:hint="eastAsia"/>
          <w:sz w:val="24"/>
          <w:szCs w:val="24"/>
        </w:rPr>
        <w:t>内容</w:t>
      </w:r>
      <w:r>
        <w:rPr>
          <w:rFonts w:asciiTheme="minorEastAsia" w:eastAsiaTheme="minorEastAsia" w:hAnsiTheme="minorEastAsia"/>
          <w:sz w:val="24"/>
          <w:szCs w:val="24"/>
        </w:rPr>
        <w:t>的详细说明</w:t>
      </w:r>
      <w:r>
        <w:rPr>
          <w:rFonts w:asciiTheme="minorEastAsia" w:eastAsiaTheme="minorEastAsia" w:hAnsiTheme="minorEastAsia" w:hint="eastAsia"/>
          <w:sz w:val="24"/>
          <w:szCs w:val="24"/>
        </w:rPr>
        <w:t>，服务期限、人员和设备的配置、服务实施方案，</w:t>
      </w:r>
      <w:r>
        <w:rPr>
          <w:rFonts w:asciiTheme="minorEastAsia" w:eastAsiaTheme="minorEastAsia" w:hAnsiTheme="minorEastAsia"/>
          <w:sz w:val="24"/>
          <w:szCs w:val="24"/>
        </w:rPr>
        <w:t>质量保证和</w:t>
      </w:r>
      <w:r>
        <w:rPr>
          <w:rFonts w:asciiTheme="minorEastAsia" w:eastAsiaTheme="minorEastAsia" w:hAnsiTheme="minorEastAsia" w:hint="eastAsia"/>
          <w:sz w:val="24"/>
          <w:szCs w:val="24"/>
        </w:rPr>
        <w:t>后续</w:t>
      </w:r>
      <w:r>
        <w:rPr>
          <w:rFonts w:asciiTheme="minorEastAsia" w:eastAsiaTheme="minorEastAsia" w:hAnsiTheme="minorEastAsia"/>
          <w:sz w:val="24"/>
          <w:szCs w:val="24"/>
        </w:rPr>
        <w:t>服务承诺</w:t>
      </w:r>
      <w:r>
        <w:rPr>
          <w:rFonts w:asciiTheme="minorEastAsia" w:eastAsiaTheme="minorEastAsia" w:hAnsiTheme="minorEastAsia" w:hint="eastAsia"/>
          <w:sz w:val="24"/>
          <w:szCs w:val="24"/>
        </w:rPr>
        <w:t>；付款条件、付款方式和验收依据等。</w:t>
      </w:r>
      <w:r>
        <w:rPr>
          <w:rFonts w:asciiTheme="minorEastAsia" w:eastAsiaTheme="minorEastAsia" w:hAnsiTheme="minorEastAsia" w:hint="eastAsia"/>
          <w:b/>
          <w:sz w:val="24"/>
          <w:szCs w:val="24"/>
        </w:rPr>
        <w:t>至少应包括如下（具体格式自拟）</w:t>
      </w:r>
      <w:r>
        <w:rPr>
          <w:rFonts w:asciiTheme="minorEastAsia" w:eastAsiaTheme="minorEastAsia" w:hAnsiTheme="minorEastAsia" w:hint="eastAsia"/>
          <w:sz w:val="24"/>
          <w:szCs w:val="24"/>
        </w:rPr>
        <w:t>：</w:t>
      </w:r>
    </w:p>
    <w:p w:rsidR="001F44C4" w:rsidRDefault="001F44C4" w:rsidP="001F44C4">
      <w:pPr>
        <w:pStyle w:val="42"/>
        <w:spacing w:line="360" w:lineRule="auto"/>
        <w:ind w:firstLineChars="0" w:firstLine="0"/>
        <w:rPr>
          <w:rFonts w:asciiTheme="minorEastAsia" w:hAnsiTheme="minorEastAsia"/>
          <w:sz w:val="24"/>
        </w:rPr>
      </w:pPr>
      <w:r>
        <w:rPr>
          <w:rFonts w:asciiTheme="minorEastAsia" w:hAnsiTheme="minorEastAsia" w:hint="eastAsia"/>
          <w:sz w:val="24"/>
        </w:rPr>
        <w:t>1）投标方案；（投标人根据评标办法内容进行说明）</w:t>
      </w:r>
    </w:p>
    <w:p w:rsidR="001F44C4" w:rsidRDefault="001F44C4" w:rsidP="001F44C4">
      <w:pPr>
        <w:kinsoku w:val="0"/>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2）付款条件、付款方式、服务周期；</w:t>
      </w:r>
    </w:p>
    <w:p w:rsidR="001F44C4" w:rsidRDefault="001F44C4" w:rsidP="001F44C4">
      <w:pPr>
        <w:kinsoku w:val="0"/>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3）投标人的业绩证明；</w:t>
      </w:r>
    </w:p>
    <w:p w:rsidR="001F44C4" w:rsidRDefault="001F44C4" w:rsidP="001F44C4">
      <w:pPr>
        <w:kinsoku w:val="0"/>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4）投标人认为有必要说明的问题。</w:t>
      </w:r>
    </w:p>
    <w:p w:rsidR="001F44C4" w:rsidRDefault="001F44C4" w:rsidP="001F44C4">
      <w:pPr>
        <w:spacing w:line="440" w:lineRule="exact"/>
        <w:ind w:firstLineChars="200" w:firstLine="480"/>
        <w:rPr>
          <w:rFonts w:asciiTheme="minorEastAsia" w:eastAsiaTheme="minorEastAsia" w:hAnsiTheme="minorEastAsia"/>
          <w:sz w:val="24"/>
          <w:szCs w:val="24"/>
        </w:rPr>
      </w:pP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sz w:val="24"/>
          <w:szCs w:val="24"/>
        </w:rPr>
        <w:t>法定代表人/</w:t>
      </w:r>
      <w:r>
        <w:rPr>
          <w:rFonts w:asciiTheme="minorEastAsia" w:eastAsiaTheme="minorEastAsia" w:hAnsiTheme="minorEastAsia" w:hint="eastAsia"/>
          <w:sz w:val="24"/>
          <w:szCs w:val="24"/>
        </w:rPr>
        <w:t>或</w:t>
      </w:r>
      <w:r>
        <w:rPr>
          <w:rFonts w:asciiTheme="minorEastAsia" w:eastAsiaTheme="minorEastAsia" w:hAnsiTheme="minorEastAsia"/>
          <w:sz w:val="24"/>
          <w:szCs w:val="24"/>
        </w:rPr>
        <w:t>被授权人签</w:t>
      </w:r>
      <w:r>
        <w:rPr>
          <w:rFonts w:asciiTheme="minorEastAsia" w:eastAsiaTheme="minorEastAsia" w:hAnsiTheme="minorEastAsia" w:hint="eastAsia"/>
          <w:sz w:val="24"/>
          <w:szCs w:val="24"/>
        </w:rPr>
        <w:t>字</w:t>
      </w:r>
      <w:r>
        <w:rPr>
          <w:rFonts w:asciiTheme="minorEastAsia" w:eastAsiaTheme="minorEastAsia" w:hAnsiTheme="minorEastAsia"/>
          <w:sz w:val="24"/>
          <w:szCs w:val="24"/>
        </w:rPr>
        <w:t>：</w:t>
      </w:r>
    </w:p>
    <w:p w:rsidR="001F44C4" w:rsidRDefault="001F44C4" w:rsidP="001F44C4">
      <w:pPr>
        <w:spacing w:line="440" w:lineRule="exact"/>
        <w:ind w:leftChars="1552" w:left="3259"/>
        <w:rPr>
          <w:rFonts w:asciiTheme="minorEastAsia" w:eastAsiaTheme="minorEastAsia" w:hAnsiTheme="minorEastAsia"/>
          <w:sz w:val="24"/>
          <w:szCs w:val="24"/>
        </w:rPr>
      </w:pP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hint="eastAsia"/>
          <w:sz w:val="24"/>
          <w:szCs w:val="24"/>
        </w:rPr>
        <w:t>公      章：</w:t>
      </w:r>
    </w:p>
    <w:p w:rsidR="001F44C4" w:rsidRDefault="001F44C4" w:rsidP="001F44C4">
      <w:pPr>
        <w:spacing w:line="440" w:lineRule="exact"/>
        <w:ind w:leftChars="1552" w:left="3259" w:firstLineChars="2362" w:firstLine="5669"/>
        <w:rPr>
          <w:rFonts w:asciiTheme="minorEastAsia" w:eastAsiaTheme="minorEastAsia" w:hAnsiTheme="minorEastAsia"/>
          <w:sz w:val="24"/>
          <w:szCs w:val="24"/>
        </w:rPr>
      </w:pP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hint="eastAsia"/>
          <w:sz w:val="24"/>
          <w:szCs w:val="24"/>
        </w:rPr>
        <w:t>日      期：</w:t>
      </w: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hint="eastAsia"/>
          <w:sz w:val="24"/>
          <w:szCs w:val="24"/>
        </w:rPr>
        <w:br w:type="page"/>
      </w:r>
    </w:p>
    <w:p w:rsidR="001F44C4" w:rsidRDefault="001F44C4" w:rsidP="001F44C4">
      <w:pPr>
        <w:spacing w:line="480" w:lineRule="auto"/>
        <w:rPr>
          <w:rFonts w:ascii="宋体" w:hAnsi="宋体" w:cs="宋体"/>
          <w:b/>
          <w:bCs/>
          <w:sz w:val="24"/>
        </w:rPr>
      </w:pPr>
      <w:r>
        <w:rPr>
          <w:rFonts w:ascii="宋体" w:hAnsi="宋体" w:cs="宋体" w:hint="eastAsia"/>
          <w:b/>
          <w:bCs/>
          <w:sz w:val="28"/>
          <w:szCs w:val="28"/>
        </w:rPr>
        <w:lastRenderedPageBreak/>
        <w:t>附表</w:t>
      </w:r>
      <w:proofErr w:type="gramStart"/>
      <w:r>
        <w:rPr>
          <w:rFonts w:ascii="宋体" w:hAnsi="宋体" w:cs="宋体" w:hint="eastAsia"/>
          <w:b/>
          <w:bCs/>
          <w:sz w:val="28"/>
          <w:szCs w:val="28"/>
        </w:rPr>
        <w:t>一</w:t>
      </w:r>
      <w:proofErr w:type="gramEnd"/>
      <w:r>
        <w:rPr>
          <w:rFonts w:ascii="宋体" w:hAnsi="宋体" w:cs="宋体" w:hint="eastAsia"/>
          <w:b/>
          <w:bCs/>
          <w:sz w:val="28"/>
          <w:szCs w:val="28"/>
        </w:rPr>
        <w:t>：拟投入本项目的主要设备列表</w:t>
      </w:r>
    </w:p>
    <w:tbl>
      <w:tblPr>
        <w:tblW w:w="7887" w:type="dxa"/>
        <w:jc w:val="center"/>
        <w:tblInd w:w="-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7"/>
        <w:gridCol w:w="2473"/>
        <w:gridCol w:w="1108"/>
        <w:gridCol w:w="1109"/>
        <w:gridCol w:w="1281"/>
        <w:gridCol w:w="1139"/>
      </w:tblGrid>
      <w:tr w:rsidR="001F44C4" w:rsidTr="00C10D37">
        <w:trPr>
          <w:trHeight w:val="941"/>
          <w:jc w:val="center"/>
        </w:trPr>
        <w:tc>
          <w:tcPr>
            <w:tcW w:w="777" w:type="dxa"/>
            <w:vAlign w:val="center"/>
          </w:tcPr>
          <w:p w:rsidR="001F44C4" w:rsidRDefault="001F44C4" w:rsidP="00C10D37">
            <w:pPr>
              <w:jc w:val="center"/>
              <w:rPr>
                <w:rFonts w:ascii="宋体" w:hAnsi="宋体" w:cs="宋体"/>
                <w:sz w:val="24"/>
              </w:rPr>
            </w:pPr>
            <w:r>
              <w:rPr>
                <w:rFonts w:ascii="宋体" w:hAnsi="宋体" w:cs="宋体" w:hint="eastAsia"/>
                <w:sz w:val="24"/>
              </w:rPr>
              <w:t>序号</w:t>
            </w:r>
          </w:p>
        </w:tc>
        <w:tc>
          <w:tcPr>
            <w:tcW w:w="2473" w:type="dxa"/>
            <w:vAlign w:val="center"/>
          </w:tcPr>
          <w:p w:rsidR="001F44C4" w:rsidRDefault="001F44C4" w:rsidP="00C10D37">
            <w:pPr>
              <w:jc w:val="center"/>
              <w:rPr>
                <w:rFonts w:ascii="宋体" w:hAnsi="宋体" w:cs="宋体"/>
                <w:sz w:val="24"/>
              </w:rPr>
            </w:pPr>
            <w:r>
              <w:rPr>
                <w:rFonts w:ascii="宋体" w:hAnsi="宋体" w:cs="宋体" w:hint="eastAsia"/>
                <w:sz w:val="24"/>
              </w:rPr>
              <w:t>设备名称</w:t>
            </w:r>
          </w:p>
        </w:tc>
        <w:tc>
          <w:tcPr>
            <w:tcW w:w="1108" w:type="dxa"/>
            <w:vAlign w:val="center"/>
          </w:tcPr>
          <w:p w:rsidR="001F44C4" w:rsidRDefault="001F44C4" w:rsidP="00C10D37">
            <w:pPr>
              <w:jc w:val="center"/>
              <w:rPr>
                <w:rFonts w:ascii="宋体" w:hAnsi="宋体" w:cs="宋体"/>
                <w:sz w:val="24"/>
              </w:rPr>
            </w:pPr>
            <w:r>
              <w:rPr>
                <w:rFonts w:ascii="宋体" w:hAnsi="宋体" w:cs="宋体" w:hint="eastAsia"/>
                <w:sz w:val="24"/>
              </w:rPr>
              <w:t>数量</w:t>
            </w:r>
          </w:p>
        </w:tc>
        <w:tc>
          <w:tcPr>
            <w:tcW w:w="1109" w:type="dxa"/>
            <w:vAlign w:val="center"/>
          </w:tcPr>
          <w:p w:rsidR="001F44C4" w:rsidRDefault="001F44C4" w:rsidP="00C10D37">
            <w:pPr>
              <w:jc w:val="center"/>
              <w:rPr>
                <w:rFonts w:ascii="宋体" w:hAnsi="宋体" w:cs="宋体"/>
                <w:sz w:val="24"/>
              </w:rPr>
            </w:pPr>
            <w:r>
              <w:rPr>
                <w:rFonts w:ascii="宋体" w:hAnsi="宋体" w:cs="宋体" w:hint="eastAsia"/>
                <w:sz w:val="24"/>
              </w:rPr>
              <w:t>国别</w:t>
            </w:r>
          </w:p>
          <w:p w:rsidR="001F44C4" w:rsidRDefault="001F44C4" w:rsidP="00C10D37">
            <w:pPr>
              <w:jc w:val="center"/>
              <w:rPr>
                <w:rFonts w:ascii="宋体" w:hAnsi="宋体" w:cs="宋体"/>
                <w:sz w:val="24"/>
              </w:rPr>
            </w:pPr>
            <w:r>
              <w:rPr>
                <w:rFonts w:ascii="宋体" w:hAnsi="宋体" w:cs="宋体" w:hint="eastAsia"/>
                <w:sz w:val="24"/>
              </w:rPr>
              <w:t>产地</w:t>
            </w:r>
          </w:p>
        </w:tc>
        <w:tc>
          <w:tcPr>
            <w:tcW w:w="1281" w:type="dxa"/>
            <w:vAlign w:val="center"/>
          </w:tcPr>
          <w:p w:rsidR="001F44C4" w:rsidRDefault="001F44C4" w:rsidP="00C10D37">
            <w:pPr>
              <w:ind w:firstLineChars="100" w:firstLine="240"/>
              <w:rPr>
                <w:rFonts w:ascii="宋体" w:hAnsi="宋体" w:cs="宋体"/>
                <w:sz w:val="24"/>
              </w:rPr>
            </w:pPr>
            <w:r>
              <w:rPr>
                <w:rFonts w:ascii="宋体" w:hAnsi="宋体" w:cs="宋体" w:hint="eastAsia"/>
                <w:sz w:val="24"/>
              </w:rPr>
              <w:t>用途</w:t>
            </w:r>
          </w:p>
        </w:tc>
        <w:tc>
          <w:tcPr>
            <w:tcW w:w="1139" w:type="dxa"/>
            <w:vAlign w:val="center"/>
          </w:tcPr>
          <w:p w:rsidR="001F44C4" w:rsidRDefault="001F44C4" w:rsidP="00C10D37">
            <w:pPr>
              <w:jc w:val="center"/>
              <w:rPr>
                <w:rFonts w:ascii="宋体" w:hAnsi="宋体" w:cs="宋体"/>
                <w:sz w:val="24"/>
              </w:rPr>
            </w:pPr>
            <w:r>
              <w:rPr>
                <w:rFonts w:ascii="宋体" w:hAnsi="宋体" w:cs="宋体" w:hint="eastAsia"/>
                <w:sz w:val="24"/>
              </w:rPr>
              <w:t>备注</w:t>
            </w: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2473" w:type="dxa"/>
          </w:tcPr>
          <w:p w:rsidR="001F44C4" w:rsidRDefault="001F44C4" w:rsidP="00C10D37">
            <w:pPr>
              <w:spacing w:line="360" w:lineRule="auto"/>
              <w:ind w:firstLineChars="200" w:firstLine="420"/>
              <w:rPr>
                <w:rFonts w:ascii="宋体" w:hAnsi="宋体" w:cs="宋体"/>
                <w:szCs w:val="21"/>
              </w:rPr>
            </w:pPr>
          </w:p>
        </w:tc>
        <w:tc>
          <w:tcPr>
            <w:tcW w:w="1108" w:type="dxa"/>
          </w:tcPr>
          <w:p w:rsidR="001F44C4" w:rsidRDefault="001F44C4" w:rsidP="00C10D37">
            <w:pPr>
              <w:spacing w:line="360" w:lineRule="auto"/>
              <w:rPr>
                <w:rFonts w:ascii="宋体" w:hAnsi="宋体" w:cs="宋体"/>
                <w:szCs w:val="21"/>
              </w:rPr>
            </w:pPr>
          </w:p>
        </w:tc>
        <w:tc>
          <w:tcPr>
            <w:tcW w:w="1109" w:type="dxa"/>
          </w:tcPr>
          <w:p w:rsidR="001F44C4" w:rsidRDefault="001F44C4" w:rsidP="00C10D37">
            <w:pPr>
              <w:spacing w:line="360" w:lineRule="auto"/>
              <w:rPr>
                <w:rFonts w:ascii="宋体" w:hAnsi="宋体" w:cs="宋体"/>
                <w:szCs w:val="21"/>
              </w:rPr>
            </w:pPr>
          </w:p>
        </w:tc>
        <w:tc>
          <w:tcPr>
            <w:tcW w:w="1281" w:type="dxa"/>
          </w:tcPr>
          <w:p w:rsidR="001F44C4" w:rsidRDefault="001F44C4" w:rsidP="00C10D37">
            <w:pPr>
              <w:spacing w:line="360" w:lineRule="auto"/>
              <w:rPr>
                <w:rFonts w:ascii="宋体" w:hAnsi="宋体" w:cs="宋体"/>
                <w:szCs w:val="21"/>
              </w:rPr>
            </w:pPr>
          </w:p>
        </w:tc>
        <w:tc>
          <w:tcPr>
            <w:tcW w:w="1139" w:type="dxa"/>
          </w:tcPr>
          <w:p w:rsidR="001F44C4" w:rsidRDefault="001F44C4" w:rsidP="00C10D37">
            <w:pPr>
              <w:spacing w:line="360" w:lineRule="auto"/>
              <w:rPr>
                <w:rFonts w:ascii="宋体" w:hAnsi="宋体" w:cs="宋体"/>
                <w:szCs w:val="21"/>
              </w:rPr>
            </w:pP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2473" w:type="dxa"/>
          </w:tcPr>
          <w:p w:rsidR="001F44C4" w:rsidRDefault="001F44C4" w:rsidP="00C10D37">
            <w:pPr>
              <w:spacing w:line="360" w:lineRule="auto"/>
              <w:rPr>
                <w:rFonts w:ascii="宋体" w:hAnsi="宋体" w:cs="宋体"/>
                <w:szCs w:val="21"/>
              </w:rPr>
            </w:pPr>
          </w:p>
        </w:tc>
        <w:tc>
          <w:tcPr>
            <w:tcW w:w="1108" w:type="dxa"/>
          </w:tcPr>
          <w:p w:rsidR="001F44C4" w:rsidRDefault="001F44C4" w:rsidP="00C10D37">
            <w:pPr>
              <w:spacing w:line="360" w:lineRule="auto"/>
              <w:rPr>
                <w:rFonts w:ascii="宋体" w:hAnsi="宋体" w:cs="宋体"/>
                <w:szCs w:val="21"/>
              </w:rPr>
            </w:pPr>
          </w:p>
        </w:tc>
        <w:tc>
          <w:tcPr>
            <w:tcW w:w="1109" w:type="dxa"/>
          </w:tcPr>
          <w:p w:rsidR="001F44C4" w:rsidRDefault="001F44C4" w:rsidP="00C10D37">
            <w:pPr>
              <w:spacing w:line="360" w:lineRule="auto"/>
              <w:rPr>
                <w:rFonts w:ascii="宋体" w:hAnsi="宋体" w:cs="宋体"/>
                <w:szCs w:val="21"/>
              </w:rPr>
            </w:pPr>
          </w:p>
        </w:tc>
        <w:tc>
          <w:tcPr>
            <w:tcW w:w="1281" w:type="dxa"/>
          </w:tcPr>
          <w:p w:rsidR="001F44C4" w:rsidRDefault="001F44C4" w:rsidP="00C10D37">
            <w:pPr>
              <w:spacing w:line="360" w:lineRule="auto"/>
              <w:rPr>
                <w:rFonts w:ascii="宋体" w:hAnsi="宋体" w:cs="宋体"/>
                <w:szCs w:val="21"/>
              </w:rPr>
            </w:pPr>
          </w:p>
        </w:tc>
        <w:tc>
          <w:tcPr>
            <w:tcW w:w="1139" w:type="dxa"/>
          </w:tcPr>
          <w:p w:rsidR="001F44C4" w:rsidRDefault="001F44C4" w:rsidP="00C10D37">
            <w:pPr>
              <w:spacing w:line="360" w:lineRule="auto"/>
              <w:rPr>
                <w:rFonts w:ascii="宋体" w:hAnsi="宋体" w:cs="宋体"/>
                <w:szCs w:val="21"/>
              </w:rPr>
            </w:pP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2473" w:type="dxa"/>
          </w:tcPr>
          <w:p w:rsidR="001F44C4" w:rsidRDefault="001F44C4" w:rsidP="00C10D37">
            <w:pPr>
              <w:spacing w:line="360" w:lineRule="auto"/>
              <w:rPr>
                <w:rFonts w:ascii="宋体" w:hAnsi="宋体" w:cs="宋体"/>
                <w:szCs w:val="21"/>
              </w:rPr>
            </w:pPr>
          </w:p>
        </w:tc>
        <w:tc>
          <w:tcPr>
            <w:tcW w:w="1108" w:type="dxa"/>
          </w:tcPr>
          <w:p w:rsidR="001F44C4" w:rsidRDefault="001F44C4" w:rsidP="00C10D37">
            <w:pPr>
              <w:spacing w:line="360" w:lineRule="auto"/>
              <w:rPr>
                <w:rFonts w:ascii="宋体" w:hAnsi="宋体" w:cs="宋体"/>
                <w:szCs w:val="21"/>
              </w:rPr>
            </w:pPr>
          </w:p>
        </w:tc>
        <w:tc>
          <w:tcPr>
            <w:tcW w:w="1109" w:type="dxa"/>
          </w:tcPr>
          <w:p w:rsidR="001F44C4" w:rsidRDefault="001F44C4" w:rsidP="00C10D37">
            <w:pPr>
              <w:spacing w:line="360" w:lineRule="auto"/>
              <w:rPr>
                <w:rFonts w:ascii="宋体" w:hAnsi="宋体" w:cs="宋体"/>
                <w:szCs w:val="21"/>
              </w:rPr>
            </w:pPr>
          </w:p>
        </w:tc>
        <w:tc>
          <w:tcPr>
            <w:tcW w:w="1281" w:type="dxa"/>
          </w:tcPr>
          <w:p w:rsidR="001F44C4" w:rsidRDefault="001F44C4" w:rsidP="00C10D37">
            <w:pPr>
              <w:spacing w:line="360" w:lineRule="auto"/>
              <w:rPr>
                <w:rFonts w:ascii="宋体" w:hAnsi="宋体" w:cs="宋体"/>
                <w:szCs w:val="21"/>
              </w:rPr>
            </w:pPr>
          </w:p>
        </w:tc>
        <w:tc>
          <w:tcPr>
            <w:tcW w:w="1139" w:type="dxa"/>
          </w:tcPr>
          <w:p w:rsidR="001F44C4" w:rsidRDefault="001F44C4" w:rsidP="00C10D37">
            <w:pPr>
              <w:spacing w:line="360" w:lineRule="auto"/>
              <w:rPr>
                <w:rFonts w:ascii="宋体" w:hAnsi="宋体" w:cs="宋体"/>
                <w:szCs w:val="21"/>
              </w:rPr>
            </w:pP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2473" w:type="dxa"/>
          </w:tcPr>
          <w:p w:rsidR="001F44C4" w:rsidRDefault="001F44C4" w:rsidP="00C10D37">
            <w:pPr>
              <w:spacing w:line="360" w:lineRule="auto"/>
              <w:rPr>
                <w:rFonts w:ascii="宋体" w:hAnsi="宋体" w:cs="宋体"/>
                <w:szCs w:val="21"/>
              </w:rPr>
            </w:pPr>
          </w:p>
        </w:tc>
        <w:tc>
          <w:tcPr>
            <w:tcW w:w="1108" w:type="dxa"/>
          </w:tcPr>
          <w:p w:rsidR="001F44C4" w:rsidRDefault="001F44C4" w:rsidP="00C10D37">
            <w:pPr>
              <w:spacing w:line="360" w:lineRule="auto"/>
              <w:rPr>
                <w:rFonts w:ascii="宋体" w:hAnsi="宋体" w:cs="宋体"/>
                <w:szCs w:val="21"/>
              </w:rPr>
            </w:pPr>
          </w:p>
        </w:tc>
        <w:tc>
          <w:tcPr>
            <w:tcW w:w="1109" w:type="dxa"/>
          </w:tcPr>
          <w:p w:rsidR="001F44C4" w:rsidRDefault="001F44C4" w:rsidP="00C10D37">
            <w:pPr>
              <w:spacing w:line="360" w:lineRule="auto"/>
              <w:rPr>
                <w:rFonts w:ascii="宋体" w:hAnsi="宋体" w:cs="宋体"/>
                <w:szCs w:val="21"/>
              </w:rPr>
            </w:pPr>
          </w:p>
        </w:tc>
        <w:tc>
          <w:tcPr>
            <w:tcW w:w="1281" w:type="dxa"/>
          </w:tcPr>
          <w:p w:rsidR="001F44C4" w:rsidRDefault="001F44C4" w:rsidP="00C10D37">
            <w:pPr>
              <w:spacing w:line="360" w:lineRule="auto"/>
              <w:rPr>
                <w:rFonts w:ascii="宋体" w:hAnsi="宋体" w:cs="宋体"/>
                <w:szCs w:val="21"/>
              </w:rPr>
            </w:pPr>
          </w:p>
        </w:tc>
        <w:tc>
          <w:tcPr>
            <w:tcW w:w="1139" w:type="dxa"/>
          </w:tcPr>
          <w:p w:rsidR="001F44C4" w:rsidRDefault="001F44C4" w:rsidP="00C10D37">
            <w:pPr>
              <w:spacing w:line="360" w:lineRule="auto"/>
              <w:rPr>
                <w:rFonts w:ascii="宋体" w:hAnsi="宋体" w:cs="宋体"/>
                <w:szCs w:val="21"/>
              </w:rPr>
            </w:pPr>
          </w:p>
        </w:tc>
      </w:tr>
      <w:tr w:rsidR="001F44C4" w:rsidTr="00C10D37">
        <w:trPr>
          <w:trHeight w:val="770"/>
          <w:jc w:val="center"/>
        </w:trPr>
        <w:tc>
          <w:tcPr>
            <w:tcW w:w="777" w:type="dxa"/>
          </w:tcPr>
          <w:p w:rsidR="001F44C4" w:rsidRDefault="001F44C4" w:rsidP="00C10D37">
            <w:pPr>
              <w:spacing w:line="360" w:lineRule="auto"/>
              <w:rPr>
                <w:rFonts w:ascii="宋体" w:hAnsi="宋体" w:cs="宋体"/>
                <w:szCs w:val="21"/>
              </w:rPr>
            </w:pPr>
          </w:p>
        </w:tc>
        <w:tc>
          <w:tcPr>
            <w:tcW w:w="2473" w:type="dxa"/>
          </w:tcPr>
          <w:p w:rsidR="001F44C4" w:rsidRDefault="001F44C4" w:rsidP="00C10D37">
            <w:pPr>
              <w:spacing w:line="360" w:lineRule="auto"/>
              <w:rPr>
                <w:rFonts w:ascii="宋体" w:hAnsi="宋体" w:cs="宋体"/>
                <w:szCs w:val="21"/>
              </w:rPr>
            </w:pPr>
          </w:p>
        </w:tc>
        <w:tc>
          <w:tcPr>
            <w:tcW w:w="1108" w:type="dxa"/>
          </w:tcPr>
          <w:p w:rsidR="001F44C4" w:rsidRDefault="001F44C4" w:rsidP="00C10D37">
            <w:pPr>
              <w:spacing w:line="360" w:lineRule="auto"/>
              <w:rPr>
                <w:rFonts w:ascii="宋体" w:hAnsi="宋体" w:cs="宋体"/>
                <w:szCs w:val="21"/>
              </w:rPr>
            </w:pPr>
          </w:p>
        </w:tc>
        <w:tc>
          <w:tcPr>
            <w:tcW w:w="1109" w:type="dxa"/>
          </w:tcPr>
          <w:p w:rsidR="001F44C4" w:rsidRDefault="001F44C4" w:rsidP="00C10D37">
            <w:pPr>
              <w:spacing w:line="360" w:lineRule="auto"/>
              <w:rPr>
                <w:rFonts w:ascii="宋体" w:hAnsi="宋体" w:cs="宋体"/>
                <w:szCs w:val="21"/>
              </w:rPr>
            </w:pPr>
          </w:p>
        </w:tc>
        <w:tc>
          <w:tcPr>
            <w:tcW w:w="1281" w:type="dxa"/>
          </w:tcPr>
          <w:p w:rsidR="001F44C4" w:rsidRDefault="001F44C4" w:rsidP="00C10D37">
            <w:pPr>
              <w:spacing w:line="360" w:lineRule="auto"/>
              <w:rPr>
                <w:rFonts w:ascii="宋体" w:hAnsi="宋体" w:cs="宋体"/>
                <w:szCs w:val="21"/>
              </w:rPr>
            </w:pPr>
          </w:p>
        </w:tc>
        <w:tc>
          <w:tcPr>
            <w:tcW w:w="1139" w:type="dxa"/>
          </w:tcPr>
          <w:p w:rsidR="001F44C4" w:rsidRDefault="001F44C4" w:rsidP="00C10D37">
            <w:pPr>
              <w:spacing w:line="360" w:lineRule="auto"/>
              <w:rPr>
                <w:rFonts w:ascii="宋体" w:hAnsi="宋体" w:cs="宋体"/>
                <w:szCs w:val="21"/>
              </w:rPr>
            </w:pPr>
          </w:p>
        </w:tc>
      </w:tr>
    </w:tbl>
    <w:p w:rsidR="001F44C4" w:rsidRDefault="001F44C4" w:rsidP="001F44C4">
      <w:pPr>
        <w:pStyle w:val="a6"/>
      </w:pPr>
    </w:p>
    <w:p w:rsidR="001F44C4" w:rsidRDefault="001F44C4" w:rsidP="001F44C4">
      <w:pPr>
        <w:spacing w:line="480" w:lineRule="auto"/>
        <w:rPr>
          <w:rFonts w:ascii="宋体" w:hAnsi="宋体" w:cs="宋体"/>
          <w:b/>
          <w:bCs/>
          <w:sz w:val="24"/>
        </w:rPr>
      </w:pPr>
      <w:r>
        <w:rPr>
          <w:rFonts w:ascii="宋体" w:hAnsi="宋体" w:cs="宋体" w:hint="eastAsia"/>
          <w:b/>
          <w:bCs/>
          <w:sz w:val="28"/>
          <w:szCs w:val="28"/>
        </w:rPr>
        <w:t>附表二：拟投入本项目的人员列表</w:t>
      </w:r>
    </w:p>
    <w:tbl>
      <w:tblPr>
        <w:tblW w:w="7887" w:type="dxa"/>
        <w:jc w:val="center"/>
        <w:tblInd w:w="-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7"/>
        <w:gridCol w:w="1280"/>
        <w:gridCol w:w="1510"/>
        <w:gridCol w:w="2010"/>
        <w:gridCol w:w="1480"/>
        <w:gridCol w:w="830"/>
      </w:tblGrid>
      <w:tr w:rsidR="001F44C4" w:rsidTr="00C10D37">
        <w:trPr>
          <w:trHeight w:val="941"/>
          <w:jc w:val="center"/>
        </w:trPr>
        <w:tc>
          <w:tcPr>
            <w:tcW w:w="777" w:type="dxa"/>
            <w:vAlign w:val="center"/>
          </w:tcPr>
          <w:p w:rsidR="001F44C4" w:rsidRDefault="001F44C4" w:rsidP="00C10D37">
            <w:pPr>
              <w:jc w:val="center"/>
              <w:rPr>
                <w:rFonts w:ascii="宋体" w:hAnsi="宋体" w:cs="宋体"/>
                <w:sz w:val="24"/>
              </w:rPr>
            </w:pPr>
            <w:r>
              <w:rPr>
                <w:rFonts w:ascii="宋体" w:hAnsi="宋体" w:cs="宋体" w:hint="eastAsia"/>
                <w:sz w:val="24"/>
              </w:rPr>
              <w:t>序号</w:t>
            </w:r>
          </w:p>
        </w:tc>
        <w:tc>
          <w:tcPr>
            <w:tcW w:w="1280" w:type="dxa"/>
            <w:vAlign w:val="center"/>
          </w:tcPr>
          <w:p w:rsidR="001F44C4" w:rsidRDefault="001F44C4" w:rsidP="00C10D37">
            <w:pPr>
              <w:jc w:val="center"/>
              <w:rPr>
                <w:rFonts w:ascii="宋体" w:hAnsi="宋体" w:cs="宋体"/>
                <w:sz w:val="24"/>
              </w:rPr>
            </w:pPr>
            <w:r>
              <w:rPr>
                <w:rFonts w:ascii="宋体" w:hAnsi="宋体" w:cs="宋体" w:hint="eastAsia"/>
                <w:sz w:val="24"/>
              </w:rPr>
              <w:t>姓名</w:t>
            </w:r>
          </w:p>
        </w:tc>
        <w:tc>
          <w:tcPr>
            <w:tcW w:w="1510" w:type="dxa"/>
            <w:vAlign w:val="center"/>
          </w:tcPr>
          <w:p w:rsidR="001F44C4" w:rsidRDefault="001F44C4" w:rsidP="00C10D37">
            <w:pPr>
              <w:jc w:val="center"/>
              <w:rPr>
                <w:rFonts w:ascii="宋体" w:hAnsi="宋体" w:cs="宋体"/>
                <w:sz w:val="24"/>
              </w:rPr>
            </w:pPr>
            <w:r>
              <w:rPr>
                <w:rFonts w:ascii="宋体" w:hAnsi="宋体" w:cs="宋体" w:hint="eastAsia"/>
                <w:sz w:val="24"/>
              </w:rPr>
              <w:t>拟在本项目担任的工作或岗位</w:t>
            </w:r>
          </w:p>
        </w:tc>
        <w:tc>
          <w:tcPr>
            <w:tcW w:w="2010" w:type="dxa"/>
            <w:vAlign w:val="center"/>
          </w:tcPr>
          <w:p w:rsidR="001F44C4" w:rsidRDefault="001F44C4" w:rsidP="00C10D37">
            <w:pPr>
              <w:jc w:val="center"/>
              <w:rPr>
                <w:rFonts w:ascii="宋体" w:hAnsi="宋体" w:cs="宋体"/>
                <w:sz w:val="24"/>
              </w:rPr>
            </w:pPr>
            <w:r>
              <w:rPr>
                <w:rFonts w:ascii="宋体" w:hAnsi="宋体" w:cs="宋体" w:hint="eastAsia"/>
                <w:sz w:val="24"/>
              </w:rPr>
              <w:t xml:space="preserve">  执业或职称证书名称</w:t>
            </w:r>
          </w:p>
        </w:tc>
        <w:tc>
          <w:tcPr>
            <w:tcW w:w="1480" w:type="dxa"/>
            <w:vAlign w:val="center"/>
          </w:tcPr>
          <w:p w:rsidR="001F44C4" w:rsidRDefault="001F44C4" w:rsidP="00C10D37">
            <w:pPr>
              <w:ind w:firstLineChars="100" w:firstLine="240"/>
              <w:rPr>
                <w:rFonts w:ascii="宋体" w:hAnsi="宋体" w:cs="宋体"/>
                <w:sz w:val="24"/>
              </w:rPr>
            </w:pPr>
            <w:r>
              <w:rPr>
                <w:rFonts w:ascii="宋体" w:hAnsi="宋体" w:cs="宋体" w:hint="eastAsia"/>
                <w:sz w:val="24"/>
              </w:rPr>
              <w:t>证书编号</w:t>
            </w:r>
          </w:p>
        </w:tc>
        <w:tc>
          <w:tcPr>
            <w:tcW w:w="830" w:type="dxa"/>
            <w:vAlign w:val="center"/>
          </w:tcPr>
          <w:p w:rsidR="001F44C4" w:rsidRDefault="001F44C4" w:rsidP="00C10D37">
            <w:pPr>
              <w:jc w:val="center"/>
              <w:rPr>
                <w:rFonts w:ascii="宋体" w:hAnsi="宋体" w:cs="宋体"/>
                <w:sz w:val="24"/>
              </w:rPr>
            </w:pPr>
            <w:r>
              <w:rPr>
                <w:rFonts w:ascii="宋体" w:hAnsi="宋体" w:cs="宋体" w:hint="eastAsia"/>
                <w:sz w:val="24"/>
              </w:rPr>
              <w:t>年龄</w:t>
            </w: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1280" w:type="dxa"/>
          </w:tcPr>
          <w:p w:rsidR="001F44C4" w:rsidRDefault="001F44C4" w:rsidP="00C10D37">
            <w:pPr>
              <w:spacing w:line="360" w:lineRule="auto"/>
              <w:ind w:firstLineChars="200" w:firstLine="420"/>
              <w:rPr>
                <w:rFonts w:ascii="宋体" w:hAnsi="宋体" w:cs="宋体"/>
                <w:szCs w:val="21"/>
              </w:rPr>
            </w:pPr>
          </w:p>
        </w:tc>
        <w:tc>
          <w:tcPr>
            <w:tcW w:w="1510" w:type="dxa"/>
          </w:tcPr>
          <w:p w:rsidR="001F44C4" w:rsidRDefault="001F44C4" w:rsidP="00C10D37">
            <w:pPr>
              <w:spacing w:line="360" w:lineRule="auto"/>
              <w:rPr>
                <w:rFonts w:ascii="宋体" w:hAnsi="宋体" w:cs="宋体"/>
                <w:szCs w:val="21"/>
              </w:rPr>
            </w:pPr>
          </w:p>
        </w:tc>
        <w:tc>
          <w:tcPr>
            <w:tcW w:w="2010" w:type="dxa"/>
          </w:tcPr>
          <w:p w:rsidR="001F44C4" w:rsidRDefault="001F44C4" w:rsidP="00C10D37">
            <w:pPr>
              <w:spacing w:line="360" w:lineRule="auto"/>
              <w:rPr>
                <w:rFonts w:ascii="宋体" w:hAnsi="宋体" w:cs="宋体"/>
                <w:szCs w:val="21"/>
              </w:rPr>
            </w:pPr>
          </w:p>
        </w:tc>
        <w:tc>
          <w:tcPr>
            <w:tcW w:w="1480" w:type="dxa"/>
          </w:tcPr>
          <w:p w:rsidR="001F44C4" w:rsidRDefault="001F44C4" w:rsidP="00C10D37">
            <w:pPr>
              <w:spacing w:line="360" w:lineRule="auto"/>
              <w:rPr>
                <w:rFonts w:ascii="宋体" w:hAnsi="宋体" w:cs="宋体"/>
                <w:szCs w:val="21"/>
              </w:rPr>
            </w:pPr>
          </w:p>
        </w:tc>
        <w:tc>
          <w:tcPr>
            <w:tcW w:w="830" w:type="dxa"/>
          </w:tcPr>
          <w:p w:rsidR="001F44C4" w:rsidRDefault="001F44C4" w:rsidP="00C10D37">
            <w:pPr>
              <w:spacing w:line="360" w:lineRule="auto"/>
              <w:rPr>
                <w:rFonts w:ascii="宋体" w:hAnsi="宋体" w:cs="宋体"/>
                <w:szCs w:val="21"/>
              </w:rPr>
            </w:pP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1280" w:type="dxa"/>
          </w:tcPr>
          <w:p w:rsidR="001F44C4" w:rsidRDefault="001F44C4" w:rsidP="00C10D37">
            <w:pPr>
              <w:spacing w:line="360" w:lineRule="auto"/>
              <w:rPr>
                <w:rFonts w:ascii="宋体" w:hAnsi="宋体" w:cs="宋体"/>
                <w:szCs w:val="21"/>
              </w:rPr>
            </w:pPr>
          </w:p>
        </w:tc>
        <w:tc>
          <w:tcPr>
            <w:tcW w:w="1510" w:type="dxa"/>
          </w:tcPr>
          <w:p w:rsidR="001F44C4" w:rsidRDefault="001F44C4" w:rsidP="00C10D37">
            <w:pPr>
              <w:spacing w:line="360" w:lineRule="auto"/>
              <w:rPr>
                <w:rFonts w:ascii="宋体" w:hAnsi="宋体" w:cs="宋体"/>
                <w:szCs w:val="21"/>
              </w:rPr>
            </w:pPr>
          </w:p>
        </w:tc>
        <w:tc>
          <w:tcPr>
            <w:tcW w:w="2010" w:type="dxa"/>
          </w:tcPr>
          <w:p w:rsidR="001F44C4" w:rsidRDefault="001F44C4" w:rsidP="00C10D37">
            <w:pPr>
              <w:spacing w:line="360" w:lineRule="auto"/>
              <w:rPr>
                <w:rFonts w:ascii="宋体" w:hAnsi="宋体" w:cs="宋体"/>
                <w:szCs w:val="21"/>
              </w:rPr>
            </w:pPr>
          </w:p>
        </w:tc>
        <w:tc>
          <w:tcPr>
            <w:tcW w:w="1480" w:type="dxa"/>
          </w:tcPr>
          <w:p w:rsidR="001F44C4" w:rsidRDefault="001F44C4" w:rsidP="00C10D37">
            <w:pPr>
              <w:spacing w:line="360" w:lineRule="auto"/>
              <w:rPr>
                <w:rFonts w:ascii="宋体" w:hAnsi="宋体" w:cs="宋体"/>
                <w:szCs w:val="21"/>
              </w:rPr>
            </w:pPr>
          </w:p>
        </w:tc>
        <w:tc>
          <w:tcPr>
            <w:tcW w:w="830" w:type="dxa"/>
          </w:tcPr>
          <w:p w:rsidR="001F44C4" w:rsidRDefault="001F44C4" w:rsidP="00C10D37">
            <w:pPr>
              <w:spacing w:line="360" w:lineRule="auto"/>
              <w:rPr>
                <w:rFonts w:ascii="宋体" w:hAnsi="宋体" w:cs="宋体"/>
                <w:szCs w:val="21"/>
              </w:rPr>
            </w:pP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1280" w:type="dxa"/>
          </w:tcPr>
          <w:p w:rsidR="001F44C4" w:rsidRDefault="001F44C4" w:rsidP="00C10D37">
            <w:pPr>
              <w:spacing w:line="360" w:lineRule="auto"/>
              <w:rPr>
                <w:rFonts w:ascii="宋体" w:hAnsi="宋体" w:cs="宋体"/>
                <w:szCs w:val="21"/>
              </w:rPr>
            </w:pPr>
          </w:p>
        </w:tc>
        <w:tc>
          <w:tcPr>
            <w:tcW w:w="1510" w:type="dxa"/>
          </w:tcPr>
          <w:p w:rsidR="001F44C4" w:rsidRDefault="001F44C4" w:rsidP="00C10D37">
            <w:pPr>
              <w:spacing w:line="360" w:lineRule="auto"/>
              <w:rPr>
                <w:rFonts w:ascii="宋体" w:hAnsi="宋体" w:cs="宋体"/>
                <w:szCs w:val="21"/>
              </w:rPr>
            </w:pPr>
          </w:p>
        </w:tc>
        <w:tc>
          <w:tcPr>
            <w:tcW w:w="2010" w:type="dxa"/>
          </w:tcPr>
          <w:p w:rsidR="001F44C4" w:rsidRDefault="001F44C4" w:rsidP="00C10D37">
            <w:pPr>
              <w:spacing w:line="360" w:lineRule="auto"/>
              <w:rPr>
                <w:rFonts w:ascii="宋体" w:hAnsi="宋体" w:cs="宋体"/>
                <w:szCs w:val="21"/>
              </w:rPr>
            </w:pPr>
          </w:p>
        </w:tc>
        <w:tc>
          <w:tcPr>
            <w:tcW w:w="1480" w:type="dxa"/>
          </w:tcPr>
          <w:p w:rsidR="001F44C4" w:rsidRDefault="001F44C4" w:rsidP="00C10D37">
            <w:pPr>
              <w:spacing w:line="360" w:lineRule="auto"/>
              <w:rPr>
                <w:rFonts w:ascii="宋体" w:hAnsi="宋体" w:cs="宋体"/>
                <w:szCs w:val="21"/>
              </w:rPr>
            </w:pPr>
          </w:p>
        </w:tc>
        <w:tc>
          <w:tcPr>
            <w:tcW w:w="830" w:type="dxa"/>
          </w:tcPr>
          <w:p w:rsidR="001F44C4" w:rsidRDefault="001F44C4" w:rsidP="00C10D37">
            <w:pPr>
              <w:spacing w:line="360" w:lineRule="auto"/>
              <w:rPr>
                <w:rFonts w:ascii="宋体" w:hAnsi="宋体" w:cs="宋体"/>
                <w:szCs w:val="21"/>
              </w:rPr>
            </w:pPr>
          </w:p>
        </w:tc>
      </w:tr>
      <w:tr w:rsidR="001F44C4" w:rsidTr="00C10D37">
        <w:trPr>
          <w:trHeight w:val="749"/>
          <w:jc w:val="center"/>
        </w:trPr>
        <w:tc>
          <w:tcPr>
            <w:tcW w:w="777" w:type="dxa"/>
          </w:tcPr>
          <w:p w:rsidR="001F44C4" w:rsidRDefault="001F44C4" w:rsidP="00C10D37">
            <w:pPr>
              <w:spacing w:line="360" w:lineRule="auto"/>
              <w:rPr>
                <w:rFonts w:ascii="宋体" w:hAnsi="宋体" w:cs="宋体"/>
                <w:szCs w:val="21"/>
              </w:rPr>
            </w:pPr>
          </w:p>
        </w:tc>
        <w:tc>
          <w:tcPr>
            <w:tcW w:w="1280" w:type="dxa"/>
          </w:tcPr>
          <w:p w:rsidR="001F44C4" w:rsidRDefault="001F44C4" w:rsidP="00C10D37">
            <w:pPr>
              <w:spacing w:line="360" w:lineRule="auto"/>
              <w:rPr>
                <w:rFonts w:ascii="宋体" w:hAnsi="宋体" w:cs="宋体"/>
                <w:szCs w:val="21"/>
              </w:rPr>
            </w:pPr>
          </w:p>
        </w:tc>
        <w:tc>
          <w:tcPr>
            <w:tcW w:w="1510" w:type="dxa"/>
          </w:tcPr>
          <w:p w:rsidR="001F44C4" w:rsidRDefault="001F44C4" w:rsidP="00C10D37">
            <w:pPr>
              <w:spacing w:line="360" w:lineRule="auto"/>
              <w:rPr>
                <w:rFonts w:ascii="宋体" w:hAnsi="宋体" w:cs="宋体"/>
                <w:szCs w:val="21"/>
              </w:rPr>
            </w:pPr>
          </w:p>
        </w:tc>
        <w:tc>
          <w:tcPr>
            <w:tcW w:w="2010" w:type="dxa"/>
          </w:tcPr>
          <w:p w:rsidR="001F44C4" w:rsidRDefault="001F44C4" w:rsidP="00C10D37">
            <w:pPr>
              <w:spacing w:line="360" w:lineRule="auto"/>
              <w:rPr>
                <w:rFonts w:ascii="宋体" w:hAnsi="宋体" w:cs="宋体"/>
                <w:szCs w:val="21"/>
              </w:rPr>
            </w:pPr>
          </w:p>
        </w:tc>
        <w:tc>
          <w:tcPr>
            <w:tcW w:w="1480" w:type="dxa"/>
          </w:tcPr>
          <w:p w:rsidR="001F44C4" w:rsidRDefault="001F44C4" w:rsidP="00C10D37">
            <w:pPr>
              <w:spacing w:line="360" w:lineRule="auto"/>
              <w:rPr>
                <w:rFonts w:ascii="宋体" w:hAnsi="宋体" w:cs="宋体"/>
                <w:szCs w:val="21"/>
              </w:rPr>
            </w:pPr>
          </w:p>
        </w:tc>
        <w:tc>
          <w:tcPr>
            <w:tcW w:w="830" w:type="dxa"/>
          </w:tcPr>
          <w:p w:rsidR="001F44C4" w:rsidRDefault="001F44C4" w:rsidP="00C10D37">
            <w:pPr>
              <w:spacing w:line="360" w:lineRule="auto"/>
              <w:rPr>
                <w:rFonts w:ascii="宋体" w:hAnsi="宋体" w:cs="宋体"/>
                <w:szCs w:val="21"/>
              </w:rPr>
            </w:pPr>
          </w:p>
        </w:tc>
      </w:tr>
      <w:tr w:rsidR="001F44C4" w:rsidTr="00C10D37">
        <w:trPr>
          <w:trHeight w:val="770"/>
          <w:jc w:val="center"/>
        </w:trPr>
        <w:tc>
          <w:tcPr>
            <w:tcW w:w="777" w:type="dxa"/>
          </w:tcPr>
          <w:p w:rsidR="001F44C4" w:rsidRDefault="001F44C4" w:rsidP="00C10D37">
            <w:pPr>
              <w:spacing w:line="360" w:lineRule="auto"/>
              <w:rPr>
                <w:rFonts w:ascii="宋体" w:hAnsi="宋体" w:cs="宋体"/>
                <w:szCs w:val="21"/>
              </w:rPr>
            </w:pPr>
          </w:p>
        </w:tc>
        <w:tc>
          <w:tcPr>
            <w:tcW w:w="1280" w:type="dxa"/>
          </w:tcPr>
          <w:p w:rsidR="001F44C4" w:rsidRDefault="001F44C4" w:rsidP="00C10D37">
            <w:pPr>
              <w:spacing w:line="360" w:lineRule="auto"/>
              <w:rPr>
                <w:rFonts w:ascii="宋体" w:hAnsi="宋体" w:cs="宋体"/>
                <w:szCs w:val="21"/>
              </w:rPr>
            </w:pPr>
          </w:p>
        </w:tc>
        <w:tc>
          <w:tcPr>
            <w:tcW w:w="1510" w:type="dxa"/>
          </w:tcPr>
          <w:p w:rsidR="001F44C4" w:rsidRDefault="001F44C4" w:rsidP="00C10D37">
            <w:pPr>
              <w:spacing w:line="360" w:lineRule="auto"/>
              <w:rPr>
                <w:rFonts w:ascii="宋体" w:hAnsi="宋体" w:cs="宋体"/>
                <w:szCs w:val="21"/>
              </w:rPr>
            </w:pPr>
          </w:p>
        </w:tc>
        <w:tc>
          <w:tcPr>
            <w:tcW w:w="2010" w:type="dxa"/>
          </w:tcPr>
          <w:p w:rsidR="001F44C4" w:rsidRDefault="001F44C4" w:rsidP="00C10D37">
            <w:pPr>
              <w:spacing w:line="360" w:lineRule="auto"/>
              <w:rPr>
                <w:rFonts w:ascii="宋体" w:hAnsi="宋体" w:cs="宋体"/>
                <w:szCs w:val="21"/>
              </w:rPr>
            </w:pPr>
          </w:p>
        </w:tc>
        <w:tc>
          <w:tcPr>
            <w:tcW w:w="1480" w:type="dxa"/>
          </w:tcPr>
          <w:p w:rsidR="001F44C4" w:rsidRDefault="001F44C4" w:rsidP="00C10D37">
            <w:pPr>
              <w:spacing w:line="360" w:lineRule="auto"/>
              <w:rPr>
                <w:rFonts w:ascii="宋体" w:hAnsi="宋体" w:cs="宋体"/>
                <w:szCs w:val="21"/>
              </w:rPr>
            </w:pPr>
          </w:p>
        </w:tc>
        <w:tc>
          <w:tcPr>
            <w:tcW w:w="830" w:type="dxa"/>
          </w:tcPr>
          <w:p w:rsidR="001F44C4" w:rsidRDefault="001F44C4" w:rsidP="00C10D37">
            <w:pPr>
              <w:spacing w:line="360" w:lineRule="auto"/>
              <w:rPr>
                <w:rFonts w:ascii="宋体" w:hAnsi="宋体" w:cs="宋体"/>
                <w:szCs w:val="21"/>
              </w:rPr>
            </w:pPr>
          </w:p>
        </w:tc>
      </w:tr>
    </w:tbl>
    <w:p w:rsidR="001F44C4" w:rsidRDefault="001F44C4" w:rsidP="001F44C4">
      <w:pPr>
        <w:pStyle w:val="a6"/>
        <w:ind w:firstLine="480"/>
        <w:rPr>
          <w:rFonts w:asciiTheme="minorEastAsia" w:eastAsiaTheme="minorEastAsia" w:hAnsiTheme="minorEastAsia"/>
          <w:sz w:val="24"/>
        </w:rPr>
      </w:pPr>
    </w:p>
    <w:p w:rsidR="001F44C4" w:rsidRDefault="001F44C4" w:rsidP="001F44C4">
      <w:pPr>
        <w:pStyle w:val="a6"/>
        <w:ind w:firstLine="480"/>
        <w:rPr>
          <w:rFonts w:asciiTheme="minorEastAsia" w:eastAsiaTheme="minorEastAsia" w:hAnsiTheme="minorEastAsia"/>
          <w:sz w:val="24"/>
        </w:rPr>
      </w:pPr>
    </w:p>
    <w:p w:rsidR="001F44C4" w:rsidRDefault="001F44C4" w:rsidP="001F44C4">
      <w:pPr>
        <w:pStyle w:val="a6"/>
        <w:ind w:firstLine="480"/>
        <w:rPr>
          <w:rFonts w:asciiTheme="minorEastAsia" w:eastAsiaTheme="minorEastAsia" w:hAnsiTheme="minorEastAsia"/>
          <w:sz w:val="24"/>
        </w:rPr>
      </w:pPr>
    </w:p>
    <w:p w:rsidR="001F44C4" w:rsidRDefault="001F44C4" w:rsidP="001F44C4">
      <w:pPr>
        <w:rPr>
          <w:rFonts w:asciiTheme="minorEastAsia" w:eastAsiaTheme="minorEastAsia" w:hAnsiTheme="minorEastAsia"/>
        </w:rPr>
      </w:pPr>
    </w:p>
    <w:p w:rsidR="001F44C4" w:rsidRDefault="001F44C4" w:rsidP="001F44C4">
      <w:pPr>
        <w:pStyle w:val="18"/>
        <w:rPr>
          <w:rFonts w:asciiTheme="minorEastAsia" w:eastAsiaTheme="minorEastAsia" w:hAnsiTheme="minorEastAsia"/>
          <w:sz w:val="24"/>
          <w:szCs w:val="24"/>
        </w:rPr>
      </w:pPr>
      <w:r>
        <w:rPr>
          <w:rFonts w:asciiTheme="minorEastAsia" w:eastAsiaTheme="minorEastAsia" w:hAnsiTheme="minorEastAsia" w:hint="eastAsia"/>
          <w:b/>
          <w:sz w:val="36"/>
        </w:rPr>
        <w:br w:type="page"/>
      </w:r>
    </w:p>
    <w:p w:rsidR="001F44C4" w:rsidRDefault="001F44C4" w:rsidP="001F44C4">
      <w:pPr>
        <w:pStyle w:val="3"/>
        <w:spacing w:before="624" w:line="720" w:lineRule="auto"/>
        <w:rPr>
          <w:rFonts w:asciiTheme="minorEastAsia" w:eastAsiaTheme="minorEastAsia" w:hAnsiTheme="minorEastAsia"/>
          <w:sz w:val="30"/>
          <w:szCs w:val="30"/>
        </w:rPr>
      </w:pPr>
      <w:bookmarkStart w:id="102" w:name="_Toc534580129"/>
      <w:bookmarkStart w:id="103" w:name="_Toc523651438"/>
      <w:bookmarkStart w:id="104" w:name="_Toc483304522"/>
      <w:bookmarkStart w:id="105" w:name="_Toc363474033"/>
      <w:bookmarkStart w:id="106" w:name="_Toc11168"/>
      <w:bookmarkStart w:id="107" w:name="_Toc403077656"/>
      <w:bookmarkStart w:id="108" w:name="_Toc524118197"/>
      <w:r>
        <w:rPr>
          <w:rFonts w:asciiTheme="minorEastAsia" w:eastAsiaTheme="minorEastAsia" w:hAnsiTheme="minorEastAsia" w:hint="eastAsia"/>
          <w:sz w:val="30"/>
          <w:szCs w:val="30"/>
        </w:rPr>
        <w:lastRenderedPageBreak/>
        <w:t>第六章、</w:t>
      </w:r>
      <w:r>
        <w:rPr>
          <w:rFonts w:asciiTheme="minorEastAsia" w:eastAsiaTheme="minorEastAsia" w:hAnsiTheme="minorEastAsia"/>
          <w:sz w:val="30"/>
          <w:szCs w:val="30"/>
        </w:rPr>
        <w:t>陕西省政府采购供应</w:t>
      </w:r>
      <w:proofErr w:type="gramStart"/>
      <w:r>
        <w:rPr>
          <w:rFonts w:asciiTheme="minorEastAsia" w:eastAsiaTheme="minorEastAsia" w:hAnsiTheme="minorEastAsia"/>
          <w:sz w:val="30"/>
          <w:szCs w:val="30"/>
        </w:rPr>
        <w:t>商拒绝</w:t>
      </w:r>
      <w:proofErr w:type="gramEnd"/>
      <w:r>
        <w:rPr>
          <w:rFonts w:asciiTheme="minorEastAsia" w:eastAsiaTheme="minorEastAsia" w:hAnsiTheme="minorEastAsia"/>
          <w:sz w:val="30"/>
          <w:szCs w:val="30"/>
        </w:rPr>
        <w:t>政府采购领域商业贿赂承诺书</w:t>
      </w:r>
      <w:bookmarkEnd w:id="102"/>
      <w:bookmarkEnd w:id="103"/>
      <w:bookmarkEnd w:id="104"/>
      <w:bookmarkEnd w:id="105"/>
      <w:bookmarkEnd w:id="106"/>
      <w:bookmarkEnd w:id="107"/>
      <w:bookmarkEnd w:id="108"/>
    </w:p>
    <w:p w:rsidR="001F44C4" w:rsidRDefault="001F44C4" w:rsidP="001F44C4">
      <w:pPr>
        <w:widowControl/>
        <w:spacing w:line="408" w:lineRule="auto"/>
        <w:ind w:firstLineChars="200" w:firstLine="480"/>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t>为响应党中央、国务院关于治理政府采购领域商业贿赂行为的号召，我公司在此庄严承诺：</w:t>
      </w:r>
      <w:r>
        <w:rPr>
          <w:rFonts w:asciiTheme="minorEastAsia" w:eastAsiaTheme="minorEastAsia" w:hAnsiTheme="minorEastAsia" w:cs="宋体"/>
          <w:kern w:val="0"/>
          <w:sz w:val="24"/>
        </w:rPr>
        <w:br/>
        <w:t>1、在参与政府采购活动中遵纪守法、诚信经营、公平竞标。</w:t>
      </w:r>
      <w:r>
        <w:rPr>
          <w:rFonts w:asciiTheme="minorEastAsia" w:eastAsiaTheme="minorEastAsia" w:hAnsiTheme="minorEastAsia" w:cs="宋体"/>
          <w:kern w:val="0"/>
          <w:sz w:val="24"/>
        </w:rPr>
        <w:br/>
        <w:t>2、不向政府采购人、采购代理机构和政府采购评审专家进行任何形式的商业贿赂以谋取交易机会。</w:t>
      </w:r>
      <w:r>
        <w:rPr>
          <w:rFonts w:asciiTheme="minorEastAsia" w:eastAsiaTheme="minorEastAsia" w:hAnsiTheme="minorEastAsia" w:cs="宋体"/>
          <w:kern w:val="0"/>
          <w:sz w:val="24"/>
        </w:rPr>
        <w:br/>
        <w:t>3、不向政府采购代理机构和采购人提供虚假资质文件或采用虚假应标方式参与政府采购市场竞争并谋取中标、成交。</w:t>
      </w:r>
      <w:r>
        <w:rPr>
          <w:rFonts w:asciiTheme="minorEastAsia" w:eastAsiaTheme="minorEastAsia" w:hAnsiTheme="minorEastAsia" w:cs="宋体"/>
          <w:kern w:val="0"/>
          <w:sz w:val="24"/>
        </w:rPr>
        <w:br/>
        <w:t>4、不采取“围标、陪标”等商业欺诈手段获得政府采购定单。</w:t>
      </w:r>
      <w:r>
        <w:rPr>
          <w:rFonts w:asciiTheme="minorEastAsia" w:eastAsiaTheme="minorEastAsia" w:hAnsiTheme="minorEastAsia" w:cs="宋体"/>
          <w:kern w:val="0"/>
          <w:sz w:val="24"/>
        </w:rPr>
        <w:br/>
        <w:t>5、不采取不正当手段诋毁、排挤其他供应商。</w:t>
      </w:r>
      <w:r>
        <w:rPr>
          <w:rFonts w:asciiTheme="minorEastAsia" w:eastAsiaTheme="minorEastAsia" w:hAnsiTheme="minorEastAsia" w:cs="宋体"/>
          <w:kern w:val="0"/>
          <w:sz w:val="24"/>
        </w:rPr>
        <w:br/>
        <w:t>6、不在提供商品和服务时“偷梁换柱、以次充好”损害采购人的合法权益。</w:t>
      </w:r>
      <w:r>
        <w:rPr>
          <w:rFonts w:asciiTheme="minorEastAsia" w:eastAsiaTheme="minorEastAsia" w:hAnsiTheme="minorEastAsia" w:cs="宋体"/>
          <w:kern w:val="0"/>
          <w:sz w:val="24"/>
        </w:rPr>
        <w:br/>
        <w:t>7、不与采购人、采购代理机构政府采购评审专家或其它供应商恶意串通，进行质疑和投诉，维护政府采购市场秩序。</w:t>
      </w:r>
      <w:r>
        <w:rPr>
          <w:rFonts w:asciiTheme="minorEastAsia" w:eastAsiaTheme="minorEastAsia" w:hAnsiTheme="minorEastAsia" w:cs="宋体"/>
          <w:kern w:val="0"/>
          <w:sz w:val="24"/>
        </w:rPr>
        <w:br/>
        <w:t>8、尊重和接受政府采购监督管理部门的监督和政府采购代理机构招标采购要求，承担因违约行为给采购人造成的损失。</w:t>
      </w:r>
      <w:r>
        <w:rPr>
          <w:rFonts w:asciiTheme="minorEastAsia" w:eastAsiaTheme="minorEastAsia" w:hAnsiTheme="minorEastAsia" w:cs="宋体"/>
          <w:kern w:val="0"/>
          <w:sz w:val="24"/>
        </w:rPr>
        <w:br/>
        <w:t>9、不发生其他有悖于政府采购公开、公平、公正和诚信原则的行为。</w:t>
      </w:r>
      <w:r>
        <w:rPr>
          <w:rFonts w:asciiTheme="minorEastAsia" w:eastAsiaTheme="minorEastAsia" w:hAnsiTheme="minorEastAsia" w:cs="宋体"/>
          <w:kern w:val="0"/>
          <w:sz w:val="24"/>
        </w:rPr>
        <w:br/>
      </w:r>
    </w:p>
    <w:p w:rsidR="001F44C4" w:rsidRDefault="001F44C4" w:rsidP="001F44C4">
      <w:pPr>
        <w:widowControl/>
        <w:spacing w:line="408" w:lineRule="auto"/>
        <w:ind w:leftChars="114" w:left="239"/>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t>承诺单位：（盖章）</w:t>
      </w:r>
      <w:r>
        <w:rPr>
          <w:rFonts w:asciiTheme="minorEastAsia" w:eastAsiaTheme="minorEastAsia" w:hAnsiTheme="minorEastAsia" w:cs="宋体"/>
          <w:kern w:val="0"/>
          <w:sz w:val="24"/>
        </w:rPr>
        <w:br/>
        <w:t>全权代表：（签字）</w:t>
      </w:r>
      <w:r>
        <w:rPr>
          <w:rFonts w:asciiTheme="minorEastAsia" w:eastAsiaTheme="minorEastAsia" w:hAnsiTheme="minorEastAsia" w:cs="宋体"/>
          <w:kern w:val="0"/>
          <w:sz w:val="24"/>
        </w:rPr>
        <w:br/>
        <w:t>地  址：                        </w:t>
      </w:r>
    </w:p>
    <w:p w:rsidR="001F44C4" w:rsidRDefault="001F44C4" w:rsidP="001F44C4">
      <w:pPr>
        <w:widowControl/>
        <w:spacing w:line="408" w:lineRule="auto"/>
        <w:ind w:leftChars="114" w:left="239"/>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t>邮  编：</w:t>
      </w:r>
      <w:r>
        <w:rPr>
          <w:rFonts w:asciiTheme="minorEastAsia" w:eastAsiaTheme="minorEastAsia" w:hAnsiTheme="minorEastAsia" w:cs="宋体"/>
          <w:kern w:val="0"/>
          <w:sz w:val="24"/>
        </w:rPr>
        <w:br/>
        <w:t>电  话：                            </w:t>
      </w:r>
      <w:r>
        <w:rPr>
          <w:rFonts w:asciiTheme="minorEastAsia" w:eastAsiaTheme="minorEastAsia" w:hAnsiTheme="minorEastAsia" w:cs="宋体"/>
          <w:kern w:val="0"/>
          <w:sz w:val="24"/>
        </w:rPr>
        <w:lastRenderedPageBreak/>
        <w:t>                       二〇</w:t>
      </w:r>
      <w:r>
        <w:rPr>
          <w:rFonts w:asciiTheme="minorEastAsia" w:eastAsiaTheme="minorEastAsia" w:hAnsiTheme="minorEastAsia" w:cs="宋体" w:hint="eastAsia"/>
          <w:kern w:val="0"/>
          <w:sz w:val="24"/>
        </w:rPr>
        <w:t>一九</w:t>
      </w:r>
      <w:r>
        <w:rPr>
          <w:rFonts w:asciiTheme="minorEastAsia" w:eastAsiaTheme="minorEastAsia" w:hAnsiTheme="minorEastAsia" w:cs="宋体"/>
          <w:kern w:val="0"/>
          <w:sz w:val="24"/>
        </w:rPr>
        <w:t>年  月  日</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rPr>
        <w:br w:type="page"/>
      </w:r>
      <w:bookmarkStart w:id="109" w:name="_Toc403077657"/>
      <w:bookmarkStart w:id="110" w:name="_Toc523651439"/>
      <w:bookmarkStart w:id="111" w:name="_Toc524118198"/>
      <w:bookmarkStart w:id="112" w:name="_Toc483304523"/>
      <w:bookmarkStart w:id="113" w:name="_Toc20578"/>
      <w:bookmarkStart w:id="114" w:name="_Toc363474034"/>
      <w:bookmarkStart w:id="115" w:name="_Toc534580130"/>
      <w:r>
        <w:rPr>
          <w:rFonts w:asciiTheme="minorEastAsia" w:eastAsiaTheme="minorEastAsia" w:hAnsiTheme="minorEastAsia" w:hint="eastAsia"/>
          <w:sz w:val="32"/>
          <w:szCs w:val="32"/>
        </w:rPr>
        <w:lastRenderedPageBreak/>
        <w:t>第七章、资格证明文件</w:t>
      </w:r>
      <w:bookmarkEnd w:id="109"/>
      <w:bookmarkEnd w:id="110"/>
      <w:bookmarkEnd w:id="111"/>
      <w:bookmarkEnd w:id="112"/>
      <w:bookmarkEnd w:id="113"/>
      <w:bookmarkEnd w:id="114"/>
      <w:bookmarkEnd w:id="115"/>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投标人应按照招标文件的要求准备、封装至投标文件中。至少应包括以下内容：</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1、投标人的基本情况介绍；</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2、投标人资格证明文件（见投标人须知第12项，此处要求为加盖红色公章的复印件，但须与单独密封的资格证明文件内容保持一致）；</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3、招标文件要求的其他资格证明文件；</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4、其他可以证明投标人实力的文件（如有）。</w:t>
      </w:r>
    </w:p>
    <w:p w:rsidR="001F44C4" w:rsidRDefault="001F44C4" w:rsidP="001F44C4">
      <w:pPr>
        <w:spacing w:before="240" w:line="360" w:lineRule="auto"/>
        <w:ind w:firstLineChars="200" w:firstLine="480"/>
        <w:rPr>
          <w:rFonts w:asciiTheme="minorEastAsia" w:eastAsiaTheme="minorEastAsia" w:hAnsiTheme="minorEastAsia"/>
          <w:sz w:val="24"/>
          <w:szCs w:val="24"/>
        </w:rPr>
      </w:pPr>
    </w:p>
    <w:p w:rsidR="001F44C4" w:rsidRDefault="001F44C4" w:rsidP="001F44C4">
      <w:pPr>
        <w:spacing w:before="240" w:line="360" w:lineRule="auto"/>
        <w:ind w:left="1"/>
        <w:rPr>
          <w:rFonts w:ascii="宋体" w:hAnsi="宋体"/>
          <w:b/>
          <w:sz w:val="30"/>
          <w:szCs w:val="30"/>
        </w:rPr>
      </w:pPr>
      <w:r>
        <w:rPr>
          <w:rFonts w:asciiTheme="minorEastAsia" w:eastAsiaTheme="minorEastAsia" w:hAnsiTheme="minorEastAsia"/>
          <w:sz w:val="24"/>
          <w:szCs w:val="24"/>
        </w:rPr>
        <w:br w:type="page"/>
      </w:r>
      <w:bookmarkStart w:id="116" w:name="_Hlk534577847"/>
      <w:r>
        <w:rPr>
          <w:rFonts w:ascii="宋体" w:hAnsi="宋体" w:hint="eastAsia"/>
          <w:b/>
          <w:sz w:val="30"/>
          <w:szCs w:val="30"/>
        </w:rPr>
        <w:lastRenderedPageBreak/>
        <w:t xml:space="preserve">附件1：                </w:t>
      </w:r>
    </w:p>
    <w:p w:rsidR="001F44C4" w:rsidRDefault="001F44C4" w:rsidP="001F44C4">
      <w:pPr>
        <w:spacing w:line="720" w:lineRule="auto"/>
        <w:jc w:val="center"/>
        <w:rPr>
          <w:rFonts w:ascii="宋体" w:hAnsi="宋体"/>
          <w:b/>
          <w:sz w:val="30"/>
          <w:szCs w:val="30"/>
        </w:rPr>
      </w:pPr>
      <w:r>
        <w:rPr>
          <w:rFonts w:ascii="宋体" w:hAnsi="宋体" w:hint="eastAsia"/>
          <w:b/>
          <w:sz w:val="30"/>
          <w:szCs w:val="30"/>
        </w:rPr>
        <w:t>投标人无重大违法记录的书面声明格式</w:t>
      </w:r>
    </w:p>
    <w:p w:rsidR="001F44C4" w:rsidRDefault="001F44C4" w:rsidP="001F44C4">
      <w:pPr>
        <w:spacing w:line="360" w:lineRule="auto"/>
        <w:rPr>
          <w:b/>
          <w:spacing w:val="4"/>
          <w:sz w:val="24"/>
          <w:szCs w:val="24"/>
          <w:u w:val="single"/>
        </w:rPr>
      </w:pPr>
    </w:p>
    <w:p w:rsidR="001F44C4" w:rsidRDefault="001F44C4" w:rsidP="001F44C4">
      <w:pPr>
        <w:spacing w:line="360" w:lineRule="auto"/>
        <w:rPr>
          <w:spacing w:val="4"/>
          <w:sz w:val="24"/>
          <w:szCs w:val="24"/>
          <w:u w:val="single"/>
        </w:rPr>
      </w:pPr>
      <w:r>
        <w:rPr>
          <w:rFonts w:hAnsi="宋体" w:hint="eastAsia"/>
          <w:spacing w:val="4"/>
          <w:sz w:val="24"/>
          <w:szCs w:val="24"/>
          <w:u w:val="single"/>
        </w:rPr>
        <w:t>致：</w:t>
      </w:r>
      <w:r>
        <w:rPr>
          <w:rFonts w:hAnsi="宋体"/>
          <w:spacing w:val="4"/>
          <w:sz w:val="24"/>
          <w:szCs w:val="24"/>
          <w:u w:val="single"/>
        </w:rPr>
        <w:t xml:space="preserve">     </w:t>
      </w:r>
      <w:r>
        <w:rPr>
          <w:rFonts w:hAnsi="宋体" w:hint="eastAsia"/>
          <w:spacing w:val="4"/>
          <w:sz w:val="24"/>
          <w:szCs w:val="24"/>
          <w:u w:val="single"/>
        </w:rPr>
        <w:t>（采购人名称）</w:t>
      </w:r>
      <w:r>
        <w:rPr>
          <w:rFonts w:hAnsi="宋体"/>
          <w:spacing w:val="4"/>
          <w:sz w:val="24"/>
          <w:szCs w:val="24"/>
          <w:u w:val="single"/>
        </w:rPr>
        <w:t xml:space="preserve">    </w:t>
      </w:r>
      <w:r>
        <w:rPr>
          <w:rFonts w:hAnsi="宋体" w:hint="eastAsia"/>
          <w:spacing w:val="4"/>
          <w:sz w:val="24"/>
          <w:szCs w:val="24"/>
          <w:u w:val="single"/>
        </w:rPr>
        <w:t>：</w:t>
      </w:r>
    </w:p>
    <w:p w:rsidR="001F44C4" w:rsidRDefault="001F44C4" w:rsidP="001F44C4">
      <w:pPr>
        <w:spacing w:beforeLines="100" w:afterLines="50" w:line="360" w:lineRule="auto"/>
        <w:ind w:firstLine="170"/>
        <w:rPr>
          <w:spacing w:val="4"/>
          <w:sz w:val="24"/>
          <w:szCs w:val="24"/>
        </w:rPr>
      </w:pPr>
      <w:r>
        <w:rPr>
          <w:rFonts w:hAnsi="宋体"/>
          <w:spacing w:val="4"/>
          <w:sz w:val="24"/>
          <w:szCs w:val="24"/>
        </w:rPr>
        <w:t xml:space="preserve"> </w:t>
      </w:r>
      <w:r>
        <w:rPr>
          <w:rFonts w:hAnsi="宋体" w:hint="eastAsia"/>
          <w:spacing w:val="4"/>
          <w:sz w:val="24"/>
          <w:szCs w:val="24"/>
        </w:rPr>
        <w:t>（</w:t>
      </w:r>
      <w:r>
        <w:rPr>
          <w:rFonts w:hAnsi="宋体" w:hint="eastAsia"/>
          <w:spacing w:val="4"/>
          <w:sz w:val="24"/>
          <w:szCs w:val="24"/>
        </w:rPr>
        <w:t>-------</w:t>
      </w:r>
      <w:r>
        <w:rPr>
          <w:rFonts w:hAnsi="宋体" w:hint="eastAsia"/>
          <w:spacing w:val="4"/>
          <w:sz w:val="24"/>
          <w:szCs w:val="24"/>
        </w:rPr>
        <w:t>公司）为在中华人民共和国境内合法注册并经营的机构。在此郑重声明，我公司在参与本次政府采购活动前</w:t>
      </w:r>
      <w:r>
        <w:rPr>
          <w:rFonts w:hAnsi="宋体"/>
          <w:spacing w:val="4"/>
          <w:sz w:val="24"/>
          <w:szCs w:val="24"/>
        </w:rPr>
        <w:t>3</w:t>
      </w:r>
      <w:r>
        <w:rPr>
          <w:rFonts w:hAnsi="宋体" w:hint="eastAsia"/>
          <w:spacing w:val="4"/>
          <w:sz w:val="24"/>
          <w:szCs w:val="24"/>
        </w:rPr>
        <w:t>年内在经营活动中没有重大违法记录。</w:t>
      </w: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Chars="1029" w:firstLine="2552"/>
        <w:jc w:val="left"/>
        <w:rPr>
          <w:rFonts w:hAnsi="宋体" w:cs="宋体"/>
          <w:spacing w:val="14"/>
          <w:sz w:val="24"/>
          <w:szCs w:val="24"/>
        </w:rPr>
      </w:pPr>
      <w:r>
        <w:rPr>
          <w:rFonts w:hAnsi="宋体" w:hint="eastAsia"/>
          <w:spacing w:val="4"/>
          <w:sz w:val="24"/>
          <w:szCs w:val="24"/>
        </w:rPr>
        <w:t>投标人名称（盖章）：</w:t>
      </w:r>
      <w:r>
        <w:rPr>
          <w:rFonts w:hAnsi="宋体"/>
          <w:spacing w:val="4"/>
          <w:sz w:val="24"/>
          <w:szCs w:val="24"/>
          <w:u w:val="single"/>
        </w:rPr>
        <w:t xml:space="preserve">     </w:t>
      </w:r>
      <w:r>
        <w:rPr>
          <w:rFonts w:hAnsi="宋体" w:hint="eastAsia"/>
          <w:spacing w:val="4"/>
          <w:sz w:val="24"/>
          <w:szCs w:val="24"/>
          <w:u w:val="single"/>
        </w:rPr>
        <w:t xml:space="preserve">      </w:t>
      </w:r>
      <w:r>
        <w:rPr>
          <w:rFonts w:hAnsi="宋体"/>
          <w:spacing w:val="4"/>
          <w:sz w:val="24"/>
          <w:szCs w:val="24"/>
          <w:u w:val="single"/>
        </w:rPr>
        <w:t xml:space="preserve">  </w:t>
      </w:r>
      <w:r>
        <w:rPr>
          <w:rFonts w:hAnsi="宋体" w:cs="宋体" w:hint="eastAsia"/>
          <w:spacing w:val="14"/>
          <w:sz w:val="24"/>
          <w:szCs w:val="24"/>
          <w:u w:val="single"/>
        </w:rPr>
        <w:t>（单位全称</w:t>
      </w:r>
      <w:r>
        <w:rPr>
          <w:rFonts w:hAnsi="宋体" w:cs="宋体" w:hint="eastAsia"/>
          <w:spacing w:val="14"/>
          <w:sz w:val="24"/>
          <w:szCs w:val="24"/>
        </w:rPr>
        <w:t>）</w:t>
      </w:r>
    </w:p>
    <w:p w:rsidR="001F44C4" w:rsidRDefault="001F44C4" w:rsidP="001F44C4">
      <w:pPr>
        <w:spacing w:beforeLines="100" w:afterLines="50" w:line="360" w:lineRule="auto"/>
        <w:ind w:firstLineChars="1029" w:firstLine="2758"/>
        <w:jc w:val="left"/>
        <w:rPr>
          <w:rFonts w:hAnsi="宋体" w:cs="宋体"/>
          <w:spacing w:val="14"/>
          <w:sz w:val="24"/>
          <w:szCs w:val="24"/>
        </w:rPr>
      </w:pPr>
    </w:p>
    <w:p w:rsidR="001F44C4" w:rsidRDefault="001F44C4" w:rsidP="001F44C4">
      <w:pPr>
        <w:spacing w:beforeLines="100" w:afterLines="50" w:line="360" w:lineRule="auto"/>
        <w:ind w:firstLineChars="1029" w:firstLine="2552"/>
        <w:jc w:val="left"/>
        <w:rPr>
          <w:spacing w:val="4"/>
          <w:sz w:val="24"/>
          <w:szCs w:val="24"/>
        </w:rPr>
      </w:pPr>
      <w:r>
        <w:rPr>
          <w:rFonts w:hAnsi="宋体" w:hint="eastAsia"/>
          <w:spacing w:val="4"/>
          <w:sz w:val="24"/>
          <w:szCs w:val="24"/>
        </w:rPr>
        <w:t>法定代表人（签字或盖章）：</w:t>
      </w:r>
      <w:r>
        <w:rPr>
          <w:rFonts w:hAnsi="宋体"/>
          <w:spacing w:val="4"/>
          <w:sz w:val="24"/>
          <w:szCs w:val="24"/>
          <w:u w:val="single"/>
        </w:rPr>
        <w:t xml:space="preserve">                </w:t>
      </w:r>
    </w:p>
    <w:p w:rsidR="001F44C4" w:rsidRDefault="001F44C4" w:rsidP="001F44C4">
      <w:pPr>
        <w:spacing w:line="360" w:lineRule="auto"/>
        <w:ind w:left="1"/>
        <w:jc w:val="center"/>
        <w:rPr>
          <w:rFonts w:hAnsi="宋体"/>
          <w:spacing w:val="4"/>
          <w:sz w:val="24"/>
          <w:szCs w:val="24"/>
        </w:rPr>
      </w:pPr>
      <w:r>
        <w:rPr>
          <w:rFonts w:hAnsi="宋体" w:hint="eastAsia"/>
          <w:spacing w:val="4"/>
          <w:sz w:val="24"/>
          <w:szCs w:val="24"/>
        </w:rPr>
        <w:t xml:space="preserve">               </w:t>
      </w:r>
    </w:p>
    <w:p w:rsidR="001F44C4" w:rsidRDefault="001F44C4" w:rsidP="001F44C4">
      <w:pPr>
        <w:spacing w:line="360" w:lineRule="auto"/>
        <w:ind w:left="1"/>
        <w:jc w:val="center"/>
        <w:rPr>
          <w:rFonts w:hAnsi="宋体"/>
          <w:spacing w:val="4"/>
          <w:sz w:val="24"/>
          <w:szCs w:val="24"/>
        </w:rPr>
      </w:pPr>
      <w:r>
        <w:rPr>
          <w:rFonts w:hAnsi="宋体" w:hint="eastAsia"/>
          <w:spacing w:val="4"/>
          <w:sz w:val="24"/>
          <w:szCs w:val="24"/>
        </w:rPr>
        <w:t xml:space="preserve">                      </w:t>
      </w:r>
    </w:p>
    <w:p w:rsidR="001F44C4" w:rsidRDefault="001F44C4" w:rsidP="001F44C4">
      <w:pPr>
        <w:spacing w:line="360" w:lineRule="auto"/>
        <w:ind w:left="1"/>
        <w:jc w:val="center"/>
        <w:rPr>
          <w:rFonts w:hAnsi="宋体"/>
          <w:spacing w:val="4"/>
          <w:sz w:val="24"/>
          <w:szCs w:val="24"/>
        </w:rPr>
      </w:pPr>
      <w:r>
        <w:rPr>
          <w:rFonts w:hAnsi="宋体" w:hint="eastAsia"/>
          <w:spacing w:val="4"/>
          <w:sz w:val="24"/>
          <w:szCs w:val="24"/>
        </w:rPr>
        <w:t xml:space="preserve">                                   </w:t>
      </w:r>
      <w:r>
        <w:rPr>
          <w:rFonts w:hAnsi="宋体" w:hint="eastAsia"/>
          <w:spacing w:val="4"/>
          <w:sz w:val="24"/>
          <w:szCs w:val="24"/>
        </w:rPr>
        <w:t>日期：</w:t>
      </w:r>
      <w:r>
        <w:rPr>
          <w:rFonts w:hAnsi="宋体"/>
          <w:spacing w:val="4"/>
          <w:sz w:val="24"/>
          <w:szCs w:val="24"/>
        </w:rPr>
        <w:t xml:space="preserve">   </w:t>
      </w:r>
      <w:r>
        <w:rPr>
          <w:rFonts w:hAnsi="宋体" w:hint="eastAsia"/>
          <w:spacing w:val="4"/>
          <w:sz w:val="24"/>
          <w:szCs w:val="24"/>
        </w:rPr>
        <w:t>年</w:t>
      </w:r>
      <w:r>
        <w:rPr>
          <w:rFonts w:hAnsi="宋体"/>
          <w:spacing w:val="4"/>
          <w:sz w:val="24"/>
          <w:szCs w:val="24"/>
        </w:rPr>
        <w:t xml:space="preserve">     </w:t>
      </w:r>
      <w:r>
        <w:rPr>
          <w:rFonts w:hAnsi="宋体" w:hint="eastAsia"/>
          <w:spacing w:val="4"/>
          <w:sz w:val="24"/>
          <w:szCs w:val="24"/>
        </w:rPr>
        <w:t>月</w:t>
      </w:r>
      <w:r>
        <w:rPr>
          <w:rFonts w:hAnsi="宋体"/>
          <w:spacing w:val="4"/>
          <w:sz w:val="24"/>
          <w:szCs w:val="24"/>
        </w:rPr>
        <w:t xml:space="preserve">    </w:t>
      </w:r>
      <w:r>
        <w:rPr>
          <w:rFonts w:hAnsi="宋体" w:hint="eastAsia"/>
          <w:spacing w:val="4"/>
          <w:sz w:val="24"/>
          <w:szCs w:val="24"/>
        </w:rPr>
        <w:t>日</w:t>
      </w:r>
    </w:p>
    <w:p w:rsidR="001F44C4" w:rsidRDefault="001F44C4" w:rsidP="001F44C4">
      <w:pPr>
        <w:spacing w:line="360" w:lineRule="auto"/>
        <w:ind w:right="640"/>
        <w:rPr>
          <w:rFonts w:hAnsi="宋体"/>
          <w:color w:val="000000" w:themeColor="text1"/>
          <w:sz w:val="24"/>
          <w:szCs w:val="24"/>
        </w:rPr>
      </w:pPr>
    </w:p>
    <w:p w:rsidR="001F44C4" w:rsidRDefault="001F44C4" w:rsidP="001F44C4">
      <w:pPr>
        <w:spacing w:line="720" w:lineRule="auto"/>
        <w:rPr>
          <w:rFonts w:ascii="宋体" w:hAnsi="宋体"/>
          <w:b/>
          <w:sz w:val="30"/>
          <w:szCs w:val="30"/>
        </w:rPr>
      </w:pPr>
      <w:r>
        <w:br w:type="page"/>
      </w:r>
      <w:r>
        <w:rPr>
          <w:rFonts w:ascii="宋体" w:hAnsi="宋体" w:hint="eastAsia"/>
          <w:b/>
          <w:sz w:val="30"/>
          <w:szCs w:val="30"/>
        </w:rPr>
        <w:lastRenderedPageBreak/>
        <w:t>附件2：</w:t>
      </w:r>
    </w:p>
    <w:p w:rsidR="001F44C4" w:rsidRDefault="001F44C4" w:rsidP="001F44C4">
      <w:pPr>
        <w:autoSpaceDE w:val="0"/>
        <w:autoSpaceDN w:val="0"/>
        <w:adjustRightInd w:val="0"/>
        <w:jc w:val="center"/>
        <w:outlineLvl w:val="1"/>
        <w:rPr>
          <w:rFonts w:ascii="宋体" w:hAnsi="宋体"/>
          <w:b/>
          <w:bCs/>
          <w:sz w:val="28"/>
          <w:szCs w:val="28"/>
        </w:rPr>
      </w:pPr>
      <w:bookmarkStart w:id="117" w:name="_Toc534580131"/>
      <w:r>
        <w:rPr>
          <w:rFonts w:ascii="宋体" w:hAnsi="宋体" w:hint="eastAsia"/>
          <w:b/>
          <w:bCs/>
          <w:sz w:val="28"/>
          <w:szCs w:val="28"/>
        </w:rPr>
        <w:t>投标人承诺书</w:t>
      </w:r>
      <w:bookmarkEnd w:id="117"/>
    </w:p>
    <w:p w:rsidR="001F44C4" w:rsidRDefault="001F44C4" w:rsidP="001F44C4">
      <w:pPr>
        <w:autoSpaceDE w:val="0"/>
        <w:autoSpaceDN w:val="0"/>
        <w:adjustRightInd w:val="0"/>
        <w:jc w:val="center"/>
        <w:rPr>
          <w:rFonts w:ascii="宋体" w:hAnsi="宋体"/>
          <w:b/>
          <w:bCs/>
          <w:sz w:val="28"/>
          <w:szCs w:val="28"/>
        </w:rPr>
      </w:pPr>
      <w:r>
        <w:rPr>
          <w:rFonts w:ascii="宋体" w:hAnsi="宋体" w:hint="eastAsia"/>
          <w:b/>
          <w:bCs/>
          <w:sz w:val="28"/>
          <w:szCs w:val="28"/>
        </w:rPr>
        <w:t>投标人企业关系关联承诺书</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一、投标人股东及股权证明(提供相关证明材料)。</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二、投标人在本项目投标中，不存在与其它投标人负责人为同一人，有控股、管理等关联关系承诺。</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1.管理关系说明：</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我单位管理的具有独立法人的下属单位：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我单位的上级管理单位 </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 xml:space="preserve"> (</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2.股权关系说明：</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我单位控股的单位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 。</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)被</w:t>
      </w:r>
      <w:r>
        <w:rPr>
          <w:rFonts w:asciiTheme="minorEastAsia" w:eastAsiaTheme="minorEastAsia" w:hAnsiTheme="minorEastAsia" w:cstheme="minorEastAsia" w:hint="eastAsia"/>
          <w:sz w:val="24"/>
          <w:szCs w:val="24"/>
          <w:u w:val="single"/>
        </w:rPr>
        <w:t xml:space="preserve">   （控股单位全称）  </w:t>
      </w:r>
      <w:r>
        <w:rPr>
          <w:rFonts w:asciiTheme="minorEastAsia" w:eastAsiaTheme="minorEastAsia" w:hAnsiTheme="minorEastAsia" w:cstheme="minorEastAsia" w:hint="eastAsia"/>
          <w:sz w:val="24"/>
          <w:szCs w:val="24"/>
        </w:rPr>
        <w:t>单位控股。</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3.单位负责人：</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 xml:space="preserve"> (</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三、我单位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（是或否） 为本采购项目提供</w:t>
      </w:r>
      <w:proofErr w:type="gramStart"/>
      <w:r>
        <w:rPr>
          <w:rFonts w:asciiTheme="minorEastAsia" w:eastAsiaTheme="minorEastAsia" w:hAnsiTheme="minorEastAsia" w:cstheme="minorEastAsia" w:hint="eastAsia"/>
          <w:sz w:val="24"/>
          <w:szCs w:val="24"/>
        </w:rPr>
        <w:t>过整体</w:t>
      </w:r>
      <w:proofErr w:type="gramEnd"/>
      <w:r>
        <w:rPr>
          <w:rFonts w:asciiTheme="minorEastAsia" w:eastAsiaTheme="minorEastAsia" w:hAnsiTheme="minorEastAsia" w:cstheme="minorEastAsia" w:hint="eastAsia"/>
          <w:sz w:val="24"/>
          <w:szCs w:val="24"/>
        </w:rPr>
        <w:t>设计、规范编制或者项目管理、监理、检测等服务的投标人。</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四、其他与本项目有关的利害关系说明。</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我单位承诺以上说明真实有效，无虚假内容或隐瞒。</w:t>
      </w:r>
    </w:p>
    <w:p w:rsidR="001F44C4" w:rsidRDefault="001F44C4" w:rsidP="001F44C4">
      <w:pPr>
        <w:autoSpaceDE w:val="0"/>
        <w:autoSpaceDN w:val="0"/>
        <w:adjustRightInd w:val="0"/>
        <w:spacing w:line="288" w:lineRule="auto"/>
        <w:rPr>
          <w:rFonts w:asciiTheme="minorEastAsia" w:eastAsiaTheme="minorEastAsia" w:hAnsiTheme="minorEastAsia" w:cstheme="minorEastAsia"/>
          <w:sz w:val="24"/>
          <w:szCs w:val="24"/>
        </w:rPr>
      </w:pPr>
    </w:p>
    <w:p w:rsidR="001F44C4" w:rsidRDefault="001F44C4" w:rsidP="001F44C4">
      <w:pPr>
        <w:autoSpaceDE w:val="0"/>
        <w:autoSpaceDN w:val="0"/>
        <w:adjustRightInd w:val="0"/>
        <w:spacing w:line="288" w:lineRule="auto"/>
        <w:jc w:val="center"/>
        <w:rPr>
          <w:rFonts w:asciiTheme="minorEastAsia" w:eastAsiaTheme="minorEastAsia" w:hAnsiTheme="minorEastAsia" w:cstheme="minorEastAsia"/>
          <w:b/>
          <w:sz w:val="24"/>
          <w:szCs w:val="24"/>
        </w:rPr>
      </w:pPr>
    </w:p>
    <w:p w:rsidR="001F44C4" w:rsidRDefault="001F44C4" w:rsidP="001F44C4">
      <w:pPr>
        <w:spacing w:line="360" w:lineRule="auto"/>
        <w:ind w:firstLineChars="1600" w:firstLine="38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投标人（公章）：</w:t>
      </w:r>
      <w:r>
        <w:rPr>
          <w:rFonts w:asciiTheme="minorEastAsia" w:eastAsiaTheme="minorEastAsia" w:hAnsiTheme="minorEastAsia" w:cstheme="minorEastAsia" w:hint="eastAsia"/>
          <w:sz w:val="24"/>
          <w:szCs w:val="24"/>
          <w:u w:val="single"/>
        </w:rPr>
        <w:t xml:space="preserve">                        </w:t>
      </w:r>
    </w:p>
    <w:p w:rsidR="001F44C4" w:rsidRDefault="001F44C4" w:rsidP="001F44C4">
      <w:pPr>
        <w:spacing w:line="360" w:lineRule="auto"/>
        <w:ind w:firstLineChars="1600" w:firstLine="384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法定代表人（签字或盖章）：</w:t>
      </w:r>
      <w:r>
        <w:rPr>
          <w:rFonts w:asciiTheme="minorEastAsia" w:eastAsiaTheme="minorEastAsia" w:hAnsiTheme="minorEastAsia" w:cstheme="minorEastAsia" w:hint="eastAsia"/>
          <w:sz w:val="24"/>
          <w:szCs w:val="24"/>
          <w:u w:val="single"/>
        </w:rPr>
        <w:t xml:space="preserve">              </w:t>
      </w:r>
    </w:p>
    <w:p w:rsidR="001F44C4" w:rsidRDefault="001F44C4" w:rsidP="001F44C4">
      <w:pPr>
        <w:spacing w:line="360" w:lineRule="auto"/>
        <w:ind w:firstLineChars="1600" w:firstLine="384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日    期：</w:t>
      </w:r>
      <w:r>
        <w:rPr>
          <w:rFonts w:asciiTheme="minorEastAsia" w:eastAsiaTheme="minorEastAsia" w:hAnsiTheme="minorEastAsia" w:cstheme="minorEastAsia" w:hint="eastAsia"/>
          <w:sz w:val="24"/>
          <w:szCs w:val="24"/>
          <w:u w:val="single"/>
        </w:rPr>
        <w:t xml:space="preserve">                             </w:t>
      </w:r>
    </w:p>
    <w:p w:rsidR="001F44C4" w:rsidRDefault="001F44C4" w:rsidP="001F44C4">
      <w:pPr>
        <w:spacing w:line="720" w:lineRule="auto"/>
      </w:pPr>
    </w:p>
    <w:p w:rsidR="001F44C4" w:rsidRDefault="001F44C4" w:rsidP="001F44C4">
      <w:pPr>
        <w:spacing w:line="720" w:lineRule="auto"/>
        <w:rPr>
          <w:rFonts w:ascii="宋体" w:hAnsi="宋体"/>
          <w:b/>
          <w:sz w:val="30"/>
          <w:szCs w:val="30"/>
        </w:rPr>
      </w:pPr>
      <w:r>
        <w:rPr>
          <w:rFonts w:ascii="宋体" w:hAnsi="宋体" w:hint="eastAsia"/>
          <w:b/>
          <w:sz w:val="30"/>
          <w:szCs w:val="30"/>
        </w:rPr>
        <w:br w:type="page"/>
      </w:r>
    </w:p>
    <w:p w:rsidR="001F44C4" w:rsidRDefault="001F44C4" w:rsidP="001F44C4">
      <w:pPr>
        <w:spacing w:line="720" w:lineRule="auto"/>
        <w:rPr>
          <w:rFonts w:ascii="宋体" w:hAnsi="宋体"/>
          <w:b/>
          <w:sz w:val="30"/>
          <w:szCs w:val="30"/>
        </w:rPr>
      </w:pPr>
      <w:r>
        <w:rPr>
          <w:rFonts w:ascii="宋体" w:hAnsi="宋体" w:hint="eastAsia"/>
          <w:b/>
          <w:sz w:val="30"/>
          <w:szCs w:val="30"/>
        </w:rPr>
        <w:lastRenderedPageBreak/>
        <w:t>附件3：（如用）</w:t>
      </w:r>
    </w:p>
    <w:p w:rsidR="001F44C4" w:rsidRDefault="001F44C4" w:rsidP="001F44C4">
      <w:pPr>
        <w:spacing w:line="720" w:lineRule="auto"/>
        <w:jc w:val="center"/>
        <w:rPr>
          <w:rFonts w:ascii="宋体" w:hAnsi="宋体"/>
          <w:sz w:val="24"/>
          <w:szCs w:val="24"/>
        </w:rPr>
      </w:pPr>
      <w:r>
        <w:rPr>
          <w:rFonts w:ascii="宋体" w:hAnsi="宋体" w:hint="eastAsia"/>
          <w:b/>
          <w:sz w:val="30"/>
          <w:szCs w:val="30"/>
        </w:rPr>
        <w:t>中小企业声明函</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本公司郑重声明，根据《政府采购促进中小企业发展暂行办法》（财库[2011]181号）的规定，本公司为</w:t>
      </w:r>
      <w:bookmarkStart w:id="118" w:name="OLE_LINK2"/>
      <w:bookmarkStart w:id="119" w:name="OLE_LINK5"/>
      <w:r>
        <w:rPr>
          <w:rFonts w:ascii="宋体" w:hAnsi="宋体" w:hint="eastAsia"/>
          <w:sz w:val="24"/>
          <w:szCs w:val="24"/>
        </w:rPr>
        <w:t>______（请填写：中型、小型、微型）企业</w:t>
      </w:r>
      <w:bookmarkEnd w:id="118"/>
      <w:bookmarkEnd w:id="119"/>
      <w:r>
        <w:rPr>
          <w:rFonts w:ascii="宋体" w:hAnsi="宋体" w:hint="eastAsia"/>
          <w:sz w:val="24"/>
          <w:szCs w:val="24"/>
        </w:rPr>
        <w:t>。即，本公司同时满足以下条件：</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1.根据《工业和信息化部、国家统计局、国家发展和改革委员会、财政部关于印发中小企业划型标准规定的通知》（工信部联企业[2011]300号）规定的划分标准，本公司为______（请填写：中型、小型、微型）企业。</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2.本公司参加______单位的______项目采购活动提供本企业制造的货物，由本企业承担工程、提供服务，或者提供其他______（请填写：中型、小型、微型）企业制造的货物。本条所称货物不包括使用大型企业注册商标的货物。</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本公司对上述声明的真实性负责。如有虚假，将依法承担相应责任。</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附：1、中小企业管理部门开具的中小企业证明函</w:t>
      </w:r>
    </w:p>
    <w:p w:rsidR="001F44C4" w:rsidRDefault="001F44C4" w:rsidP="001F44C4">
      <w:pPr>
        <w:tabs>
          <w:tab w:val="left" w:pos="1620"/>
          <w:tab w:val="left" w:pos="1800"/>
        </w:tabs>
        <w:spacing w:line="480" w:lineRule="auto"/>
        <w:ind w:firstLineChars="400" w:firstLine="960"/>
        <w:jc w:val="left"/>
        <w:rPr>
          <w:rFonts w:ascii="宋体" w:hAnsi="宋体"/>
          <w:sz w:val="24"/>
          <w:szCs w:val="24"/>
        </w:rPr>
      </w:pPr>
      <w:r>
        <w:rPr>
          <w:rFonts w:ascii="宋体" w:hAnsi="宋体" w:hint="eastAsia"/>
          <w:sz w:val="24"/>
          <w:szCs w:val="24"/>
        </w:rPr>
        <w:t>2、申请小型微型企业价格优惠证明材料</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 xml:space="preserve">    企业名称（盖章）： </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 xml:space="preserve">    日  期：             </w:t>
      </w:r>
    </w:p>
    <w:p w:rsidR="001F44C4" w:rsidRDefault="001F44C4" w:rsidP="001F44C4">
      <w:pPr>
        <w:spacing w:line="720" w:lineRule="auto"/>
        <w:jc w:val="center"/>
        <w:rPr>
          <w:rFonts w:ascii="宋体" w:hAnsi="宋体"/>
          <w:b/>
          <w:sz w:val="30"/>
          <w:szCs w:val="30"/>
        </w:rPr>
      </w:pPr>
      <w:r>
        <w:rPr>
          <w:rFonts w:ascii="宋体" w:hAnsi="宋体"/>
          <w:b/>
          <w:sz w:val="30"/>
          <w:szCs w:val="30"/>
        </w:rPr>
        <w:br w:type="page"/>
      </w:r>
      <w:r>
        <w:rPr>
          <w:rFonts w:ascii="宋体" w:hAnsi="宋体" w:hint="eastAsia"/>
          <w:b/>
          <w:sz w:val="30"/>
          <w:szCs w:val="30"/>
        </w:rPr>
        <w:lastRenderedPageBreak/>
        <w:t>申请小型微型企业价格优惠证明材料</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417"/>
        <w:gridCol w:w="1276"/>
        <w:gridCol w:w="1418"/>
        <w:gridCol w:w="1134"/>
        <w:gridCol w:w="2233"/>
      </w:tblGrid>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企业名称</w:t>
            </w:r>
          </w:p>
        </w:tc>
        <w:tc>
          <w:tcPr>
            <w:tcW w:w="2693" w:type="dxa"/>
            <w:gridSpan w:val="2"/>
            <w:vAlign w:val="center"/>
          </w:tcPr>
          <w:p w:rsidR="001F44C4" w:rsidRDefault="001F44C4" w:rsidP="00C10D37">
            <w:pPr>
              <w:tabs>
                <w:tab w:val="left" w:pos="1620"/>
                <w:tab w:val="left" w:pos="1800"/>
              </w:tabs>
              <w:jc w:val="center"/>
              <w:rPr>
                <w:rFonts w:ascii="宋体" w:hAnsi="宋体"/>
                <w:sz w:val="24"/>
                <w:szCs w:val="24"/>
              </w:rPr>
            </w:pPr>
          </w:p>
        </w:tc>
        <w:tc>
          <w:tcPr>
            <w:tcW w:w="1418"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企业编码</w:t>
            </w:r>
          </w:p>
        </w:tc>
        <w:tc>
          <w:tcPr>
            <w:tcW w:w="3367" w:type="dxa"/>
            <w:gridSpan w:val="2"/>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Merge w:val="restart"/>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所属行业</w:t>
            </w:r>
          </w:p>
        </w:tc>
        <w:tc>
          <w:tcPr>
            <w:tcW w:w="7478" w:type="dxa"/>
            <w:gridSpan w:val="5"/>
            <w:vAlign w:val="center"/>
          </w:tcPr>
          <w:p w:rsidR="001F44C4" w:rsidRDefault="001F44C4" w:rsidP="00C10D37">
            <w:pPr>
              <w:tabs>
                <w:tab w:val="left" w:pos="1620"/>
                <w:tab w:val="left" w:pos="1800"/>
              </w:tabs>
              <w:jc w:val="left"/>
              <w:rPr>
                <w:rFonts w:ascii="宋体" w:hAnsi="宋体"/>
                <w:sz w:val="24"/>
                <w:szCs w:val="24"/>
              </w:rPr>
            </w:pPr>
            <w:r>
              <w:rPr>
                <w:rFonts w:ascii="宋体" w:hAnsi="宋体" w:hint="eastAsia"/>
                <w:sz w:val="24"/>
                <w:szCs w:val="24"/>
              </w:rPr>
              <w:t>是否为国家限制和禁止行业    是□    否□</w:t>
            </w:r>
          </w:p>
        </w:tc>
      </w:tr>
      <w:tr w:rsidR="001F44C4" w:rsidTr="00C10D37">
        <w:trPr>
          <w:trHeight w:hRule="exact" w:val="851"/>
        </w:trPr>
        <w:tc>
          <w:tcPr>
            <w:tcW w:w="1526" w:type="dxa"/>
            <w:vMerge/>
            <w:vAlign w:val="center"/>
          </w:tcPr>
          <w:p w:rsidR="001F44C4" w:rsidRDefault="001F44C4" w:rsidP="00C10D37">
            <w:pPr>
              <w:tabs>
                <w:tab w:val="left" w:pos="1620"/>
                <w:tab w:val="left" w:pos="1800"/>
              </w:tabs>
              <w:jc w:val="center"/>
              <w:rPr>
                <w:rFonts w:ascii="宋体" w:hAnsi="宋体"/>
                <w:sz w:val="24"/>
                <w:szCs w:val="24"/>
              </w:rPr>
            </w:pPr>
          </w:p>
        </w:tc>
        <w:tc>
          <w:tcPr>
            <w:tcW w:w="7478" w:type="dxa"/>
            <w:gridSpan w:val="5"/>
            <w:vAlign w:val="center"/>
          </w:tcPr>
          <w:p w:rsidR="001F44C4" w:rsidRDefault="001F44C4" w:rsidP="00C10D37">
            <w:pPr>
              <w:tabs>
                <w:tab w:val="left" w:pos="1620"/>
                <w:tab w:val="left" w:pos="1800"/>
              </w:tabs>
              <w:jc w:val="left"/>
              <w:rPr>
                <w:rFonts w:ascii="宋体" w:hAnsi="宋体"/>
                <w:sz w:val="24"/>
                <w:szCs w:val="24"/>
              </w:rPr>
            </w:pPr>
            <w:r>
              <w:rPr>
                <w:rFonts w:ascii="宋体" w:hAnsi="宋体" w:hint="eastAsia"/>
                <w:sz w:val="24"/>
                <w:szCs w:val="24"/>
              </w:rPr>
              <w:t>具体行业类别：</w:t>
            </w: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所属年度营业收入</w:t>
            </w:r>
          </w:p>
        </w:tc>
        <w:tc>
          <w:tcPr>
            <w:tcW w:w="7478" w:type="dxa"/>
            <w:gridSpan w:val="5"/>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所属年度资产总额</w:t>
            </w:r>
          </w:p>
        </w:tc>
        <w:tc>
          <w:tcPr>
            <w:tcW w:w="7478" w:type="dxa"/>
            <w:gridSpan w:val="5"/>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年初数</w:t>
            </w:r>
          </w:p>
        </w:tc>
        <w:tc>
          <w:tcPr>
            <w:tcW w:w="1417" w:type="dxa"/>
            <w:vAlign w:val="center"/>
          </w:tcPr>
          <w:p w:rsidR="001F44C4" w:rsidRDefault="001F44C4" w:rsidP="00C10D37">
            <w:pPr>
              <w:tabs>
                <w:tab w:val="left" w:pos="1620"/>
                <w:tab w:val="left" w:pos="1800"/>
              </w:tabs>
              <w:jc w:val="center"/>
              <w:rPr>
                <w:rFonts w:ascii="宋体" w:hAnsi="宋体"/>
                <w:sz w:val="24"/>
                <w:szCs w:val="24"/>
              </w:rPr>
            </w:pPr>
          </w:p>
        </w:tc>
        <w:tc>
          <w:tcPr>
            <w:tcW w:w="127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年末数</w:t>
            </w:r>
          </w:p>
        </w:tc>
        <w:tc>
          <w:tcPr>
            <w:tcW w:w="1418" w:type="dxa"/>
            <w:vAlign w:val="center"/>
          </w:tcPr>
          <w:p w:rsidR="001F44C4" w:rsidRDefault="001F44C4" w:rsidP="00C10D37">
            <w:pPr>
              <w:tabs>
                <w:tab w:val="left" w:pos="1620"/>
                <w:tab w:val="left" w:pos="1800"/>
              </w:tabs>
              <w:jc w:val="center"/>
              <w:rPr>
                <w:rFonts w:ascii="宋体" w:hAnsi="宋体"/>
                <w:sz w:val="24"/>
                <w:szCs w:val="24"/>
              </w:rPr>
            </w:pPr>
          </w:p>
        </w:tc>
        <w:tc>
          <w:tcPr>
            <w:tcW w:w="1134"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资产</w:t>
            </w:r>
          </w:p>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总额</w:t>
            </w:r>
          </w:p>
        </w:tc>
        <w:tc>
          <w:tcPr>
            <w:tcW w:w="2233" w:type="dxa"/>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所属年度从业人数</w:t>
            </w:r>
          </w:p>
        </w:tc>
        <w:tc>
          <w:tcPr>
            <w:tcW w:w="7478" w:type="dxa"/>
            <w:gridSpan w:val="5"/>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年初数</w:t>
            </w:r>
          </w:p>
        </w:tc>
        <w:tc>
          <w:tcPr>
            <w:tcW w:w="1417" w:type="dxa"/>
            <w:vAlign w:val="center"/>
          </w:tcPr>
          <w:p w:rsidR="001F44C4" w:rsidRDefault="001F44C4" w:rsidP="00C10D37">
            <w:pPr>
              <w:tabs>
                <w:tab w:val="left" w:pos="1620"/>
                <w:tab w:val="left" w:pos="1800"/>
              </w:tabs>
              <w:jc w:val="center"/>
              <w:rPr>
                <w:rFonts w:ascii="宋体" w:hAnsi="宋体"/>
                <w:sz w:val="24"/>
                <w:szCs w:val="24"/>
              </w:rPr>
            </w:pPr>
          </w:p>
        </w:tc>
        <w:tc>
          <w:tcPr>
            <w:tcW w:w="127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年末数</w:t>
            </w:r>
          </w:p>
        </w:tc>
        <w:tc>
          <w:tcPr>
            <w:tcW w:w="1418" w:type="dxa"/>
            <w:vAlign w:val="center"/>
          </w:tcPr>
          <w:p w:rsidR="001F44C4" w:rsidRDefault="001F44C4" w:rsidP="00C10D37">
            <w:pPr>
              <w:tabs>
                <w:tab w:val="left" w:pos="1620"/>
                <w:tab w:val="left" w:pos="1800"/>
              </w:tabs>
              <w:jc w:val="center"/>
              <w:rPr>
                <w:rFonts w:ascii="宋体" w:hAnsi="宋体"/>
                <w:sz w:val="24"/>
                <w:szCs w:val="24"/>
              </w:rPr>
            </w:pPr>
          </w:p>
        </w:tc>
        <w:tc>
          <w:tcPr>
            <w:tcW w:w="1134"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从业</w:t>
            </w:r>
          </w:p>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人数</w:t>
            </w:r>
          </w:p>
        </w:tc>
        <w:tc>
          <w:tcPr>
            <w:tcW w:w="2233" w:type="dxa"/>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3074"/>
        </w:trPr>
        <w:tc>
          <w:tcPr>
            <w:tcW w:w="9004" w:type="dxa"/>
            <w:gridSpan w:val="6"/>
            <w:vAlign w:val="center"/>
          </w:tcPr>
          <w:p w:rsidR="001F44C4" w:rsidRDefault="001F44C4" w:rsidP="00C10D37">
            <w:pPr>
              <w:spacing w:line="480" w:lineRule="auto"/>
              <w:rPr>
                <w:rFonts w:ascii="宋体" w:hAnsi="宋体"/>
                <w:sz w:val="24"/>
                <w:szCs w:val="24"/>
              </w:rPr>
            </w:pPr>
            <w:r>
              <w:rPr>
                <w:rFonts w:ascii="宋体" w:hAnsi="宋体" w:hint="eastAsia"/>
                <w:sz w:val="24"/>
                <w:szCs w:val="24"/>
              </w:rPr>
              <w:t>本公司承诺：以上所填内容属实，如有虚假，将依法承担一切责任。</w:t>
            </w:r>
          </w:p>
          <w:p w:rsidR="001F44C4" w:rsidRDefault="001F44C4" w:rsidP="00C10D37">
            <w:pPr>
              <w:spacing w:line="480" w:lineRule="auto"/>
              <w:jc w:val="center"/>
              <w:rPr>
                <w:rFonts w:ascii="宋体" w:hAnsi="宋体"/>
                <w:sz w:val="24"/>
                <w:szCs w:val="24"/>
              </w:rPr>
            </w:pPr>
          </w:p>
          <w:p w:rsidR="001F44C4" w:rsidRDefault="001F44C4" w:rsidP="00C10D37">
            <w:pPr>
              <w:spacing w:line="480" w:lineRule="auto"/>
              <w:jc w:val="center"/>
              <w:rPr>
                <w:rFonts w:ascii="宋体" w:hAnsi="宋体"/>
                <w:sz w:val="24"/>
                <w:szCs w:val="24"/>
              </w:rPr>
            </w:pPr>
            <w:r>
              <w:rPr>
                <w:rFonts w:ascii="宋体" w:hAnsi="宋体"/>
                <w:sz w:val="24"/>
                <w:szCs w:val="24"/>
              </w:rPr>
              <w:t>法定代表人/</w:t>
            </w:r>
            <w:r>
              <w:rPr>
                <w:rFonts w:ascii="宋体" w:hAnsi="宋体" w:hint="eastAsia"/>
                <w:sz w:val="24"/>
                <w:szCs w:val="24"/>
              </w:rPr>
              <w:t>或</w:t>
            </w:r>
            <w:r>
              <w:rPr>
                <w:rFonts w:ascii="宋体" w:hAnsi="宋体"/>
                <w:sz w:val="24"/>
                <w:szCs w:val="24"/>
              </w:rPr>
              <w:t>被授权人签字：</w:t>
            </w:r>
          </w:p>
          <w:p w:rsidR="001F44C4" w:rsidRDefault="001F44C4" w:rsidP="00C10D37">
            <w:pPr>
              <w:spacing w:line="480" w:lineRule="auto"/>
              <w:jc w:val="center"/>
              <w:rPr>
                <w:rFonts w:ascii="宋体" w:hAnsi="宋体"/>
                <w:sz w:val="24"/>
                <w:szCs w:val="24"/>
              </w:rPr>
            </w:pPr>
            <w:r>
              <w:rPr>
                <w:rFonts w:ascii="宋体" w:hAnsi="宋体" w:hint="eastAsia"/>
                <w:sz w:val="24"/>
                <w:szCs w:val="24"/>
              </w:rPr>
              <w:t>公      章：</w:t>
            </w:r>
          </w:p>
          <w:p w:rsidR="001F44C4" w:rsidRDefault="001F44C4" w:rsidP="00C10D37">
            <w:pPr>
              <w:spacing w:line="480" w:lineRule="auto"/>
              <w:jc w:val="center"/>
              <w:rPr>
                <w:rFonts w:ascii="宋体" w:hAnsi="宋体"/>
                <w:sz w:val="24"/>
                <w:szCs w:val="24"/>
              </w:rPr>
            </w:pPr>
            <w:r>
              <w:rPr>
                <w:rFonts w:ascii="宋体" w:hAnsi="宋体" w:hint="eastAsia"/>
                <w:sz w:val="24"/>
                <w:szCs w:val="24"/>
              </w:rPr>
              <w:t>日      期：</w:t>
            </w:r>
          </w:p>
        </w:tc>
      </w:tr>
    </w:tbl>
    <w:p w:rsidR="001F44C4" w:rsidRDefault="001F44C4" w:rsidP="001F44C4">
      <w:pPr>
        <w:tabs>
          <w:tab w:val="left" w:pos="1620"/>
          <w:tab w:val="left" w:pos="1800"/>
        </w:tabs>
        <w:spacing w:line="440" w:lineRule="exact"/>
        <w:ind w:rightChars="257" w:right="540"/>
      </w:pPr>
    </w:p>
    <w:p w:rsidR="001F44C4" w:rsidRDefault="001F44C4" w:rsidP="001F44C4">
      <w:pPr>
        <w:tabs>
          <w:tab w:val="left" w:pos="1620"/>
          <w:tab w:val="left" w:pos="1800"/>
        </w:tabs>
        <w:spacing w:line="480" w:lineRule="auto"/>
        <w:jc w:val="center"/>
        <w:rPr>
          <w:rFonts w:ascii="宋体" w:hAnsi="宋体"/>
          <w:sz w:val="24"/>
          <w:szCs w:val="24"/>
        </w:rPr>
      </w:pPr>
      <w:r>
        <w:br w:type="page"/>
      </w:r>
      <w:r>
        <w:rPr>
          <w:rFonts w:ascii="宋体" w:hAnsi="宋体" w:hint="eastAsia"/>
          <w:sz w:val="24"/>
          <w:szCs w:val="24"/>
        </w:rPr>
        <w:lastRenderedPageBreak/>
        <w:t>填表须知</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本表适用于企业申请小型微型企业价格优惠资格认定时使用。</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一、小型微型企业条件</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小型微型企业划分标准是以工业和信息化部、国家统计局、国家发展和改革委员会、财政部联合印发了《关于印发中小企业划型标准规定的通知》（工信部联企业[2011]300号）为划分依据。</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二、小型微型企业的优惠政策根据《政府采购促进中小企业发展暂行办法》（财库〔2011〕181号）的规定，具体详见评标办法的规定。</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三、《申请小型微型企业价格优惠资格认定表》填写说明</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1、“所属时期”:正常经营企业填报上年度公历1月至12月。年度中间开业的，填报上年度实际生产经营当月至12月。年度中间发生破产、停业等情况的，填报1月至实际停业、破产之日的当月。</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2、“是否为国家限制和禁止行业”:参照《产业结构调整指导目录（2005年本）》（</w:t>
      </w:r>
      <w:proofErr w:type="gramStart"/>
      <w:r>
        <w:rPr>
          <w:rFonts w:ascii="宋体" w:hAnsi="宋体" w:hint="eastAsia"/>
          <w:sz w:val="24"/>
          <w:szCs w:val="24"/>
        </w:rPr>
        <w:t>发改委</w:t>
      </w:r>
      <w:proofErr w:type="gramEnd"/>
      <w:r>
        <w:rPr>
          <w:rFonts w:ascii="宋体" w:hAnsi="宋体" w:hint="eastAsia"/>
          <w:sz w:val="24"/>
          <w:szCs w:val="24"/>
        </w:rPr>
        <w:t>第40号令）。</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3、“年初数”、“年末数”：企业经营期不足12个月的，按“期初数”、“期末数”填报。</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4、从业人数和资产总额：按企业全年月平均值确定，具体计算公式如下：月平均值＝（月初值＋月末值）÷2 全年月平均值＝全年各月平均值之和÷</w:t>
      </w:r>
      <w:proofErr w:type="gramStart"/>
      <w:r>
        <w:rPr>
          <w:rFonts w:ascii="宋体" w:hAnsi="宋体" w:hint="eastAsia"/>
          <w:sz w:val="24"/>
          <w:szCs w:val="24"/>
        </w:rPr>
        <w:t>12</w:t>
      </w:r>
      <w:proofErr w:type="gramEnd"/>
      <w:r>
        <w:rPr>
          <w:rFonts w:ascii="宋体" w:hAnsi="宋体" w:hint="eastAsia"/>
          <w:sz w:val="24"/>
          <w:szCs w:val="24"/>
        </w:rPr>
        <w:t>年度中间开业或者终止经营活动的，以其实际经营期作为一个纳税年度确定上述相关指标。</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四、要求提供的相关材料:提供营业收入和从业人数的相关证明。</w:t>
      </w:r>
    </w:p>
    <w:p w:rsidR="001F44C4" w:rsidRDefault="001F44C4" w:rsidP="001F44C4">
      <w:pPr>
        <w:rPr>
          <w:rFonts w:ascii="宋体" w:hAnsi="宋体"/>
          <w:b/>
          <w:sz w:val="30"/>
          <w:szCs w:val="30"/>
        </w:rPr>
      </w:pPr>
      <w:r>
        <w:rPr>
          <w:rFonts w:ascii="宋体" w:hAnsi="宋体"/>
          <w:sz w:val="24"/>
          <w:szCs w:val="24"/>
        </w:rPr>
        <w:br w:type="page"/>
      </w:r>
      <w:bookmarkStart w:id="120" w:name="_Toc483304524"/>
      <w:r>
        <w:rPr>
          <w:rFonts w:ascii="宋体" w:hAnsi="宋体" w:hint="eastAsia"/>
          <w:b/>
          <w:sz w:val="30"/>
          <w:szCs w:val="30"/>
        </w:rPr>
        <w:lastRenderedPageBreak/>
        <w:t>附件4：投标产品属政策性扣减</w:t>
      </w:r>
      <w:r>
        <w:rPr>
          <w:rFonts w:ascii="宋体" w:hAnsi="宋体"/>
          <w:b/>
          <w:sz w:val="30"/>
          <w:szCs w:val="30"/>
        </w:rPr>
        <w:t>产品</w:t>
      </w:r>
      <w:r>
        <w:rPr>
          <w:rFonts w:ascii="宋体" w:hAnsi="宋体" w:hint="eastAsia"/>
          <w:b/>
          <w:sz w:val="30"/>
          <w:szCs w:val="30"/>
        </w:rPr>
        <w:t>列表</w:t>
      </w:r>
      <w:bookmarkEnd w:id="120"/>
      <w:r>
        <w:rPr>
          <w:rFonts w:ascii="宋体" w:hAnsi="宋体" w:hint="eastAsia"/>
          <w:b/>
          <w:sz w:val="30"/>
          <w:szCs w:val="30"/>
        </w:rPr>
        <w:t>（如用）</w:t>
      </w:r>
    </w:p>
    <w:p w:rsidR="001F44C4" w:rsidRDefault="001F44C4" w:rsidP="001F44C4">
      <w:pPr>
        <w:pStyle w:val="a6"/>
        <w:ind w:firstLineChars="0" w:firstLine="0"/>
        <w:jc w:val="center"/>
        <w:rPr>
          <w:b/>
          <w:bCs/>
          <w:sz w:val="28"/>
          <w:szCs w:val="28"/>
        </w:rPr>
      </w:pPr>
      <w:r>
        <w:rPr>
          <w:rFonts w:hint="eastAsia"/>
          <w:b/>
          <w:bCs/>
          <w:sz w:val="28"/>
          <w:szCs w:val="28"/>
          <w:lang w:val="zh-CN"/>
        </w:rPr>
        <w:t>节能、环保、环境标志产品清单</w:t>
      </w:r>
    </w:p>
    <w:tbl>
      <w:tblPr>
        <w:tblW w:w="8840" w:type="dxa"/>
        <w:jc w:val="center"/>
        <w:tblLayout w:type="fixed"/>
        <w:tblLook w:val="04A0"/>
      </w:tblPr>
      <w:tblGrid>
        <w:gridCol w:w="713"/>
        <w:gridCol w:w="1547"/>
        <w:gridCol w:w="1030"/>
        <w:gridCol w:w="1032"/>
        <w:gridCol w:w="712"/>
        <w:gridCol w:w="1668"/>
        <w:gridCol w:w="713"/>
        <w:gridCol w:w="712"/>
        <w:gridCol w:w="713"/>
      </w:tblGrid>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序</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号</w:t>
            </w: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产品</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名称</w:t>
            </w: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制造</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厂家</w:t>
            </w: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规格</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型号</w:t>
            </w: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类</w:t>
            </w:r>
          </w:p>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别</w:t>
            </w: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认证证书</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编号</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数</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量</w:t>
            </w: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单</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总</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r>
      <w:tr w:rsidR="001F44C4" w:rsidTr="00C10D37">
        <w:trPr>
          <w:trHeight w:val="581"/>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581"/>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581"/>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581"/>
          <w:jc w:val="center"/>
        </w:trPr>
        <w:tc>
          <w:tcPr>
            <w:tcW w:w="5034" w:type="dxa"/>
            <w:gridSpan w:val="5"/>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合计（万元人民币）</w:t>
            </w:r>
          </w:p>
        </w:tc>
        <w:tc>
          <w:tcPr>
            <w:tcW w:w="3806"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603"/>
          <w:jc w:val="center"/>
        </w:trPr>
        <w:tc>
          <w:tcPr>
            <w:tcW w:w="5034" w:type="dxa"/>
            <w:gridSpan w:val="5"/>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占投标总价的百分比（%）</w:t>
            </w:r>
          </w:p>
        </w:tc>
        <w:tc>
          <w:tcPr>
            <w:tcW w:w="3806"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725"/>
          <w:jc w:val="center"/>
        </w:trPr>
        <w:tc>
          <w:tcPr>
            <w:tcW w:w="8840" w:type="dxa"/>
            <w:gridSpan w:val="9"/>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left"/>
              <w:rPr>
                <w:rFonts w:ascii="宋体" w:hAnsi="宋体" w:cs="宋体"/>
                <w:sz w:val="24"/>
                <w:szCs w:val="24"/>
              </w:rPr>
            </w:pPr>
            <w:r>
              <w:rPr>
                <w:rFonts w:ascii="宋体" w:hAnsi="宋体" w:cs="宋体" w:hint="eastAsia"/>
                <w:sz w:val="24"/>
                <w:szCs w:val="24"/>
                <w:lang w:val="zh-CN"/>
              </w:rPr>
              <w:t>注：如投标产品为节能环保、环境标志产品，须按格式逐项填写，并附相关证明，否则评审时不予计分。类别填写：节能环保产品或环境标志产品。</w:t>
            </w:r>
          </w:p>
        </w:tc>
      </w:tr>
    </w:tbl>
    <w:p w:rsidR="001F44C4" w:rsidRDefault="001F44C4" w:rsidP="001F44C4">
      <w:pPr>
        <w:pStyle w:val="a6"/>
        <w:ind w:firstLineChars="0" w:firstLine="0"/>
        <w:jc w:val="center"/>
        <w:rPr>
          <w:b/>
          <w:bCs/>
          <w:sz w:val="28"/>
          <w:szCs w:val="28"/>
          <w:lang w:val="zh-CN"/>
        </w:rPr>
      </w:pPr>
      <w:bookmarkStart w:id="121" w:name="_Toc483304525"/>
    </w:p>
    <w:p w:rsidR="001F44C4" w:rsidRDefault="001F44C4" w:rsidP="001F44C4">
      <w:pPr>
        <w:pStyle w:val="a6"/>
        <w:ind w:firstLineChars="0" w:firstLine="0"/>
        <w:jc w:val="center"/>
        <w:rPr>
          <w:b/>
          <w:bCs/>
          <w:sz w:val="28"/>
          <w:szCs w:val="28"/>
          <w:lang w:val="zh-CN"/>
        </w:rPr>
      </w:pPr>
      <w:r>
        <w:rPr>
          <w:rFonts w:hint="eastAsia"/>
          <w:b/>
          <w:bCs/>
          <w:sz w:val="28"/>
          <w:szCs w:val="28"/>
          <w:lang w:val="zh-CN"/>
        </w:rPr>
        <w:t>提供小型、微型企业、监狱企业、残疾人福利性单位产品清单</w:t>
      </w:r>
    </w:p>
    <w:tbl>
      <w:tblPr>
        <w:tblW w:w="8840" w:type="dxa"/>
        <w:jc w:val="center"/>
        <w:tblLayout w:type="fixed"/>
        <w:tblLook w:val="04A0"/>
      </w:tblPr>
      <w:tblGrid>
        <w:gridCol w:w="713"/>
        <w:gridCol w:w="1547"/>
        <w:gridCol w:w="1480"/>
        <w:gridCol w:w="1480"/>
        <w:gridCol w:w="1482"/>
        <w:gridCol w:w="713"/>
        <w:gridCol w:w="712"/>
        <w:gridCol w:w="713"/>
      </w:tblGrid>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序</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号</w:t>
            </w: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产品</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名称</w:t>
            </w: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制造</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厂家</w:t>
            </w: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规格</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型号</w:t>
            </w: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类</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别</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数</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量</w:t>
            </w: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单</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总</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r>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r>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r>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r>
      <w:tr w:rsidR="001F44C4" w:rsidTr="00C10D37">
        <w:trPr>
          <w:trHeight w:val="581"/>
          <w:jc w:val="center"/>
        </w:trPr>
        <w:tc>
          <w:tcPr>
            <w:tcW w:w="52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合计（万元人民币）</w:t>
            </w:r>
          </w:p>
        </w:tc>
        <w:tc>
          <w:tcPr>
            <w:tcW w:w="36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603"/>
          <w:jc w:val="center"/>
        </w:trPr>
        <w:tc>
          <w:tcPr>
            <w:tcW w:w="52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占投标总价的百分比（%）</w:t>
            </w:r>
          </w:p>
        </w:tc>
        <w:tc>
          <w:tcPr>
            <w:tcW w:w="36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725"/>
          <w:jc w:val="center"/>
        </w:trPr>
        <w:tc>
          <w:tcPr>
            <w:tcW w:w="8840" w:type="dxa"/>
            <w:gridSpan w:val="8"/>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left"/>
              <w:rPr>
                <w:rFonts w:ascii="宋体" w:hAnsi="宋体" w:cs="宋体"/>
                <w:sz w:val="24"/>
                <w:szCs w:val="24"/>
              </w:rPr>
            </w:pPr>
            <w:r>
              <w:rPr>
                <w:rFonts w:ascii="宋体" w:hAnsi="宋体" w:cs="宋体" w:hint="eastAsia"/>
                <w:sz w:val="24"/>
                <w:szCs w:val="24"/>
                <w:lang w:val="zh-CN"/>
              </w:rPr>
              <w:t>注：提供小型、微型企业、监狱企业、残疾人福利性单位产品，须按格式逐项填写，并按照评标办法中的要求附相关证明材料，否则评审时不予计分。类别填写：小型企业、微型企业、监狱企业、残疾人福利性单位。</w:t>
            </w:r>
          </w:p>
        </w:tc>
      </w:tr>
    </w:tbl>
    <w:p w:rsidR="001F44C4" w:rsidRDefault="001F44C4" w:rsidP="001F44C4">
      <w:pPr>
        <w:autoSpaceDE w:val="0"/>
        <w:autoSpaceDN w:val="0"/>
        <w:adjustRightInd w:val="0"/>
        <w:snapToGrid w:val="0"/>
        <w:spacing w:line="360" w:lineRule="auto"/>
        <w:jc w:val="left"/>
        <w:rPr>
          <w:rFonts w:ascii="宋体" w:hAnsi="宋体" w:cs="宋体"/>
          <w:sz w:val="24"/>
          <w:szCs w:val="24"/>
        </w:rPr>
      </w:pPr>
    </w:p>
    <w:p w:rsidR="001F44C4" w:rsidRDefault="001F44C4" w:rsidP="001F44C4">
      <w:pPr>
        <w:autoSpaceDE w:val="0"/>
        <w:autoSpaceDN w:val="0"/>
        <w:adjustRightInd w:val="0"/>
        <w:snapToGrid w:val="0"/>
        <w:spacing w:line="360" w:lineRule="auto"/>
        <w:jc w:val="left"/>
        <w:rPr>
          <w:rFonts w:ascii="宋体" w:hAnsi="宋体" w:cs="宋体"/>
          <w:sz w:val="24"/>
          <w:szCs w:val="24"/>
        </w:rPr>
      </w:pPr>
      <w:r>
        <w:rPr>
          <w:rFonts w:ascii="宋体" w:hAnsi="宋体" w:cs="宋体" w:hint="eastAsia"/>
          <w:sz w:val="24"/>
          <w:szCs w:val="24"/>
        </w:rPr>
        <w:t xml:space="preserve">投标人：               （公章）                          </w:t>
      </w:r>
    </w:p>
    <w:p w:rsidR="001F44C4" w:rsidRDefault="001F44C4" w:rsidP="001F44C4">
      <w:pPr>
        <w:autoSpaceDE w:val="0"/>
        <w:autoSpaceDN w:val="0"/>
        <w:adjustRightInd w:val="0"/>
        <w:snapToGrid w:val="0"/>
        <w:spacing w:line="360" w:lineRule="auto"/>
        <w:jc w:val="left"/>
        <w:rPr>
          <w:rFonts w:ascii="宋体" w:hAnsi="宋体" w:cs="宋体"/>
          <w:sz w:val="24"/>
          <w:szCs w:val="24"/>
        </w:rPr>
      </w:pPr>
    </w:p>
    <w:p w:rsidR="001F44C4" w:rsidRDefault="001F44C4" w:rsidP="001F44C4">
      <w:pPr>
        <w:autoSpaceDE w:val="0"/>
        <w:autoSpaceDN w:val="0"/>
        <w:adjustRightInd w:val="0"/>
        <w:snapToGrid w:val="0"/>
        <w:spacing w:line="360" w:lineRule="auto"/>
        <w:jc w:val="left"/>
        <w:rPr>
          <w:rFonts w:ascii="宋体" w:hAnsi="宋体" w:cs="宋体"/>
          <w:sz w:val="24"/>
          <w:szCs w:val="24"/>
        </w:rPr>
      </w:pPr>
      <w:r>
        <w:rPr>
          <w:rFonts w:ascii="宋体" w:hAnsi="宋体" w:cs="宋体" w:hint="eastAsia"/>
          <w:sz w:val="24"/>
          <w:szCs w:val="24"/>
        </w:rPr>
        <w:t>法定代表人或授权代表：               （签字或盖章）</w:t>
      </w:r>
    </w:p>
    <w:p w:rsidR="001F44C4" w:rsidRDefault="001F44C4" w:rsidP="001F44C4">
      <w:pPr>
        <w:autoSpaceDE w:val="0"/>
        <w:autoSpaceDN w:val="0"/>
        <w:adjustRightInd w:val="0"/>
        <w:snapToGrid w:val="0"/>
        <w:spacing w:line="360" w:lineRule="auto"/>
        <w:jc w:val="left"/>
        <w:rPr>
          <w:rFonts w:ascii="宋体" w:hAnsi="宋体"/>
          <w:b/>
          <w:sz w:val="30"/>
          <w:szCs w:val="30"/>
        </w:rPr>
      </w:pPr>
      <w:r>
        <w:rPr>
          <w:rFonts w:ascii="宋体" w:hAnsi="宋体" w:cs="宋体" w:hint="eastAsia"/>
          <w:sz w:val="24"/>
          <w:szCs w:val="24"/>
        </w:rPr>
        <w:br w:type="page"/>
      </w:r>
      <w:bookmarkStart w:id="122" w:name="_Toc483304526"/>
      <w:r>
        <w:rPr>
          <w:rFonts w:ascii="宋体" w:hAnsi="宋体" w:hint="eastAsia"/>
          <w:b/>
          <w:sz w:val="30"/>
          <w:szCs w:val="30"/>
        </w:rPr>
        <w:lastRenderedPageBreak/>
        <w:t>附件</w:t>
      </w:r>
      <w:bookmarkEnd w:id="121"/>
      <w:bookmarkEnd w:id="122"/>
      <w:r>
        <w:rPr>
          <w:rFonts w:ascii="宋体" w:hAnsi="宋体" w:hint="eastAsia"/>
          <w:b/>
          <w:sz w:val="30"/>
          <w:szCs w:val="30"/>
        </w:rPr>
        <w:t>5：（如用）</w:t>
      </w:r>
    </w:p>
    <w:p w:rsidR="001F44C4" w:rsidRDefault="001F44C4" w:rsidP="001F44C4">
      <w:pPr>
        <w:spacing w:line="720" w:lineRule="auto"/>
        <w:jc w:val="center"/>
        <w:rPr>
          <w:rFonts w:ascii="宋体" w:hAnsi="宋体"/>
          <w:b/>
          <w:sz w:val="30"/>
          <w:szCs w:val="30"/>
        </w:rPr>
      </w:pPr>
      <w:bookmarkStart w:id="123" w:name="OLE_LINK13"/>
      <w:bookmarkStart w:id="124" w:name="OLE_LINK14"/>
      <w:r>
        <w:rPr>
          <w:rFonts w:ascii="宋体" w:hAnsi="宋体" w:hint="eastAsia"/>
          <w:b/>
          <w:sz w:val="30"/>
          <w:szCs w:val="30"/>
        </w:rPr>
        <w:t>残疾人福利性单位声明函</w:t>
      </w:r>
    </w:p>
    <w:bookmarkEnd w:id="123"/>
    <w:bookmarkEnd w:id="124"/>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本单位郑重声明，根据《财政部 民政部 中国残疾人联合会关于促进残疾人就业政府采购政策的通知》（财库〔2017〕 141号）的规定，本单位为符合条件的残疾人福利性单位，且本单位参加</w:t>
      </w:r>
      <w:r>
        <w:rPr>
          <w:rFonts w:ascii="宋体" w:hAnsi="宋体" w:hint="eastAsia"/>
          <w:sz w:val="24"/>
          <w:szCs w:val="24"/>
          <w:u w:val="single"/>
        </w:rPr>
        <w:t xml:space="preserve">                                            </w:t>
      </w:r>
      <w:r>
        <w:rPr>
          <w:rFonts w:ascii="宋体" w:hAnsi="宋体" w:hint="eastAsia"/>
          <w:sz w:val="24"/>
          <w:szCs w:val="24"/>
        </w:rPr>
        <w:t>单位的</w:t>
      </w:r>
      <w:r>
        <w:rPr>
          <w:rFonts w:ascii="宋体" w:hAnsi="宋体" w:hint="eastAsia"/>
          <w:sz w:val="24"/>
          <w:szCs w:val="24"/>
          <w:u w:val="single"/>
        </w:rPr>
        <w:t xml:space="preserve">                    </w:t>
      </w:r>
      <w:r>
        <w:rPr>
          <w:rFonts w:ascii="宋体" w:hAnsi="宋体" w:hint="eastAsia"/>
          <w:sz w:val="24"/>
          <w:szCs w:val="24"/>
        </w:rPr>
        <w:t>项目采购活动提供本单位制造的货物（由本单位承担工程/提供服务），或者提供其他残疾人福利性单位制造的货物（不包括使用非残疾人福利性单位注册商标的货物）。</w:t>
      </w: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本单位对上述声明的真实性负责。如有虚假，将依法承担相应责任。</w:t>
      </w:r>
    </w:p>
    <w:p w:rsidR="001F44C4" w:rsidRDefault="001F44C4" w:rsidP="001F44C4">
      <w:pPr>
        <w:spacing w:afterLines="50" w:line="480" w:lineRule="auto"/>
        <w:ind w:firstLineChars="200" w:firstLine="480"/>
        <w:rPr>
          <w:rFonts w:ascii="宋体" w:hAnsi="宋体"/>
          <w:sz w:val="24"/>
          <w:szCs w:val="24"/>
        </w:rPr>
      </w:pPr>
    </w:p>
    <w:p w:rsidR="001F44C4" w:rsidRDefault="001F44C4" w:rsidP="001F44C4">
      <w:pPr>
        <w:spacing w:afterLines="50" w:line="480" w:lineRule="auto"/>
        <w:ind w:firstLineChars="200" w:firstLine="480"/>
        <w:rPr>
          <w:rFonts w:ascii="宋体" w:hAnsi="宋体"/>
          <w:sz w:val="24"/>
          <w:szCs w:val="24"/>
        </w:rPr>
      </w:pP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 xml:space="preserve">                          单位名称（盖章）：</w:t>
      </w: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 xml:space="preserve">                          日  期：</w:t>
      </w:r>
    </w:p>
    <w:p w:rsidR="001F44C4" w:rsidRDefault="001F44C4" w:rsidP="001F44C4">
      <w:pPr>
        <w:spacing w:beforeLines="100" w:afterLines="50"/>
        <w:outlineLvl w:val="0"/>
        <w:rPr>
          <w:rFonts w:ascii="宋体" w:hAnsi="宋体"/>
          <w:sz w:val="24"/>
          <w:szCs w:val="24"/>
        </w:rPr>
      </w:pPr>
    </w:p>
    <w:p w:rsidR="001F44C4" w:rsidRDefault="001F44C4" w:rsidP="001F44C4">
      <w:pPr>
        <w:jc w:val="center"/>
        <w:rPr>
          <w:rFonts w:ascii="方正小标宋简体" w:eastAsia="方正小标宋简体" w:hAnsi="仿宋_GB2312"/>
          <w:bCs/>
          <w:sz w:val="36"/>
          <w:szCs w:val="36"/>
        </w:rPr>
      </w:pPr>
      <w:r>
        <w:rPr>
          <w:rFonts w:ascii="方正小标宋简体" w:eastAsia="方正小标宋简体" w:hAnsi="仿宋_GB2312" w:hint="eastAsia"/>
          <w:bCs/>
          <w:sz w:val="36"/>
          <w:szCs w:val="36"/>
        </w:rPr>
        <w:br w:type="page"/>
      </w:r>
    </w:p>
    <w:p w:rsidR="001F44C4" w:rsidRDefault="001F44C4" w:rsidP="001F44C4">
      <w:pPr>
        <w:jc w:val="left"/>
        <w:rPr>
          <w:rFonts w:ascii="方正小标宋简体" w:hAnsi="仿宋_GB2312"/>
          <w:bCs/>
          <w:sz w:val="36"/>
          <w:szCs w:val="36"/>
        </w:rPr>
      </w:pPr>
      <w:r>
        <w:rPr>
          <w:rFonts w:ascii="宋体" w:hAnsi="宋体" w:hint="eastAsia"/>
          <w:b/>
          <w:sz w:val="30"/>
          <w:szCs w:val="30"/>
        </w:rPr>
        <w:lastRenderedPageBreak/>
        <w:t>附件6：（如用）</w:t>
      </w:r>
    </w:p>
    <w:p w:rsidR="001F44C4" w:rsidRDefault="001F44C4" w:rsidP="001F44C4">
      <w:pPr>
        <w:jc w:val="center"/>
        <w:rPr>
          <w:rFonts w:ascii="方正小标宋简体" w:eastAsia="方正小标宋简体" w:hAnsi="仿宋_GB2312"/>
          <w:b/>
          <w:szCs w:val="32"/>
        </w:rPr>
      </w:pPr>
      <w:r>
        <w:rPr>
          <w:rFonts w:ascii="方正小标宋简体" w:eastAsia="方正小标宋简体" w:hAnsi="仿宋_GB2312" w:hint="eastAsia"/>
          <w:b/>
          <w:sz w:val="36"/>
          <w:szCs w:val="36"/>
        </w:rPr>
        <w:t>投标担保函</w:t>
      </w:r>
    </w:p>
    <w:p w:rsidR="001F44C4" w:rsidRDefault="001F44C4" w:rsidP="001F44C4">
      <w:pPr>
        <w:rPr>
          <w:rFonts w:ascii="仿宋_GB2312" w:eastAsia="仿宋_GB2312" w:hAnsi="仿宋_GB2312"/>
          <w:szCs w:val="32"/>
        </w:rPr>
      </w:pPr>
    </w:p>
    <w:p w:rsidR="001F44C4" w:rsidRDefault="001F44C4" w:rsidP="001F44C4">
      <w:pPr>
        <w:jc w:val="center"/>
        <w:rPr>
          <w:rFonts w:ascii="仿宋_GB2312" w:eastAsia="仿宋_GB2312" w:hAnsi="仿宋_GB2312"/>
          <w:szCs w:val="32"/>
        </w:rPr>
      </w:pPr>
      <w:r>
        <w:rPr>
          <w:rFonts w:ascii="宋体" w:hAnsi="宋体" w:hint="eastAsia"/>
          <w:sz w:val="24"/>
          <w:szCs w:val="24"/>
        </w:rPr>
        <w:t xml:space="preserve">         编号： </w:t>
      </w:r>
    </w:p>
    <w:p w:rsidR="001F44C4" w:rsidRDefault="001F44C4" w:rsidP="001F44C4">
      <w:pPr>
        <w:rPr>
          <w:rFonts w:ascii="仿宋_GB2312" w:eastAsia="仿宋_GB2312" w:hAnsi="仿宋_GB2312"/>
          <w:szCs w:val="32"/>
          <w:u w:val="single"/>
        </w:rPr>
      </w:pPr>
    </w:p>
    <w:p w:rsidR="001F44C4" w:rsidRDefault="001F44C4" w:rsidP="001F44C4">
      <w:pPr>
        <w:spacing w:line="360" w:lineRule="auto"/>
        <w:rPr>
          <w:rFonts w:ascii="宋体" w:hAnsi="宋体"/>
          <w:sz w:val="24"/>
          <w:szCs w:val="24"/>
        </w:rPr>
      </w:pPr>
      <w:r>
        <w:rPr>
          <w:rFonts w:ascii="宋体" w:hAnsi="宋体" w:hint="eastAsia"/>
          <w:sz w:val="24"/>
          <w:szCs w:val="24"/>
        </w:rPr>
        <w:t xml:space="preserve">___________________（采购人或采购代理机构）：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鉴于_______________（以下简称“投标人”）拟参加编号为___________的__________________________________________</w:t>
      </w:r>
    </w:p>
    <w:p w:rsidR="001F44C4" w:rsidRDefault="001F44C4" w:rsidP="001F44C4">
      <w:pPr>
        <w:spacing w:line="360" w:lineRule="auto"/>
        <w:rPr>
          <w:rFonts w:ascii="宋体" w:hAnsi="宋体"/>
          <w:sz w:val="24"/>
          <w:szCs w:val="24"/>
        </w:rPr>
      </w:pPr>
      <w:r>
        <w:rPr>
          <w:rFonts w:ascii="宋体" w:hAnsi="宋体" w:hint="eastAsia"/>
          <w:sz w:val="24"/>
          <w:szCs w:val="24"/>
        </w:rPr>
        <w:t xml:space="preserve">项目（以下简称“本项目”）投标，根据本项目招标文件，供应商参加投标时应向你方交纳投标保证金，且可以投标担保函的形式交纳投标保证金。应供应商的申请，我方以保证的方式向你方提供如下投标保证金担保：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一、保证责任的情形及保证金额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（一）在投标人出现下列情形之一时，我方承担保证责任：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1．中标后投标人无正当理由不与采购人或者采购代理机构签订《政府采购合同》；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2．招标文件规定的投标人应当交纳保证金的其他情形。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（二）我方承担保证责任的最高金额为人民币______元（大写__________________________），即本项目的投标保证金金额。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二、保证的方式及保证期间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我方保证的方式为：连带责任保证。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我方的保证期间为：自本保函生效之日起______</w:t>
      </w:r>
      <w:proofErr w:type="gramStart"/>
      <w:r>
        <w:rPr>
          <w:rFonts w:ascii="宋体" w:hAnsi="宋体" w:hint="eastAsia"/>
          <w:sz w:val="24"/>
          <w:szCs w:val="24"/>
        </w:rPr>
        <w:t>个</w:t>
      </w:r>
      <w:proofErr w:type="gramEnd"/>
      <w:r>
        <w:rPr>
          <w:rFonts w:ascii="宋体" w:hAnsi="宋体" w:hint="eastAsia"/>
          <w:sz w:val="24"/>
          <w:szCs w:val="24"/>
        </w:rPr>
        <w:t xml:space="preserve">月止。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三、承担保证责任的程序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1．你方要求我方承担保证责任的，应在本保函保证期间内向我方发出书面索赔通知。索赔通知应写明要求索赔的金额，支付款项应到达的账号，并附有证明投标人发生我方应承</w:t>
      </w:r>
      <w:proofErr w:type="gramStart"/>
      <w:r>
        <w:rPr>
          <w:rFonts w:ascii="宋体" w:hAnsi="宋体" w:hint="eastAsia"/>
          <w:sz w:val="24"/>
          <w:szCs w:val="24"/>
        </w:rPr>
        <w:t>担保证责任</w:t>
      </w:r>
      <w:proofErr w:type="gramEnd"/>
      <w:r>
        <w:rPr>
          <w:rFonts w:ascii="宋体" w:hAnsi="宋体" w:hint="eastAsia"/>
          <w:sz w:val="24"/>
          <w:szCs w:val="24"/>
        </w:rPr>
        <w:t xml:space="preserve">情形的事实材料。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2．我方在收到索赔通知及相关证明材料后，在_____</w:t>
      </w:r>
      <w:proofErr w:type="gramStart"/>
      <w:r>
        <w:rPr>
          <w:rFonts w:ascii="宋体" w:hAnsi="宋体" w:hint="eastAsia"/>
          <w:sz w:val="24"/>
          <w:szCs w:val="24"/>
        </w:rPr>
        <w:t>个</w:t>
      </w:r>
      <w:proofErr w:type="gramEnd"/>
      <w:r>
        <w:rPr>
          <w:rFonts w:ascii="宋体" w:hAnsi="宋体" w:hint="eastAsia"/>
          <w:sz w:val="24"/>
          <w:szCs w:val="24"/>
        </w:rPr>
        <w:t>工作日内进行审查，符合应承</w:t>
      </w:r>
      <w:proofErr w:type="gramStart"/>
      <w:r>
        <w:rPr>
          <w:rFonts w:ascii="宋体" w:hAnsi="宋体" w:hint="eastAsia"/>
          <w:sz w:val="24"/>
          <w:szCs w:val="24"/>
        </w:rPr>
        <w:t>担保证责任</w:t>
      </w:r>
      <w:proofErr w:type="gramEnd"/>
      <w:r>
        <w:rPr>
          <w:rFonts w:ascii="宋体" w:hAnsi="宋体" w:hint="eastAsia"/>
          <w:sz w:val="24"/>
          <w:szCs w:val="24"/>
        </w:rPr>
        <w:t xml:space="preserve">情形的，我方应按照你方的要求代投标人向你方支付投标保证金。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四、保证责任的终止 </w:t>
      </w:r>
    </w:p>
    <w:p w:rsidR="001F44C4" w:rsidRDefault="001F44C4" w:rsidP="001F44C4">
      <w:pPr>
        <w:spacing w:line="360" w:lineRule="auto"/>
        <w:rPr>
          <w:rFonts w:ascii="宋体" w:hAnsi="宋体"/>
          <w:sz w:val="24"/>
          <w:szCs w:val="24"/>
        </w:rPr>
      </w:pPr>
      <w:r>
        <w:rPr>
          <w:rFonts w:ascii="宋体" w:hAnsi="宋体" w:hint="eastAsia"/>
          <w:sz w:val="24"/>
          <w:szCs w:val="24"/>
        </w:rPr>
        <w:lastRenderedPageBreak/>
        <w:t xml:space="preserve">    1．保证期间届满你方未向我方书面主张保证责任的，</w:t>
      </w:r>
      <w:proofErr w:type="gramStart"/>
      <w:r>
        <w:rPr>
          <w:rFonts w:ascii="宋体" w:hAnsi="宋体" w:hint="eastAsia"/>
          <w:sz w:val="24"/>
          <w:szCs w:val="24"/>
        </w:rPr>
        <w:t>自保证</w:t>
      </w:r>
      <w:proofErr w:type="gramEnd"/>
      <w:r>
        <w:rPr>
          <w:rFonts w:ascii="宋体" w:hAnsi="宋体" w:hint="eastAsia"/>
          <w:sz w:val="24"/>
          <w:szCs w:val="24"/>
        </w:rPr>
        <w:t xml:space="preserve">期间届满次日起，我方保证责任自动终止。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2．我方按照本保函向你方履行了保证责任后，自我方向你方支付款项（支付款项从我方账户划出）之日起，保证责任终止。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3．按照法律法规的规定或出现我方保证责任终止的其它情形的，我方在本保函项下的保证责任亦终止。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五、免责条款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1．依照法律规定或你方与投标人的另行约定，全部或者部分免除投标人投标保证金义务时，我方亦免除相应的保证责任。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2．因你方原因致使投标人发生本保函第一条第（一）款约定情形的，我方不承担保证责任。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3．因不可抗力造成投标人发生本保函第一条约定情形的，我方不承担保证责任。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4．你方或其他有权机关对招标文件进行任何澄清或修改，加重我方保证责任的，我方对加重部分不承担保证责任，但该澄清或修改经我方事先书面同意的除外。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六、争议的解决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因本保函发生的纠纷，由你我双方协商解决，协商不成的，通过诉讼程序解决，诉讼管辖地法院为________________法院。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七、保函的生效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本保函自我方加盖公章之日起生效。 </w:t>
      </w:r>
    </w:p>
    <w:p w:rsidR="001F44C4" w:rsidRDefault="001F44C4" w:rsidP="001F44C4">
      <w:pPr>
        <w:spacing w:line="360" w:lineRule="auto"/>
        <w:rPr>
          <w:rFonts w:ascii="宋体" w:hAnsi="宋体"/>
          <w:sz w:val="24"/>
          <w:szCs w:val="24"/>
        </w:rPr>
      </w:pPr>
    </w:p>
    <w:p w:rsidR="001F44C4" w:rsidRDefault="001F44C4" w:rsidP="001F44C4">
      <w:pPr>
        <w:spacing w:line="360" w:lineRule="auto"/>
        <w:rPr>
          <w:rFonts w:ascii="宋体" w:hAnsi="宋体"/>
          <w:sz w:val="24"/>
          <w:szCs w:val="24"/>
        </w:rPr>
      </w:pPr>
    </w:p>
    <w:p w:rsidR="001F44C4" w:rsidRDefault="001F44C4" w:rsidP="001F44C4">
      <w:pPr>
        <w:spacing w:line="360" w:lineRule="auto"/>
        <w:rPr>
          <w:rFonts w:ascii="宋体" w:hAnsi="宋体"/>
          <w:sz w:val="24"/>
          <w:szCs w:val="24"/>
        </w:rPr>
      </w:pPr>
    </w:p>
    <w:p w:rsidR="001F44C4" w:rsidRDefault="001F44C4" w:rsidP="001F44C4">
      <w:pPr>
        <w:spacing w:line="360" w:lineRule="auto"/>
        <w:rPr>
          <w:rFonts w:ascii="宋体" w:hAnsi="宋体"/>
          <w:sz w:val="24"/>
          <w:szCs w:val="24"/>
        </w:rPr>
      </w:pPr>
    </w:p>
    <w:p w:rsidR="001F44C4" w:rsidRDefault="001F44C4" w:rsidP="001F44C4">
      <w:pPr>
        <w:spacing w:line="360" w:lineRule="auto"/>
        <w:ind w:right="640" w:firstLineChars="1600" w:firstLine="3840"/>
        <w:rPr>
          <w:rFonts w:ascii="宋体" w:hAnsi="宋体"/>
          <w:sz w:val="24"/>
          <w:szCs w:val="24"/>
        </w:rPr>
      </w:pPr>
      <w:r>
        <w:rPr>
          <w:rFonts w:ascii="宋体" w:hAnsi="宋体" w:hint="eastAsia"/>
          <w:sz w:val="24"/>
          <w:szCs w:val="24"/>
        </w:rPr>
        <w:t>保证人：（公章）</w:t>
      </w:r>
    </w:p>
    <w:p w:rsidR="001F44C4" w:rsidRDefault="001F44C4" w:rsidP="001F44C4">
      <w:pPr>
        <w:spacing w:line="360" w:lineRule="auto"/>
        <w:ind w:right="640"/>
        <w:rPr>
          <w:rFonts w:ascii="宋体" w:hAnsi="宋体"/>
          <w:sz w:val="24"/>
          <w:szCs w:val="24"/>
        </w:rPr>
      </w:pPr>
      <w:r>
        <w:rPr>
          <w:rFonts w:ascii="宋体" w:hAnsi="宋体" w:hint="eastAsia"/>
          <w:sz w:val="24"/>
          <w:szCs w:val="24"/>
        </w:rPr>
        <w:t xml:space="preserve">                              年     月      日</w:t>
      </w:r>
    </w:p>
    <w:bookmarkEnd w:id="116"/>
    <w:p w:rsidR="001F44C4" w:rsidRDefault="001F44C4" w:rsidP="001F44C4">
      <w:pPr>
        <w:spacing w:before="240" w:line="360" w:lineRule="auto"/>
        <w:ind w:left="1"/>
        <w:rPr>
          <w:rFonts w:asciiTheme="minorEastAsia" w:eastAsiaTheme="minorEastAsia" w:hAnsiTheme="minorEastAsia"/>
          <w:sz w:val="24"/>
          <w:szCs w:val="24"/>
        </w:rPr>
      </w:pPr>
    </w:p>
    <w:p w:rsidR="001F44C4" w:rsidRDefault="001F44C4" w:rsidP="001F44C4">
      <w:pPr>
        <w:pStyle w:val="a6"/>
        <w:ind w:firstLineChars="0" w:firstLine="0"/>
        <w:rPr>
          <w:rFonts w:hint="eastAsia"/>
        </w:rPr>
      </w:pPr>
    </w:p>
    <w:p w:rsidR="001F44C4" w:rsidRDefault="001F44C4" w:rsidP="001F44C4">
      <w:pPr>
        <w:spacing w:line="460" w:lineRule="exact"/>
        <w:ind w:right="1444"/>
        <w:rPr>
          <w:rFonts w:eastAsia="等线" w:cs="仿宋_GB2312"/>
          <w:b/>
          <w:kern w:val="0"/>
          <w:sz w:val="40"/>
          <w:szCs w:val="36"/>
          <w:bdr w:val="single" w:sz="4" w:space="0" w:color="auto"/>
          <w:shd w:val="pct10" w:color="auto" w:fill="FFFFFF"/>
        </w:rPr>
      </w:pPr>
      <w:r>
        <w:rPr>
          <w:rFonts w:eastAsia="等线" w:cs="仿宋_GB2312" w:hint="eastAsia"/>
          <w:b/>
          <w:sz w:val="40"/>
          <w:szCs w:val="36"/>
          <w:bdr w:val="single" w:sz="4" w:space="0" w:color="auto"/>
          <w:shd w:val="pct10" w:color="auto" w:fill="FFFFFF"/>
        </w:rPr>
        <w:lastRenderedPageBreak/>
        <w:t>政府采购项目</w:t>
      </w:r>
    </w:p>
    <w:p w:rsidR="001F44C4" w:rsidRDefault="001F44C4" w:rsidP="001F44C4">
      <w:pPr>
        <w:pStyle w:val="a6"/>
        <w:ind w:firstLineChars="0" w:firstLine="0"/>
        <w:jc w:val="left"/>
        <w:rPr>
          <w:rFonts w:asciiTheme="minorEastAsia" w:eastAsiaTheme="minorEastAsia" w:hAnsiTheme="minorEastAsia"/>
          <w:b/>
          <w:sz w:val="32"/>
          <w:szCs w:val="48"/>
        </w:rPr>
      </w:pPr>
      <w:r>
        <w:rPr>
          <w:rFonts w:asciiTheme="minorEastAsia" w:eastAsiaTheme="minorEastAsia" w:hAnsiTheme="minorEastAsia" w:hint="eastAsia"/>
          <w:b/>
          <w:bCs/>
          <w:sz w:val="32"/>
          <w:szCs w:val="48"/>
        </w:rPr>
        <w:t>项目编号：FD201901-101-2</w:t>
      </w:r>
    </w:p>
    <w:p w:rsidR="001F44C4" w:rsidRDefault="001F44C4" w:rsidP="001F44C4">
      <w:pPr>
        <w:overflowPunct w:val="0"/>
        <w:topLinePunct/>
        <w:spacing w:line="480" w:lineRule="auto"/>
        <w:rPr>
          <w:rFonts w:asciiTheme="minorEastAsia" w:eastAsiaTheme="minorEastAsia" w:hAnsiTheme="minorEastAsia"/>
          <w:b/>
          <w:bCs/>
          <w:sz w:val="36"/>
          <w:szCs w:val="36"/>
        </w:rPr>
      </w:pPr>
    </w:p>
    <w:p w:rsidR="001F44C4" w:rsidRDefault="001F44C4" w:rsidP="001F44C4">
      <w:pPr>
        <w:pStyle w:val="a6"/>
        <w:ind w:firstLine="964"/>
        <w:jc w:val="center"/>
        <w:rPr>
          <w:rFonts w:asciiTheme="minorEastAsia" w:eastAsiaTheme="minorEastAsia" w:hAnsiTheme="minorEastAsia"/>
          <w:b/>
          <w:sz w:val="48"/>
          <w:szCs w:val="48"/>
        </w:rPr>
      </w:pP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吴堡县电子商务进农村综合示范县农产品上行综合服务体系及电子商务专业人才</w:t>
      </w: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培训服务体系建设项目</w:t>
      </w:r>
    </w:p>
    <w:p w:rsidR="001F44C4" w:rsidRDefault="001F44C4" w:rsidP="001F44C4">
      <w:pPr>
        <w:pStyle w:val="a6"/>
        <w:ind w:firstLine="643"/>
        <w:jc w:val="center"/>
        <w:rPr>
          <w:rFonts w:asciiTheme="minorEastAsia" w:eastAsiaTheme="minorEastAsia" w:hAnsiTheme="minorEastAsia"/>
          <w:b/>
          <w:sz w:val="40"/>
          <w:szCs w:val="48"/>
        </w:rPr>
      </w:pPr>
      <w:r>
        <w:rPr>
          <w:rFonts w:asciiTheme="minorEastAsia" w:eastAsiaTheme="minorEastAsia" w:hAnsiTheme="minorEastAsia" w:hint="eastAsia"/>
          <w:b/>
          <w:sz w:val="32"/>
          <w:szCs w:val="48"/>
        </w:rPr>
        <w:t>第二标段：电子商务专业人才培训体系建设</w:t>
      </w:r>
    </w:p>
    <w:p w:rsidR="001F44C4" w:rsidRDefault="001F44C4" w:rsidP="001F44C4">
      <w:pPr>
        <w:pStyle w:val="a6"/>
        <w:ind w:firstLine="803"/>
        <w:jc w:val="center"/>
        <w:rPr>
          <w:rFonts w:asciiTheme="minorEastAsia" w:eastAsiaTheme="minorEastAsia" w:hAnsiTheme="minorEastAsia"/>
          <w:b/>
          <w:sz w:val="40"/>
          <w:szCs w:val="48"/>
        </w:rPr>
      </w:pPr>
    </w:p>
    <w:p w:rsidR="001F44C4" w:rsidRDefault="001F44C4" w:rsidP="001F44C4">
      <w:pPr>
        <w:overflowPunct w:val="0"/>
        <w:topLinePunct/>
        <w:spacing w:line="840" w:lineRule="auto"/>
        <w:jc w:val="center"/>
        <w:rPr>
          <w:rFonts w:asciiTheme="minorEastAsia" w:eastAsiaTheme="minorEastAsia" w:hAnsiTheme="minorEastAsia"/>
          <w:b/>
          <w:sz w:val="72"/>
          <w:szCs w:val="72"/>
        </w:rPr>
      </w:pPr>
      <w:r>
        <w:rPr>
          <w:rFonts w:asciiTheme="minorEastAsia" w:eastAsiaTheme="minorEastAsia" w:hAnsiTheme="minorEastAsia" w:hint="eastAsia"/>
          <w:b/>
          <w:sz w:val="72"/>
          <w:szCs w:val="72"/>
        </w:rPr>
        <w:t>招</w:t>
      </w:r>
    </w:p>
    <w:p w:rsidR="001F44C4" w:rsidRDefault="001F44C4" w:rsidP="001F44C4">
      <w:pPr>
        <w:overflowPunct w:val="0"/>
        <w:topLinePunct/>
        <w:spacing w:line="840" w:lineRule="auto"/>
        <w:jc w:val="center"/>
        <w:rPr>
          <w:rFonts w:asciiTheme="minorEastAsia" w:eastAsiaTheme="minorEastAsia" w:hAnsiTheme="minorEastAsia"/>
          <w:b/>
          <w:sz w:val="72"/>
          <w:szCs w:val="72"/>
        </w:rPr>
      </w:pPr>
      <w:r>
        <w:rPr>
          <w:rFonts w:asciiTheme="minorEastAsia" w:eastAsiaTheme="minorEastAsia" w:hAnsiTheme="minorEastAsia" w:hint="eastAsia"/>
          <w:b/>
          <w:sz w:val="72"/>
          <w:szCs w:val="72"/>
        </w:rPr>
        <w:t>标</w:t>
      </w:r>
    </w:p>
    <w:p w:rsidR="001F44C4" w:rsidRDefault="001F44C4" w:rsidP="001F44C4">
      <w:pPr>
        <w:overflowPunct w:val="0"/>
        <w:topLinePunct/>
        <w:spacing w:line="840" w:lineRule="auto"/>
        <w:jc w:val="center"/>
        <w:rPr>
          <w:rFonts w:asciiTheme="minorEastAsia" w:eastAsiaTheme="minorEastAsia" w:hAnsiTheme="minorEastAsia"/>
          <w:b/>
          <w:sz w:val="72"/>
          <w:szCs w:val="72"/>
        </w:rPr>
      </w:pPr>
      <w:r>
        <w:rPr>
          <w:rFonts w:asciiTheme="minorEastAsia" w:eastAsiaTheme="minorEastAsia" w:hAnsiTheme="minorEastAsia" w:hint="eastAsia"/>
          <w:b/>
          <w:sz w:val="72"/>
          <w:szCs w:val="72"/>
        </w:rPr>
        <w:t>文</w:t>
      </w:r>
    </w:p>
    <w:p w:rsidR="001F44C4" w:rsidRDefault="001F44C4" w:rsidP="001F44C4">
      <w:pPr>
        <w:overflowPunct w:val="0"/>
        <w:topLinePunct/>
        <w:spacing w:line="840" w:lineRule="auto"/>
        <w:jc w:val="center"/>
        <w:rPr>
          <w:rFonts w:asciiTheme="minorEastAsia" w:eastAsiaTheme="minorEastAsia" w:hAnsiTheme="minorEastAsia"/>
        </w:rPr>
      </w:pPr>
      <w:r>
        <w:rPr>
          <w:rFonts w:asciiTheme="minorEastAsia" w:eastAsiaTheme="minorEastAsia" w:hAnsiTheme="minorEastAsia" w:hint="eastAsia"/>
          <w:b/>
          <w:sz w:val="72"/>
          <w:szCs w:val="72"/>
        </w:rPr>
        <w:t>件</w:t>
      </w:r>
    </w:p>
    <w:p w:rsidR="001F44C4" w:rsidRDefault="001F44C4" w:rsidP="001F44C4">
      <w:pPr>
        <w:overflowPunct w:val="0"/>
        <w:topLinePunct/>
        <w:spacing w:line="480" w:lineRule="auto"/>
        <w:jc w:val="center"/>
        <w:rPr>
          <w:rFonts w:asciiTheme="minorEastAsia" w:eastAsiaTheme="minorEastAsia" w:hAnsiTheme="minorEastAsia"/>
          <w:b/>
          <w:bCs/>
          <w:sz w:val="32"/>
          <w:szCs w:val="32"/>
        </w:rPr>
      </w:pPr>
    </w:p>
    <w:p w:rsidR="001F44C4" w:rsidRDefault="001F44C4" w:rsidP="001F44C4">
      <w:pPr>
        <w:pStyle w:val="a6"/>
        <w:rPr>
          <w:rFonts w:asciiTheme="minorEastAsia" w:eastAsiaTheme="minorEastAsia" w:hAnsiTheme="minorEastAsia"/>
        </w:rPr>
      </w:pPr>
    </w:p>
    <w:p w:rsidR="001F44C4" w:rsidRDefault="001F44C4" w:rsidP="001F44C4">
      <w:pPr>
        <w:spacing w:line="720" w:lineRule="auto"/>
        <w:ind w:firstLineChars="200" w:firstLine="643"/>
        <w:rPr>
          <w:rFonts w:asciiTheme="minorEastAsia" w:eastAsiaTheme="minorEastAsia" w:hAnsiTheme="minorEastAsia" w:cs="宋体"/>
          <w:b/>
          <w:color w:val="000000"/>
          <w:kern w:val="0"/>
          <w:sz w:val="32"/>
          <w:szCs w:val="32"/>
        </w:rPr>
      </w:pPr>
      <w:r>
        <w:rPr>
          <w:rFonts w:asciiTheme="minorEastAsia" w:eastAsiaTheme="minorEastAsia" w:hAnsiTheme="minorEastAsia" w:cs="宋体" w:hint="eastAsia"/>
          <w:b/>
          <w:color w:val="000000"/>
          <w:kern w:val="0"/>
          <w:sz w:val="32"/>
          <w:szCs w:val="32"/>
        </w:rPr>
        <w:t>采   购   人：吴堡县人民政府办公室</w:t>
      </w:r>
    </w:p>
    <w:p w:rsidR="001F44C4" w:rsidRDefault="001F44C4" w:rsidP="001F44C4">
      <w:pPr>
        <w:spacing w:line="720" w:lineRule="auto"/>
        <w:ind w:firstLineChars="200" w:firstLine="643"/>
        <w:rPr>
          <w:rFonts w:asciiTheme="minorEastAsia" w:eastAsiaTheme="minorEastAsia" w:hAnsiTheme="minorEastAsia" w:cs="宋体"/>
          <w:b/>
          <w:color w:val="000000"/>
          <w:kern w:val="0"/>
          <w:sz w:val="32"/>
          <w:szCs w:val="32"/>
        </w:rPr>
      </w:pPr>
      <w:r>
        <w:rPr>
          <w:rFonts w:asciiTheme="minorEastAsia" w:eastAsiaTheme="minorEastAsia" w:hAnsiTheme="minorEastAsia" w:cs="宋体" w:hint="eastAsia"/>
          <w:b/>
          <w:color w:val="000000"/>
          <w:kern w:val="0"/>
          <w:sz w:val="32"/>
          <w:szCs w:val="32"/>
        </w:rPr>
        <w:t>采购代理机构：陕西丰德招标咨询有限公司</w:t>
      </w:r>
    </w:p>
    <w:p w:rsidR="001F44C4" w:rsidRDefault="001F44C4" w:rsidP="001F44C4">
      <w:pPr>
        <w:jc w:val="center"/>
        <w:rPr>
          <w:rFonts w:asciiTheme="minorEastAsia" w:eastAsiaTheme="minorEastAsia" w:hAnsiTheme="minorEastAsia" w:cs="宋体"/>
          <w:b/>
          <w:color w:val="000000"/>
          <w:kern w:val="0"/>
          <w:sz w:val="32"/>
          <w:szCs w:val="32"/>
        </w:rPr>
      </w:pPr>
      <w:r>
        <w:rPr>
          <w:rFonts w:asciiTheme="minorEastAsia" w:eastAsiaTheme="minorEastAsia" w:hAnsiTheme="minorEastAsia" w:cs="宋体" w:hint="eastAsia"/>
          <w:b/>
          <w:color w:val="000000"/>
          <w:kern w:val="0"/>
          <w:sz w:val="32"/>
          <w:szCs w:val="32"/>
        </w:rPr>
        <w:t>二〇一九年一月</w:t>
      </w:r>
    </w:p>
    <w:p w:rsidR="001F44C4" w:rsidRDefault="001F44C4" w:rsidP="001F44C4">
      <w:pPr>
        <w:jc w:val="center"/>
        <w:rPr>
          <w:rFonts w:asciiTheme="minorEastAsia" w:eastAsiaTheme="minorEastAsia" w:hAnsiTheme="minorEastAsia"/>
          <w:b/>
          <w:sz w:val="44"/>
          <w:szCs w:val="44"/>
        </w:rPr>
      </w:pPr>
      <w:r>
        <w:rPr>
          <w:rFonts w:asciiTheme="minorEastAsia" w:eastAsiaTheme="minorEastAsia" w:hAnsiTheme="minorEastAsia"/>
          <w:b/>
          <w:sz w:val="44"/>
          <w:szCs w:val="44"/>
        </w:rPr>
        <w:lastRenderedPageBreak/>
        <w:br w:type="page"/>
      </w:r>
    </w:p>
    <w:p w:rsidR="001F44C4" w:rsidRDefault="001F44C4" w:rsidP="001F44C4">
      <w:pPr>
        <w:jc w:val="center"/>
        <w:rPr>
          <w:rFonts w:asciiTheme="minorEastAsia" w:eastAsiaTheme="minorEastAsia" w:hAnsiTheme="minorEastAsia"/>
          <w:b/>
          <w:sz w:val="44"/>
          <w:szCs w:val="44"/>
        </w:rPr>
      </w:pPr>
    </w:p>
    <w:p w:rsidR="001F44C4" w:rsidRDefault="001F44C4" w:rsidP="001F44C4">
      <w:pPr>
        <w:pStyle w:val="a6"/>
        <w:rPr>
          <w:rFonts w:asciiTheme="minorEastAsia" w:eastAsiaTheme="minorEastAsia" w:hAnsiTheme="minorEastAsia"/>
        </w:rPr>
      </w:pPr>
    </w:p>
    <w:p w:rsidR="001F44C4" w:rsidRDefault="001F44C4" w:rsidP="001F44C4">
      <w:pPr>
        <w:spacing w:line="720" w:lineRule="auto"/>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目   录</w:t>
      </w:r>
    </w:p>
    <w:p w:rsidR="001F44C4" w:rsidRDefault="001F44C4" w:rsidP="001F44C4">
      <w:pPr>
        <w:pStyle w:val="22"/>
        <w:tabs>
          <w:tab w:val="right" w:leader="dot" w:pos="8296"/>
        </w:tabs>
        <w:spacing w:line="600" w:lineRule="auto"/>
        <w:rPr>
          <w:rFonts w:asciiTheme="minorHAnsi" w:eastAsiaTheme="minorEastAsia" w:hAnsiTheme="minorHAnsi" w:cstheme="minorBidi"/>
          <w:noProof/>
          <w:sz w:val="30"/>
          <w:szCs w:val="30"/>
        </w:rPr>
      </w:pPr>
      <w:r>
        <w:rPr>
          <w:rFonts w:asciiTheme="minorEastAsia" w:eastAsiaTheme="minorEastAsia" w:hAnsiTheme="minorEastAsia"/>
          <w:sz w:val="30"/>
          <w:szCs w:val="30"/>
        </w:rPr>
        <w:fldChar w:fldCharType="begin"/>
      </w:r>
      <w:r>
        <w:rPr>
          <w:rFonts w:asciiTheme="minorEastAsia" w:eastAsiaTheme="minorEastAsia" w:hAnsiTheme="minorEastAsia"/>
          <w:sz w:val="30"/>
          <w:szCs w:val="30"/>
        </w:rPr>
        <w:instrText xml:space="preserve"> TOC \o "1-3" \h \z \u </w:instrText>
      </w:r>
      <w:r>
        <w:rPr>
          <w:rFonts w:asciiTheme="minorEastAsia" w:eastAsiaTheme="minorEastAsia" w:hAnsiTheme="minorEastAsia"/>
          <w:sz w:val="30"/>
          <w:szCs w:val="30"/>
        </w:rPr>
        <w:fldChar w:fldCharType="separate"/>
      </w:r>
      <w:hyperlink w:anchor="_Toc534579931" w:history="1">
        <w:r>
          <w:rPr>
            <w:rStyle w:val="afd"/>
            <w:rFonts w:asciiTheme="minorEastAsia" w:hAnsiTheme="minorEastAsia"/>
            <w:noProof/>
            <w:sz w:val="30"/>
            <w:szCs w:val="30"/>
          </w:rPr>
          <w:t>第一章 招标公告</w:t>
        </w:r>
        <w:r>
          <w:rPr>
            <w:noProof/>
            <w:sz w:val="30"/>
            <w:szCs w:val="30"/>
          </w:rPr>
          <w:tab/>
        </w:r>
        <w:r>
          <w:rPr>
            <w:noProof/>
            <w:sz w:val="30"/>
            <w:szCs w:val="30"/>
          </w:rPr>
          <w:fldChar w:fldCharType="begin"/>
        </w:r>
        <w:r>
          <w:rPr>
            <w:noProof/>
            <w:sz w:val="30"/>
            <w:szCs w:val="30"/>
          </w:rPr>
          <w:instrText xml:space="preserve"> PAGEREF _Toc534579931 \h </w:instrText>
        </w:r>
        <w:r>
          <w:rPr>
            <w:noProof/>
            <w:sz w:val="30"/>
            <w:szCs w:val="30"/>
          </w:rPr>
        </w:r>
        <w:r>
          <w:rPr>
            <w:noProof/>
            <w:sz w:val="30"/>
            <w:szCs w:val="30"/>
          </w:rPr>
          <w:fldChar w:fldCharType="separate"/>
        </w:r>
        <w:r>
          <w:rPr>
            <w:noProof/>
            <w:sz w:val="30"/>
            <w:szCs w:val="30"/>
          </w:rPr>
          <w:t>2</w:t>
        </w:r>
        <w:r>
          <w:rPr>
            <w:noProof/>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noProof/>
          <w:sz w:val="30"/>
          <w:szCs w:val="30"/>
        </w:rPr>
      </w:pPr>
      <w:hyperlink w:anchor="_Toc534579932" w:history="1">
        <w:r>
          <w:rPr>
            <w:rStyle w:val="afd"/>
            <w:rFonts w:asciiTheme="minorEastAsia" w:hAnsiTheme="minorEastAsia"/>
            <w:noProof/>
            <w:sz w:val="30"/>
            <w:szCs w:val="30"/>
          </w:rPr>
          <w:t>第二章 投标人须知</w:t>
        </w:r>
        <w:r>
          <w:rPr>
            <w:noProof/>
            <w:sz w:val="30"/>
            <w:szCs w:val="30"/>
          </w:rPr>
          <w:tab/>
        </w:r>
        <w:r>
          <w:rPr>
            <w:noProof/>
            <w:sz w:val="30"/>
            <w:szCs w:val="30"/>
          </w:rPr>
          <w:fldChar w:fldCharType="begin"/>
        </w:r>
        <w:r>
          <w:rPr>
            <w:noProof/>
            <w:sz w:val="30"/>
            <w:szCs w:val="30"/>
          </w:rPr>
          <w:instrText xml:space="preserve"> PAGEREF _Toc534579932 \h </w:instrText>
        </w:r>
        <w:r>
          <w:rPr>
            <w:noProof/>
            <w:sz w:val="30"/>
            <w:szCs w:val="30"/>
          </w:rPr>
        </w:r>
        <w:r>
          <w:rPr>
            <w:noProof/>
            <w:sz w:val="30"/>
            <w:szCs w:val="30"/>
          </w:rPr>
          <w:fldChar w:fldCharType="separate"/>
        </w:r>
        <w:r>
          <w:rPr>
            <w:noProof/>
            <w:sz w:val="30"/>
            <w:szCs w:val="30"/>
          </w:rPr>
          <w:t>5</w:t>
        </w:r>
        <w:r>
          <w:rPr>
            <w:noProof/>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noProof/>
          <w:sz w:val="30"/>
          <w:szCs w:val="30"/>
        </w:rPr>
      </w:pPr>
      <w:hyperlink w:anchor="_Toc534579933" w:history="1">
        <w:r>
          <w:rPr>
            <w:rStyle w:val="afd"/>
            <w:rFonts w:asciiTheme="minorEastAsia" w:hAnsiTheme="minorEastAsia"/>
            <w:noProof/>
            <w:sz w:val="30"/>
            <w:szCs w:val="30"/>
          </w:rPr>
          <w:t>第三章 合同主要条款</w:t>
        </w:r>
        <w:r>
          <w:rPr>
            <w:noProof/>
            <w:sz w:val="30"/>
            <w:szCs w:val="30"/>
          </w:rPr>
          <w:tab/>
        </w:r>
        <w:r>
          <w:rPr>
            <w:noProof/>
            <w:sz w:val="30"/>
            <w:szCs w:val="30"/>
          </w:rPr>
          <w:fldChar w:fldCharType="begin"/>
        </w:r>
        <w:r>
          <w:rPr>
            <w:noProof/>
            <w:sz w:val="30"/>
            <w:szCs w:val="30"/>
          </w:rPr>
          <w:instrText xml:space="preserve"> PAGEREF _Toc534579933 \h </w:instrText>
        </w:r>
        <w:r>
          <w:rPr>
            <w:noProof/>
            <w:sz w:val="30"/>
            <w:szCs w:val="30"/>
          </w:rPr>
        </w:r>
        <w:r>
          <w:rPr>
            <w:noProof/>
            <w:sz w:val="30"/>
            <w:szCs w:val="30"/>
          </w:rPr>
          <w:fldChar w:fldCharType="separate"/>
        </w:r>
        <w:r>
          <w:rPr>
            <w:noProof/>
            <w:sz w:val="30"/>
            <w:szCs w:val="30"/>
          </w:rPr>
          <w:t>19</w:t>
        </w:r>
        <w:r>
          <w:rPr>
            <w:noProof/>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noProof/>
          <w:sz w:val="30"/>
          <w:szCs w:val="30"/>
        </w:rPr>
      </w:pPr>
      <w:hyperlink w:anchor="_Toc534579934" w:history="1">
        <w:r>
          <w:rPr>
            <w:rStyle w:val="afd"/>
            <w:rFonts w:asciiTheme="minorEastAsia" w:hAnsiTheme="minorEastAsia"/>
            <w:noProof/>
            <w:sz w:val="30"/>
            <w:szCs w:val="30"/>
          </w:rPr>
          <w:t>第四章 采购内容及服务要求</w:t>
        </w:r>
        <w:r>
          <w:rPr>
            <w:noProof/>
            <w:sz w:val="30"/>
            <w:szCs w:val="30"/>
          </w:rPr>
          <w:tab/>
        </w:r>
        <w:r>
          <w:rPr>
            <w:noProof/>
            <w:sz w:val="30"/>
            <w:szCs w:val="30"/>
          </w:rPr>
          <w:fldChar w:fldCharType="begin"/>
        </w:r>
        <w:r>
          <w:rPr>
            <w:noProof/>
            <w:sz w:val="30"/>
            <w:szCs w:val="30"/>
          </w:rPr>
          <w:instrText xml:space="preserve"> PAGEREF _Toc534579934 \h </w:instrText>
        </w:r>
        <w:r>
          <w:rPr>
            <w:noProof/>
            <w:sz w:val="30"/>
            <w:szCs w:val="30"/>
          </w:rPr>
        </w:r>
        <w:r>
          <w:rPr>
            <w:noProof/>
            <w:sz w:val="30"/>
            <w:szCs w:val="30"/>
          </w:rPr>
          <w:fldChar w:fldCharType="separate"/>
        </w:r>
        <w:r>
          <w:rPr>
            <w:noProof/>
            <w:sz w:val="30"/>
            <w:szCs w:val="30"/>
          </w:rPr>
          <w:t>25</w:t>
        </w:r>
        <w:r>
          <w:rPr>
            <w:noProof/>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noProof/>
          <w:sz w:val="30"/>
          <w:szCs w:val="30"/>
        </w:rPr>
      </w:pPr>
      <w:hyperlink w:anchor="_Toc534579935" w:history="1">
        <w:r>
          <w:rPr>
            <w:rStyle w:val="afd"/>
            <w:rFonts w:asciiTheme="minorEastAsia" w:hAnsiTheme="minorEastAsia"/>
            <w:noProof/>
            <w:sz w:val="30"/>
            <w:szCs w:val="30"/>
          </w:rPr>
          <w:t>第五章 评标方法</w:t>
        </w:r>
        <w:r>
          <w:rPr>
            <w:noProof/>
            <w:sz w:val="30"/>
            <w:szCs w:val="30"/>
          </w:rPr>
          <w:tab/>
        </w:r>
        <w:r>
          <w:rPr>
            <w:noProof/>
            <w:sz w:val="30"/>
            <w:szCs w:val="30"/>
          </w:rPr>
          <w:fldChar w:fldCharType="begin"/>
        </w:r>
        <w:r>
          <w:rPr>
            <w:noProof/>
            <w:sz w:val="30"/>
            <w:szCs w:val="30"/>
          </w:rPr>
          <w:instrText xml:space="preserve"> PAGEREF _Toc534579935 \h </w:instrText>
        </w:r>
        <w:r>
          <w:rPr>
            <w:noProof/>
            <w:sz w:val="30"/>
            <w:szCs w:val="30"/>
          </w:rPr>
        </w:r>
        <w:r>
          <w:rPr>
            <w:noProof/>
            <w:sz w:val="30"/>
            <w:szCs w:val="30"/>
          </w:rPr>
          <w:fldChar w:fldCharType="separate"/>
        </w:r>
        <w:r>
          <w:rPr>
            <w:noProof/>
            <w:sz w:val="30"/>
            <w:szCs w:val="30"/>
          </w:rPr>
          <w:t>31</w:t>
        </w:r>
        <w:r>
          <w:rPr>
            <w:noProof/>
            <w:sz w:val="30"/>
            <w:szCs w:val="30"/>
          </w:rPr>
          <w:fldChar w:fldCharType="end"/>
        </w:r>
      </w:hyperlink>
    </w:p>
    <w:p w:rsidR="001F44C4" w:rsidRDefault="001F44C4" w:rsidP="001F44C4">
      <w:pPr>
        <w:pStyle w:val="22"/>
        <w:tabs>
          <w:tab w:val="right" w:leader="dot" w:pos="8296"/>
        </w:tabs>
        <w:spacing w:line="600" w:lineRule="auto"/>
        <w:rPr>
          <w:rFonts w:asciiTheme="minorHAnsi" w:eastAsiaTheme="minorEastAsia" w:hAnsiTheme="minorHAnsi" w:cstheme="minorBidi"/>
          <w:noProof/>
          <w:sz w:val="30"/>
          <w:szCs w:val="30"/>
        </w:rPr>
      </w:pPr>
      <w:hyperlink w:anchor="_Toc534579936" w:history="1">
        <w:r>
          <w:rPr>
            <w:rStyle w:val="afd"/>
            <w:rFonts w:asciiTheme="minorEastAsia" w:hAnsiTheme="minorEastAsia"/>
            <w:noProof/>
            <w:sz w:val="30"/>
            <w:szCs w:val="30"/>
          </w:rPr>
          <w:t>第六章 投标文件构成及格式</w:t>
        </w:r>
        <w:r>
          <w:rPr>
            <w:noProof/>
            <w:sz w:val="30"/>
            <w:szCs w:val="30"/>
          </w:rPr>
          <w:tab/>
        </w:r>
        <w:r>
          <w:rPr>
            <w:noProof/>
            <w:sz w:val="30"/>
            <w:szCs w:val="30"/>
          </w:rPr>
          <w:fldChar w:fldCharType="begin"/>
        </w:r>
        <w:r>
          <w:rPr>
            <w:noProof/>
            <w:sz w:val="30"/>
            <w:szCs w:val="30"/>
          </w:rPr>
          <w:instrText xml:space="preserve"> PAGEREF _Toc534579936 \h </w:instrText>
        </w:r>
        <w:r>
          <w:rPr>
            <w:noProof/>
            <w:sz w:val="30"/>
            <w:szCs w:val="30"/>
          </w:rPr>
        </w:r>
        <w:r>
          <w:rPr>
            <w:noProof/>
            <w:sz w:val="30"/>
            <w:szCs w:val="30"/>
          </w:rPr>
          <w:fldChar w:fldCharType="separate"/>
        </w:r>
        <w:r>
          <w:rPr>
            <w:noProof/>
            <w:sz w:val="30"/>
            <w:szCs w:val="30"/>
          </w:rPr>
          <w:t>37</w:t>
        </w:r>
        <w:r>
          <w:rPr>
            <w:noProof/>
            <w:sz w:val="30"/>
            <w:szCs w:val="30"/>
          </w:rPr>
          <w:fldChar w:fldCharType="end"/>
        </w:r>
      </w:hyperlink>
    </w:p>
    <w:p w:rsidR="001F44C4" w:rsidRDefault="001F44C4" w:rsidP="001F44C4">
      <w:pPr>
        <w:pStyle w:val="10"/>
        <w:tabs>
          <w:tab w:val="right" w:leader="dot" w:pos="8302"/>
        </w:tabs>
        <w:spacing w:line="600" w:lineRule="auto"/>
        <w:rPr>
          <w:rFonts w:asciiTheme="minorEastAsia" w:eastAsiaTheme="minorEastAsia" w:hAnsiTheme="minorEastAsia"/>
          <w:sz w:val="30"/>
          <w:szCs w:val="30"/>
        </w:rPr>
      </w:pPr>
      <w:r>
        <w:rPr>
          <w:rFonts w:asciiTheme="minorEastAsia" w:eastAsiaTheme="minorEastAsia" w:hAnsiTheme="minorEastAsia"/>
          <w:sz w:val="30"/>
          <w:szCs w:val="30"/>
        </w:rPr>
        <w:fldChar w:fldCharType="end"/>
      </w:r>
    </w:p>
    <w:p w:rsidR="001F44C4" w:rsidRDefault="001F44C4" w:rsidP="001F44C4">
      <w:pPr>
        <w:pStyle w:val="10"/>
        <w:tabs>
          <w:tab w:val="right" w:leader="dot" w:pos="8302"/>
        </w:tabs>
        <w:spacing w:line="720" w:lineRule="auto"/>
        <w:rPr>
          <w:rFonts w:asciiTheme="minorEastAsia" w:eastAsiaTheme="minorEastAsia" w:hAnsiTheme="minorEastAsia"/>
          <w:b/>
          <w:bCs/>
          <w:sz w:val="32"/>
          <w:szCs w:val="32"/>
        </w:rPr>
        <w:sectPr w:rsidR="001F44C4">
          <w:headerReference w:type="default" r:id="rId13"/>
          <w:footerReference w:type="even" r:id="rId14"/>
          <w:footerReference w:type="default" r:id="rId15"/>
          <w:pgSz w:w="11906" w:h="16838"/>
          <w:pgMar w:top="1440" w:right="1800" w:bottom="1440" w:left="1800" w:header="1134" w:footer="992" w:gutter="0"/>
          <w:pgNumType w:start="0"/>
          <w:cols w:space="720"/>
          <w:titlePg/>
          <w:docGrid w:type="lines" w:linePitch="312"/>
        </w:sectPr>
      </w:pPr>
    </w:p>
    <w:p w:rsidR="001F44C4" w:rsidRDefault="001F44C4" w:rsidP="001F44C4">
      <w:pPr>
        <w:pStyle w:val="120"/>
        <w:spacing w:before="156" w:after="156"/>
        <w:rPr>
          <w:rFonts w:asciiTheme="minorEastAsia" w:eastAsiaTheme="minorEastAsia" w:hAnsiTheme="minorEastAsia"/>
        </w:rPr>
      </w:pPr>
      <w:bookmarkStart w:id="125" w:name="_Toc534579931"/>
      <w:r>
        <w:rPr>
          <w:rFonts w:asciiTheme="minorEastAsia" w:eastAsiaTheme="minorEastAsia" w:hAnsiTheme="minorEastAsia" w:hint="eastAsia"/>
        </w:rPr>
        <w:lastRenderedPageBreak/>
        <w:t>第一章 招标公告</w:t>
      </w:r>
      <w:bookmarkEnd w:id="125"/>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陕西丰德招标咨询有限公司受吴堡县人民政府办公室的委托，按照政府采购程序，对吴堡县电子商务进农村综合示范县农产品上行综合服务体系及电子商务专业人才</w:t>
      </w:r>
      <w:r w:rsidRPr="00B14986">
        <w:rPr>
          <w:rFonts w:ascii="&amp;quot" w:hAnsi="&amp;quot" w:cs="宋体"/>
          <w:color w:val="333333"/>
          <w:kern w:val="0"/>
          <w:sz w:val="24"/>
          <w:szCs w:val="24"/>
        </w:rPr>
        <w:t xml:space="preserve"> </w:t>
      </w:r>
      <w:r w:rsidRPr="00B14986">
        <w:rPr>
          <w:rFonts w:ascii="&amp;quot" w:hAnsi="&amp;quot" w:cs="宋体"/>
          <w:color w:val="333333"/>
          <w:kern w:val="0"/>
          <w:sz w:val="24"/>
          <w:szCs w:val="24"/>
        </w:rPr>
        <w:t>培训服务体系建设项目采购项目进行公开招标采购，欢迎符合资格条件的、有能力提供本项目所需货物和服务的供应商参加投标。</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一、采购项目名称：吴堡县电子商务进农村综合示范县农产品上行综合服务体系及电子商务专业人才</w:t>
      </w:r>
      <w:r w:rsidRPr="00B14986">
        <w:rPr>
          <w:rFonts w:ascii="&amp;quot" w:hAnsi="&amp;quot" w:cs="宋体"/>
          <w:b/>
          <w:bCs/>
          <w:color w:val="333333"/>
          <w:kern w:val="0"/>
          <w:sz w:val="24"/>
          <w:szCs w:val="24"/>
        </w:rPr>
        <w:t xml:space="preserve"> </w:t>
      </w:r>
      <w:r w:rsidRPr="00B14986">
        <w:rPr>
          <w:rFonts w:ascii="&amp;quot" w:hAnsi="&amp;quot" w:cs="宋体"/>
          <w:b/>
          <w:bCs/>
          <w:color w:val="333333"/>
          <w:kern w:val="0"/>
          <w:sz w:val="24"/>
          <w:szCs w:val="24"/>
        </w:rPr>
        <w:t>培训服务体系建设项目</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二、采购项目编号：</w:t>
      </w:r>
      <w:r w:rsidRPr="00B14986">
        <w:rPr>
          <w:rFonts w:ascii="&amp;quot" w:hAnsi="&amp;quot" w:cs="宋体"/>
          <w:b/>
          <w:bCs/>
          <w:color w:val="333333"/>
          <w:kern w:val="0"/>
          <w:sz w:val="24"/>
          <w:szCs w:val="24"/>
        </w:rPr>
        <w:t>FD201901-101</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三、采购人名称：</w:t>
      </w:r>
      <w:r w:rsidRPr="00B14986">
        <w:rPr>
          <w:rFonts w:ascii="&amp;quot" w:hAnsi="&amp;quot" w:cs="宋体"/>
          <w:b/>
          <w:bCs/>
          <w:color w:val="333333"/>
          <w:kern w:val="0"/>
          <w:sz w:val="24"/>
          <w:szCs w:val="24"/>
        </w:rPr>
        <w:t xml:space="preserve"> </w:t>
      </w:r>
      <w:r w:rsidRPr="00B14986">
        <w:rPr>
          <w:rFonts w:ascii="&amp;quot" w:hAnsi="&amp;quot" w:cs="宋体"/>
          <w:b/>
          <w:bCs/>
          <w:color w:val="333333"/>
          <w:kern w:val="0"/>
          <w:sz w:val="24"/>
          <w:szCs w:val="24"/>
        </w:rPr>
        <w:t>吴堡县人民政府办公室</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地址：吴堡县新建街</w:t>
      </w:r>
      <w:r w:rsidRPr="00B14986">
        <w:rPr>
          <w:rFonts w:ascii="&amp;quot" w:hAnsi="&amp;quot" w:cs="宋体"/>
          <w:color w:val="333333"/>
          <w:kern w:val="0"/>
          <w:sz w:val="24"/>
          <w:szCs w:val="24"/>
        </w:rPr>
        <w:t>155</w:t>
      </w:r>
      <w:r w:rsidRPr="00B14986">
        <w:rPr>
          <w:rFonts w:ascii="&amp;quot" w:hAnsi="&amp;quot" w:cs="宋体"/>
          <w:color w:val="333333"/>
          <w:kern w:val="0"/>
          <w:sz w:val="24"/>
          <w:szCs w:val="24"/>
        </w:rPr>
        <w:t>号</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联系人：李晓军</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电话：</w:t>
      </w:r>
      <w:r w:rsidRPr="00B14986">
        <w:rPr>
          <w:rFonts w:ascii="&amp;quot" w:hAnsi="&amp;quot" w:cs="宋体"/>
          <w:color w:val="333333"/>
          <w:kern w:val="0"/>
          <w:sz w:val="24"/>
          <w:szCs w:val="24"/>
        </w:rPr>
        <w:t>0912-6524885</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四、采购代理机构名称：陕西丰德招标咨询有限公司</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地址：陕西省西安市</w:t>
      </w:r>
      <w:proofErr w:type="gramStart"/>
      <w:r w:rsidRPr="00B14986">
        <w:rPr>
          <w:rFonts w:ascii="&amp;quot" w:hAnsi="&amp;quot" w:cs="宋体"/>
          <w:color w:val="333333"/>
          <w:kern w:val="0"/>
          <w:sz w:val="24"/>
          <w:szCs w:val="24"/>
        </w:rPr>
        <w:t>沣</w:t>
      </w:r>
      <w:proofErr w:type="gramEnd"/>
      <w:r w:rsidRPr="00B14986">
        <w:rPr>
          <w:rFonts w:ascii="&amp;quot" w:hAnsi="&amp;quot" w:cs="宋体"/>
          <w:color w:val="333333"/>
          <w:kern w:val="0"/>
          <w:sz w:val="24"/>
          <w:szCs w:val="24"/>
        </w:rPr>
        <w:t>东新城三桥新街万象城</w:t>
      </w:r>
      <w:r w:rsidRPr="00B14986">
        <w:rPr>
          <w:rFonts w:ascii="&amp;quot" w:hAnsi="&amp;quot" w:cs="宋体"/>
          <w:color w:val="333333"/>
          <w:kern w:val="0"/>
          <w:sz w:val="24"/>
          <w:szCs w:val="24"/>
        </w:rPr>
        <w:t>D</w:t>
      </w:r>
      <w:r w:rsidRPr="00B14986">
        <w:rPr>
          <w:rFonts w:ascii="&amp;quot" w:hAnsi="&amp;quot" w:cs="宋体"/>
          <w:color w:val="333333"/>
          <w:kern w:val="0"/>
          <w:sz w:val="24"/>
          <w:szCs w:val="24"/>
        </w:rPr>
        <w:t>座</w:t>
      </w:r>
      <w:r w:rsidRPr="00B14986">
        <w:rPr>
          <w:rFonts w:ascii="&amp;quot" w:hAnsi="&amp;quot" w:cs="宋体"/>
          <w:color w:val="333333"/>
          <w:kern w:val="0"/>
          <w:sz w:val="24"/>
          <w:szCs w:val="24"/>
        </w:rPr>
        <w:t>29</w:t>
      </w:r>
      <w:r w:rsidRPr="00B14986">
        <w:rPr>
          <w:rFonts w:ascii="&amp;quot" w:hAnsi="&amp;quot" w:cs="宋体"/>
          <w:color w:val="333333"/>
          <w:kern w:val="0"/>
          <w:sz w:val="24"/>
          <w:szCs w:val="24"/>
        </w:rPr>
        <w:t>层</w:t>
      </w:r>
      <w:r w:rsidRPr="00B14986">
        <w:rPr>
          <w:rFonts w:ascii="&amp;quot" w:hAnsi="&amp;quot" w:cs="宋体"/>
          <w:color w:val="333333"/>
          <w:kern w:val="0"/>
          <w:sz w:val="24"/>
          <w:szCs w:val="24"/>
        </w:rPr>
        <w:t>2904</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联系人：李工</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电话：</w:t>
      </w:r>
      <w:r w:rsidRPr="00B14986">
        <w:rPr>
          <w:rFonts w:ascii="&amp;quot" w:hAnsi="&amp;quot" w:cs="宋体"/>
          <w:color w:val="333333"/>
          <w:kern w:val="0"/>
          <w:sz w:val="24"/>
          <w:szCs w:val="24"/>
        </w:rPr>
        <w:t>029-89116977</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传真：</w:t>
      </w:r>
      <w:r w:rsidRPr="00B14986">
        <w:rPr>
          <w:rFonts w:ascii="&amp;quot" w:hAnsi="&amp;quot" w:cs="宋体"/>
          <w:color w:val="333333"/>
          <w:kern w:val="0"/>
          <w:sz w:val="24"/>
          <w:szCs w:val="24"/>
        </w:rPr>
        <w:t>029-89116977</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五、采购内容和需求：</w:t>
      </w:r>
      <w:r w:rsidRPr="00B14986">
        <w:rPr>
          <w:rFonts w:ascii="&amp;quot" w:hAnsi="&amp;quot" w:cs="宋体"/>
          <w:b/>
          <w:bCs/>
          <w:color w:val="333333"/>
          <w:kern w:val="0"/>
          <w:sz w:val="24"/>
          <w:szCs w:val="24"/>
        </w:rPr>
        <w:t xml:space="preserve"> </w:t>
      </w:r>
    </w:p>
    <w:tbl>
      <w:tblPr>
        <w:tblW w:w="0" w:type="auto"/>
        <w:tblBorders>
          <w:top w:val="single" w:sz="2" w:space="0" w:color="666666"/>
          <w:left w:val="single" w:sz="2" w:space="0" w:color="666666"/>
        </w:tblBorders>
        <w:tblLayout w:type="fixed"/>
        <w:tblCellMar>
          <w:left w:w="0" w:type="dxa"/>
          <w:right w:w="0" w:type="dxa"/>
        </w:tblCellMar>
        <w:tblLook w:val="04A0"/>
      </w:tblPr>
      <w:tblGrid>
        <w:gridCol w:w="624"/>
        <w:gridCol w:w="1436"/>
        <w:gridCol w:w="757"/>
        <w:gridCol w:w="623"/>
        <w:gridCol w:w="1762"/>
        <w:gridCol w:w="2825"/>
        <w:gridCol w:w="911"/>
      </w:tblGrid>
      <w:tr w:rsidR="001F44C4" w:rsidRPr="00B14986" w:rsidTr="00C10D37">
        <w:trPr>
          <w:trHeight w:val="540"/>
        </w:trPr>
        <w:tc>
          <w:tcPr>
            <w:tcW w:w="624"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序号</w:t>
            </w:r>
          </w:p>
        </w:tc>
        <w:tc>
          <w:tcPr>
            <w:tcW w:w="1436"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proofErr w:type="gramStart"/>
            <w:r w:rsidRPr="00B14986">
              <w:rPr>
                <w:rFonts w:ascii="&amp;quot" w:hAnsi="&amp;quot" w:cs="宋体"/>
                <w:b/>
                <w:bCs/>
                <w:color w:val="333333"/>
                <w:kern w:val="0"/>
                <w:sz w:val="24"/>
                <w:szCs w:val="24"/>
              </w:rPr>
              <w:t>标项名称</w:t>
            </w:r>
            <w:proofErr w:type="gramEnd"/>
          </w:p>
        </w:tc>
        <w:tc>
          <w:tcPr>
            <w:tcW w:w="757"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采购数量</w:t>
            </w:r>
          </w:p>
        </w:tc>
        <w:tc>
          <w:tcPr>
            <w:tcW w:w="623"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单位</w:t>
            </w:r>
          </w:p>
        </w:tc>
        <w:tc>
          <w:tcPr>
            <w:tcW w:w="1762"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预算总金额</w:t>
            </w:r>
            <w:r w:rsidRPr="00B14986">
              <w:rPr>
                <w:rFonts w:ascii="&amp;quot" w:hAnsi="&amp;quot" w:cs="宋体"/>
                <w:b/>
                <w:bCs/>
                <w:color w:val="333333"/>
                <w:kern w:val="0"/>
                <w:sz w:val="24"/>
                <w:szCs w:val="24"/>
              </w:rPr>
              <w:t>(</w:t>
            </w:r>
            <w:r w:rsidRPr="00B14986">
              <w:rPr>
                <w:rFonts w:ascii="&amp;quot" w:hAnsi="&amp;quot" w:cs="宋体"/>
                <w:b/>
                <w:bCs/>
                <w:color w:val="333333"/>
                <w:kern w:val="0"/>
                <w:sz w:val="24"/>
                <w:szCs w:val="24"/>
              </w:rPr>
              <w:t>元</w:t>
            </w:r>
            <w:r w:rsidRPr="00B14986">
              <w:rPr>
                <w:rFonts w:ascii="&amp;quot" w:hAnsi="&amp;quot" w:cs="宋体"/>
                <w:b/>
                <w:bCs/>
                <w:color w:val="333333"/>
                <w:kern w:val="0"/>
                <w:sz w:val="24"/>
                <w:szCs w:val="24"/>
              </w:rPr>
              <w:t>)</w:t>
            </w:r>
          </w:p>
        </w:tc>
        <w:tc>
          <w:tcPr>
            <w:tcW w:w="2825"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简要技术要求、用途</w:t>
            </w:r>
          </w:p>
        </w:tc>
        <w:tc>
          <w:tcPr>
            <w:tcW w:w="911"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采购内容备注</w:t>
            </w:r>
          </w:p>
        </w:tc>
      </w:tr>
      <w:tr w:rsidR="001F44C4" w:rsidRPr="00B14986" w:rsidTr="00C10D37">
        <w:trPr>
          <w:trHeight w:val="540"/>
        </w:trPr>
        <w:tc>
          <w:tcPr>
            <w:tcW w:w="624"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1</w:t>
            </w:r>
          </w:p>
        </w:tc>
        <w:tc>
          <w:tcPr>
            <w:tcW w:w="1436"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r w:rsidRPr="00B14986">
              <w:rPr>
                <w:rFonts w:ascii="&amp;quot" w:hAnsi="&amp;quot" w:cs="宋体"/>
                <w:color w:val="333333"/>
                <w:kern w:val="0"/>
                <w:sz w:val="24"/>
                <w:szCs w:val="24"/>
              </w:rPr>
              <w:t>农产品上行综合服务体系</w:t>
            </w:r>
          </w:p>
        </w:tc>
        <w:tc>
          <w:tcPr>
            <w:tcW w:w="757"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1</w:t>
            </w:r>
          </w:p>
        </w:tc>
        <w:tc>
          <w:tcPr>
            <w:tcW w:w="623"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套</w:t>
            </w:r>
          </w:p>
        </w:tc>
        <w:tc>
          <w:tcPr>
            <w:tcW w:w="1762"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right"/>
              <w:rPr>
                <w:rFonts w:ascii="&amp;quot" w:hAnsi="&amp;quot" w:cs="宋体" w:hint="eastAsia"/>
                <w:color w:val="333333"/>
                <w:kern w:val="0"/>
                <w:sz w:val="24"/>
                <w:szCs w:val="24"/>
              </w:rPr>
            </w:pPr>
            <w:r w:rsidRPr="00B14986">
              <w:rPr>
                <w:rFonts w:ascii="&amp;quot" w:hAnsi="&amp;quot" w:cs="宋体"/>
                <w:color w:val="333333"/>
                <w:kern w:val="0"/>
                <w:sz w:val="24"/>
                <w:szCs w:val="24"/>
              </w:rPr>
              <w:t>5950000.00</w:t>
            </w:r>
          </w:p>
        </w:tc>
        <w:tc>
          <w:tcPr>
            <w:tcW w:w="2825"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r w:rsidRPr="00B14986">
              <w:rPr>
                <w:rFonts w:ascii="&amp;quot" w:hAnsi="&amp;quot" w:cs="宋体"/>
                <w:color w:val="333333"/>
                <w:kern w:val="0"/>
                <w:sz w:val="24"/>
                <w:szCs w:val="24"/>
              </w:rPr>
              <w:t>服务期限：建设期</w:t>
            </w:r>
            <w:r w:rsidRPr="00B14986">
              <w:rPr>
                <w:rFonts w:ascii="&amp;quot" w:hAnsi="&amp;quot" w:cs="宋体"/>
                <w:color w:val="333333"/>
                <w:kern w:val="0"/>
                <w:sz w:val="24"/>
                <w:szCs w:val="24"/>
              </w:rPr>
              <w:t>3</w:t>
            </w:r>
            <w:r w:rsidRPr="00B14986">
              <w:rPr>
                <w:rFonts w:ascii="&amp;quot" w:hAnsi="&amp;quot" w:cs="宋体"/>
                <w:color w:val="333333"/>
                <w:kern w:val="0"/>
                <w:sz w:val="24"/>
                <w:szCs w:val="24"/>
              </w:rPr>
              <w:t>年，巩固期</w:t>
            </w:r>
            <w:r w:rsidRPr="00B14986">
              <w:rPr>
                <w:rFonts w:ascii="&amp;quot" w:hAnsi="&amp;quot" w:cs="宋体"/>
                <w:color w:val="333333"/>
                <w:kern w:val="0"/>
                <w:sz w:val="24"/>
                <w:szCs w:val="24"/>
              </w:rPr>
              <w:t>2</w:t>
            </w:r>
            <w:r w:rsidRPr="00B14986">
              <w:rPr>
                <w:rFonts w:ascii="&amp;quot" w:hAnsi="&amp;quot" w:cs="宋体"/>
                <w:color w:val="333333"/>
                <w:kern w:val="0"/>
                <w:sz w:val="24"/>
                <w:szCs w:val="24"/>
              </w:rPr>
              <w:t>年。</w:t>
            </w:r>
          </w:p>
        </w:tc>
        <w:tc>
          <w:tcPr>
            <w:tcW w:w="911"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p>
        </w:tc>
      </w:tr>
      <w:tr w:rsidR="001F44C4" w:rsidRPr="00B14986" w:rsidTr="00C10D37">
        <w:trPr>
          <w:trHeight w:val="540"/>
        </w:trPr>
        <w:tc>
          <w:tcPr>
            <w:tcW w:w="624"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2</w:t>
            </w:r>
          </w:p>
        </w:tc>
        <w:tc>
          <w:tcPr>
            <w:tcW w:w="1436"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r w:rsidRPr="00B14986">
              <w:rPr>
                <w:rFonts w:ascii="&amp;quot" w:hAnsi="&amp;quot" w:cs="宋体"/>
                <w:color w:val="333333"/>
                <w:kern w:val="0"/>
                <w:sz w:val="24"/>
                <w:szCs w:val="24"/>
              </w:rPr>
              <w:t>电子商务专业人才</w:t>
            </w:r>
            <w:r w:rsidRPr="00B14986">
              <w:rPr>
                <w:rFonts w:ascii="&amp;quot" w:hAnsi="&amp;quot" w:cs="宋体"/>
                <w:color w:val="333333"/>
                <w:kern w:val="0"/>
                <w:sz w:val="24"/>
                <w:szCs w:val="24"/>
              </w:rPr>
              <w:t xml:space="preserve"> </w:t>
            </w:r>
            <w:r w:rsidRPr="00B14986">
              <w:rPr>
                <w:rFonts w:ascii="&amp;quot" w:hAnsi="&amp;quot" w:cs="宋体"/>
                <w:color w:val="333333"/>
                <w:kern w:val="0"/>
                <w:sz w:val="24"/>
                <w:szCs w:val="24"/>
              </w:rPr>
              <w:t>培训服务体系</w:t>
            </w:r>
          </w:p>
        </w:tc>
        <w:tc>
          <w:tcPr>
            <w:tcW w:w="757"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1</w:t>
            </w:r>
          </w:p>
        </w:tc>
        <w:tc>
          <w:tcPr>
            <w:tcW w:w="623"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套</w:t>
            </w:r>
          </w:p>
        </w:tc>
        <w:tc>
          <w:tcPr>
            <w:tcW w:w="1762"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right"/>
              <w:rPr>
                <w:rFonts w:ascii="&amp;quot" w:hAnsi="&amp;quot" w:cs="宋体" w:hint="eastAsia"/>
                <w:color w:val="333333"/>
                <w:kern w:val="0"/>
                <w:sz w:val="24"/>
                <w:szCs w:val="24"/>
              </w:rPr>
            </w:pPr>
            <w:r w:rsidRPr="00B14986">
              <w:rPr>
                <w:rFonts w:ascii="&amp;quot" w:hAnsi="&amp;quot" w:cs="宋体"/>
                <w:color w:val="333333"/>
                <w:kern w:val="0"/>
                <w:sz w:val="24"/>
                <w:szCs w:val="24"/>
              </w:rPr>
              <w:t>2700000.00</w:t>
            </w:r>
          </w:p>
        </w:tc>
        <w:tc>
          <w:tcPr>
            <w:tcW w:w="2825"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r w:rsidRPr="00B14986">
              <w:rPr>
                <w:rFonts w:ascii="&amp;quot" w:hAnsi="&amp;quot" w:cs="宋体"/>
                <w:color w:val="333333"/>
                <w:kern w:val="0"/>
                <w:sz w:val="24"/>
                <w:szCs w:val="24"/>
              </w:rPr>
              <w:t>服务期限：服务期</w:t>
            </w:r>
            <w:r w:rsidRPr="00B14986">
              <w:rPr>
                <w:rFonts w:ascii="&amp;quot" w:hAnsi="&amp;quot" w:cs="宋体"/>
                <w:color w:val="333333"/>
                <w:kern w:val="0"/>
                <w:sz w:val="24"/>
                <w:szCs w:val="24"/>
              </w:rPr>
              <w:t>2</w:t>
            </w:r>
            <w:r w:rsidRPr="00B14986">
              <w:rPr>
                <w:rFonts w:ascii="&amp;quot" w:hAnsi="&amp;quot" w:cs="宋体"/>
                <w:color w:val="333333"/>
                <w:kern w:val="0"/>
                <w:sz w:val="24"/>
                <w:szCs w:val="24"/>
              </w:rPr>
              <w:t>年。</w:t>
            </w:r>
          </w:p>
        </w:tc>
        <w:tc>
          <w:tcPr>
            <w:tcW w:w="911"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p>
        </w:tc>
      </w:tr>
    </w:tbl>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六、投标供应商资格要求：</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lastRenderedPageBreak/>
        <w:t>（</w:t>
      </w:r>
      <w:r w:rsidRPr="00B14986">
        <w:rPr>
          <w:rFonts w:ascii="&amp;quot" w:hAnsi="&amp;quot" w:cs="宋体"/>
          <w:color w:val="333333"/>
          <w:kern w:val="0"/>
          <w:sz w:val="24"/>
          <w:szCs w:val="24"/>
        </w:rPr>
        <w:t>1</w:t>
      </w:r>
      <w:r w:rsidRPr="00B14986">
        <w:rPr>
          <w:rFonts w:ascii="&amp;quot" w:hAnsi="&amp;quot" w:cs="宋体"/>
          <w:color w:val="333333"/>
          <w:kern w:val="0"/>
          <w:sz w:val="24"/>
          <w:szCs w:val="24"/>
        </w:rPr>
        <w:t>）基本资格条件：符合《中华人民共和国政府采购法》第二十二条的规定；</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w:t>
      </w:r>
      <w:r w:rsidRPr="00B14986">
        <w:rPr>
          <w:rFonts w:ascii="&amp;quot" w:hAnsi="&amp;quot" w:cs="宋体"/>
          <w:color w:val="333333"/>
          <w:kern w:val="0"/>
          <w:sz w:val="24"/>
          <w:szCs w:val="24"/>
        </w:rPr>
        <w:t>2</w:t>
      </w:r>
      <w:r w:rsidRPr="00B14986">
        <w:rPr>
          <w:rFonts w:ascii="&amp;quot" w:hAnsi="&amp;quot" w:cs="宋体"/>
          <w:color w:val="333333"/>
          <w:kern w:val="0"/>
          <w:sz w:val="24"/>
          <w:szCs w:val="24"/>
        </w:rPr>
        <w:t>）特定资格条件：</w:t>
      </w:r>
      <w:r w:rsidRPr="00B14986">
        <w:rPr>
          <w:rFonts w:ascii="&amp;quot" w:hAnsi="&amp;quot" w:cs="宋体"/>
          <w:color w:val="333333"/>
          <w:kern w:val="0"/>
          <w:sz w:val="24"/>
          <w:szCs w:val="24"/>
        </w:rPr>
        <w:t>2-1</w:t>
      </w:r>
      <w:r w:rsidRPr="00B14986">
        <w:rPr>
          <w:rFonts w:ascii="&amp;quot" w:hAnsi="&amp;quot" w:cs="宋体"/>
          <w:color w:val="333333"/>
          <w:kern w:val="0"/>
          <w:sz w:val="24"/>
          <w:szCs w:val="24"/>
        </w:rPr>
        <w:t>、企业法人应具有合法有效的营业执照、组织机构代码证、税务登记证（或统一社会信用代码的营业执照）；事业法人应具有有效的事业单位法人证、组织机构代码证；其他组织应具有合法证明文件；自然人具有身份证明文件；</w:t>
      </w:r>
      <w:r w:rsidRPr="00B14986">
        <w:rPr>
          <w:rFonts w:ascii="&amp;quot" w:hAnsi="&amp;quot" w:cs="宋体"/>
          <w:color w:val="333333"/>
          <w:kern w:val="0"/>
          <w:sz w:val="24"/>
          <w:szCs w:val="24"/>
        </w:rPr>
        <w:t xml:space="preserve"> 2-2</w:t>
      </w:r>
      <w:r w:rsidRPr="00B14986">
        <w:rPr>
          <w:rFonts w:ascii="&amp;quot" w:hAnsi="&amp;quot" w:cs="宋体"/>
          <w:color w:val="333333"/>
          <w:kern w:val="0"/>
          <w:sz w:val="24"/>
          <w:szCs w:val="24"/>
        </w:rPr>
        <w:t>、法定代表人授权委托书（附法定代表人、被授权人身份证复印件）及被授权人身份证原件（法定代表人参加投标时需提供法定代表人身份证明及本人身份证）；</w:t>
      </w:r>
      <w:r w:rsidRPr="00B14986">
        <w:rPr>
          <w:rFonts w:ascii="&amp;quot" w:hAnsi="&amp;quot" w:cs="宋体"/>
          <w:color w:val="333333"/>
          <w:kern w:val="0"/>
          <w:sz w:val="24"/>
          <w:szCs w:val="24"/>
        </w:rPr>
        <w:t xml:space="preserve"> 2-3</w:t>
      </w:r>
      <w:r w:rsidRPr="00B14986">
        <w:rPr>
          <w:rFonts w:ascii="&amp;quot" w:hAnsi="&amp;quot" w:cs="宋体"/>
          <w:color w:val="333333"/>
          <w:kern w:val="0"/>
          <w:sz w:val="24"/>
          <w:szCs w:val="24"/>
        </w:rPr>
        <w:t>、投标人不得为</w:t>
      </w:r>
      <w:r w:rsidRPr="00B14986">
        <w:rPr>
          <w:rFonts w:ascii="&amp;quot" w:hAnsi="&amp;quot" w:cs="宋体"/>
          <w:color w:val="333333"/>
          <w:kern w:val="0"/>
          <w:sz w:val="24"/>
          <w:szCs w:val="24"/>
        </w:rPr>
        <w:t>“</w:t>
      </w:r>
      <w:r w:rsidRPr="00B14986">
        <w:rPr>
          <w:rFonts w:ascii="&amp;quot" w:hAnsi="&amp;quot" w:cs="宋体"/>
          <w:color w:val="333333"/>
          <w:kern w:val="0"/>
          <w:sz w:val="24"/>
          <w:szCs w:val="24"/>
        </w:rPr>
        <w:t>信用中国</w:t>
      </w:r>
      <w:r w:rsidRPr="00B14986">
        <w:rPr>
          <w:rFonts w:ascii="&amp;quot" w:hAnsi="&amp;quot" w:cs="宋体"/>
          <w:color w:val="333333"/>
          <w:kern w:val="0"/>
          <w:sz w:val="24"/>
          <w:szCs w:val="24"/>
        </w:rPr>
        <w:t>”</w:t>
      </w:r>
      <w:r w:rsidRPr="00B14986">
        <w:rPr>
          <w:rFonts w:ascii="&amp;quot" w:hAnsi="&amp;quot" w:cs="宋体"/>
          <w:color w:val="333333"/>
          <w:kern w:val="0"/>
          <w:sz w:val="24"/>
          <w:szCs w:val="24"/>
        </w:rPr>
        <w:t>网站（</w:t>
      </w:r>
      <w:r w:rsidRPr="00B14986">
        <w:rPr>
          <w:rFonts w:ascii="&amp;quot" w:hAnsi="&amp;quot" w:cs="宋体"/>
          <w:color w:val="333333"/>
          <w:kern w:val="0"/>
          <w:sz w:val="24"/>
          <w:szCs w:val="24"/>
        </w:rPr>
        <w:t>www.creditchina.gov.cn</w:t>
      </w:r>
      <w:r w:rsidRPr="00B14986">
        <w:rPr>
          <w:rFonts w:ascii="&amp;quot" w:hAnsi="&amp;quot" w:cs="宋体"/>
          <w:color w:val="333333"/>
          <w:kern w:val="0"/>
          <w:sz w:val="24"/>
          <w:szCs w:val="24"/>
        </w:rPr>
        <w:t>）中列入失信被执行人和重大税收违法案件当事人名单的供应商，不得为中国政府采购网（</w:t>
      </w:r>
      <w:r w:rsidRPr="00B14986">
        <w:rPr>
          <w:rFonts w:ascii="&amp;quot" w:hAnsi="&amp;quot" w:cs="宋体"/>
          <w:color w:val="333333"/>
          <w:kern w:val="0"/>
          <w:sz w:val="24"/>
          <w:szCs w:val="24"/>
        </w:rPr>
        <w:t>www.ccgp.gov.cn</w:t>
      </w:r>
      <w:r w:rsidRPr="00B14986">
        <w:rPr>
          <w:rFonts w:ascii="&amp;quot" w:hAnsi="&amp;quot" w:cs="宋体"/>
          <w:color w:val="333333"/>
          <w:kern w:val="0"/>
          <w:sz w:val="24"/>
          <w:szCs w:val="24"/>
        </w:rPr>
        <w:t>）政府采购严重违法失信行为记录名单中被财政部门禁止参加政府采购活动的供应商；</w:t>
      </w:r>
      <w:r w:rsidRPr="00B14986">
        <w:rPr>
          <w:rFonts w:ascii="&amp;quot" w:hAnsi="&amp;quot" w:cs="宋体"/>
          <w:color w:val="333333"/>
          <w:kern w:val="0"/>
          <w:sz w:val="24"/>
          <w:szCs w:val="24"/>
        </w:rPr>
        <w:t xml:space="preserve"> 2-4</w:t>
      </w:r>
      <w:r w:rsidRPr="00B14986">
        <w:rPr>
          <w:rFonts w:ascii="&amp;quot" w:hAnsi="&amp;quot" w:cs="宋体"/>
          <w:color w:val="333333"/>
          <w:kern w:val="0"/>
          <w:sz w:val="24"/>
          <w:szCs w:val="24"/>
        </w:rPr>
        <w:t>、本项目不接受联合体投标，单位负责人为同一人或者存在控股、管理关系的不同单位，不得同时参加本项目投标。</w:t>
      </w:r>
      <w:r w:rsidRPr="00B14986">
        <w:rPr>
          <w:rFonts w:ascii="&amp;quot" w:hAnsi="&amp;quot" w:cs="宋体"/>
          <w:color w:val="333333"/>
          <w:kern w:val="0"/>
          <w:sz w:val="24"/>
          <w:szCs w:val="24"/>
        </w:rPr>
        <w:t xml:space="preserve"> 2-5</w:t>
      </w:r>
      <w:r w:rsidRPr="00B14986">
        <w:rPr>
          <w:rFonts w:ascii="&amp;quot" w:hAnsi="&amp;quot" w:cs="宋体"/>
          <w:color w:val="333333"/>
          <w:kern w:val="0"/>
          <w:sz w:val="24"/>
          <w:szCs w:val="24"/>
        </w:rPr>
        <w:t>、第一标段投标人须提供拟派项目负责人的劳动合同原件或</w:t>
      </w:r>
      <w:proofErr w:type="gramStart"/>
      <w:r w:rsidRPr="00B14986">
        <w:rPr>
          <w:rFonts w:ascii="&amp;quot" w:hAnsi="&amp;quot" w:cs="宋体"/>
          <w:color w:val="333333"/>
          <w:kern w:val="0"/>
          <w:sz w:val="24"/>
          <w:szCs w:val="24"/>
        </w:rPr>
        <w:t>社保证明</w:t>
      </w:r>
      <w:proofErr w:type="gramEnd"/>
      <w:r w:rsidRPr="00B14986">
        <w:rPr>
          <w:rFonts w:ascii="&amp;quot" w:hAnsi="&amp;quot" w:cs="宋体"/>
          <w:color w:val="333333"/>
          <w:kern w:val="0"/>
          <w:sz w:val="24"/>
          <w:szCs w:val="24"/>
        </w:rPr>
        <w:t>原件、项目负责人未同时担任其他项目负责人，投标人须提供书面承诺。</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七、采购项目需要落实的政府采购政策</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1</w:t>
      </w:r>
      <w:r w:rsidRPr="00B14986">
        <w:rPr>
          <w:rFonts w:ascii="&amp;quot" w:hAnsi="&amp;quot" w:cs="宋体"/>
          <w:color w:val="333333"/>
          <w:kern w:val="0"/>
          <w:sz w:val="24"/>
          <w:szCs w:val="24"/>
        </w:rPr>
        <w:t>、《节能产品政府采购实施意见》（财库</w:t>
      </w:r>
      <w:r w:rsidRPr="00B14986">
        <w:rPr>
          <w:rFonts w:ascii="&amp;quot" w:hAnsi="&amp;quot" w:cs="宋体"/>
          <w:color w:val="333333"/>
          <w:kern w:val="0"/>
          <w:sz w:val="24"/>
          <w:szCs w:val="24"/>
        </w:rPr>
        <w:t>[2004]185</w:t>
      </w:r>
      <w:r w:rsidRPr="00B14986">
        <w:rPr>
          <w:rFonts w:ascii="&amp;quot" w:hAnsi="&amp;quot" w:cs="宋体"/>
          <w:color w:val="333333"/>
          <w:kern w:val="0"/>
          <w:sz w:val="24"/>
          <w:szCs w:val="24"/>
        </w:rPr>
        <w:t>号）；</w:t>
      </w:r>
      <w:r w:rsidRPr="00B14986">
        <w:rPr>
          <w:rFonts w:ascii="&amp;quot" w:hAnsi="&amp;quot" w:cs="宋体"/>
          <w:color w:val="333333"/>
          <w:kern w:val="0"/>
          <w:sz w:val="24"/>
          <w:szCs w:val="24"/>
        </w:rPr>
        <w:t xml:space="preserve"> 2</w:t>
      </w:r>
      <w:r w:rsidRPr="00B14986">
        <w:rPr>
          <w:rFonts w:ascii="&amp;quot" w:hAnsi="&amp;quot" w:cs="宋体"/>
          <w:color w:val="333333"/>
          <w:kern w:val="0"/>
          <w:sz w:val="24"/>
          <w:szCs w:val="24"/>
        </w:rPr>
        <w:t>、《环境标志产品政府采购实施的意见》（财库</w:t>
      </w:r>
      <w:r w:rsidRPr="00B14986">
        <w:rPr>
          <w:rFonts w:ascii="&amp;quot" w:hAnsi="&amp;quot" w:cs="宋体"/>
          <w:color w:val="333333"/>
          <w:kern w:val="0"/>
          <w:sz w:val="24"/>
          <w:szCs w:val="24"/>
        </w:rPr>
        <w:t>[2006]90</w:t>
      </w:r>
      <w:r w:rsidRPr="00B14986">
        <w:rPr>
          <w:rFonts w:ascii="&amp;quot" w:hAnsi="&amp;quot" w:cs="宋体"/>
          <w:color w:val="333333"/>
          <w:kern w:val="0"/>
          <w:sz w:val="24"/>
          <w:szCs w:val="24"/>
        </w:rPr>
        <w:t>号）；</w:t>
      </w:r>
      <w:r w:rsidRPr="00B14986">
        <w:rPr>
          <w:rFonts w:ascii="&amp;quot" w:hAnsi="&amp;quot" w:cs="宋体"/>
          <w:color w:val="333333"/>
          <w:kern w:val="0"/>
          <w:sz w:val="24"/>
          <w:szCs w:val="24"/>
        </w:rPr>
        <w:t xml:space="preserve"> 3</w:t>
      </w:r>
      <w:r w:rsidRPr="00B14986">
        <w:rPr>
          <w:rFonts w:ascii="&amp;quot" w:hAnsi="&amp;quot" w:cs="宋体"/>
          <w:color w:val="333333"/>
          <w:kern w:val="0"/>
          <w:sz w:val="24"/>
          <w:szCs w:val="24"/>
        </w:rPr>
        <w:t>、《国务院办公厅关于建立政府强制采购节能产品制度的通知》（国办发〔</w:t>
      </w:r>
      <w:r w:rsidRPr="00B14986">
        <w:rPr>
          <w:rFonts w:ascii="&amp;quot" w:hAnsi="&amp;quot" w:cs="宋体"/>
          <w:color w:val="333333"/>
          <w:kern w:val="0"/>
          <w:sz w:val="24"/>
          <w:szCs w:val="24"/>
        </w:rPr>
        <w:t>2007</w:t>
      </w:r>
      <w:r w:rsidRPr="00B14986">
        <w:rPr>
          <w:rFonts w:ascii="&amp;quot" w:hAnsi="&amp;quot" w:cs="宋体"/>
          <w:color w:val="333333"/>
          <w:kern w:val="0"/>
          <w:sz w:val="24"/>
          <w:szCs w:val="24"/>
        </w:rPr>
        <w:t>〕</w:t>
      </w:r>
      <w:r w:rsidRPr="00B14986">
        <w:rPr>
          <w:rFonts w:ascii="&amp;quot" w:hAnsi="&amp;quot" w:cs="宋体"/>
          <w:color w:val="333333"/>
          <w:kern w:val="0"/>
          <w:sz w:val="24"/>
          <w:szCs w:val="24"/>
        </w:rPr>
        <w:t>51</w:t>
      </w:r>
      <w:r w:rsidRPr="00B14986">
        <w:rPr>
          <w:rFonts w:ascii="&amp;quot" w:hAnsi="&amp;quot" w:cs="宋体"/>
          <w:color w:val="333333"/>
          <w:kern w:val="0"/>
          <w:sz w:val="24"/>
          <w:szCs w:val="24"/>
        </w:rPr>
        <w:t>号）；</w:t>
      </w:r>
      <w:r w:rsidRPr="00B14986">
        <w:rPr>
          <w:rFonts w:ascii="&amp;quot" w:hAnsi="&amp;quot" w:cs="宋体"/>
          <w:color w:val="333333"/>
          <w:kern w:val="0"/>
          <w:sz w:val="24"/>
          <w:szCs w:val="24"/>
        </w:rPr>
        <w:t xml:space="preserve"> 4</w:t>
      </w:r>
      <w:r w:rsidRPr="00B14986">
        <w:rPr>
          <w:rFonts w:ascii="&amp;quot" w:hAnsi="&amp;quot" w:cs="宋体"/>
          <w:color w:val="333333"/>
          <w:kern w:val="0"/>
          <w:sz w:val="24"/>
          <w:szCs w:val="24"/>
        </w:rPr>
        <w:t>、《政府采购促进中小企业发展暂行办法》（财库〔</w:t>
      </w:r>
      <w:r w:rsidRPr="00B14986">
        <w:rPr>
          <w:rFonts w:ascii="&amp;quot" w:hAnsi="&amp;quot" w:cs="宋体"/>
          <w:color w:val="333333"/>
          <w:kern w:val="0"/>
          <w:sz w:val="24"/>
          <w:szCs w:val="24"/>
        </w:rPr>
        <w:t>2011</w:t>
      </w:r>
      <w:r w:rsidRPr="00B14986">
        <w:rPr>
          <w:rFonts w:ascii="&amp;quot" w:hAnsi="&amp;quot" w:cs="宋体"/>
          <w:color w:val="333333"/>
          <w:kern w:val="0"/>
          <w:sz w:val="24"/>
          <w:szCs w:val="24"/>
        </w:rPr>
        <w:t>〕</w:t>
      </w:r>
      <w:r w:rsidRPr="00B14986">
        <w:rPr>
          <w:rFonts w:ascii="&amp;quot" w:hAnsi="&amp;quot" w:cs="宋体"/>
          <w:color w:val="333333"/>
          <w:kern w:val="0"/>
          <w:sz w:val="24"/>
          <w:szCs w:val="24"/>
        </w:rPr>
        <w:t>181</w:t>
      </w:r>
      <w:r w:rsidRPr="00B14986">
        <w:rPr>
          <w:rFonts w:ascii="&amp;quot" w:hAnsi="&amp;quot" w:cs="宋体"/>
          <w:color w:val="333333"/>
          <w:kern w:val="0"/>
          <w:sz w:val="24"/>
          <w:szCs w:val="24"/>
        </w:rPr>
        <w:t>号）；</w:t>
      </w:r>
      <w:r w:rsidRPr="00B14986">
        <w:rPr>
          <w:rFonts w:ascii="&amp;quot" w:hAnsi="&amp;quot" w:cs="宋体"/>
          <w:color w:val="333333"/>
          <w:kern w:val="0"/>
          <w:sz w:val="24"/>
          <w:szCs w:val="24"/>
        </w:rPr>
        <w:t xml:space="preserve"> 5</w:t>
      </w:r>
      <w:r w:rsidRPr="00B14986">
        <w:rPr>
          <w:rFonts w:ascii="&amp;quot" w:hAnsi="&amp;quot" w:cs="宋体"/>
          <w:color w:val="333333"/>
          <w:kern w:val="0"/>
          <w:sz w:val="24"/>
          <w:szCs w:val="24"/>
        </w:rPr>
        <w:t>、《财政部司法部关于政府采购支持监狱企业发展有关问题的通知》（财库〔</w:t>
      </w:r>
      <w:r w:rsidRPr="00B14986">
        <w:rPr>
          <w:rFonts w:ascii="&amp;quot" w:hAnsi="&amp;quot" w:cs="宋体"/>
          <w:color w:val="333333"/>
          <w:kern w:val="0"/>
          <w:sz w:val="24"/>
          <w:szCs w:val="24"/>
        </w:rPr>
        <w:t>2014</w:t>
      </w:r>
      <w:r w:rsidRPr="00B14986">
        <w:rPr>
          <w:rFonts w:ascii="&amp;quot" w:hAnsi="&amp;quot" w:cs="宋体"/>
          <w:color w:val="333333"/>
          <w:kern w:val="0"/>
          <w:sz w:val="24"/>
          <w:szCs w:val="24"/>
        </w:rPr>
        <w:t>〕</w:t>
      </w:r>
      <w:r w:rsidRPr="00B14986">
        <w:rPr>
          <w:rFonts w:ascii="&amp;quot" w:hAnsi="&amp;quot" w:cs="宋体"/>
          <w:color w:val="333333"/>
          <w:kern w:val="0"/>
          <w:sz w:val="24"/>
          <w:szCs w:val="24"/>
        </w:rPr>
        <w:t>68</w:t>
      </w:r>
      <w:r w:rsidRPr="00B14986">
        <w:rPr>
          <w:rFonts w:ascii="&amp;quot" w:hAnsi="&amp;quot" w:cs="宋体"/>
          <w:color w:val="333333"/>
          <w:kern w:val="0"/>
          <w:sz w:val="24"/>
          <w:szCs w:val="24"/>
        </w:rPr>
        <w:t>号）；</w:t>
      </w:r>
      <w:r w:rsidRPr="00B14986">
        <w:rPr>
          <w:rFonts w:ascii="&amp;quot" w:hAnsi="&amp;quot" w:cs="宋体"/>
          <w:color w:val="333333"/>
          <w:kern w:val="0"/>
          <w:sz w:val="24"/>
          <w:szCs w:val="24"/>
        </w:rPr>
        <w:t xml:space="preserve"> 6</w:t>
      </w:r>
      <w:r w:rsidRPr="00B14986">
        <w:rPr>
          <w:rFonts w:ascii="&amp;quot" w:hAnsi="&amp;quot" w:cs="宋体"/>
          <w:color w:val="333333"/>
          <w:kern w:val="0"/>
          <w:sz w:val="24"/>
          <w:szCs w:val="24"/>
        </w:rPr>
        <w:t>、《关于促进残疾人就业政府采购政策的通知》（财库〔</w:t>
      </w:r>
      <w:r w:rsidRPr="00B14986">
        <w:rPr>
          <w:rFonts w:ascii="&amp;quot" w:hAnsi="&amp;quot" w:cs="宋体"/>
          <w:color w:val="333333"/>
          <w:kern w:val="0"/>
          <w:sz w:val="24"/>
          <w:szCs w:val="24"/>
        </w:rPr>
        <w:t>2017</w:t>
      </w:r>
      <w:r w:rsidRPr="00B14986">
        <w:rPr>
          <w:rFonts w:ascii="&amp;quot" w:hAnsi="&amp;quot" w:cs="宋体"/>
          <w:color w:val="333333"/>
          <w:kern w:val="0"/>
          <w:sz w:val="24"/>
          <w:szCs w:val="24"/>
        </w:rPr>
        <w:t>〕</w:t>
      </w:r>
      <w:r w:rsidRPr="00B14986">
        <w:rPr>
          <w:rFonts w:ascii="&amp;quot" w:hAnsi="&amp;quot" w:cs="宋体"/>
          <w:color w:val="333333"/>
          <w:kern w:val="0"/>
          <w:sz w:val="24"/>
          <w:szCs w:val="24"/>
        </w:rPr>
        <w:t>141</w:t>
      </w:r>
      <w:r w:rsidRPr="00B14986">
        <w:rPr>
          <w:rFonts w:ascii="&amp;quot" w:hAnsi="&amp;quot" w:cs="宋体"/>
          <w:color w:val="333333"/>
          <w:kern w:val="0"/>
          <w:sz w:val="24"/>
          <w:szCs w:val="24"/>
        </w:rPr>
        <w:t>号）。</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八、招标文件</w:t>
      </w:r>
      <w:r w:rsidRPr="00B14986">
        <w:rPr>
          <w:rFonts w:ascii="&amp;quot" w:hAnsi="&amp;quot" w:cs="宋体"/>
          <w:b/>
          <w:bCs/>
          <w:color w:val="333333"/>
          <w:kern w:val="0"/>
          <w:sz w:val="24"/>
          <w:szCs w:val="24"/>
        </w:rPr>
        <w:t xml:space="preserve"> </w:t>
      </w:r>
      <w:r w:rsidRPr="00B14986">
        <w:rPr>
          <w:rFonts w:ascii="&amp;quot" w:hAnsi="&amp;quot" w:cs="宋体"/>
          <w:b/>
          <w:bCs/>
          <w:color w:val="333333"/>
          <w:kern w:val="0"/>
          <w:sz w:val="24"/>
          <w:szCs w:val="24"/>
        </w:rPr>
        <w:t>发售时间、地点</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1</w:t>
      </w:r>
      <w:r w:rsidRPr="00B14986">
        <w:rPr>
          <w:rFonts w:ascii="&amp;quot" w:hAnsi="&amp;quot" w:cs="宋体"/>
          <w:color w:val="333333"/>
          <w:kern w:val="0"/>
          <w:sz w:val="24"/>
          <w:szCs w:val="24"/>
        </w:rPr>
        <w:t>、发售时间：</w:t>
      </w:r>
      <w:r w:rsidRPr="00B14986">
        <w:rPr>
          <w:rFonts w:ascii="&amp;quot" w:hAnsi="&amp;quot" w:cs="宋体"/>
          <w:color w:val="333333"/>
          <w:kern w:val="0"/>
          <w:sz w:val="24"/>
          <w:szCs w:val="24"/>
        </w:rPr>
        <w:t>2019-01-11 09:30:00</w:t>
      </w:r>
      <w:r w:rsidRPr="00B14986">
        <w:rPr>
          <w:rFonts w:ascii="&amp;quot" w:hAnsi="&amp;quot" w:cs="宋体"/>
          <w:color w:val="333333"/>
          <w:kern w:val="0"/>
          <w:sz w:val="24"/>
          <w:szCs w:val="24"/>
        </w:rPr>
        <w:t>至</w:t>
      </w:r>
      <w:r w:rsidRPr="00B14986">
        <w:rPr>
          <w:rFonts w:ascii="&amp;quot" w:hAnsi="&amp;quot" w:cs="宋体"/>
          <w:color w:val="333333"/>
          <w:kern w:val="0"/>
          <w:sz w:val="24"/>
          <w:szCs w:val="24"/>
        </w:rPr>
        <w:t>2019-01-17 17:00:00</w:t>
      </w:r>
      <w:r w:rsidRPr="00B14986">
        <w:rPr>
          <w:rFonts w:ascii="&amp;quot" w:hAnsi="&amp;quot" w:cs="宋体"/>
          <w:color w:val="333333"/>
          <w:kern w:val="0"/>
          <w:sz w:val="24"/>
          <w:szCs w:val="24"/>
        </w:rPr>
        <w:t>（双休日及法定节假日除外）</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2</w:t>
      </w:r>
      <w:r w:rsidRPr="00B14986">
        <w:rPr>
          <w:rFonts w:ascii="&amp;quot" w:hAnsi="&amp;quot" w:cs="宋体"/>
          <w:color w:val="333333"/>
          <w:kern w:val="0"/>
          <w:sz w:val="24"/>
          <w:szCs w:val="24"/>
        </w:rPr>
        <w:t>、发售地点：西安市</w:t>
      </w:r>
      <w:proofErr w:type="gramStart"/>
      <w:r w:rsidRPr="00B14986">
        <w:rPr>
          <w:rFonts w:ascii="&amp;quot" w:hAnsi="&amp;quot" w:cs="宋体"/>
          <w:color w:val="333333"/>
          <w:kern w:val="0"/>
          <w:sz w:val="24"/>
          <w:szCs w:val="24"/>
        </w:rPr>
        <w:t>沣</w:t>
      </w:r>
      <w:proofErr w:type="gramEnd"/>
      <w:r w:rsidRPr="00B14986">
        <w:rPr>
          <w:rFonts w:ascii="&amp;quot" w:hAnsi="&amp;quot" w:cs="宋体"/>
          <w:color w:val="333333"/>
          <w:kern w:val="0"/>
          <w:sz w:val="24"/>
          <w:szCs w:val="24"/>
        </w:rPr>
        <w:t>东新城三桥新街万象城</w:t>
      </w:r>
      <w:r w:rsidRPr="00B14986">
        <w:rPr>
          <w:rFonts w:ascii="&amp;quot" w:hAnsi="&amp;quot" w:cs="宋体"/>
          <w:color w:val="333333"/>
          <w:kern w:val="0"/>
          <w:sz w:val="24"/>
          <w:szCs w:val="24"/>
        </w:rPr>
        <w:t>D</w:t>
      </w:r>
      <w:r w:rsidRPr="00B14986">
        <w:rPr>
          <w:rFonts w:ascii="&amp;quot" w:hAnsi="&amp;quot" w:cs="宋体"/>
          <w:color w:val="333333"/>
          <w:kern w:val="0"/>
          <w:sz w:val="24"/>
          <w:szCs w:val="24"/>
        </w:rPr>
        <w:t>座</w:t>
      </w:r>
      <w:r w:rsidRPr="00B14986">
        <w:rPr>
          <w:rFonts w:ascii="&amp;quot" w:hAnsi="&amp;quot" w:cs="宋体"/>
          <w:color w:val="333333"/>
          <w:kern w:val="0"/>
          <w:sz w:val="24"/>
          <w:szCs w:val="24"/>
        </w:rPr>
        <w:t>29</w:t>
      </w:r>
      <w:r w:rsidRPr="00B14986">
        <w:rPr>
          <w:rFonts w:ascii="&amp;quot" w:hAnsi="&amp;quot" w:cs="宋体"/>
          <w:color w:val="333333"/>
          <w:kern w:val="0"/>
          <w:sz w:val="24"/>
          <w:szCs w:val="24"/>
        </w:rPr>
        <w:t>层</w:t>
      </w:r>
      <w:r w:rsidRPr="00B14986">
        <w:rPr>
          <w:rFonts w:ascii="&amp;quot" w:hAnsi="&amp;quot" w:cs="宋体"/>
          <w:color w:val="333333"/>
          <w:kern w:val="0"/>
          <w:sz w:val="24"/>
          <w:szCs w:val="24"/>
        </w:rPr>
        <w:t>2904</w:t>
      </w:r>
      <w:r w:rsidRPr="00B14986">
        <w:rPr>
          <w:rFonts w:ascii="&amp;quot" w:hAnsi="&amp;quot" w:cs="宋体"/>
          <w:color w:val="333333"/>
          <w:kern w:val="0"/>
          <w:sz w:val="24"/>
          <w:szCs w:val="24"/>
        </w:rPr>
        <w:t>室</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3</w:t>
      </w:r>
      <w:r w:rsidRPr="00B14986">
        <w:rPr>
          <w:rFonts w:ascii="&amp;quot" w:hAnsi="&amp;quot" w:cs="宋体"/>
          <w:color w:val="333333"/>
          <w:kern w:val="0"/>
          <w:sz w:val="24"/>
          <w:szCs w:val="24"/>
        </w:rPr>
        <w:t>、文件售价：</w:t>
      </w:r>
    </w:p>
    <w:tbl>
      <w:tblPr>
        <w:tblW w:w="0" w:type="auto"/>
        <w:tblBorders>
          <w:top w:val="single" w:sz="2" w:space="0" w:color="666666"/>
          <w:left w:val="single" w:sz="2" w:space="0" w:color="666666"/>
        </w:tblBorders>
        <w:tblCellMar>
          <w:left w:w="0" w:type="dxa"/>
          <w:right w:w="0" w:type="dxa"/>
        </w:tblCellMar>
        <w:tblLook w:val="04A0"/>
      </w:tblPr>
      <w:tblGrid>
        <w:gridCol w:w="632"/>
        <w:gridCol w:w="1926"/>
        <w:gridCol w:w="4463"/>
        <w:gridCol w:w="1418"/>
      </w:tblGrid>
      <w:tr w:rsidR="001F44C4" w:rsidRPr="00B14986" w:rsidTr="00C10D37">
        <w:trPr>
          <w:trHeight w:val="540"/>
        </w:trPr>
        <w:tc>
          <w:tcPr>
            <w:tcW w:w="0" w:type="auto"/>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序号</w:t>
            </w:r>
          </w:p>
        </w:tc>
        <w:tc>
          <w:tcPr>
            <w:tcW w:w="0" w:type="auto"/>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proofErr w:type="gramStart"/>
            <w:r w:rsidRPr="00B14986">
              <w:rPr>
                <w:rFonts w:ascii="&amp;quot" w:hAnsi="&amp;quot" w:cs="宋体"/>
                <w:b/>
                <w:bCs/>
                <w:color w:val="333333"/>
                <w:kern w:val="0"/>
                <w:sz w:val="24"/>
                <w:szCs w:val="24"/>
              </w:rPr>
              <w:t>标项编号</w:t>
            </w:r>
            <w:proofErr w:type="gramEnd"/>
          </w:p>
        </w:tc>
        <w:tc>
          <w:tcPr>
            <w:tcW w:w="4463"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proofErr w:type="gramStart"/>
            <w:r w:rsidRPr="00B14986">
              <w:rPr>
                <w:rFonts w:ascii="&amp;quot" w:hAnsi="&amp;quot" w:cs="宋体"/>
                <w:b/>
                <w:bCs/>
                <w:color w:val="333333"/>
                <w:kern w:val="0"/>
                <w:sz w:val="24"/>
                <w:szCs w:val="24"/>
              </w:rPr>
              <w:t>标项名称</w:t>
            </w:r>
            <w:proofErr w:type="gramEnd"/>
          </w:p>
        </w:tc>
        <w:tc>
          <w:tcPr>
            <w:tcW w:w="1418" w:type="dxa"/>
            <w:tcBorders>
              <w:bottom w:val="single" w:sz="6" w:space="0" w:color="333333"/>
              <w:right w:val="single" w:sz="6" w:space="0" w:color="333333"/>
            </w:tcBorders>
            <w:shd w:val="clear" w:color="auto" w:fill="auto"/>
            <w:noWrap/>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b/>
                <w:bCs/>
                <w:color w:val="333333"/>
                <w:kern w:val="0"/>
                <w:sz w:val="24"/>
                <w:szCs w:val="24"/>
              </w:rPr>
            </w:pPr>
            <w:r w:rsidRPr="00B14986">
              <w:rPr>
                <w:rFonts w:ascii="&amp;quot" w:hAnsi="&amp;quot" w:cs="宋体"/>
                <w:b/>
                <w:bCs/>
                <w:color w:val="333333"/>
                <w:kern w:val="0"/>
                <w:sz w:val="24"/>
                <w:szCs w:val="24"/>
              </w:rPr>
              <w:t>标书金额</w:t>
            </w:r>
            <w:r w:rsidRPr="00B14986">
              <w:rPr>
                <w:rFonts w:ascii="&amp;quot" w:hAnsi="&amp;quot" w:cs="宋体"/>
                <w:b/>
                <w:bCs/>
                <w:color w:val="333333"/>
                <w:kern w:val="0"/>
                <w:sz w:val="24"/>
                <w:szCs w:val="24"/>
              </w:rPr>
              <w:t>(</w:t>
            </w:r>
            <w:r w:rsidRPr="00B14986">
              <w:rPr>
                <w:rFonts w:ascii="&amp;quot" w:hAnsi="&amp;quot" w:cs="宋体"/>
                <w:b/>
                <w:bCs/>
                <w:color w:val="333333"/>
                <w:kern w:val="0"/>
                <w:sz w:val="24"/>
                <w:szCs w:val="24"/>
              </w:rPr>
              <w:t>元</w:t>
            </w:r>
            <w:r w:rsidRPr="00B14986">
              <w:rPr>
                <w:rFonts w:ascii="&amp;quot" w:hAnsi="&amp;quot" w:cs="宋体"/>
                <w:b/>
                <w:bCs/>
                <w:color w:val="333333"/>
                <w:kern w:val="0"/>
                <w:sz w:val="24"/>
                <w:szCs w:val="24"/>
              </w:rPr>
              <w:t>)</w:t>
            </w:r>
          </w:p>
        </w:tc>
      </w:tr>
      <w:tr w:rsidR="001F44C4" w:rsidRPr="00B14986" w:rsidTr="00C10D37">
        <w:trPr>
          <w:trHeight w:val="540"/>
        </w:trPr>
        <w:tc>
          <w:tcPr>
            <w:tcW w:w="0" w:type="auto"/>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lastRenderedPageBreak/>
              <w:t>1</w:t>
            </w:r>
          </w:p>
        </w:tc>
        <w:tc>
          <w:tcPr>
            <w:tcW w:w="0" w:type="auto"/>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r w:rsidRPr="00B14986">
              <w:rPr>
                <w:rFonts w:ascii="&amp;quot" w:hAnsi="&amp;quot" w:cs="宋体"/>
                <w:color w:val="333333"/>
                <w:kern w:val="0"/>
                <w:sz w:val="24"/>
                <w:szCs w:val="24"/>
              </w:rPr>
              <w:t>FD201901-101-1</w:t>
            </w:r>
          </w:p>
        </w:tc>
        <w:tc>
          <w:tcPr>
            <w:tcW w:w="4463"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农产品上行综合服务体系</w:t>
            </w:r>
          </w:p>
        </w:tc>
        <w:tc>
          <w:tcPr>
            <w:tcW w:w="1418"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right"/>
              <w:rPr>
                <w:rFonts w:ascii="&amp;quot" w:hAnsi="&amp;quot" w:cs="宋体" w:hint="eastAsia"/>
                <w:color w:val="333333"/>
                <w:kern w:val="0"/>
                <w:sz w:val="24"/>
                <w:szCs w:val="24"/>
              </w:rPr>
            </w:pPr>
            <w:r w:rsidRPr="00B14986">
              <w:rPr>
                <w:rFonts w:ascii="&amp;quot" w:hAnsi="&amp;quot" w:cs="宋体"/>
                <w:color w:val="333333"/>
                <w:kern w:val="0"/>
                <w:sz w:val="24"/>
                <w:szCs w:val="24"/>
              </w:rPr>
              <w:t>300.00</w:t>
            </w:r>
          </w:p>
        </w:tc>
      </w:tr>
      <w:tr w:rsidR="001F44C4" w:rsidRPr="00B14986" w:rsidTr="00C10D37">
        <w:trPr>
          <w:trHeight w:val="540"/>
        </w:trPr>
        <w:tc>
          <w:tcPr>
            <w:tcW w:w="0" w:type="auto"/>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2</w:t>
            </w:r>
          </w:p>
        </w:tc>
        <w:tc>
          <w:tcPr>
            <w:tcW w:w="0" w:type="auto"/>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left"/>
              <w:rPr>
                <w:rFonts w:ascii="&amp;quot" w:hAnsi="&amp;quot" w:cs="宋体" w:hint="eastAsia"/>
                <w:color w:val="333333"/>
                <w:kern w:val="0"/>
                <w:sz w:val="24"/>
                <w:szCs w:val="24"/>
              </w:rPr>
            </w:pPr>
            <w:r w:rsidRPr="00B14986">
              <w:rPr>
                <w:rFonts w:ascii="&amp;quot" w:hAnsi="&amp;quot" w:cs="宋体"/>
                <w:color w:val="333333"/>
                <w:kern w:val="0"/>
                <w:sz w:val="24"/>
                <w:szCs w:val="24"/>
              </w:rPr>
              <w:t>FD201901-101-2</w:t>
            </w:r>
          </w:p>
        </w:tc>
        <w:tc>
          <w:tcPr>
            <w:tcW w:w="4463"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center"/>
              <w:rPr>
                <w:rFonts w:ascii="&amp;quot" w:hAnsi="&amp;quot" w:cs="宋体" w:hint="eastAsia"/>
                <w:color w:val="333333"/>
                <w:kern w:val="0"/>
                <w:sz w:val="24"/>
                <w:szCs w:val="24"/>
              </w:rPr>
            </w:pPr>
            <w:r w:rsidRPr="00B14986">
              <w:rPr>
                <w:rFonts w:ascii="&amp;quot" w:hAnsi="&amp;quot" w:cs="宋体"/>
                <w:color w:val="333333"/>
                <w:kern w:val="0"/>
                <w:sz w:val="24"/>
                <w:szCs w:val="24"/>
              </w:rPr>
              <w:t>电子商务专业人才</w:t>
            </w:r>
            <w:r w:rsidRPr="00B14986">
              <w:rPr>
                <w:rFonts w:ascii="&amp;quot" w:hAnsi="&amp;quot" w:cs="宋体"/>
                <w:color w:val="333333"/>
                <w:kern w:val="0"/>
                <w:sz w:val="24"/>
                <w:szCs w:val="24"/>
              </w:rPr>
              <w:t xml:space="preserve"> </w:t>
            </w:r>
            <w:r w:rsidRPr="00B14986">
              <w:rPr>
                <w:rFonts w:ascii="&amp;quot" w:hAnsi="&amp;quot" w:cs="宋体"/>
                <w:color w:val="333333"/>
                <w:kern w:val="0"/>
                <w:sz w:val="24"/>
                <w:szCs w:val="24"/>
              </w:rPr>
              <w:t>培训服务体系</w:t>
            </w:r>
          </w:p>
        </w:tc>
        <w:tc>
          <w:tcPr>
            <w:tcW w:w="1418" w:type="dxa"/>
            <w:tcBorders>
              <w:bottom w:val="single" w:sz="6" w:space="0" w:color="666666"/>
              <w:right w:val="single" w:sz="6" w:space="0" w:color="666666"/>
            </w:tcBorders>
            <w:shd w:val="clear" w:color="auto" w:fill="auto"/>
            <w:tcMar>
              <w:top w:w="0" w:type="dxa"/>
              <w:left w:w="75" w:type="dxa"/>
              <w:bottom w:w="0" w:type="dxa"/>
              <w:right w:w="75" w:type="dxa"/>
            </w:tcMar>
            <w:vAlign w:val="center"/>
            <w:hideMark/>
          </w:tcPr>
          <w:p w:rsidR="001F44C4" w:rsidRPr="00B14986" w:rsidRDefault="001F44C4" w:rsidP="00C10D37">
            <w:pPr>
              <w:widowControl/>
              <w:jc w:val="right"/>
              <w:rPr>
                <w:rFonts w:ascii="&amp;quot" w:hAnsi="&amp;quot" w:cs="宋体" w:hint="eastAsia"/>
                <w:color w:val="333333"/>
                <w:kern w:val="0"/>
                <w:sz w:val="24"/>
                <w:szCs w:val="24"/>
              </w:rPr>
            </w:pPr>
            <w:r w:rsidRPr="00B14986">
              <w:rPr>
                <w:rFonts w:ascii="&amp;quot" w:hAnsi="&amp;quot" w:cs="宋体"/>
                <w:color w:val="333333"/>
                <w:kern w:val="0"/>
                <w:sz w:val="24"/>
                <w:szCs w:val="24"/>
              </w:rPr>
              <w:t>300.00</w:t>
            </w:r>
          </w:p>
        </w:tc>
      </w:tr>
    </w:tbl>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b/>
          <w:bCs/>
          <w:color w:val="333333"/>
          <w:kern w:val="0"/>
          <w:sz w:val="24"/>
          <w:szCs w:val="24"/>
        </w:rPr>
        <w:t>注：购买招标文件请携带单位介绍信原件、经办人身份证原件及加盖投标人公章的复印件。</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九、投标文件</w:t>
      </w:r>
      <w:r w:rsidRPr="00B14986">
        <w:rPr>
          <w:rFonts w:ascii="&amp;quot" w:hAnsi="&amp;quot" w:cs="宋体"/>
          <w:b/>
          <w:bCs/>
          <w:color w:val="333333"/>
          <w:kern w:val="0"/>
          <w:sz w:val="24"/>
          <w:szCs w:val="24"/>
        </w:rPr>
        <w:t xml:space="preserve"> </w:t>
      </w:r>
      <w:r w:rsidRPr="00B14986">
        <w:rPr>
          <w:rFonts w:ascii="&amp;quot" w:hAnsi="&amp;quot" w:cs="宋体"/>
          <w:b/>
          <w:bCs/>
          <w:color w:val="333333"/>
          <w:kern w:val="0"/>
          <w:sz w:val="24"/>
          <w:szCs w:val="24"/>
        </w:rPr>
        <w:t>递交截止时间及开标时间和地点</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1</w:t>
      </w:r>
      <w:r w:rsidRPr="00B14986">
        <w:rPr>
          <w:rFonts w:ascii="&amp;quot" w:hAnsi="&amp;quot" w:cs="宋体"/>
          <w:color w:val="333333"/>
          <w:kern w:val="0"/>
          <w:sz w:val="24"/>
          <w:szCs w:val="24"/>
        </w:rPr>
        <w:t>、文件递交截止时间：</w:t>
      </w:r>
      <w:r w:rsidRPr="00B14986">
        <w:rPr>
          <w:rFonts w:ascii="&amp;quot" w:hAnsi="&amp;quot" w:cs="宋体"/>
          <w:color w:val="333333"/>
          <w:kern w:val="0"/>
          <w:sz w:val="24"/>
          <w:szCs w:val="24"/>
        </w:rPr>
        <w:t>2019-01-31 14:30:00</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2</w:t>
      </w:r>
      <w:r w:rsidRPr="00B14986">
        <w:rPr>
          <w:rFonts w:ascii="&amp;quot" w:hAnsi="&amp;quot" w:cs="宋体"/>
          <w:color w:val="333333"/>
          <w:kern w:val="0"/>
          <w:sz w:val="24"/>
          <w:szCs w:val="24"/>
        </w:rPr>
        <w:t>、投标地点：西安市三桥新街万象城</w:t>
      </w:r>
      <w:r w:rsidRPr="00B14986">
        <w:rPr>
          <w:rFonts w:ascii="&amp;quot" w:hAnsi="&amp;quot" w:cs="宋体"/>
          <w:color w:val="333333"/>
          <w:kern w:val="0"/>
          <w:sz w:val="24"/>
          <w:szCs w:val="24"/>
        </w:rPr>
        <w:t>B</w:t>
      </w:r>
      <w:proofErr w:type="gramStart"/>
      <w:r w:rsidRPr="00B14986">
        <w:rPr>
          <w:rFonts w:ascii="&amp;quot" w:hAnsi="&amp;quot" w:cs="宋体"/>
          <w:color w:val="333333"/>
          <w:kern w:val="0"/>
          <w:sz w:val="24"/>
          <w:szCs w:val="24"/>
        </w:rPr>
        <w:t>座威尔俊酒店</w:t>
      </w:r>
      <w:proofErr w:type="gramEnd"/>
      <w:r w:rsidRPr="00B14986">
        <w:rPr>
          <w:rFonts w:ascii="&amp;quot" w:hAnsi="&amp;quot" w:cs="宋体"/>
          <w:color w:val="333333"/>
          <w:kern w:val="0"/>
          <w:sz w:val="24"/>
          <w:szCs w:val="24"/>
        </w:rPr>
        <w:t>18</w:t>
      </w:r>
      <w:r w:rsidRPr="00B14986">
        <w:rPr>
          <w:rFonts w:ascii="&amp;quot" w:hAnsi="&amp;quot" w:cs="宋体"/>
          <w:color w:val="333333"/>
          <w:kern w:val="0"/>
          <w:sz w:val="24"/>
          <w:szCs w:val="24"/>
        </w:rPr>
        <w:t>层会议室。</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3</w:t>
      </w:r>
      <w:r w:rsidRPr="00B14986">
        <w:rPr>
          <w:rFonts w:ascii="&amp;quot" w:hAnsi="&amp;quot" w:cs="宋体"/>
          <w:color w:val="333333"/>
          <w:kern w:val="0"/>
          <w:sz w:val="24"/>
          <w:szCs w:val="24"/>
        </w:rPr>
        <w:t>、开标时间：</w:t>
      </w:r>
      <w:r w:rsidRPr="00B14986">
        <w:rPr>
          <w:rFonts w:ascii="&amp;quot" w:hAnsi="&amp;quot" w:cs="宋体"/>
          <w:color w:val="333333"/>
          <w:kern w:val="0"/>
          <w:sz w:val="24"/>
          <w:szCs w:val="24"/>
        </w:rPr>
        <w:t>2019-01-31 14:30:00</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4</w:t>
      </w:r>
      <w:r w:rsidRPr="00B14986">
        <w:rPr>
          <w:rFonts w:ascii="&amp;quot" w:hAnsi="&amp;quot" w:cs="宋体"/>
          <w:color w:val="333333"/>
          <w:kern w:val="0"/>
          <w:sz w:val="24"/>
          <w:szCs w:val="24"/>
        </w:rPr>
        <w:t>、开标地点：西安市三桥新街万象城</w:t>
      </w:r>
      <w:r w:rsidRPr="00B14986">
        <w:rPr>
          <w:rFonts w:ascii="&amp;quot" w:hAnsi="&amp;quot" w:cs="宋体"/>
          <w:color w:val="333333"/>
          <w:kern w:val="0"/>
          <w:sz w:val="24"/>
          <w:szCs w:val="24"/>
        </w:rPr>
        <w:t>B</w:t>
      </w:r>
      <w:proofErr w:type="gramStart"/>
      <w:r w:rsidRPr="00B14986">
        <w:rPr>
          <w:rFonts w:ascii="&amp;quot" w:hAnsi="&amp;quot" w:cs="宋体"/>
          <w:color w:val="333333"/>
          <w:kern w:val="0"/>
          <w:sz w:val="24"/>
          <w:szCs w:val="24"/>
        </w:rPr>
        <w:t>座威尔俊酒店</w:t>
      </w:r>
      <w:proofErr w:type="gramEnd"/>
      <w:r w:rsidRPr="00B14986">
        <w:rPr>
          <w:rFonts w:ascii="&amp;quot" w:hAnsi="&amp;quot" w:cs="宋体"/>
          <w:color w:val="333333"/>
          <w:kern w:val="0"/>
          <w:sz w:val="24"/>
          <w:szCs w:val="24"/>
        </w:rPr>
        <w:t>18</w:t>
      </w:r>
      <w:r w:rsidRPr="00B14986">
        <w:rPr>
          <w:rFonts w:ascii="&amp;quot" w:hAnsi="&amp;quot" w:cs="宋体"/>
          <w:color w:val="333333"/>
          <w:kern w:val="0"/>
          <w:sz w:val="24"/>
          <w:szCs w:val="24"/>
        </w:rPr>
        <w:t>层会议室。</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十、其他应说明的事项</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1</w:t>
      </w:r>
      <w:r w:rsidRPr="00B14986">
        <w:rPr>
          <w:rFonts w:ascii="&amp;quot" w:hAnsi="&amp;quot" w:cs="宋体"/>
          <w:color w:val="333333"/>
          <w:kern w:val="0"/>
          <w:sz w:val="24"/>
          <w:szCs w:val="24"/>
        </w:rPr>
        <w:t>、采购代理机构联系方式：</w:t>
      </w:r>
      <w:r w:rsidRPr="00B14986">
        <w:rPr>
          <w:rFonts w:ascii="&amp;quot" w:hAnsi="&amp;quot" w:cs="宋体"/>
          <w:color w:val="333333"/>
          <w:kern w:val="0"/>
          <w:sz w:val="24"/>
          <w:szCs w:val="24"/>
        </w:rPr>
        <w:t>029-89116977</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2</w:t>
      </w:r>
      <w:r w:rsidRPr="00B14986">
        <w:rPr>
          <w:rFonts w:ascii="&amp;quot" w:hAnsi="&amp;quot" w:cs="宋体"/>
          <w:color w:val="333333"/>
          <w:kern w:val="0"/>
          <w:sz w:val="24"/>
          <w:szCs w:val="24"/>
        </w:rPr>
        <w:t>、开户名称：陕西丰德招标咨询有限公司</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3</w:t>
      </w:r>
      <w:r w:rsidRPr="00B14986">
        <w:rPr>
          <w:rFonts w:ascii="&amp;quot" w:hAnsi="&amp;quot" w:cs="宋体"/>
          <w:color w:val="333333"/>
          <w:kern w:val="0"/>
          <w:sz w:val="24"/>
          <w:szCs w:val="24"/>
        </w:rPr>
        <w:t>、开户银行：建设银行西安三桥二十四城支行</w:t>
      </w:r>
    </w:p>
    <w:p w:rsidR="001F44C4" w:rsidRPr="00B14986" w:rsidRDefault="001F44C4" w:rsidP="001F44C4">
      <w:pPr>
        <w:widowControl/>
        <w:spacing w:line="510" w:lineRule="atLeast"/>
        <w:ind w:firstLine="420"/>
        <w:jc w:val="left"/>
        <w:rPr>
          <w:rFonts w:ascii="&amp;quot" w:hAnsi="&amp;quot" w:cs="宋体" w:hint="eastAsia"/>
          <w:color w:val="333333"/>
          <w:kern w:val="0"/>
          <w:sz w:val="24"/>
          <w:szCs w:val="24"/>
        </w:rPr>
      </w:pPr>
      <w:r w:rsidRPr="00B14986">
        <w:rPr>
          <w:rFonts w:ascii="&amp;quot" w:hAnsi="&amp;quot" w:cs="宋体"/>
          <w:color w:val="333333"/>
          <w:kern w:val="0"/>
          <w:sz w:val="24"/>
          <w:szCs w:val="24"/>
        </w:rPr>
        <w:t>4</w:t>
      </w:r>
      <w:r w:rsidRPr="00B14986">
        <w:rPr>
          <w:rFonts w:ascii="&amp;quot" w:hAnsi="&amp;quot" w:cs="宋体"/>
          <w:color w:val="333333"/>
          <w:kern w:val="0"/>
          <w:sz w:val="24"/>
          <w:szCs w:val="24"/>
        </w:rPr>
        <w:t>、账</w:t>
      </w:r>
      <w:r w:rsidRPr="00B14986">
        <w:rPr>
          <w:rFonts w:ascii="&amp;quot" w:hAnsi="&amp;quot" w:cs="宋体"/>
          <w:color w:val="333333"/>
          <w:kern w:val="0"/>
          <w:sz w:val="24"/>
          <w:szCs w:val="24"/>
        </w:rPr>
        <w:t xml:space="preserve"> </w:t>
      </w:r>
      <w:r w:rsidRPr="00B14986">
        <w:rPr>
          <w:rFonts w:ascii="&amp;quot" w:hAnsi="&amp;quot" w:cs="宋体"/>
          <w:color w:val="333333"/>
          <w:kern w:val="0"/>
          <w:sz w:val="24"/>
          <w:szCs w:val="24"/>
        </w:rPr>
        <w:t>号：</w:t>
      </w:r>
      <w:r w:rsidRPr="00B14986">
        <w:rPr>
          <w:rFonts w:ascii="&amp;quot" w:hAnsi="&amp;quot" w:cs="宋体"/>
          <w:color w:val="333333"/>
          <w:kern w:val="0"/>
          <w:sz w:val="24"/>
          <w:szCs w:val="24"/>
        </w:rPr>
        <w:t>61050110571500000226</w:t>
      </w:r>
    </w:p>
    <w:p w:rsidR="001F44C4" w:rsidRPr="00B14986" w:rsidRDefault="001F44C4" w:rsidP="001F44C4">
      <w:pPr>
        <w:widowControl/>
        <w:spacing w:before="150" w:line="510" w:lineRule="atLeast"/>
        <w:jc w:val="left"/>
        <w:rPr>
          <w:rFonts w:ascii="&amp;quot" w:hAnsi="&amp;quot" w:cs="宋体" w:hint="eastAsia"/>
          <w:b/>
          <w:bCs/>
          <w:color w:val="333333"/>
          <w:kern w:val="0"/>
          <w:sz w:val="24"/>
          <w:szCs w:val="24"/>
        </w:rPr>
      </w:pPr>
      <w:r w:rsidRPr="00B14986">
        <w:rPr>
          <w:rFonts w:ascii="&amp;quot" w:hAnsi="&amp;quot" w:cs="宋体"/>
          <w:b/>
          <w:bCs/>
          <w:color w:val="333333"/>
          <w:kern w:val="0"/>
          <w:sz w:val="24"/>
          <w:szCs w:val="24"/>
        </w:rPr>
        <w:t>十一、</w:t>
      </w:r>
      <w:proofErr w:type="gramStart"/>
      <w:r w:rsidRPr="00B14986">
        <w:rPr>
          <w:rFonts w:ascii="&amp;quot" w:hAnsi="&amp;quot" w:cs="宋体"/>
          <w:b/>
          <w:bCs/>
          <w:color w:val="333333"/>
          <w:kern w:val="0"/>
          <w:sz w:val="24"/>
          <w:szCs w:val="24"/>
        </w:rPr>
        <w:t>本公开</w:t>
      </w:r>
      <w:proofErr w:type="gramEnd"/>
      <w:r w:rsidRPr="00B14986">
        <w:rPr>
          <w:rFonts w:ascii="&amp;quot" w:hAnsi="&amp;quot" w:cs="宋体"/>
          <w:b/>
          <w:bCs/>
          <w:color w:val="333333"/>
          <w:kern w:val="0"/>
          <w:sz w:val="24"/>
          <w:szCs w:val="24"/>
        </w:rPr>
        <w:t>招标公告期限为自发布之日起</w:t>
      </w:r>
      <w:r w:rsidRPr="00B14986">
        <w:rPr>
          <w:rFonts w:ascii="&amp;quot" w:hAnsi="&amp;quot" w:cs="宋体"/>
          <w:b/>
          <w:bCs/>
          <w:color w:val="333333"/>
          <w:kern w:val="0"/>
          <w:sz w:val="24"/>
          <w:szCs w:val="24"/>
        </w:rPr>
        <w:t>5</w:t>
      </w:r>
      <w:r w:rsidRPr="00B14986">
        <w:rPr>
          <w:rFonts w:ascii="&amp;quot" w:hAnsi="&amp;quot" w:cs="宋体"/>
          <w:b/>
          <w:bCs/>
          <w:color w:val="333333"/>
          <w:kern w:val="0"/>
          <w:sz w:val="24"/>
          <w:szCs w:val="24"/>
        </w:rPr>
        <w:t>个工作日。</w:t>
      </w:r>
    </w:p>
    <w:p w:rsidR="001F44C4" w:rsidRPr="00B14986" w:rsidRDefault="001F44C4" w:rsidP="001F44C4">
      <w:pPr>
        <w:widowControl/>
        <w:spacing w:before="900" w:line="510" w:lineRule="atLeast"/>
        <w:ind w:firstLine="420"/>
        <w:jc w:val="right"/>
        <w:rPr>
          <w:rFonts w:ascii="&amp;quot" w:hAnsi="&amp;quot" w:cs="宋体" w:hint="eastAsia"/>
          <w:color w:val="333333"/>
          <w:kern w:val="0"/>
          <w:sz w:val="24"/>
          <w:szCs w:val="24"/>
        </w:rPr>
      </w:pPr>
      <w:r w:rsidRPr="00B14986">
        <w:rPr>
          <w:rFonts w:ascii="&amp;quot" w:hAnsi="&amp;quot" w:cs="宋体"/>
          <w:color w:val="333333"/>
          <w:kern w:val="0"/>
          <w:sz w:val="24"/>
          <w:szCs w:val="24"/>
        </w:rPr>
        <w:t>陕西丰德招标咨询有限公司</w:t>
      </w:r>
    </w:p>
    <w:p w:rsidR="001F44C4" w:rsidRPr="00B14986" w:rsidRDefault="001F44C4" w:rsidP="001F44C4">
      <w:pPr>
        <w:widowControl/>
        <w:spacing w:line="510" w:lineRule="atLeast"/>
        <w:ind w:firstLine="420"/>
        <w:jc w:val="right"/>
        <w:rPr>
          <w:rFonts w:ascii="&amp;quot" w:hAnsi="&amp;quot" w:cs="宋体" w:hint="eastAsia"/>
          <w:color w:val="333333"/>
          <w:kern w:val="0"/>
          <w:sz w:val="24"/>
          <w:szCs w:val="24"/>
        </w:rPr>
      </w:pPr>
      <w:r w:rsidRPr="00B14986">
        <w:rPr>
          <w:rFonts w:ascii="&amp;quot" w:hAnsi="&amp;quot" w:cs="宋体"/>
          <w:color w:val="333333"/>
          <w:kern w:val="0"/>
          <w:sz w:val="24"/>
          <w:szCs w:val="24"/>
        </w:rPr>
        <w:t>2019-01-10</w:t>
      </w:r>
    </w:p>
    <w:p w:rsidR="001F44C4" w:rsidRDefault="001F44C4" w:rsidP="001F44C4">
      <w:pPr>
        <w:spacing w:line="360" w:lineRule="auto"/>
        <w:ind w:right="1320"/>
        <w:jc w:val="right"/>
        <w:rPr>
          <w:rFonts w:asciiTheme="minorEastAsia" w:eastAsiaTheme="minorEastAsia" w:hAnsiTheme="minorEastAsia" w:cs="宋体"/>
          <w:sz w:val="24"/>
          <w:szCs w:val="24"/>
        </w:rPr>
      </w:pPr>
      <w:r>
        <w:rPr>
          <w:rFonts w:asciiTheme="minorEastAsia" w:eastAsiaTheme="minorEastAsia" w:hAnsiTheme="minorEastAsia"/>
        </w:rPr>
        <w:br w:type="page"/>
      </w:r>
    </w:p>
    <w:p w:rsidR="001F44C4" w:rsidRDefault="001F44C4" w:rsidP="001F44C4">
      <w:pPr>
        <w:spacing w:line="360" w:lineRule="auto"/>
        <w:ind w:right="1320"/>
        <w:jc w:val="right"/>
        <w:rPr>
          <w:rFonts w:asciiTheme="minorEastAsia" w:eastAsiaTheme="minorEastAsia" w:hAnsiTheme="minorEastAsia" w:cs="宋体"/>
          <w:sz w:val="24"/>
          <w:szCs w:val="24"/>
        </w:rPr>
      </w:pPr>
    </w:p>
    <w:p w:rsidR="001F44C4" w:rsidRDefault="001F44C4" w:rsidP="001F44C4">
      <w:pPr>
        <w:pStyle w:val="120"/>
        <w:spacing w:before="156" w:after="156"/>
        <w:rPr>
          <w:rFonts w:asciiTheme="minorEastAsia" w:eastAsiaTheme="minorEastAsia" w:hAnsiTheme="minorEastAsia"/>
        </w:rPr>
      </w:pPr>
      <w:bookmarkStart w:id="126" w:name="_Toc534579932"/>
      <w:r>
        <w:rPr>
          <w:rFonts w:asciiTheme="minorEastAsia" w:eastAsiaTheme="minorEastAsia" w:hAnsiTheme="minorEastAsia" w:hint="eastAsia"/>
        </w:rPr>
        <w:t>第二章 投标人须知</w:t>
      </w:r>
      <w:bookmarkEnd w:id="126"/>
    </w:p>
    <w:p w:rsidR="001F44C4" w:rsidRDefault="001F44C4" w:rsidP="001F44C4">
      <w:pPr>
        <w:spacing w:beforeLines="100" w:line="360" w:lineRule="auto"/>
        <w:jc w:val="center"/>
        <w:rPr>
          <w:rFonts w:asciiTheme="minorEastAsia" w:eastAsiaTheme="minorEastAsia" w:hAnsiTheme="minorEastAsia"/>
          <w:sz w:val="32"/>
          <w:szCs w:val="32"/>
        </w:rPr>
      </w:pPr>
      <w:proofErr w:type="gramStart"/>
      <w:r>
        <w:rPr>
          <w:rFonts w:asciiTheme="minorEastAsia" w:eastAsiaTheme="minorEastAsia" w:hAnsiTheme="minorEastAsia" w:hint="eastAsia"/>
          <w:b/>
          <w:sz w:val="32"/>
          <w:szCs w:val="32"/>
        </w:rPr>
        <w:t>一</w:t>
      </w:r>
      <w:proofErr w:type="gramEnd"/>
      <w:r>
        <w:rPr>
          <w:rFonts w:asciiTheme="minorEastAsia" w:eastAsiaTheme="minorEastAsia" w:hAnsiTheme="minorEastAsia" w:hint="eastAsia"/>
          <w:b/>
          <w:sz w:val="32"/>
          <w:szCs w:val="32"/>
        </w:rPr>
        <w:t>.总  则</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1.资金来源</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1.1本次招标采购所签合同使用</w:t>
      </w:r>
      <w:r>
        <w:rPr>
          <w:rFonts w:asciiTheme="minorEastAsia" w:eastAsiaTheme="minorEastAsia" w:hAnsiTheme="minorEastAsia" w:hint="eastAsia"/>
          <w:sz w:val="24"/>
          <w:szCs w:val="24"/>
        </w:rPr>
        <w:t>财政资金</w:t>
      </w:r>
      <w:r>
        <w:rPr>
          <w:rFonts w:asciiTheme="minorEastAsia" w:eastAsiaTheme="minorEastAsia" w:hAnsiTheme="minorEastAsia"/>
          <w:sz w:val="24"/>
          <w:szCs w:val="24"/>
        </w:rPr>
        <w:t>支付，资金已落实到位。</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2.采购代理机构及投标人</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 采购代理机构：陕西丰德招标咨询有限公司</w:t>
      </w:r>
    </w:p>
    <w:p w:rsidR="001F44C4" w:rsidRDefault="001F44C4" w:rsidP="001F44C4">
      <w:pPr>
        <w:spacing w:line="360" w:lineRule="auto"/>
        <w:ind w:firstLineChars="400" w:firstLine="960"/>
        <w:rPr>
          <w:rFonts w:asciiTheme="minorEastAsia" w:eastAsiaTheme="minorEastAsia" w:hAnsiTheme="minorEastAsia"/>
          <w:sz w:val="24"/>
          <w:szCs w:val="24"/>
        </w:rPr>
      </w:pPr>
      <w:r>
        <w:rPr>
          <w:rFonts w:asciiTheme="minorEastAsia" w:eastAsiaTheme="minorEastAsia" w:hAnsiTheme="minorEastAsia" w:hint="eastAsia"/>
          <w:sz w:val="24"/>
          <w:szCs w:val="24"/>
        </w:rPr>
        <w:t>地        址：西安市</w:t>
      </w:r>
      <w:proofErr w:type="gramStart"/>
      <w:r>
        <w:rPr>
          <w:rFonts w:asciiTheme="minorEastAsia" w:eastAsiaTheme="minorEastAsia" w:hAnsiTheme="minorEastAsia" w:hint="eastAsia"/>
          <w:sz w:val="24"/>
          <w:szCs w:val="24"/>
        </w:rPr>
        <w:t>沣</w:t>
      </w:r>
      <w:proofErr w:type="gramEnd"/>
      <w:r>
        <w:rPr>
          <w:rFonts w:asciiTheme="minorEastAsia" w:eastAsiaTheme="minorEastAsia" w:hAnsiTheme="minorEastAsia" w:hint="eastAsia"/>
          <w:sz w:val="24"/>
          <w:szCs w:val="24"/>
        </w:rPr>
        <w:t>东新城三桥新街万象城D座2</w:t>
      </w:r>
      <w:r>
        <w:rPr>
          <w:rFonts w:asciiTheme="minorEastAsia" w:eastAsiaTheme="minorEastAsia" w:hAnsiTheme="minorEastAsia"/>
          <w:sz w:val="24"/>
          <w:szCs w:val="24"/>
        </w:rPr>
        <w:t>9</w:t>
      </w:r>
      <w:r>
        <w:rPr>
          <w:rFonts w:asciiTheme="minorEastAsia" w:eastAsiaTheme="minorEastAsia" w:hAnsiTheme="minorEastAsia" w:hint="eastAsia"/>
          <w:sz w:val="24"/>
          <w:szCs w:val="24"/>
        </w:rPr>
        <w:t>层2</w:t>
      </w:r>
      <w:r>
        <w:rPr>
          <w:rFonts w:asciiTheme="minorEastAsia" w:eastAsiaTheme="minorEastAsia" w:hAnsiTheme="minorEastAsia"/>
          <w:sz w:val="24"/>
          <w:szCs w:val="24"/>
        </w:rPr>
        <w:t>904</w:t>
      </w:r>
      <w:r>
        <w:rPr>
          <w:rFonts w:asciiTheme="minorEastAsia" w:eastAsiaTheme="minorEastAsia" w:hAnsiTheme="minorEastAsia" w:hint="eastAsia"/>
          <w:sz w:val="24"/>
          <w:szCs w:val="24"/>
        </w:rPr>
        <w:t>室</w:t>
      </w:r>
    </w:p>
    <w:p w:rsidR="001F44C4" w:rsidRDefault="001F44C4" w:rsidP="001F44C4">
      <w:pPr>
        <w:spacing w:line="360" w:lineRule="auto"/>
        <w:ind w:firstLineChars="400" w:firstLine="960"/>
        <w:rPr>
          <w:rFonts w:asciiTheme="minorEastAsia" w:eastAsiaTheme="minorEastAsia" w:hAnsiTheme="minorEastAsia" w:cs="宋体"/>
          <w:bCs/>
          <w:sz w:val="24"/>
          <w:szCs w:val="22"/>
        </w:rPr>
      </w:pPr>
      <w:r>
        <w:rPr>
          <w:rFonts w:asciiTheme="minorEastAsia" w:eastAsiaTheme="minorEastAsia" w:hAnsiTheme="minorEastAsia" w:hint="eastAsia"/>
          <w:sz w:val="24"/>
          <w:szCs w:val="24"/>
        </w:rPr>
        <w:t>电        话：</w:t>
      </w:r>
      <w:r>
        <w:rPr>
          <w:rFonts w:asciiTheme="minorEastAsia" w:eastAsiaTheme="minorEastAsia" w:hAnsiTheme="minorEastAsia" w:cs="宋体" w:hint="eastAsia"/>
          <w:bCs/>
          <w:sz w:val="24"/>
          <w:szCs w:val="22"/>
        </w:rPr>
        <w:t>029-89116977</w:t>
      </w:r>
    </w:p>
    <w:p w:rsidR="001F44C4" w:rsidRDefault="001F44C4" w:rsidP="001F44C4">
      <w:pPr>
        <w:spacing w:line="360" w:lineRule="auto"/>
        <w:ind w:firstLineChars="400" w:firstLine="960"/>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邮</w:t>
      </w:r>
      <w:proofErr w:type="gramEnd"/>
      <w:r>
        <w:rPr>
          <w:rFonts w:asciiTheme="minorEastAsia" w:eastAsiaTheme="minorEastAsia" w:hAnsiTheme="minorEastAsia" w:hint="eastAsia"/>
          <w:sz w:val="24"/>
          <w:szCs w:val="24"/>
        </w:rPr>
        <w:t xml:space="preserve">        箱：Fdzb</w:t>
      </w:r>
      <w:r>
        <w:rPr>
          <w:rFonts w:asciiTheme="minorEastAsia" w:eastAsiaTheme="minorEastAsia" w:hAnsiTheme="minorEastAsia"/>
          <w:sz w:val="24"/>
          <w:szCs w:val="24"/>
        </w:rPr>
        <w:t>1234@163.com</w:t>
      </w:r>
    </w:p>
    <w:p w:rsidR="001F44C4" w:rsidRDefault="001F44C4" w:rsidP="001F44C4">
      <w:pPr>
        <w:tabs>
          <w:tab w:val="left" w:pos="851"/>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2投标人。</w:t>
      </w:r>
    </w:p>
    <w:p w:rsidR="001F44C4" w:rsidRDefault="001F44C4" w:rsidP="001F44C4">
      <w:pPr>
        <w:tabs>
          <w:tab w:val="left" w:pos="851"/>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2.2.1</w:t>
      </w:r>
      <w:r>
        <w:rPr>
          <w:rFonts w:asciiTheme="minorEastAsia" w:eastAsiaTheme="minorEastAsia" w:hAnsiTheme="minorEastAsia"/>
          <w:sz w:val="24"/>
          <w:szCs w:val="24"/>
        </w:rPr>
        <w:t>投标人</w:t>
      </w:r>
      <w:r>
        <w:rPr>
          <w:rFonts w:asciiTheme="minorEastAsia" w:eastAsiaTheme="minorEastAsia" w:hAnsiTheme="minorEastAsia" w:hint="eastAsia"/>
          <w:sz w:val="24"/>
          <w:szCs w:val="24"/>
        </w:rPr>
        <w:t>应</w:t>
      </w:r>
      <w:r>
        <w:rPr>
          <w:rFonts w:asciiTheme="minorEastAsia" w:eastAsiaTheme="minorEastAsia" w:hAnsiTheme="minorEastAsia"/>
          <w:sz w:val="24"/>
          <w:szCs w:val="24"/>
        </w:rPr>
        <w:t>具备下列条件</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1）具有独立承担民事责任的能力；</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2）具有良好的商业信誉和健全的财务会计制度；</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3）具有履行合同所必需的设备和专业技术能力；</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4）有依法缴纳税收和社会保障资金的良好纪录；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5）参加政府采购活动前三年内，在经营活动中没有重大违法纪录；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6）法律、行政法规规定的其他条件；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7）根据本次采购项目的特殊要求，招标文件规定的供应商的</w:t>
      </w:r>
      <w:r>
        <w:rPr>
          <w:rFonts w:asciiTheme="minorEastAsia" w:eastAsiaTheme="minorEastAsia" w:hAnsiTheme="minorEastAsia" w:hint="eastAsia"/>
          <w:sz w:val="24"/>
          <w:szCs w:val="24"/>
        </w:rPr>
        <w:t>其它</w:t>
      </w:r>
      <w:r>
        <w:rPr>
          <w:rFonts w:asciiTheme="minorEastAsia" w:eastAsiaTheme="minorEastAsia" w:hAnsiTheme="minorEastAsia"/>
          <w:sz w:val="24"/>
          <w:szCs w:val="24"/>
        </w:rPr>
        <w:t>特殊条件</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2.2.2法定代表人为同一人的两个及两个以上的法人，母公司、全资子公司及其控股公司，都不得在同一合同项下同时参与投标，否则均为无效投标。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2.2.3 投标人不得直接或间接地与招标采购单位（包括陕西丰德招标咨询有限公司及采购人）有任何关联，亦不得是招标采购单位的附属机构。如果投标人在投标中隐瞒了上述关系，一经证实，则该投标无效。</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2.2.4</w:t>
      </w:r>
      <w:r>
        <w:rPr>
          <w:rFonts w:asciiTheme="minorEastAsia" w:eastAsiaTheme="minorEastAsia" w:hAnsiTheme="minorEastAsia"/>
          <w:sz w:val="24"/>
          <w:szCs w:val="24"/>
        </w:rPr>
        <w:t>投标人必须在</w:t>
      </w:r>
      <w:r>
        <w:rPr>
          <w:rFonts w:asciiTheme="minorEastAsia" w:eastAsiaTheme="minorEastAsia" w:hAnsiTheme="minorEastAsia" w:hint="eastAsia"/>
          <w:sz w:val="24"/>
          <w:szCs w:val="24"/>
        </w:rPr>
        <w:t>陕西丰德招标咨询有限公司</w:t>
      </w:r>
      <w:r>
        <w:rPr>
          <w:rFonts w:asciiTheme="minorEastAsia" w:eastAsiaTheme="minorEastAsia" w:hAnsiTheme="minorEastAsia"/>
          <w:sz w:val="24"/>
          <w:szCs w:val="24"/>
        </w:rPr>
        <w:t>购买招标文件，方可参加投标。招标文件售后不退。</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2.2.5如果在招标文件中接受联合体投标（见招标公告中投标人的资格要求），则两个以上供应商可以组成一个投标联合体，以一个投标人的身份投标。以联合体形</w:t>
      </w:r>
      <w:proofErr w:type="gramStart"/>
      <w:r>
        <w:rPr>
          <w:rFonts w:asciiTheme="minorEastAsia" w:eastAsiaTheme="minorEastAsia" w:hAnsiTheme="minorEastAsia" w:hint="eastAsia"/>
          <w:sz w:val="24"/>
          <w:szCs w:val="24"/>
        </w:rPr>
        <w:lastRenderedPageBreak/>
        <w:t>式参加</w:t>
      </w:r>
      <w:proofErr w:type="gramEnd"/>
      <w:r>
        <w:rPr>
          <w:rFonts w:asciiTheme="minorEastAsia" w:eastAsiaTheme="minorEastAsia" w:hAnsiTheme="minorEastAsia" w:hint="eastAsia"/>
          <w:sz w:val="24"/>
          <w:szCs w:val="24"/>
        </w:rPr>
        <w:t>投标的，联合体各方均应当符合政府采购法第二十二条规定的条件。采购人根据采购项目的特殊要求规定投标人特定条件的，联合体各方中至少应当有一方符合采购人规定的特定条件。由同一专业的单位组成的联合体，按照资质等级较低的单位确定资质等级。</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联合体各方之间应当签订共同投标协议，明确约定联合体各方承担的工作和相应的责任，并将共同投标协议连同投标文件一并提交投标文件接收人。联合体各方签订共同投标协议后，不得再以自己名义单独在同一项目中投标，也不得组成新的联合体参加同一项目投标。</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3.投标</w:t>
      </w:r>
      <w:r>
        <w:rPr>
          <w:rFonts w:asciiTheme="minorEastAsia" w:eastAsiaTheme="minorEastAsia" w:hAnsiTheme="minorEastAsia" w:hint="eastAsia"/>
          <w:b/>
          <w:sz w:val="24"/>
          <w:szCs w:val="24"/>
        </w:rPr>
        <w:t>拟提供服务</w:t>
      </w:r>
      <w:r>
        <w:rPr>
          <w:rFonts w:asciiTheme="minorEastAsia" w:eastAsiaTheme="minorEastAsia" w:hAnsiTheme="minorEastAsia"/>
          <w:b/>
          <w:sz w:val="24"/>
          <w:szCs w:val="24"/>
        </w:rPr>
        <w:t>的合格性和合法性</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w:t>
      </w:r>
      <w:r>
        <w:rPr>
          <w:rFonts w:asciiTheme="minorEastAsia" w:eastAsiaTheme="minorEastAsia" w:hAnsiTheme="minorEastAsia" w:hint="eastAsia"/>
          <w:sz w:val="24"/>
          <w:szCs w:val="24"/>
        </w:rPr>
        <w:t>拟提供服务</w:t>
      </w:r>
      <w:r>
        <w:rPr>
          <w:rFonts w:asciiTheme="minorEastAsia" w:eastAsiaTheme="minorEastAsia" w:hAnsiTheme="minorEastAsia"/>
          <w:sz w:val="24"/>
          <w:szCs w:val="24"/>
        </w:rPr>
        <w:t>应满足招标文件的要求并应符合国家法律法规、行业管理部门要求的其他强制性标准。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4.投标文件内容的真实性</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投标人应保证其投标文件中所提供的所有投标资料、信息是真实的</w:t>
      </w:r>
      <w:r>
        <w:rPr>
          <w:rFonts w:asciiTheme="minorEastAsia" w:eastAsiaTheme="minorEastAsia" w:hAnsiTheme="minorEastAsia" w:hint="eastAsia"/>
          <w:sz w:val="24"/>
          <w:szCs w:val="24"/>
        </w:rPr>
        <w:t>，</w:t>
      </w:r>
      <w:r>
        <w:rPr>
          <w:rFonts w:asciiTheme="minorEastAsia" w:eastAsiaTheme="minorEastAsia" w:hAnsiTheme="minorEastAsia"/>
          <w:sz w:val="24"/>
          <w:szCs w:val="24"/>
        </w:rPr>
        <w:t>并且来源于合法的渠道。因投标文件中所提供的投标资料信息不真实或者其来源不合法而导致的所有法律责任，由投标人自行承担。</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5.招标过程的监督和管理</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sz w:val="24"/>
          <w:szCs w:val="24"/>
        </w:rPr>
        <w:t>同级人民政府财政部门及有关部门依法履行对招标过程的监督管理职责。</w:t>
      </w:r>
    </w:p>
    <w:p w:rsidR="001F44C4" w:rsidRDefault="001F44C4" w:rsidP="001F44C4">
      <w:pPr>
        <w:spacing w:line="360" w:lineRule="auto"/>
        <w:jc w:val="center"/>
        <w:rPr>
          <w:rFonts w:asciiTheme="minorEastAsia" w:eastAsiaTheme="minorEastAsia" w:hAnsiTheme="minorEastAsia"/>
          <w:b/>
          <w:sz w:val="32"/>
          <w:szCs w:val="32"/>
        </w:rPr>
      </w:pPr>
      <w:r>
        <w:rPr>
          <w:rFonts w:asciiTheme="minorEastAsia" w:eastAsiaTheme="minorEastAsia" w:hAnsiTheme="minorEastAsia"/>
          <w:b/>
          <w:sz w:val="32"/>
          <w:szCs w:val="32"/>
        </w:rPr>
        <w:t>二.招标文件</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 xml:space="preserve">6.招标文件构成　　</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6.1 </w:t>
      </w:r>
      <w:r>
        <w:rPr>
          <w:rFonts w:asciiTheme="minorEastAsia" w:eastAsiaTheme="minorEastAsia" w:hAnsiTheme="minorEastAsia" w:hint="eastAsia"/>
          <w:sz w:val="24"/>
          <w:szCs w:val="24"/>
        </w:rPr>
        <w:t>招标文件是投标人准备投标文件和参加投标的依据，同时也是评标的重要依据，具有</w:t>
      </w:r>
      <w:proofErr w:type="gramStart"/>
      <w:r>
        <w:rPr>
          <w:rFonts w:asciiTheme="minorEastAsia" w:eastAsiaTheme="minorEastAsia" w:hAnsiTheme="minorEastAsia" w:hint="eastAsia"/>
          <w:sz w:val="24"/>
          <w:szCs w:val="24"/>
        </w:rPr>
        <w:t>准法律</w:t>
      </w:r>
      <w:proofErr w:type="gramEnd"/>
      <w:r>
        <w:rPr>
          <w:rFonts w:asciiTheme="minorEastAsia" w:eastAsiaTheme="minorEastAsia" w:hAnsiTheme="minorEastAsia" w:hint="eastAsia"/>
          <w:sz w:val="24"/>
          <w:szCs w:val="24"/>
        </w:rPr>
        <w:t>文件性质。招标文件用以阐明招标项目所需的资质、技术、服务、报价以及招标投标程序、有关规定、注意事项和合同主要条款等。本招标文件包括以下内容：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第一章</w:t>
      </w:r>
      <w:r>
        <w:rPr>
          <w:rFonts w:asciiTheme="minorEastAsia" w:eastAsiaTheme="minorEastAsia" w:hAnsiTheme="minorEastAsia" w:hint="eastAsia"/>
          <w:sz w:val="24"/>
          <w:szCs w:val="24"/>
        </w:rPr>
        <w:t xml:space="preserve"> 招标公告</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二</w:t>
      </w:r>
      <w:r>
        <w:rPr>
          <w:rFonts w:asciiTheme="minorEastAsia" w:eastAsiaTheme="minorEastAsia" w:hAnsiTheme="minorEastAsia"/>
          <w:sz w:val="24"/>
          <w:szCs w:val="24"/>
        </w:rPr>
        <w:t>章 投标人须知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三</w:t>
      </w:r>
      <w:r>
        <w:rPr>
          <w:rFonts w:asciiTheme="minorEastAsia" w:eastAsiaTheme="minorEastAsia" w:hAnsiTheme="minorEastAsia"/>
          <w:sz w:val="24"/>
          <w:szCs w:val="24"/>
        </w:rPr>
        <w:t>章</w:t>
      </w:r>
      <w:r>
        <w:rPr>
          <w:rFonts w:asciiTheme="minorEastAsia" w:eastAsiaTheme="minorEastAsia" w:hAnsiTheme="minorEastAsia" w:hint="eastAsia"/>
          <w:sz w:val="24"/>
          <w:szCs w:val="24"/>
        </w:rPr>
        <w:t xml:space="preserve"> 合同主要条款</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四</w:t>
      </w:r>
      <w:r>
        <w:rPr>
          <w:rFonts w:asciiTheme="minorEastAsia" w:eastAsiaTheme="minorEastAsia" w:hAnsiTheme="minorEastAsia"/>
          <w:sz w:val="24"/>
          <w:szCs w:val="24"/>
        </w:rPr>
        <w:t xml:space="preserve">章 </w:t>
      </w:r>
      <w:r>
        <w:rPr>
          <w:rFonts w:asciiTheme="minorEastAsia" w:eastAsiaTheme="minorEastAsia" w:hAnsiTheme="minorEastAsia" w:hint="eastAsia"/>
          <w:sz w:val="24"/>
          <w:szCs w:val="24"/>
        </w:rPr>
        <w:t>采购</w:t>
      </w:r>
      <w:r>
        <w:rPr>
          <w:rFonts w:asciiTheme="minorEastAsia" w:eastAsiaTheme="minorEastAsia" w:hAnsiTheme="minorEastAsia"/>
          <w:sz w:val="24"/>
          <w:szCs w:val="24"/>
        </w:rPr>
        <w:t>内容及</w:t>
      </w:r>
      <w:r>
        <w:rPr>
          <w:rFonts w:asciiTheme="minorEastAsia" w:eastAsiaTheme="minorEastAsia" w:hAnsiTheme="minorEastAsia" w:hint="eastAsia"/>
          <w:sz w:val="24"/>
          <w:szCs w:val="24"/>
        </w:rPr>
        <w:t>服务</w:t>
      </w:r>
      <w:r>
        <w:rPr>
          <w:rFonts w:asciiTheme="minorEastAsia" w:eastAsiaTheme="minorEastAsia" w:hAnsiTheme="minorEastAsia"/>
          <w:sz w:val="24"/>
          <w:szCs w:val="24"/>
        </w:rPr>
        <w:t>要求</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第</w:t>
      </w:r>
      <w:r>
        <w:rPr>
          <w:rFonts w:asciiTheme="minorEastAsia" w:eastAsiaTheme="minorEastAsia" w:hAnsiTheme="minorEastAsia" w:hint="eastAsia"/>
          <w:sz w:val="24"/>
          <w:szCs w:val="24"/>
        </w:rPr>
        <w:t>五</w:t>
      </w:r>
      <w:r>
        <w:rPr>
          <w:rFonts w:asciiTheme="minorEastAsia" w:eastAsiaTheme="minorEastAsia" w:hAnsiTheme="minorEastAsia"/>
          <w:sz w:val="24"/>
          <w:szCs w:val="24"/>
        </w:rPr>
        <w:t>章</w:t>
      </w:r>
      <w:r>
        <w:rPr>
          <w:rFonts w:asciiTheme="minorEastAsia" w:eastAsiaTheme="minorEastAsia" w:hAnsiTheme="minorEastAsia" w:hint="eastAsia"/>
          <w:sz w:val="24"/>
          <w:szCs w:val="24"/>
        </w:rPr>
        <w:t xml:space="preserve"> 评标方法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第六章 </w:t>
      </w:r>
      <w:r>
        <w:rPr>
          <w:rFonts w:asciiTheme="minorEastAsia" w:eastAsiaTheme="minorEastAsia" w:hAnsiTheme="minorEastAsia"/>
          <w:sz w:val="24"/>
          <w:szCs w:val="24"/>
        </w:rPr>
        <w:t xml:space="preserve">投标文件构成及格式  </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6.2投标人应认真阅读招标文件中所有的事项、格式、条款和规范等要求。如果投标人没有按照招标文件要求提交全部资料，或者投标文件没有对招标文件在各方面</w:t>
      </w:r>
      <w:r>
        <w:rPr>
          <w:rFonts w:asciiTheme="minorEastAsia" w:eastAsiaTheme="minorEastAsia" w:hAnsiTheme="minorEastAsia" w:hint="eastAsia"/>
          <w:sz w:val="24"/>
          <w:szCs w:val="24"/>
        </w:rPr>
        <w:t>全面</w:t>
      </w:r>
      <w:r>
        <w:rPr>
          <w:rFonts w:asciiTheme="minorEastAsia" w:eastAsiaTheme="minorEastAsia" w:hAnsiTheme="minorEastAsia"/>
          <w:sz w:val="24"/>
          <w:szCs w:val="24"/>
        </w:rPr>
        <w:t>做出实质性响应，由此带来不利于投标人的评标结果，其风险由投标人承担。</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6.3本招标文件的解释权归</w:t>
      </w:r>
      <w:r>
        <w:rPr>
          <w:rFonts w:asciiTheme="minorEastAsia" w:eastAsiaTheme="minorEastAsia" w:hAnsiTheme="minorEastAsia" w:hint="eastAsia"/>
          <w:sz w:val="24"/>
          <w:szCs w:val="24"/>
        </w:rPr>
        <w:t>采购代理机构</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7.招标文件的修改</w:t>
      </w:r>
      <w:r>
        <w:rPr>
          <w:rFonts w:asciiTheme="minorEastAsia" w:eastAsiaTheme="minorEastAsia" w:hAnsiTheme="minorEastAsia" w:hint="eastAsia"/>
          <w:b/>
          <w:sz w:val="24"/>
          <w:szCs w:val="24"/>
        </w:rPr>
        <w:t>、</w:t>
      </w:r>
      <w:r>
        <w:rPr>
          <w:rFonts w:asciiTheme="minorEastAsia" w:eastAsiaTheme="minorEastAsia" w:hAnsiTheme="minorEastAsia"/>
          <w:b/>
          <w:sz w:val="24"/>
          <w:szCs w:val="24"/>
        </w:rPr>
        <w:t>澄清</w:t>
      </w:r>
      <w:r>
        <w:rPr>
          <w:rFonts w:asciiTheme="minorEastAsia" w:eastAsiaTheme="minorEastAsia" w:hAnsiTheme="minorEastAsia" w:hint="eastAsia"/>
          <w:b/>
          <w:sz w:val="24"/>
          <w:szCs w:val="24"/>
        </w:rPr>
        <w:t>和询问答复</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7.1在投标截止时间前，采购代理机构可以视采购具体情况，延长投标截止时间和开标时间</w:t>
      </w:r>
      <w:r>
        <w:rPr>
          <w:rFonts w:asciiTheme="minorEastAsia" w:eastAsiaTheme="minorEastAsia" w:hAnsiTheme="minorEastAsia" w:hint="eastAsia"/>
          <w:sz w:val="24"/>
          <w:szCs w:val="24"/>
        </w:rPr>
        <w:t>并</w:t>
      </w:r>
      <w:r>
        <w:rPr>
          <w:rFonts w:asciiTheme="minorEastAsia" w:eastAsiaTheme="minorEastAsia" w:hAnsiTheme="minorEastAsia"/>
          <w:sz w:val="24"/>
          <w:szCs w:val="24"/>
        </w:rPr>
        <w:t>在财政部门指定的媒体上发布变更公告，同时将变更时间书面通知所有招标文件</w:t>
      </w:r>
      <w:r>
        <w:rPr>
          <w:rFonts w:asciiTheme="minorEastAsia" w:eastAsiaTheme="minorEastAsia" w:hAnsiTheme="minorEastAsia" w:hint="eastAsia"/>
          <w:sz w:val="24"/>
          <w:szCs w:val="24"/>
        </w:rPr>
        <w:t>收受人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7.2采购代理机构对已发出的招标文件进行澄清或者修改，应当以书面形式将澄清或者修改的内容通知所有</w:t>
      </w:r>
      <w:r>
        <w:rPr>
          <w:rFonts w:asciiTheme="minorEastAsia" w:eastAsiaTheme="minorEastAsia" w:hAnsiTheme="minorEastAsia"/>
          <w:sz w:val="24"/>
          <w:szCs w:val="24"/>
        </w:rPr>
        <w:t>招标文件</w:t>
      </w:r>
      <w:r>
        <w:rPr>
          <w:rFonts w:asciiTheme="minorEastAsia" w:eastAsiaTheme="minorEastAsia" w:hAnsiTheme="minorEastAsia" w:hint="eastAsia"/>
          <w:sz w:val="24"/>
          <w:szCs w:val="24"/>
        </w:rPr>
        <w:t>收受人，同时</w:t>
      </w:r>
      <w:r>
        <w:rPr>
          <w:rFonts w:asciiTheme="minorEastAsia" w:eastAsiaTheme="minorEastAsia" w:hAnsiTheme="minorEastAsia" w:cs="宋体" w:hint="eastAsia"/>
          <w:sz w:val="24"/>
          <w:szCs w:val="24"/>
        </w:rPr>
        <w:t>在原公告的发布媒体上发布澄清公告</w:t>
      </w:r>
      <w:r>
        <w:rPr>
          <w:rFonts w:asciiTheme="minorEastAsia" w:eastAsiaTheme="minorEastAsia" w:hAnsiTheme="minorEastAsia" w:hint="eastAsia"/>
          <w:sz w:val="24"/>
          <w:szCs w:val="24"/>
        </w:rPr>
        <w:t>，该澄清或者修改的内容为招标文件的组成部分。澄清或者修改的内容可能影响投标文件编制的，应当在投标截止时间至少15日前发出；不足15日的，应当顺延提交投标文件的截止时间。</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7.3已经购买招标文件的投标人对招标文件有疑问</w:t>
      </w:r>
      <w:r>
        <w:rPr>
          <w:rFonts w:asciiTheme="minorEastAsia" w:eastAsiaTheme="minorEastAsia" w:hAnsiTheme="minorEastAsia" w:hint="eastAsia"/>
          <w:sz w:val="24"/>
          <w:szCs w:val="24"/>
        </w:rPr>
        <w:t>需要询问</w:t>
      </w:r>
      <w:r>
        <w:rPr>
          <w:rFonts w:asciiTheme="minorEastAsia" w:eastAsiaTheme="minorEastAsia" w:hAnsiTheme="minorEastAsia"/>
          <w:sz w:val="24"/>
          <w:szCs w:val="24"/>
        </w:rPr>
        <w:t>的，均应在投标截止日期</w:t>
      </w:r>
      <w:r>
        <w:rPr>
          <w:rFonts w:asciiTheme="minorEastAsia" w:eastAsiaTheme="minorEastAsia" w:hAnsiTheme="minorEastAsia" w:hint="eastAsia"/>
          <w:sz w:val="24"/>
          <w:szCs w:val="24"/>
        </w:rPr>
        <w:t>5日</w:t>
      </w:r>
      <w:r>
        <w:rPr>
          <w:rFonts w:asciiTheme="minorEastAsia" w:eastAsiaTheme="minorEastAsia" w:hAnsiTheme="minorEastAsia"/>
          <w:sz w:val="24"/>
          <w:szCs w:val="24"/>
        </w:rPr>
        <w:t>前以书面形式向采购代理机构提出。</w:t>
      </w:r>
      <w:r>
        <w:rPr>
          <w:rFonts w:asciiTheme="minorEastAsia" w:eastAsiaTheme="minorEastAsia" w:hAnsiTheme="minorEastAsia" w:hint="eastAsia"/>
          <w:sz w:val="24"/>
          <w:szCs w:val="24"/>
        </w:rPr>
        <w:t>采购代理机构</w:t>
      </w:r>
      <w:r>
        <w:rPr>
          <w:rFonts w:asciiTheme="minorEastAsia" w:eastAsiaTheme="minorEastAsia" w:hAnsiTheme="minorEastAsia"/>
          <w:sz w:val="24"/>
          <w:szCs w:val="24"/>
        </w:rPr>
        <w:t>将</w:t>
      </w:r>
      <w:r>
        <w:rPr>
          <w:rFonts w:asciiTheme="minorEastAsia" w:eastAsiaTheme="minorEastAsia" w:hAnsiTheme="minorEastAsia" w:hint="eastAsia"/>
          <w:sz w:val="24"/>
          <w:szCs w:val="24"/>
        </w:rPr>
        <w:t>在三个工作日内书</w:t>
      </w:r>
      <w:r>
        <w:rPr>
          <w:rFonts w:asciiTheme="minorEastAsia" w:eastAsiaTheme="minorEastAsia" w:hAnsiTheme="minorEastAsia"/>
          <w:sz w:val="24"/>
          <w:szCs w:val="24"/>
        </w:rPr>
        <w:t>面答复</w:t>
      </w:r>
      <w:r>
        <w:rPr>
          <w:rFonts w:asciiTheme="minorEastAsia" w:eastAsiaTheme="minorEastAsia" w:hAnsiTheme="minorEastAsia" w:hint="eastAsia"/>
          <w:sz w:val="24"/>
          <w:szCs w:val="24"/>
        </w:rPr>
        <w:t>并</w:t>
      </w:r>
      <w:r>
        <w:rPr>
          <w:rFonts w:asciiTheme="minorEastAsia" w:eastAsiaTheme="minorEastAsia" w:hAnsiTheme="minorEastAsia"/>
          <w:sz w:val="24"/>
          <w:szCs w:val="24"/>
        </w:rPr>
        <w:t>传送给所有招标文件</w:t>
      </w:r>
      <w:r>
        <w:rPr>
          <w:rFonts w:asciiTheme="minorEastAsia" w:eastAsiaTheme="minorEastAsia" w:hAnsiTheme="minorEastAsia" w:hint="eastAsia"/>
          <w:sz w:val="24"/>
          <w:szCs w:val="24"/>
        </w:rPr>
        <w:t>收受人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sz w:val="24"/>
          <w:szCs w:val="24"/>
        </w:rPr>
        <w:t>7.4</w:t>
      </w:r>
      <w:r>
        <w:rPr>
          <w:rFonts w:asciiTheme="minorEastAsia" w:eastAsiaTheme="minorEastAsia" w:hAnsiTheme="minorEastAsia" w:hint="eastAsia"/>
          <w:sz w:val="24"/>
        </w:rPr>
        <w:t>投标人在收到上述通知后，应在24小时内向采购代理机构回函确认。</w:t>
      </w:r>
    </w:p>
    <w:p w:rsidR="001F44C4" w:rsidRDefault="001F44C4" w:rsidP="001F44C4">
      <w:pPr>
        <w:spacing w:line="360" w:lineRule="auto"/>
        <w:jc w:val="center"/>
        <w:rPr>
          <w:rFonts w:asciiTheme="minorEastAsia" w:eastAsiaTheme="minorEastAsia" w:hAnsiTheme="minorEastAsia"/>
          <w:b/>
          <w:sz w:val="32"/>
          <w:szCs w:val="32"/>
        </w:rPr>
      </w:pPr>
      <w:r>
        <w:rPr>
          <w:rFonts w:asciiTheme="minorEastAsia" w:eastAsiaTheme="minorEastAsia" w:hAnsiTheme="minorEastAsia"/>
          <w:b/>
          <w:sz w:val="32"/>
          <w:szCs w:val="32"/>
        </w:rPr>
        <w:t>三.投标文件的编制</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8</w:t>
      </w:r>
      <w:r>
        <w:rPr>
          <w:rFonts w:asciiTheme="minorEastAsia" w:eastAsiaTheme="minorEastAsia" w:hAnsiTheme="minorEastAsia"/>
          <w:b/>
          <w:sz w:val="24"/>
          <w:szCs w:val="24"/>
        </w:rPr>
        <w:t>. 投标语言和投标货币</w:t>
      </w:r>
    </w:p>
    <w:p w:rsidR="001F44C4" w:rsidRDefault="001F44C4" w:rsidP="001F44C4">
      <w:pPr>
        <w:spacing w:line="360" w:lineRule="auto"/>
        <w:ind w:firstLineChars="200" w:firstLine="480"/>
        <w:rPr>
          <w:rFonts w:asciiTheme="minorEastAsia" w:eastAsiaTheme="minorEastAsia" w:hAnsiTheme="minorEastAsia"/>
          <w:b/>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.1投标人提交的投标文件以及投标人与采购代理机构就有关投标的所有来往函电均应使用中文。</w:t>
      </w:r>
      <w:r>
        <w:rPr>
          <w:rFonts w:asciiTheme="minorEastAsia" w:eastAsiaTheme="minorEastAsia" w:hAnsiTheme="minorEastAsia" w:hint="eastAsia"/>
          <w:sz w:val="24"/>
        </w:rPr>
        <w:t>投标文件中如附有外文资料，必须逐一对应翻译成中文并加盖投标人公章后附在相关外文资料后面，否则，所提供的外文资料将可能被视为无效材料。（说明：供应商的法定代表人为外籍人士的，法定代表人的签字和护照除外。）</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.2投标应以人民币报价。任何包含非人民币报价的投标将</w:t>
      </w:r>
      <w:r>
        <w:rPr>
          <w:rFonts w:asciiTheme="minorEastAsia" w:eastAsiaTheme="minorEastAsia" w:hAnsiTheme="minorEastAsia" w:hint="eastAsia"/>
          <w:sz w:val="24"/>
          <w:szCs w:val="24"/>
        </w:rPr>
        <w:t>按无效投标处理</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9</w:t>
      </w:r>
      <w:r>
        <w:rPr>
          <w:rFonts w:asciiTheme="minorEastAsia" w:eastAsiaTheme="minorEastAsia" w:hAnsiTheme="minorEastAsia"/>
          <w:b/>
          <w:sz w:val="24"/>
          <w:szCs w:val="24"/>
        </w:rPr>
        <w:t>.投标文件的构成</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w:t>
      </w:r>
      <w:r>
        <w:rPr>
          <w:rFonts w:asciiTheme="minorEastAsia" w:eastAsiaTheme="minorEastAsia" w:hAnsiTheme="minorEastAsia"/>
          <w:sz w:val="24"/>
          <w:szCs w:val="24"/>
        </w:rPr>
        <w:t xml:space="preserve">.1 </w:t>
      </w:r>
      <w:r>
        <w:rPr>
          <w:rFonts w:asciiTheme="minorEastAsia" w:eastAsiaTheme="minorEastAsia" w:hAnsiTheme="minorEastAsia" w:hint="eastAsia"/>
        </w:rPr>
        <w:t xml:space="preserve"> </w:t>
      </w:r>
      <w:r>
        <w:rPr>
          <w:rFonts w:asciiTheme="minorEastAsia" w:eastAsiaTheme="minorEastAsia" w:hAnsiTheme="minorEastAsia" w:hint="eastAsia"/>
          <w:sz w:val="24"/>
        </w:rPr>
        <w:t>投标人应按照招标文件的规定和要求编制投标文件。</w:t>
      </w:r>
      <w:r>
        <w:rPr>
          <w:rFonts w:asciiTheme="minorEastAsia" w:eastAsiaTheme="minorEastAsia" w:hAnsiTheme="minorEastAsia"/>
          <w:sz w:val="24"/>
          <w:szCs w:val="24"/>
        </w:rPr>
        <w:t>投标人提交的投标文件应包括下列内容：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1）按照投标人须知的要求和投标文件规定</w:t>
      </w:r>
      <w:r>
        <w:rPr>
          <w:rFonts w:asciiTheme="minorEastAsia" w:eastAsiaTheme="minorEastAsia" w:hAnsiTheme="minorEastAsia" w:hint="eastAsia"/>
          <w:sz w:val="24"/>
          <w:szCs w:val="24"/>
        </w:rPr>
        <w:t>的</w:t>
      </w:r>
      <w:r>
        <w:rPr>
          <w:rFonts w:asciiTheme="minorEastAsia" w:eastAsiaTheme="minorEastAsia" w:hAnsiTheme="minorEastAsia"/>
          <w:sz w:val="24"/>
          <w:szCs w:val="24"/>
        </w:rPr>
        <w:t>格式填写</w:t>
      </w:r>
      <w:r>
        <w:rPr>
          <w:rFonts w:asciiTheme="minorEastAsia" w:eastAsiaTheme="minorEastAsia" w:hAnsiTheme="minorEastAsia" w:hint="eastAsia"/>
          <w:sz w:val="24"/>
          <w:szCs w:val="24"/>
        </w:rPr>
        <w:t>的</w:t>
      </w:r>
      <w:r>
        <w:rPr>
          <w:rFonts w:asciiTheme="minorEastAsia" w:eastAsiaTheme="minorEastAsia" w:hAnsiTheme="minorEastAsia"/>
          <w:sz w:val="24"/>
          <w:szCs w:val="24"/>
        </w:rPr>
        <w:t>投标</w:t>
      </w:r>
      <w:r>
        <w:rPr>
          <w:rFonts w:asciiTheme="minorEastAsia" w:eastAsiaTheme="minorEastAsia" w:hAnsiTheme="minorEastAsia" w:hint="eastAsia"/>
          <w:sz w:val="24"/>
          <w:szCs w:val="24"/>
        </w:rPr>
        <w:t>书</w:t>
      </w:r>
      <w:r>
        <w:rPr>
          <w:rFonts w:asciiTheme="minorEastAsia" w:eastAsiaTheme="minorEastAsia" w:hAnsiTheme="minorEastAsia"/>
          <w:sz w:val="24"/>
          <w:szCs w:val="24"/>
        </w:rPr>
        <w:t>、投标报价表</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授权书</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2）按照招标文件的要求编制的投标方案说明书</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3）按照招标文件的要求提交的资格证明文件</w:t>
      </w:r>
      <w:r>
        <w:rPr>
          <w:rFonts w:asciiTheme="minorEastAsia" w:eastAsiaTheme="minorEastAsia" w:hAnsiTheme="minorEastAsia" w:hint="eastAsia"/>
          <w:sz w:val="24"/>
          <w:szCs w:val="24"/>
        </w:rPr>
        <w:t>和其他证明文件</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w:t>
      </w:r>
      <w:r>
        <w:rPr>
          <w:rFonts w:asciiTheme="minorEastAsia" w:eastAsiaTheme="minorEastAsia" w:hAnsiTheme="minorEastAsia"/>
          <w:sz w:val="24"/>
          <w:szCs w:val="24"/>
        </w:rPr>
        <w:t>.2本项目</w:t>
      </w:r>
      <w:r>
        <w:rPr>
          <w:rFonts w:asciiTheme="minorEastAsia" w:eastAsiaTheme="minorEastAsia" w:hAnsiTheme="minorEastAsia" w:hint="eastAsia"/>
          <w:sz w:val="24"/>
          <w:szCs w:val="24"/>
        </w:rPr>
        <w:t>不允许提供备选方案</w:t>
      </w:r>
      <w:r>
        <w:rPr>
          <w:rFonts w:asciiTheme="minorEastAsia" w:eastAsiaTheme="minorEastAsia" w:hAnsiTheme="minorEastAsia"/>
          <w:sz w:val="24"/>
          <w:szCs w:val="24"/>
        </w:rPr>
        <w:t>，否则其投标将</w:t>
      </w:r>
      <w:r>
        <w:rPr>
          <w:rFonts w:asciiTheme="minorEastAsia" w:eastAsiaTheme="minorEastAsia" w:hAnsiTheme="minorEastAsia" w:hint="eastAsia"/>
          <w:sz w:val="24"/>
          <w:szCs w:val="24"/>
        </w:rPr>
        <w:t>按照无效投标处理</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9.3本次投标的最小单元为“标段”，投标人可根据自身的资质情况和经营范围对本项目各标段进行投标，但不得将其子目自行分解或针对项目各标段中的品目进行不完全投标，任何不完全的投标将按无效投标处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10</w:t>
      </w:r>
      <w:r>
        <w:rPr>
          <w:rFonts w:asciiTheme="minorEastAsia" w:eastAsiaTheme="minorEastAsia" w:hAnsiTheme="minorEastAsia"/>
          <w:b/>
          <w:sz w:val="24"/>
          <w:szCs w:val="24"/>
        </w:rPr>
        <w:t>.投标文件格式</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投标人应按照</w:t>
      </w:r>
      <w:r>
        <w:rPr>
          <w:rFonts w:asciiTheme="minorEastAsia" w:eastAsiaTheme="minorEastAsia" w:hAnsiTheme="minorEastAsia" w:hint="eastAsia"/>
          <w:sz w:val="24"/>
          <w:szCs w:val="24"/>
        </w:rPr>
        <w:t>招标文件第9条的内容及要求和</w:t>
      </w:r>
      <w:r>
        <w:rPr>
          <w:rFonts w:asciiTheme="minorEastAsia" w:eastAsiaTheme="minorEastAsia" w:hAnsiTheme="minorEastAsia"/>
          <w:sz w:val="24"/>
          <w:szCs w:val="24"/>
        </w:rPr>
        <w:t>招标文件中</w:t>
      </w:r>
      <w:r>
        <w:rPr>
          <w:rFonts w:asciiTheme="minorEastAsia" w:eastAsiaTheme="minorEastAsia" w:hAnsiTheme="minorEastAsia" w:hint="eastAsia"/>
          <w:sz w:val="24"/>
          <w:szCs w:val="24"/>
        </w:rPr>
        <w:t>第六章</w:t>
      </w:r>
      <w:r>
        <w:rPr>
          <w:rFonts w:asciiTheme="minorEastAsia" w:eastAsiaTheme="minorEastAsia" w:hAnsiTheme="minorEastAsia"/>
          <w:sz w:val="24"/>
          <w:szCs w:val="24"/>
        </w:rPr>
        <w:t>所提供的格式和要求制作投标文件，明确表达投标意愿，详细说明投标方案、承诺及价格。</w:t>
      </w:r>
      <w:r>
        <w:rPr>
          <w:rFonts w:asciiTheme="minorEastAsia" w:eastAsiaTheme="minorEastAsia" w:hAnsiTheme="minorEastAsia" w:hint="eastAsia"/>
          <w:sz w:val="24"/>
          <w:szCs w:val="24"/>
        </w:rPr>
        <w:t>投标人不得缺少或留空任何招标文件要求填写的表格或提交的资料。</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11.投标报价</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11.1</w:t>
      </w:r>
      <w:r>
        <w:rPr>
          <w:rFonts w:asciiTheme="minorEastAsia" w:eastAsiaTheme="minorEastAsia" w:hAnsiTheme="minorEastAsia" w:hint="eastAsia"/>
          <w:sz w:val="24"/>
          <w:szCs w:val="24"/>
        </w:rPr>
        <w:t>投标人</w:t>
      </w:r>
      <w:r>
        <w:rPr>
          <w:rFonts w:ascii="宋体" w:hAnsi="宋体" w:cs="宋体"/>
          <w:sz w:val="24"/>
          <w:szCs w:val="24"/>
          <w:lang w:val="zh-TW" w:eastAsia="zh-TW"/>
        </w:rPr>
        <w:t>应在投标报价表中标明完成本次招标所要求的</w:t>
      </w:r>
      <w:r>
        <w:rPr>
          <w:rFonts w:ascii="宋体" w:hAnsi="宋体" w:cs="宋体" w:hint="eastAsia"/>
          <w:sz w:val="24"/>
          <w:szCs w:val="24"/>
          <w:lang w:val="zh-TW"/>
        </w:rPr>
        <w:t>货物、</w:t>
      </w:r>
      <w:r>
        <w:rPr>
          <w:rFonts w:ascii="宋体" w:hAnsi="宋体" w:cs="宋体"/>
          <w:sz w:val="24"/>
          <w:szCs w:val="24"/>
          <w:lang w:val="zh-TW" w:eastAsia="zh-TW"/>
        </w:rPr>
        <w:t>服务且验收合格的所有费用，</w:t>
      </w:r>
      <w:r>
        <w:rPr>
          <w:rFonts w:ascii="宋体" w:hAnsi="宋体" w:cs="宋体" w:hint="eastAsia"/>
          <w:sz w:val="24"/>
          <w:szCs w:val="24"/>
          <w:lang w:val="zh-TW" w:eastAsia="zh-TW"/>
        </w:rPr>
        <w:t>包括但不限于完成本次所投项目所需的人力成本、设备成本、雇员费用、交通差旅费、材料费、管理费、风险包干费、技术服务、验收和各项税费及合同实施中应预见和不可预见费用等完成本次招标内容所需的一切费用以及投标人认为必要的其他相关服务。投标人所报的价格应考虑到可能发生的所有与完成相关服务及履行合同义务有关的一切费用。</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11.2投标人应在投标报价表中标明完成本次招标所要求的服务的全部费用，投标报价表中标明的价格应为履行合同的固定价格，不得以任何理由予以变更。以可调整的价格提交的投标文件将按无效投标处理。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11.3</w:t>
      </w:r>
      <w:r>
        <w:rPr>
          <w:rFonts w:asciiTheme="minorEastAsia" w:eastAsiaTheme="minorEastAsia" w:hAnsiTheme="minorEastAsia"/>
          <w:sz w:val="24"/>
          <w:szCs w:val="24"/>
        </w:rPr>
        <w:t>投标报价：总包交钥匙价（精确到小数点后二位）。</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11.4</w:t>
      </w:r>
      <w:r>
        <w:rPr>
          <w:rFonts w:asciiTheme="minorEastAsia" w:eastAsiaTheme="minorEastAsia" w:hAnsiTheme="minorEastAsia"/>
          <w:sz w:val="24"/>
          <w:szCs w:val="24"/>
        </w:rPr>
        <w:t>投标费用自理。不论投标的结果如何，投标人均应自行承担所有与参加投标有关的费用。</w:t>
      </w:r>
    </w:p>
    <w:p w:rsidR="001F44C4" w:rsidRDefault="001F44C4" w:rsidP="001F44C4">
      <w:pPr>
        <w:spacing w:line="500" w:lineRule="exact"/>
        <w:ind w:firstLine="424"/>
        <w:rPr>
          <w:rFonts w:ascii="宋体" w:eastAsia="PMingLiU" w:hAnsi="宋体" w:cs="宋体"/>
          <w:sz w:val="24"/>
          <w:szCs w:val="24"/>
          <w:lang w:eastAsia="zh-TW"/>
        </w:rPr>
      </w:pPr>
      <w:r>
        <w:rPr>
          <w:rFonts w:ascii="宋体" w:hAnsi="宋体" w:cs="宋体" w:hint="eastAsia"/>
          <w:sz w:val="24"/>
          <w:szCs w:val="24"/>
          <w:lang w:eastAsia="zh-TW"/>
        </w:rPr>
        <w:t>11.</w:t>
      </w:r>
      <w:r>
        <w:rPr>
          <w:rFonts w:ascii="宋体" w:hAnsi="宋体" w:cs="宋体"/>
          <w:sz w:val="24"/>
          <w:szCs w:val="24"/>
          <w:lang w:eastAsia="zh-TW"/>
        </w:rPr>
        <w:t>5</w:t>
      </w:r>
      <w:r>
        <w:rPr>
          <w:rFonts w:ascii="宋体" w:hAnsi="宋体" w:cs="宋体" w:hint="eastAsia"/>
          <w:sz w:val="24"/>
          <w:szCs w:val="24"/>
          <w:lang w:eastAsia="zh-TW"/>
        </w:rPr>
        <w:t>投标报价表中标明本次货物、服务的所有单项价格和总价，任何有选择的报价将不予接受，按无效投标处理。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12.</w:t>
      </w:r>
      <w:r>
        <w:rPr>
          <w:rFonts w:asciiTheme="minorEastAsia" w:eastAsiaTheme="minorEastAsia" w:hAnsiTheme="minorEastAsia" w:hint="eastAsia"/>
          <w:b/>
          <w:sz w:val="24"/>
          <w:szCs w:val="24"/>
        </w:rPr>
        <w:t>投标</w:t>
      </w:r>
      <w:r>
        <w:rPr>
          <w:rFonts w:asciiTheme="minorEastAsia" w:eastAsiaTheme="minorEastAsia" w:hAnsiTheme="minorEastAsia"/>
          <w:b/>
          <w:sz w:val="24"/>
          <w:szCs w:val="24"/>
        </w:rPr>
        <w:t>人的资格证明文件</w:t>
      </w:r>
    </w:p>
    <w:p w:rsidR="001F44C4" w:rsidRDefault="001F44C4" w:rsidP="001F44C4">
      <w:pPr>
        <w:spacing w:line="360" w:lineRule="auto"/>
        <w:ind w:firstLineChars="200" w:firstLine="480"/>
        <w:rPr>
          <w:rFonts w:asciiTheme="minorEastAsia" w:eastAsiaTheme="minorEastAsia" w:hAnsiTheme="minorEastAsia"/>
          <w:color w:val="000000"/>
          <w:sz w:val="24"/>
          <w:szCs w:val="22"/>
          <w:highlight w:val="yellow"/>
        </w:rPr>
      </w:pPr>
      <w:r>
        <w:rPr>
          <w:rFonts w:asciiTheme="minorEastAsia" w:eastAsiaTheme="minorEastAsia" w:hAnsiTheme="minorEastAsia" w:hint="eastAsia"/>
          <w:color w:val="000000"/>
          <w:sz w:val="24"/>
          <w:szCs w:val="22"/>
          <w:highlight w:val="yellow"/>
        </w:rPr>
        <w:t>12.1 投标人应符合《中华人民共和国政府采购法》第二十二条规定并提供以下证明材料：</w:t>
      </w:r>
    </w:p>
    <w:p w:rsidR="001F44C4" w:rsidRDefault="001F44C4" w:rsidP="001F44C4">
      <w:pPr>
        <w:spacing w:line="440" w:lineRule="exact"/>
        <w:ind w:firstLineChars="200" w:firstLine="480"/>
        <w:rPr>
          <w:color w:val="000000"/>
          <w:sz w:val="24"/>
          <w:szCs w:val="22"/>
          <w:highlight w:val="yellow"/>
        </w:rPr>
      </w:pPr>
      <w:r>
        <w:rPr>
          <w:rFonts w:asciiTheme="minorEastAsia" w:eastAsiaTheme="minorEastAsia" w:hAnsiTheme="minorEastAsia" w:hint="eastAsia"/>
          <w:color w:val="000000"/>
          <w:sz w:val="24"/>
          <w:szCs w:val="22"/>
          <w:highlight w:val="yellow"/>
        </w:rPr>
        <w:t>12.1.1、2015-2017任</w:t>
      </w:r>
      <w:proofErr w:type="gramStart"/>
      <w:r>
        <w:rPr>
          <w:rFonts w:asciiTheme="minorEastAsia" w:eastAsiaTheme="minorEastAsia" w:hAnsiTheme="minorEastAsia" w:hint="eastAsia"/>
          <w:color w:val="000000"/>
          <w:sz w:val="24"/>
          <w:szCs w:val="22"/>
          <w:highlight w:val="yellow"/>
        </w:rPr>
        <w:t>一</w:t>
      </w:r>
      <w:proofErr w:type="gramEnd"/>
      <w:r>
        <w:rPr>
          <w:rFonts w:asciiTheme="minorEastAsia" w:eastAsiaTheme="minorEastAsia" w:hAnsiTheme="minorEastAsia" w:hint="eastAsia"/>
          <w:color w:val="000000"/>
          <w:sz w:val="24"/>
          <w:szCs w:val="22"/>
          <w:highlight w:val="yellow"/>
        </w:rPr>
        <w:t>年度的经审计的财务报告或2018年度或2019年度基本</w:t>
      </w:r>
      <w:r>
        <w:rPr>
          <w:rFonts w:asciiTheme="minorEastAsia" w:eastAsiaTheme="minorEastAsia" w:hAnsiTheme="minorEastAsia" w:hint="eastAsia"/>
          <w:color w:val="000000"/>
          <w:sz w:val="24"/>
          <w:szCs w:val="22"/>
          <w:highlight w:val="yellow"/>
        </w:rPr>
        <w:lastRenderedPageBreak/>
        <w:t>户银行出具的资信证明或财政部门认可的政府采购专业担保机构专出具的投标担保函（原件）</w:t>
      </w:r>
      <w:r>
        <w:rPr>
          <w:rFonts w:asciiTheme="minorEastAsia" w:eastAsiaTheme="minorEastAsia" w:hAnsiTheme="minorEastAsia" w:hint="eastAsia"/>
          <w:color w:val="000000"/>
          <w:sz w:val="24"/>
          <w:szCs w:val="22"/>
          <w:highlight w:val="yellow"/>
        </w:rPr>
        <w:br/>
      </w:r>
      <w:r>
        <w:rPr>
          <w:rFonts w:hint="eastAsia"/>
          <w:color w:val="000000"/>
          <w:sz w:val="24"/>
          <w:szCs w:val="22"/>
          <w:highlight w:val="yellow"/>
        </w:rPr>
        <w:t xml:space="preserve">　　</w:t>
      </w:r>
      <w:r>
        <w:rPr>
          <w:rFonts w:hint="eastAsia"/>
          <w:color w:val="000000"/>
          <w:sz w:val="24"/>
          <w:szCs w:val="22"/>
          <w:highlight w:val="yellow"/>
        </w:rPr>
        <w:t>12.1.2</w:t>
      </w:r>
      <w:r>
        <w:rPr>
          <w:rFonts w:hint="eastAsia"/>
          <w:color w:val="000000"/>
          <w:sz w:val="24"/>
          <w:szCs w:val="22"/>
          <w:highlight w:val="yellow"/>
        </w:rPr>
        <w:t>、</w:t>
      </w:r>
      <w:r>
        <w:rPr>
          <w:rFonts w:hint="eastAsia"/>
          <w:color w:val="000000"/>
          <w:sz w:val="24"/>
          <w:szCs w:val="22"/>
          <w:highlight w:val="yellow"/>
        </w:rPr>
        <w:t>2018</w:t>
      </w:r>
      <w:r>
        <w:rPr>
          <w:rFonts w:hint="eastAsia"/>
          <w:color w:val="000000"/>
          <w:sz w:val="24"/>
          <w:szCs w:val="22"/>
          <w:highlight w:val="yellow"/>
        </w:rPr>
        <w:t>年任意三个月的依法缴纳税收（增值税或企业所得税）和社会保障资金的证明材料</w:t>
      </w:r>
      <w:r>
        <w:rPr>
          <w:rFonts w:hint="eastAsia"/>
          <w:color w:val="000000"/>
          <w:sz w:val="24"/>
          <w:szCs w:val="22"/>
          <w:highlight w:val="yellow"/>
        </w:rPr>
        <w:t>,</w:t>
      </w:r>
      <w:r>
        <w:rPr>
          <w:rFonts w:hint="eastAsia"/>
          <w:color w:val="000000"/>
          <w:sz w:val="24"/>
          <w:szCs w:val="22"/>
          <w:highlight w:val="yellow"/>
        </w:rPr>
        <w:t>依法免税或不需要缴纳社会保障资金的投标人，应提相应文件证明其依法免税或不需要缴纳社会保障资金；（原件）</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12.1.3</w:t>
      </w:r>
      <w:r>
        <w:rPr>
          <w:rFonts w:hint="eastAsia"/>
          <w:color w:val="000000"/>
          <w:sz w:val="24"/>
          <w:szCs w:val="22"/>
          <w:highlight w:val="yellow"/>
        </w:rPr>
        <w:t>、具备履行合同所必需的设备和专业技术能力的证明材料；（原件）</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12.1.4</w:t>
      </w:r>
      <w:r>
        <w:rPr>
          <w:rFonts w:hint="eastAsia"/>
          <w:color w:val="000000"/>
          <w:sz w:val="24"/>
          <w:szCs w:val="22"/>
          <w:highlight w:val="yellow"/>
        </w:rPr>
        <w:t>、参加政府采购活动前</w:t>
      </w:r>
      <w:r>
        <w:rPr>
          <w:rFonts w:hint="eastAsia"/>
          <w:color w:val="000000"/>
          <w:sz w:val="24"/>
          <w:szCs w:val="22"/>
          <w:highlight w:val="yellow"/>
        </w:rPr>
        <w:t>3</w:t>
      </w:r>
      <w:r>
        <w:rPr>
          <w:rFonts w:hint="eastAsia"/>
          <w:color w:val="000000"/>
          <w:sz w:val="24"/>
          <w:szCs w:val="22"/>
          <w:highlight w:val="yellow"/>
        </w:rPr>
        <w:t>年内在经营活动中没有重大违法记录的书面声明；（原件）</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12.2</w:t>
      </w:r>
      <w:r>
        <w:rPr>
          <w:rFonts w:hint="eastAsia"/>
          <w:color w:val="000000"/>
          <w:sz w:val="24"/>
          <w:szCs w:val="22"/>
          <w:highlight w:val="yellow"/>
        </w:rPr>
        <w:t>、企业法人应提供合法有效的营业执照、组织机构代码证、税务登记证（或统一社会信用代码的营业执照）；事业法人应提供事业单位法人证、组织机构代码证；其他组织应提供合法证明文件；自然人提供身份证明文件；（原件）</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12.3</w:t>
      </w:r>
      <w:r>
        <w:rPr>
          <w:rFonts w:hint="eastAsia"/>
          <w:color w:val="000000"/>
          <w:sz w:val="24"/>
          <w:szCs w:val="22"/>
          <w:highlight w:val="yellow"/>
        </w:rPr>
        <w:t>、</w:t>
      </w:r>
      <w:r>
        <w:rPr>
          <w:color w:val="000000"/>
          <w:sz w:val="24"/>
          <w:szCs w:val="22"/>
          <w:highlight w:val="yellow"/>
          <w:lang w:val="zh-TW"/>
        </w:rPr>
        <w:t>法定代表人授权</w:t>
      </w:r>
      <w:r>
        <w:rPr>
          <w:rFonts w:hint="eastAsia"/>
          <w:color w:val="000000"/>
          <w:sz w:val="24"/>
          <w:szCs w:val="22"/>
          <w:highlight w:val="yellow"/>
          <w:lang w:val="zh-TW"/>
        </w:rPr>
        <w:t>委托</w:t>
      </w:r>
      <w:r>
        <w:rPr>
          <w:color w:val="000000"/>
          <w:sz w:val="24"/>
          <w:szCs w:val="22"/>
          <w:highlight w:val="yellow"/>
          <w:lang w:val="zh-TW"/>
        </w:rPr>
        <w:t>书（附法定代表人、被授权人身份证复印件）及被授权人身份证原件（</w:t>
      </w:r>
      <w:r>
        <w:rPr>
          <w:rFonts w:hint="eastAsia"/>
          <w:color w:val="000000"/>
          <w:sz w:val="24"/>
          <w:szCs w:val="22"/>
          <w:highlight w:val="yellow"/>
          <w:lang w:val="zh-TW"/>
        </w:rPr>
        <w:t>法定代表人参加投标时需提供法定代表人身份证明及本人身份证</w:t>
      </w:r>
      <w:r>
        <w:rPr>
          <w:color w:val="000000"/>
          <w:sz w:val="24"/>
          <w:szCs w:val="22"/>
          <w:highlight w:val="yellow"/>
          <w:lang w:val="zh-TW"/>
        </w:rPr>
        <w:t>）</w:t>
      </w:r>
      <w:r>
        <w:rPr>
          <w:rFonts w:hint="eastAsia"/>
          <w:color w:val="000000"/>
          <w:sz w:val="24"/>
          <w:szCs w:val="22"/>
          <w:highlight w:val="yellow"/>
          <w:lang w:val="zh-TW"/>
        </w:rPr>
        <w:t>；（原件）</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12.4</w:t>
      </w:r>
      <w:r>
        <w:rPr>
          <w:rFonts w:hint="eastAsia"/>
          <w:color w:val="000000"/>
          <w:sz w:val="24"/>
          <w:szCs w:val="22"/>
          <w:highlight w:val="yellow"/>
        </w:rPr>
        <w:t>、</w:t>
      </w:r>
      <w:r>
        <w:rPr>
          <w:rFonts w:ascii="宋体" w:hAnsi="宋体" w:cs="宋体" w:hint="eastAsia"/>
          <w:color w:val="000000"/>
          <w:sz w:val="24"/>
          <w:szCs w:val="24"/>
          <w:highlight w:val="yellow"/>
        </w:rPr>
        <w:t>投标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网页截图（加盖投标人公章），查询时间须为招标公告发布日之后）（</w:t>
      </w:r>
      <w:r>
        <w:rPr>
          <w:rFonts w:hint="eastAsia"/>
          <w:color w:val="000000"/>
          <w:sz w:val="24"/>
          <w:szCs w:val="22"/>
          <w:highlight w:val="yellow"/>
        </w:rPr>
        <w:t>原件）</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截图说明：投标人须进入</w:t>
      </w:r>
      <w:proofErr w:type="gramStart"/>
      <w:r>
        <w:rPr>
          <w:rFonts w:hint="eastAsia"/>
          <w:color w:val="000000"/>
          <w:sz w:val="24"/>
          <w:szCs w:val="22"/>
          <w:highlight w:val="yellow"/>
        </w:rPr>
        <w:t>“信用中国”官网后</w:t>
      </w:r>
      <w:proofErr w:type="gramEnd"/>
      <w:r>
        <w:rPr>
          <w:rFonts w:hint="eastAsia"/>
          <w:color w:val="000000"/>
          <w:sz w:val="24"/>
          <w:szCs w:val="22"/>
          <w:highlight w:val="yellow"/>
        </w:rPr>
        <w:t>，点击“信用服务”，选择“失信被执行人查询”输入企业名称点击查询结果截图一张、选择“重大税收违法案件当事人名单查询”输入企业名称点击查询结果截图一张；投标人须进入“中国政府采购网”官网，</w:t>
      </w:r>
      <w:proofErr w:type="gramStart"/>
      <w:r>
        <w:rPr>
          <w:rFonts w:hint="eastAsia"/>
          <w:color w:val="000000"/>
          <w:sz w:val="24"/>
          <w:szCs w:val="22"/>
          <w:highlight w:val="yellow"/>
        </w:rPr>
        <w:t>点击官网左侧</w:t>
      </w:r>
      <w:proofErr w:type="gramEnd"/>
      <w:r>
        <w:rPr>
          <w:rFonts w:hint="eastAsia"/>
          <w:color w:val="000000"/>
          <w:sz w:val="24"/>
          <w:szCs w:val="22"/>
          <w:highlight w:val="yellow"/>
        </w:rPr>
        <w:t>“政府采购严重违法失信行为记录名单”输入企业名称点击查找结果截图一张。</w:t>
      </w:r>
    </w:p>
    <w:p w:rsidR="001F44C4" w:rsidRDefault="001F44C4" w:rsidP="001F44C4">
      <w:pPr>
        <w:spacing w:line="440" w:lineRule="exact"/>
        <w:ind w:firstLineChars="200" w:firstLine="480"/>
        <w:rPr>
          <w:color w:val="000000"/>
          <w:sz w:val="24"/>
          <w:szCs w:val="22"/>
          <w:highlight w:val="yellow"/>
        </w:rPr>
      </w:pPr>
      <w:r>
        <w:rPr>
          <w:rFonts w:hint="eastAsia"/>
          <w:color w:val="000000"/>
          <w:sz w:val="24"/>
          <w:szCs w:val="22"/>
          <w:highlight w:val="yellow"/>
        </w:rPr>
        <w:t>12.</w:t>
      </w:r>
      <w:r>
        <w:rPr>
          <w:color w:val="000000"/>
          <w:sz w:val="24"/>
          <w:szCs w:val="22"/>
          <w:highlight w:val="yellow"/>
        </w:rPr>
        <w:t>5</w:t>
      </w:r>
      <w:r>
        <w:rPr>
          <w:rFonts w:hint="eastAsia"/>
          <w:color w:val="000000"/>
          <w:sz w:val="24"/>
          <w:szCs w:val="22"/>
          <w:highlight w:val="yellow"/>
        </w:rPr>
        <w:t>、本项目不接受联合体投标，单位负责人为同一人或者存在控股、管理关系的不同单位，不得同时参加本项目投标。</w:t>
      </w:r>
    </w:p>
    <w:p w:rsidR="001F44C4" w:rsidRDefault="001F44C4" w:rsidP="001F44C4">
      <w:pPr>
        <w:spacing w:line="500" w:lineRule="exact"/>
        <w:ind w:firstLineChars="200" w:firstLine="480"/>
        <w:rPr>
          <w:color w:val="000000"/>
          <w:sz w:val="24"/>
          <w:szCs w:val="22"/>
        </w:rPr>
      </w:pPr>
      <w:r>
        <w:rPr>
          <w:rFonts w:hint="eastAsia"/>
          <w:color w:val="000000"/>
          <w:sz w:val="24"/>
          <w:szCs w:val="22"/>
          <w:highlight w:val="yellow"/>
        </w:rPr>
        <w:t>以上</w:t>
      </w:r>
      <w:r>
        <w:rPr>
          <w:rFonts w:hint="eastAsia"/>
          <w:color w:val="000000"/>
          <w:sz w:val="24"/>
          <w:szCs w:val="22"/>
          <w:highlight w:val="yellow"/>
        </w:rPr>
        <w:t>12.1-12.</w:t>
      </w:r>
      <w:r>
        <w:rPr>
          <w:color w:val="000000"/>
          <w:sz w:val="24"/>
          <w:szCs w:val="22"/>
          <w:highlight w:val="yellow"/>
        </w:rPr>
        <w:t>5</w:t>
      </w:r>
      <w:r>
        <w:rPr>
          <w:rFonts w:hint="eastAsia"/>
          <w:color w:val="000000"/>
          <w:sz w:val="24"/>
          <w:szCs w:val="22"/>
          <w:highlight w:val="yellow"/>
        </w:rPr>
        <w:t>项为必备资质，</w:t>
      </w:r>
      <w:r>
        <w:rPr>
          <w:color w:val="000000"/>
          <w:sz w:val="24"/>
          <w:szCs w:val="22"/>
          <w:highlight w:val="yellow"/>
        </w:rPr>
        <w:t>投标截止时间前</w:t>
      </w:r>
      <w:r>
        <w:rPr>
          <w:rFonts w:hint="eastAsia"/>
          <w:color w:val="000000"/>
          <w:sz w:val="24"/>
          <w:szCs w:val="22"/>
          <w:highlight w:val="yellow"/>
        </w:rPr>
        <w:t>，上述</w:t>
      </w:r>
      <w:r>
        <w:rPr>
          <w:color w:val="000000"/>
          <w:sz w:val="24"/>
          <w:szCs w:val="22"/>
          <w:highlight w:val="yellow"/>
        </w:rPr>
        <w:t>资格证明文件须按上述要求的原件</w:t>
      </w:r>
      <w:r>
        <w:rPr>
          <w:rFonts w:hint="eastAsia"/>
          <w:color w:val="000000"/>
          <w:sz w:val="24"/>
          <w:szCs w:val="22"/>
          <w:highlight w:val="yellow"/>
        </w:rPr>
        <w:t>或复印件</w:t>
      </w:r>
      <w:r>
        <w:rPr>
          <w:color w:val="000000"/>
          <w:sz w:val="24"/>
          <w:szCs w:val="22"/>
          <w:highlight w:val="yellow"/>
        </w:rPr>
        <w:t>单独密封包装（密封要求与</w:t>
      </w:r>
      <w:r>
        <w:rPr>
          <w:color w:val="000000"/>
          <w:sz w:val="24"/>
          <w:szCs w:val="22"/>
          <w:highlight w:val="yellow"/>
        </w:rPr>
        <w:t>“</w:t>
      </w:r>
      <w:r>
        <w:rPr>
          <w:color w:val="000000"/>
          <w:sz w:val="24"/>
          <w:szCs w:val="22"/>
          <w:highlight w:val="yellow"/>
        </w:rPr>
        <w:t>投标文件</w:t>
      </w:r>
      <w:r>
        <w:rPr>
          <w:color w:val="000000"/>
          <w:sz w:val="24"/>
          <w:szCs w:val="22"/>
          <w:highlight w:val="yellow"/>
        </w:rPr>
        <w:t>”</w:t>
      </w:r>
      <w:r>
        <w:rPr>
          <w:color w:val="000000"/>
          <w:sz w:val="24"/>
          <w:szCs w:val="22"/>
          <w:highlight w:val="yellow"/>
        </w:rPr>
        <w:t>密封要求一致）与投标文件一起递交。投标截止时间后</w:t>
      </w:r>
      <w:r>
        <w:rPr>
          <w:rFonts w:hint="eastAsia"/>
          <w:color w:val="000000"/>
          <w:sz w:val="24"/>
          <w:szCs w:val="22"/>
          <w:highlight w:val="yellow"/>
        </w:rPr>
        <w:t>，缺项或某项达不到要求，按无效投标处理。</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13.证明</w:t>
      </w:r>
      <w:r>
        <w:rPr>
          <w:rFonts w:asciiTheme="minorEastAsia" w:eastAsiaTheme="minorEastAsia" w:hAnsiTheme="minorEastAsia" w:hint="eastAsia"/>
          <w:b/>
          <w:sz w:val="24"/>
          <w:szCs w:val="24"/>
        </w:rPr>
        <w:t>服务</w:t>
      </w:r>
      <w:r>
        <w:rPr>
          <w:rFonts w:asciiTheme="minorEastAsia" w:eastAsiaTheme="minorEastAsia" w:hAnsiTheme="minorEastAsia"/>
          <w:b/>
          <w:sz w:val="24"/>
          <w:szCs w:val="24"/>
        </w:rPr>
        <w:t>合格性和符合招标文件规定的文件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13.1投标人应在投标文件中提交</w:t>
      </w:r>
      <w:r>
        <w:rPr>
          <w:rFonts w:asciiTheme="minorEastAsia" w:eastAsiaTheme="minorEastAsia" w:hAnsiTheme="minorEastAsia" w:hint="eastAsia"/>
          <w:sz w:val="24"/>
          <w:szCs w:val="24"/>
        </w:rPr>
        <w:t>其提供的</w:t>
      </w:r>
      <w:r>
        <w:rPr>
          <w:rFonts w:asciiTheme="minorEastAsia" w:eastAsiaTheme="minorEastAsia" w:hAnsiTheme="minorEastAsia"/>
          <w:sz w:val="24"/>
          <w:szCs w:val="24"/>
        </w:rPr>
        <w:t>服务满足招标文件要求并符合国家法</w:t>
      </w:r>
      <w:r>
        <w:rPr>
          <w:rFonts w:asciiTheme="minorEastAsia" w:eastAsiaTheme="minorEastAsia" w:hAnsiTheme="minorEastAsia"/>
          <w:sz w:val="24"/>
          <w:szCs w:val="24"/>
        </w:rPr>
        <w:lastRenderedPageBreak/>
        <w:t>律法规、行业管理部门要求的其他强制性标准的证明文件。缺少证明文件或证明文件不合格的投标，与招标文件要求有重大偏离的投标，不符合国家法律法规、行业管理部门要求的其他强制性标准的投标将</w:t>
      </w:r>
      <w:r>
        <w:rPr>
          <w:rFonts w:asciiTheme="minorEastAsia" w:eastAsiaTheme="minorEastAsia" w:hAnsiTheme="minorEastAsia" w:hint="eastAsia"/>
          <w:sz w:val="24"/>
          <w:szCs w:val="24"/>
        </w:rPr>
        <w:t>按无效投标处理</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13.2上述证明文件可以是文字资料、图纸、图片和数据，它包括：</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）本次采购特别要求的服务合格性证明文件</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2）逐条对招标文件提出的技术要求和商务要求进行应答，说明所提供的服务对招标的技术和商务要求是否做出了实质性响应并提供支持文件；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）服务内容和实施方案、质量、标准指标等的</w:t>
      </w:r>
      <w:r>
        <w:rPr>
          <w:rFonts w:asciiTheme="minorEastAsia" w:eastAsiaTheme="minorEastAsia" w:hAnsiTheme="minorEastAsia"/>
          <w:sz w:val="24"/>
          <w:szCs w:val="24"/>
        </w:rPr>
        <w:t>详细说明。</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14.投标保证金</w:t>
      </w:r>
    </w:p>
    <w:p w:rsidR="001F44C4" w:rsidRDefault="001F44C4" w:rsidP="001F44C4">
      <w:pPr>
        <w:spacing w:line="360" w:lineRule="auto"/>
        <w:ind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14.1 投标人须向采购代理机构交纳第二标段：人民币伍万元整（￥5</w:t>
      </w:r>
      <w:r>
        <w:rPr>
          <w:rFonts w:asciiTheme="minorEastAsia" w:eastAsiaTheme="minorEastAsia" w:hAnsiTheme="minorEastAsia" w:cs="宋体"/>
          <w:sz w:val="24"/>
          <w:szCs w:val="24"/>
        </w:rPr>
        <w:t>0</w:t>
      </w:r>
      <w:r>
        <w:rPr>
          <w:rFonts w:asciiTheme="minorEastAsia" w:eastAsiaTheme="minorEastAsia" w:hAnsiTheme="minorEastAsia" w:cs="宋体" w:hint="eastAsia"/>
          <w:sz w:val="24"/>
          <w:szCs w:val="24"/>
        </w:rPr>
        <w:t>000.00元）的投标保证金。投标保证金的有效期与投标有效期一致</w:t>
      </w:r>
      <w:r>
        <w:rPr>
          <w:rFonts w:asciiTheme="minorEastAsia" w:eastAsiaTheme="minorEastAsia" w:hAnsiTheme="minorEastAsia" w:hint="eastAsia"/>
          <w:sz w:val="24"/>
          <w:szCs w:val="24"/>
        </w:rPr>
        <w:t>，担保机构出具的保函的有效期为投标有效期延长一个月。</w:t>
      </w:r>
      <w:r>
        <w:rPr>
          <w:rFonts w:asciiTheme="minorEastAsia" w:eastAsiaTheme="minorEastAsia" w:hAnsiTheme="minorEastAsia" w:cs="宋体" w:hint="eastAsia"/>
          <w:sz w:val="24"/>
          <w:szCs w:val="24"/>
        </w:rPr>
        <w:t>投标保证金的交纳形式：转账、电汇、担保机构保函。</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 xml:space="preserve">保证金收取户名：陕西丰德招标咨询有限公司 </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保证金收取账号：61050110571500000226</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保证金收取开户行：建设银行西安三桥二十四城支行</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备注：投标保证金须从投标人基本户转出。投标人以银行转账、电汇(转账时请注明所投项目编号及标段号)形式交纳投标保证金的，招标结束之后以转账形式退回投标人的账户。投标人以担保机构保函形式交纳投标保证金的，在201</w:t>
      </w:r>
      <w:r>
        <w:rPr>
          <w:rFonts w:asciiTheme="minorEastAsia" w:eastAsiaTheme="minorEastAsia" w:hAnsiTheme="minorEastAsia" w:cs="宋体"/>
          <w:sz w:val="24"/>
          <w:szCs w:val="24"/>
        </w:rPr>
        <w:t>9</w:t>
      </w:r>
      <w:r>
        <w:rPr>
          <w:rFonts w:asciiTheme="minorEastAsia" w:eastAsiaTheme="minorEastAsia" w:hAnsiTheme="minorEastAsia" w:cs="宋体" w:hint="eastAsia"/>
          <w:sz w:val="24"/>
          <w:szCs w:val="24"/>
        </w:rPr>
        <w:t>年</w:t>
      </w:r>
      <w:r>
        <w:rPr>
          <w:rFonts w:asciiTheme="minorEastAsia" w:eastAsiaTheme="minorEastAsia" w:hAnsiTheme="minorEastAsia" w:cs="宋体"/>
          <w:sz w:val="24"/>
          <w:szCs w:val="24"/>
        </w:rPr>
        <w:t>1月29日</w:t>
      </w:r>
      <w:r>
        <w:rPr>
          <w:rFonts w:asciiTheme="minorEastAsia" w:eastAsiaTheme="minorEastAsia" w:hAnsiTheme="minorEastAsia" w:cs="宋体" w:hint="eastAsia"/>
          <w:sz w:val="24"/>
          <w:szCs w:val="24"/>
        </w:rPr>
        <w:t>下午16:00前将担保机构保函原件单独提交代理公司处备案，招标结束之后将担保机构保函原件退回。投标人以银行转账、电汇形式交纳投标保证金的须在201</w:t>
      </w:r>
      <w:r>
        <w:rPr>
          <w:rFonts w:asciiTheme="minorEastAsia" w:eastAsiaTheme="minorEastAsia" w:hAnsiTheme="minorEastAsia" w:cs="宋体"/>
          <w:sz w:val="24"/>
          <w:szCs w:val="24"/>
        </w:rPr>
        <w:t>9</w:t>
      </w:r>
      <w:r>
        <w:rPr>
          <w:rFonts w:asciiTheme="minorEastAsia" w:eastAsiaTheme="minorEastAsia" w:hAnsiTheme="minorEastAsia" w:cs="宋体" w:hint="eastAsia"/>
          <w:sz w:val="24"/>
          <w:szCs w:val="24"/>
        </w:rPr>
        <w:t>年</w:t>
      </w:r>
      <w:r>
        <w:rPr>
          <w:rFonts w:asciiTheme="minorEastAsia" w:eastAsiaTheme="minorEastAsia" w:hAnsiTheme="minorEastAsia" w:cs="宋体"/>
          <w:sz w:val="24"/>
          <w:szCs w:val="24"/>
        </w:rPr>
        <w:t>1月29日</w:t>
      </w:r>
      <w:r>
        <w:rPr>
          <w:rFonts w:asciiTheme="minorEastAsia" w:eastAsiaTheme="minorEastAsia" w:hAnsiTheme="minorEastAsia" w:cs="宋体" w:hint="eastAsia"/>
          <w:sz w:val="24"/>
          <w:szCs w:val="24"/>
        </w:rPr>
        <w:t>下午16:00前存入（到账）。</w:t>
      </w:r>
    </w:p>
    <w:p w:rsidR="001F44C4" w:rsidRDefault="001F44C4" w:rsidP="001F44C4">
      <w:pPr>
        <w:tabs>
          <w:tab w:val="left" w:pos="1620"/>
        </w:tabs>
        <w:spacing w:line="360" w:lineRule="auto"/>
        <w:ind w:rightChars="-94" w:right="-197"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14.2</w:t>
      </w:r>
      <w:r>
        <w:rPr>
          <w:rFonts w:asciiTheme="minorEastAsia" w:eastAsiaTheme="minorEastAsia" w:hAnsiTheme="minorEastAsia" w:cs="宋体"/>
          <w:sz w:val="24"/>
          <w:szCs w:val="24"/>
        </w:rPr>
        <w:t>投标保证金到达采购代理机构指定账户后，投标人须与</w:t>
      </w:r>
      <w:r>
        <w:rPr>
          <w:rFonts w:asciiTheme="minorEastAsia" w:eastAsiaTheme="minorEastAsia" w:hAnsiTheme="minorEastAsia" w:cs="宋体" w:hint="eastAsia"/>
          <w:sz w:val="24"/>
          <w:szCs w:val="24"/>
        </w:rPr>
        <w:t>陕西丰德招标咨询有限公司</w:t>
      </w:r>
      <w:r>
        <w:rPr>
          <w:rFonts w:asciiTheme="minorEastAsia" w:eastAsiaTheme="minorEastAsia" w:hAnsiTheme="minorEastAsia" w:cs="宋体"/>
          <w:sz w:val="24"/>
          <w:szCs w:val="24"/>
        </w:rPr>
        <w:t>联系确认，</w:t>
      </w:r>
      <w:r>
        <w:rPr>
          <w:rFonts w:asciiTheme="minorEastAsia" w:eastAsiaTheme="minorEastAsia" w:hAnsiTheme="minorEastAsia" w:cs="宋体" w:hint="eastAsia"/>
          <w:sz w:val="24"/>
          <w:szCs w:val="24"/>
        </w:rPr>
        <w:t>确认到账后换</w:t>
      </w:r>
      <w:r>
        <w:rPr>
          <w:rFonts w:asciiTheme="minorEastAsia" w:eastAsiaTheme="minorEastAsia" w:hAnsiTheme="minorEastAsia" w:cs="宋体"/>
          <w:sz w:val="24"/>
          <w:szCs w:val="24"/>
        </w:rPr>
        <w:t>取收款收据</w:t>
      </w:r>
      <w:r>
        <w:rPr>
          <w:rFonts w:asciiTheme="minorEastAsia" w:eastAsiaTheme="minorEastAsia" w:hAnsiTheme="minorEastAsia" w:cs="宋体" w:hint="eastAsia"/>
          <w:sz w:val="24"/>
          <w:szCs w:val="24"/>
        </w:rPr>
        <w:t>（换取收款收据时需提供转款凭证复印件），</w:t>
      </w:r>
      <w:r>
        <w:rPr>
          <w:rFonts w:asciiTheme="minorEastAsia" w:eastAsiaTheme="minorEastAsia" w:hAnsiTheme="minorEastAsia" w:cs="宋体"/>
          <w:sz w:val="24"/>
          <w:szCs w:val="24"/>
        </w:rPr>
        <w:t>同时请将</w:t>
      </w:r>
      <w:r>
        <w:rPr>
          <w:rFonts w:asciiTheme="minorEastAsia" w:eastAsiaTheme="minorEastAsia" w:hAnsiTheme="minorEastAsia" w:cs="宋体" w:hint="eastAsia"/>
          <w:sz w:val="24"/>
          <w:szCs w:val="24"/>
        </w:rPr>
        <w:t>采购代理机构出具的</w:t>
      </w:r>
      <w:r>
        <w:rPr>
          <w:rFonts w:asciiTheme="minorEastAsia" w:eastAsiaTheme="minorEastAsia" w:hAnsiTheme="minorEastAsia" w:cs="宋体"/>
          <w:sz w:val="24"/>
          <w:szCs w:val="24"/>
        </w:rPr>
        <w:t>收款</w:t>
      </w:r>
      <w:r>
        <w:rPr>
          <w:rFonts w:asciiTheme="minorEastAsia" w:eastAsiaTheme="minorEastAsia" w:hAnsiTheme="minorEastAsia" w:cs="宋体" w:hint="eastAsia"/>
          <w:sz w:val="24"/>
          <w:szCs w:val="24"/>
        </w:rPr>
        <w:t>凭证</w:t>
      </w:r>
      <w:r>
        <w:rPr>
          <w:rFonts w:asciiTheme="minorEastAsia" w:eastAsiaTheme="minorEastAsia" w:hAnsiTheme="minorEastAsia" w:cs="宋体"/>
          <w:sz w:val="24"/>
          <w:szCs w:val="24"/>
        </w:rPr>
        <w:t>复印</w:t>
      </w:r>
      <w:r>
        <w:rPr>
          <w:rFonts w:asciiTheme="minorEastAsia" w:eastAsiaTheme="minorEastAsia" w:hAnsiTheme="minorEastAsia" w:cs="宋体" w:hint="eastAsia"/>
          <w:sz w:val="24"/>
          <w:szCs w:val="24"/>
        </w:rPr>
        <w:t>件或担保机构出具的保函复印</w:t>
      </w:r>
      <w:r>
        <w:rPr>
          <w:rFonts w:asciiTheme="minorEastAsia" w:eastAsiaTheme="minorEastAsia" w:hAnsiTheme="minorEastAsia" w:cs="宋体"/>
          <w:sz w:val="24"/>
          <w:szCs w:val="24"/>
        </w:rPr>
        <w:t>件粘贴于招标文件规定处。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3</w:t>
      </w:r>
      <w:r>
        <w:rPr>
          <w:rFonts w:asciiTheme="minorEastAsia" w:eastAsiaTheme="minorEastAsia" w:hAnsiTheme="minorEastAsia"/>
          <w:sz w:val="24"/>
          <w:szCs w:val="24"/>
        </w:rPr>
        <w:t>投标保证金是为了保护</w:t>
      </w:r>
      <w:r>
        <w:rPr>
          <w:rFonts w:asciiTheme="minorEastAsia" w:eastAsiaTheme="minorEastAsia" w:hAnsiTheme="minorEastAsia" w:hint="eastAsia"/>
          <w:sz w:val="24"/>
          <w:szCs w:val="24"/>
        </w:rPr>
        <w:t>采购人</w:t>
      </w:r>
      <w:r>
        <w:rPr>
          <w:rFonts w:asciiTheme="minorEastAsia" w:eastAsiaTheme="minorEastAsia" w:hAnsiTheme="minorEastAsia"/>
          <w:sz w:val="24"/>
          <w:szCs w:val="24"/>
        </w:rPr>
        <w:t>和采购代理机构免遭因投标人的行为而蒙受损失。招标采购单位在因投标人的行为受到损害时可根据本须知的规定</w:t>
      </w:r>
      <w:r>
        <w:rPr>
          <w:rFonts w:asciiTheme="minorEastAsia" w:eastAsiaTheme="minorEastAsia" w:hAnsiTheme="minorEastAsia" w:hint="eastAsia"/>
          <w:sz w:val="24"/>
          <w:szCs w:val="24"/>
        </w:rPr>
        <w:t>14.7不予退还</w:t>
      </w:r>
      <w:r>
        <w:rPr>
          <w:rFonts w:asciiTheme="minorEastAsia" w:eastAsiaTheme="minorEastAsia" w:hAnsiTheme="minorEastAsia"/>
          <w:sz w:val="24"/>
          <w:szCs w:val="24"/>
        </w:rPr>
        <w:t>投标人的投标保证金。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4</w:t>
      </w:r>
      <w:r>
        <w:rPr>
          <w:rFonts w:asciiTheme="minorEastAsia" w:eastAsiaTheme="minorEastAsia" w:hAnsiTheme="minorEastAsia"/>
          <w:sz w:val="24"/>
          <w:szCs w:val="24"/>
        </w:rPr>
        <w:t>开标后经审查，未提交投标保证金</w:t>
      </w:r>
      <w:r>
        <w:rPr>
          <w:rFonts w:asciiTheme="minorEastAsia" w:eastAsiaTheme="minorEastAsia" w:hAnsiTheme="minorEastAsia" w:hint="eastAsia"/>
          <w:sz w:val="24"/>
          <w:szCs w:val="24"/>
        </w:rPr>
        <w:t>、未按时间提交</w:t>
      </w:r>
      <w:r>
        <w:rPr>
          <w:rFonts w:asciiTheme="minorEastAsia" w:eastAsiaTheme="minorEastAsia" w:hAnsiTheme="minorEastAsia"/>
          <w:sz w:val="24"/>
          <w:szCs w:val="24"/>
        </w:rPr>
        <w:t>投标保证金</w:t>
      </w:r>
      <w:r>
        <w:rPr>
          <w:rFonts w:asciiTheme="minorEastAsia" w:eastAsiaTheme="minorEastAsia" w:hAnsiTheme="minorEastAsia" w:hint="eastAsia"/>
          <w:sz w:val="24"/>
          <w:szCs w:val="24"/>
        </w:rPr>
        <w:t>、</w:t>
      </w:r>
      <w:r>
        <w:rPr>
          <w:rFonts w:asciiTheme="minorEastAsia" w:eastAsiaTheme="minorEastAsia" w:hAnsiTheme="minorEastAsia"/>
          <w:sz w:val="24"/>
          <w:szCs w:val="24"/>
        </w:rPr>
        <w:t>投标保证</w:t>
      </w:r>
      <w:r>
        <w:rPr>
          <w:rFonts w:asciiTheme="minorEastAsia" w:eastAsiaTheme="minorEastAsia" w:hAnsiTheme="minorEastAsia"/>
          <w:sz w:val="24"/>
          <w:szCs w:val="24"/>
        </w:rPr>
        <w:lastRenderedPageBreak/>
        <w:t>金金额不足</w:t>
      </w:r>
      <w:r>
        <w:rPr>
          <w:rFonts w:asciiTheme="minorEastAsia" w:eastAsiaTheme="minorEastAsia" w:hAnsiTheme="minorEastAsia" w:hint="eastAsia"/>
          <w:sz w:val="24"/>
          <w:szCs w:val="24"/>
        </w:rPr>
        <w:t>或</w:t>
      </w:r>
      <w:r>
        <w:rPr>
          <w:rFonts w:asciiTheme="minorEastAsia" w:eastAsiaTheme="minorEastAsia" w:hAnsiTheme="minorEastAsia"/>
          <w:sz w:val="24"/>
          <w:szCs w:val="24"/>
        </w:rPr>
        <w:t>投标保证金</w:t>
      </w:r>
      <w:r>
        <w:rPr>
          <w:rFonts w:asciiTheme="minorEastAsia" w:eastAsiaTheme="minorEastAsia" w:hAnsiTheme="minorEastAsia" w:hint="eastAsia"/>
          <w:sz w:val="24"/>
          <w:szCs w:val="24"/>
        </w:rPr>
        <w:t>收款收据复印件/担保机构出具的保函复印件未附在投标文件内</w:t>
      </w:r>
      <w:r>
        <w:rPr>
          <w:rFonts w:asciiTheme="minorEastAsia" w:eastAsiaTheme="minorEastAsia" w:hAnsiTheme="minorEastAsia"/>
          <w:sz w:val="24"/>
          <w:szCs w:val="24"/>
        </w:rPr>
        <w:t>的投标将</w:t>
      </w:r>
      <w:r>
        <w:rPr>
          <w:rFonts w:asciiTheme="minorEastAsia" w:eastAsiaTheme="minorEastAsia" w:hAnsiTheme="minorEastAsia" w:hint="eastAsia"/>
          <w:sz w:val="24"/>
          <w:szCs w:val="24"/>
        </w:rPr>
        <w:t>按无效投标处理</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5</w:t>
      </w:r>
      <w:r>
        <w:rPr>
          <w:rFonts w:asciiTheme="minorEastAsia" w:eastAsiaTheme="minorEastAsia" w:hAnsiTheme="minorEastAsia"/>
          <w:sz w:val="24"/>
          <w:szCs w:val="24"/>
        </w:rPr>
        <w:t>未中标人的投标保证金，将在中标通知书发出后五个工作日内退还；中标人的投标保证金，在采购合同签订并按规定交纳招标代理服务费后五个工作日内退还。</w:t>
      </w:r>
      <w:r>
        <w:rPr>
          <w:rFonts w:asciiTheme="minorEastAsia" w:eastAsiaTheme="minorEastAsia" w:hAnsiTheme="minorEastAsia" w:hint="eastAsia"/>
          <w:sz w:val="24"/>
          <w:szCs w:val="24"/>
        </w:rPr>
        <w:t>（注：①以上因供应商自身原因导致无法及时退还的除外。</w:t>
      </w:r>
      <w:r>
        <w:rPr>
          <w:rFonts w:asciiTheme="minorEastAsia" w:eastAsiaTheme="minorEastAsia" w:hAnsiTheme="minorEastAsia"/>
          <w:sz w:val="24"/>
          <w:szCs w:val="24"/>
        </w:rPr>
        <w:t>②</w:t>
      </w:r>
      <w:r>
        <w:rPr>
          <w:rFonts w:asciiTheme="minorEastAsia" w:eastAsiaTheme="minorEastAsia" w:hAnsiTheme="minorEastAsia" w:hint="eastAsia"/>
          <w:sz w:val="24"/>
          <w:szCs w:val="24"/>
        </w:rPr>
        <w:t>供应商投标保证金退还时应携带投标保证金收据原件、退还账户与交纳账户一致）。</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14.6投标人以担保机构保函形式交纳投标保证金的，招标结束之后将担保机构保函原件退回（退还时间参照14.5条款）。投标人领取担保机构保函原件时需携带法人授权委托书原件。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14.</w:t>
      </w:r>
      <w:r>
        <w:rPr>
          <w:rFonts w:asciiTheme="minorEastAsia" w:eastAsiaTheme="minorEastAsia" w:hAnsiTheme="minorEastAsia" w:hint="eastAsia"/>
          <w:sz w:val="24"/>
          <w:szCs w:val="24"/>
        </w:rPr>
        <w:t>7</w:t>
      </w:r>
      <w:r>
        <w:rPr>
          <w:rFonts w:asciiTheme="minorEastAsia" w:eastAsiaTheme="minorEastAsia" w:hAnsiTheme="minorEastAsia"/>
          <w:sz w:val="24"/>
          <w:szCs w:val="24"/>
        </w:rPr>
        <w:t>下列任何情况发生时，视为投标人违约，其投标保证金将</w:t>
      </w:r>
      <w:r>
        <w:rPr>
          <w:rFonts w:asciiTheme="minorEastAsia" w:eastAsiaTheme="minorEastAsia" w:hAnsiTheme="minorEastAsia" w:hint="eastAsia"/>
          <w:sz w:val="24"/>
          <w:szCs w:val="24"/>
        </w:rPr>
        <w:t>不予退还</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 投标人在投标有效期内撤回其投标；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 投标人中标后放弃中标或未能按规定签订合同；或未能按规定交纳招标代理服务费。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投标人中标后</w:t>
      </w:r>
      <w:r>
        <w:rPr>
          <w:rFonts w:asciiTheme="minorEastAsia" w:eastAsiaTheme="minorEastAsia" w:hAnsiTheme="minorEastAsia" w:hint="eastAsia"/>
          <w:sz w:val="24"/>
          <w:szCs w:val="24"/>
        </w:rPr>
        <w:t>将中标项目转让给他人，或者在投标文件中未说明，且未经采购人同意，将中标项目分包给他人的。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4）投标人在投标文件中提供伪造、套改、虚假资料参加投标的。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5）投标人不按法定程序进行质疑和投诉,捏造事实，查无实据，造成恶劣影响，导致采购活动无法正常进行的。</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15.投标有效期</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15.1本项目</w:t>
      </w:r>
      <w:r>
        <w:rPr>
          <w:rFonts w:asciiTheme="minorEastAsia" w:eastAsiaTheme="minorEastAsia" w:hAnsiTheme="minorEastAsia" w:hint="eastAsia"/>
          <w:sz w:val="24"/>
          <w:szCs w:val="24"/>
        </w:rPr>
        <w:t>投标有效期（含所有授权有效期）一百二十天。</w:t>
      </w:r>
      <w:r>
        <w:rPr>
          <w:rFonts w:asciiTheme="minorEastAsia" w:eastAsiaTheme="minorEastAsia" w:hAnsiTheme="minorEastAsia"/>
          <w:sz w:val="24"/>
          <w:szCs w:val="24"/>
        </w:rPr>
        <w:t>投标应在规定的期限内保持有效</w:t>
      </w:r>
      <w:r>
        <w:rPr>
          <w:rFonts w:asciiTheme="minorEastAsia" w:eastAsiaTheme="minorEastAsia" w:hAnsiTheme="minorEastAsia" w:hint="eastAsia"/>
          <w:sz w:val="24"/>
          <w:szCs w:val="24"/>
        </w:rPr>
        <w:t>，投标有效期从提交投标文件的截止之日起算。</w:t>
      </w:r>
      <w:r>
        <w:rPr>
          <w:rFonts w:asciiTheme="minorEastAsia" w:eastAsiaTheme="minorEastAsia" w:hAnsiTheme="minorEastAsia"/>
          <w:sz w:val="24"/>
          <w:szCs w:val="24"/>
        </w:rPr>
        <w:t>投标有效期不足的投标</w:t>
      </w:r>
      <w:r>
        <w:rPr>
          <w:rFonts w:asciiTheme="minorEastAsia" w:eastAsiaTheme="minorEastAsia" w:hAnsiTheme="minorEastAsia" w:hint="eastAsia"/>
          <w:sz w:val="24"/>
          <w:szCs w:val="24"/>
        </w:rPr>
        <w:t>将被视为非响应性投标而予以拒绝</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15.2</w:t>
      </w:r>
      <w:r>
        <w:rPr>
          <w:rFonts w:asciiTheme="minorEastAsia" w:eastAsiaTheme="minorEastAsia" w:hAnsiTheme="minorEastAsia" w:hint="eastAsia"/>
          <w:sz w:val="24"/>
          <w:szCs w:val="24"/>
        </w:rPr>
        <w:t>在原投标有效期结束前，出现特殊情况的，采购代理机构可以书面形式要求所有投标人延长投标有效期。投标人同意延长的，不得要求或被允许修改其投标文件的实质性内容，但应当相应延长其投标保证金的有效期；投标人拒绝延长的，其投标失败，但是投标人有权收回其投标保证金。在这种情况下，本须知第1</w:t>
      </w:r>
      <w:r>
        <w:rPr>
          <w:rFonts w:asciiTheme="minorEastAsia" w:eastAsiaTheme="minorEastAsia" w:hAnsiTheme="minorEastAsia" w:hint="eastAsia"/>
          <w:sz w:val="24"/>
        </w:rPr>
        <w:t>4条有关投标保证金的退还和不予退还的规定将在延长了的有效期内继续有效。</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16.投标文件的式样和签署</w:t>
      </w:r>
    </w:p>
    <w:p w:rsidR="001F44C4" w:rsidRDefault="001F44C4" w:rsidP="001F44C4">
      <w:pPr>
        <w:spacing w:line="360" w:lineRule="auto"/>
        <w:ind w:firstLineChars="200" w:firstLine="480"/>
        <w:rPr>
          <w:rFonts w:asciiTheme="minorEastAsia" w:eastAsiaTheme="minorEastAsia" w:hAnsiTheme="minorEastAsia"/>
          <w:spacing w:val="-2"/>
          <w:sz w:val="24"/>
        </w:rPr>
      </w:pPr>
      <w:r>
        <w:rPr>
          <w:rFonts w:asciiTheme="minorEastAsia" w:eastAsiaTheme="minorEastAsia" w:hAnsiTheme="minorEastAsia"/>
          <w:sz w:val="24"/>
          <w:szCs w:val="24"/>
        </w:rPr>
        <w:t>16.1投标人应按照</w:t>
      </w:r>
      <w:r>
        <w:rPr>
          <w:rFonts w:asciiTheme="minorEastAsia" w:eastAsiaTheme="minorEastAsia" w:hAnsiTheme="minorEastAsia" w:hint="eastAsia"/>
          <w:sz w:val="24"/>
          <w:szCs w:val="24"/>
        </w:rPr>
        <w:t>本章</w:t>
      </w:r>
      <w:r>
        <w:rPr>
          <w:rFonts w:asciiTheme="minorEastAsia" w:eastAsiaTheme="minorEastAsia" w:hAnsiTheme="minorEastAsia"/>
          <w:sz w:val="24"/>
          <w:szCs w:val="24"/>
        </w:rPr>
        <w:t xml:space="preserve">投标人须知的要求, </w:t>
      </w:r>
      <w:r>
        <w:rPr>
          <w:rFonts w:asciiTheme="minorEastAsia" w:eastAsiaTheme="minorEastAsia" w:hAnsiTheme="minorEastAsia" w:hint="eastAsia"/>
          <w:sz w:val="24"/>
          <w:szCs w:val="24"/>
        </w:rPr>
        <w:t>提交壹</w:t>
      </w:r>
      <w:r>
        <w:rPr>
          <w:rFonts w:asciiTheme="minorEastAsia" w:eastAsiaTheme="minorEastAsia" w:hAnsiTheme="minorEastAsia"/>
          <w:sz w:val="24"/>
          <w:szCs w:val="24"/>
        </w:rPr>
        <w:t>份投标文件正本和</w:t>
      </w:r>
      <w:r>
        <w:rPr>
          <w:rFonts w:asciiTheme="minorEastAsia" w:eastAsiaTheme="minorEastAsia" w:hAnsiTheme="minorEastAsia" w:hint="eastAsia"/>
          <w:sz w:val="24"/>
          <w:szCs w:val="24"/>
        </w:rPr>
        <w:t>贰</w:t>
      </w:r>
      <w:r>
        <w:rPr>
          <w:rFonts w:asciiTheme="minorEastAsia" w:eastAsiaTheme="minorEastAsia" w:hAnsiTheme="minorEastAsia"/>
          <w:sz w:val="24"/>
          <w:szCs w:val="24"/>
        </w:rPr>
        <w:t>份投标</w:t>
      </w:r>
      <w:r>
        <w:rPr>
          <w:rFonts w:asciiTheme="minorEastAsia" w:eastAsiaTheme="minorEastAsia" w:hAnsiTheme="minorEastAsia"/>
          <w:sz w:val="24"/>
          <w:szCs w:val="24"/>
        </w:rPr>
        <w:lastRenderedPageBreak/>
        <w:t>文件副本，每套投标文件</w:t>
      </w:r>
      <w:r>
        <w:rPr>
          <w:rFonts w:asciiTheme="minorEastAsia" w:eastAsiaTheme="minorEastAsia" w:hAnsiTheme="minorEastAsia" w:hint="eastAsia"/>
          <w:sz w:val="24"/>
          <w:szCs w:val="24"/>
        </w:rPr>
        <w:t>封面</w:t>
      </w:r>
      <w:r>
        <w:rPr>
          <w:rFonts w:asciiTheme="minorEastAsia" w:eastAsiaTheme="minorEastAsia" w:hAnsiTheme="minorEastAsia"/>
          <w:sz w:val="24"/>
          <w:szCs w:val="24"/>
        </w:rPr>
        <w:t>须清楚地标明“正本”或“副本”。</w:t>
      </w:r>
      <w:r>
        <w:rPr>
          <w:rFonts w:asciiTheme="minorEastAsia" w:eastAsiaTheme="minorEastAsia" w:hAnsiTheme="minorEastAsia" w:hint="eastAsia"/>
          <w:spacing w:val="4"/>
          <w:sz w:val="24"/>
        </w:rPr>
        <w:t>同时提供与正本内容一致的电子版（U盘一份）投标文件，并标注投标人全称、项目名称、项目编号、标段号，与投标文件同时递交。</w:t>
      </w:r>
    </w:p>
    <w:p w:rsidR="001F44C4" w:rsidRDefault="001F44C4" w:rsidP="001F44C4">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szCs w:val="24"/>
        </w:rPr>
        <w:t>16.2投标文件正本需打印或用不褪色的蓝(黑)色墨水(汁)书写,并由投标人</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或经</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正式授权的代表</w:t>
      </w:r>
      <w:r>
        <w:rPr>
          <w:rFonts w:asciiTheme="minorEastAsia" w:eastAsiaTheme="minorEastAsia" w:hAnsiTheme="minorEastAsia" w:hint="eastAsia"/>
          <w:sz w:val="24"/>
          <w:szCs w:val="24"/>
        </w:rPr>
        <w:t>每页</w:t>
      </w:r>
      <w:r>
        <w:rPr>
          <w:rFonts w:asciiTheme="minorEastAsia" w:eastAsiaTheme="minorEastAsia" w:hAnsiTheme="minorEastAsia"/>
          <w:sz w:val="24"/>
          <w:szCs w:val="24"/>
        </w:rPr>
        <w:t>签字</w:t>
      </w:r>
      <w:r>
        <w:rPr>
          <w:rFonts w:asciiTheme="minorEastAsia" w:eastAsiaTheme="minorEastAsia" w:hAnsiTheme="minorEastAsia" w:hint="eastAsia"/>
          <w:sz w:val="24"/>
          <w:szCs w:val="24"/>
        </w:rPr>
        <w:t>（招标文件要求投标文件中法定代表人签字处由法定代表人签署，要求授权代表签字处由授权代表签署），若由授权代表签署，</w:t>
      </w:r>
      <w:r>
        <w:rPr>
          <w:rFonts w:asciiTheme="minorEastAsia" w:eastAsiaTheme="minorEastAsia" w:hAnsiTheme="minorEastAsia"/>
          <w:sz w:val="24"/>
          <w:szCs w:val="24"/>
        </w:rPr>
        <w:t>须按招标文件规定的格式出具的“</w:t>
      </w:r>
      <w:r>
        <w:rPr>
          <w:rFonts w:asciiTheme="minorEastAsia" w:eastAsiaTheme="minorEastAsia" w:hAnsiTheme="minorEastAsia" w:hint="eastAsia"/>
          <w:sz w:val="24"/>
          <w:szCs w:val="24"/>
        </w:rPr>
        <w:t>法定代表人</w:t>
      </w:r>
      <w:r>
        <w:rPr>
          <w:rFonts w:asciiTheme="minorEastAsia" w:eastAsiaTheme="minorEastAsia" w:hAnsiTheme="minorEastAsia"/>
          <w:sz w:val="24"/>
          <w:szCs w:val="24"/>
        </w:rPr>
        <w:t>授权书”附在投标文件中</w:t>
      </w:r>
      <w:r>
        <w:rPr>
          <w:rFonts w:asciiTheme="minorEastAsia" w:eastAsiaTheme="minorEastAsia" w:hAnsiTheme="minorEastAsia" w:hint="eastAsia"/>
          <w:sz w:val="24"/>
          <w:szCs w:val="24"/>
        </w:rPr>
        <w:t>，</w:t>
      </w:r>
      <w:r>
        <w:rPr>
          <w:rFonts w:asciiTheme="minorEastAsia" w:eastAsiaTheme="minorEastAsia" w:hAnsiTheme="minorEastAsia"/>
          <w:sz w:val="24"/>
          <w:szCs w:val="24"/>
        </w:rPr>
        <w:t>所有要求签字（名）处，均须由签字（名）者本人用不褪色的蓝(黑)色墨水(汁)书写，</w:t>
      </w:r>
      <w:proofErr w:type="gramStart"/>
      <w:r>
        <w:rPr>
          <w:rFonts w:asciiTheme="minorEastAsia" w:eastAsiaTheme="minorEastAsia" w:hAnsiTheme="minorEastAsia"/>
          <w:sz w:val="24"/>
          <w:szCs w:val="24"/>
        </w:rPr>
        <w:t>不</w:t>
      </w:r>
      <w:proofErr w:type="gramEnd"/>
      <w:r>
        <w:rPr>
          <w:rFonts w:asciiTheme="minorEastAsia" w:eastAsiaTheme="minorEastAsia" w:hAnsiTheme="minorEastAsia"/>
          <w:sz w:val="24"/>
          <w:szCs w:val="24"/>
        </w:rPr>
        <w:t>得用</w:t>
      </w:r>
      <w:r>
        <w:rPr>
          <w:rFonts w:asciiTheme="minorEastAsia" w:eastAsiaTheme="minorEastAsia" w:hAnsiTheme="minorEastAsia" w:hint="eastAsia"/>
          <w:sz w:val="24"/>
          <w:szCs w:val="24"/>
        </w:rPr>
        <w:t>任何形式的图</w:t>
      </w:r>
      <w:r>
        <w:rPr>
          <w:rFonts w:asciiTheme="minorEastAsia" w:eastAsiaTheme="minorEastAsia" w:hAnsiTheme="minorEastAsia"/>
          <w:sz w:val="24"/>
          <w:szCs w:val="24"/>
        </w:rPr>
        <w:t>章代替</w:t>
      </w:r>
      <w:r>
        <w:rPr>
          <w:rFonts w:asciiTheme="minorEastAsia" w:eastAsiaTheme="minorEastAsia" w:hAnsiTheme="minorEastAsia" w:hint="eastAsia"/>
          <w:sz w:val="24"/>
          <w:szCs w:val="24"/>
        </w:rPr>
        <w:t>，所有要</w:t>
      </w:r>
      <w:proofErr w:type="gramStart"/>
      <w:r>
        <w:rPr>
          <w:rFonts w:asciiTheme="minorEastAsia" w:eastAsiaTheme="minorEastAsia" w:hAnsiTheme="minorEastAsia" w:hint="eastAsia"/>
          <w:sz w:val="24"/>
          <w:szCs w:val="24"/>
        </w:rPr>
        <w:t>求签章处</w:t>
      </w:r>
      <w:proofErr w:type="gramEnd"/>
      <w:r>
        <w:rPr>
          <w:rFonts w:asciiTheme="minorEastAsia" w:eastAsiaTheme="minorEastAsia" w:hAnsiTheme="minorEastAsia" w:hint="eastAsia"/>
          <w:sz w:val="24"/>
          <w:szCs w:val="24"/>
        </w:rPr>
        <w:t>，均须由签章者本人用不褪色的蓝(黑)色墨水(汁)书写及盖章，</w:t>
      </w:r>
      <w:r>
        <w:rPr>
          <w:rFonts w:asciiTheme="minorEastAsia" w:eastAsiaTheme="minorEastAsia" w:hAnsiTheme="minorEastAsia"/>
          <w:sz w:val="24"/>
          <w:szCs w:val="24"/>
        </w:rPr>
        <w:t>所有要求盖章处应加盖投标人红色公章</w:t>
      </w: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得用彩打等其他形式代替，所有投标文件正本和副本须按第六章规定的顺序编排、并应编制目录、逐页标注连续页码，</w:t>
      </w:r>
      <w:r>
        <w:rPr>
          <w:rFonts w:asciiTheme="minorEastAsia" w:eastAsiaTheme="minorEastAsia" w:hAnsiTheme="minorEastAsia" w:hint="eastAsia"/>
          <w:sz w:val="24"/>
        </w:rPr>
        <w:t>每一页的正下方清楚标明共几页、第几页字样，</w:t>
      </w:r>
      <w:r>
        <w:rPr>
          <w:rFonts w:asciiTheme="minorEastAsia" w:eastAsiaTheme="minorEastAsia" w:hAnsiTheme="minorEastAsia" w:hint="eastAsia"/>
          <w:sz w:val="24"/>
          <w:szCs w:val="24"/>
        </w:rPr>
        <w:t>并</w:t>
      </w:r>
      <w:r>
        <w:rPr>
          <w:rFonts w:asciiTheme="minorEastAsia" w:eastAsiaTheme="minorEastAsia" w:hAnsiTheme="minorEastAsia" w:hint="eastAsia"/>
          <w:sz w:val="24"/>
        </w:rPr>
        <w:t>分别胶装成册，加盖骑缝章。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16.3任何行间插字、涂改和增删，必须由投标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的</w:t>
      </w:r>
      <w:r>
        <w:rPr>
          <w:rFonts w:asciiTheme="minorEastAsia" w:eastAsiaTheme="minorEastAsia" w:hAnsiTheme="minorEastAsia" w:hint="eastAsia"/>
          <w:sz w:val="24"/>
          <w:szCs w:val="24"/>
        </w:rPr>
        <w:t>法定代表人或其授权代表</w:t>
      </w:r>
      <w:r>
        <w:rPr>
          <w:rFonts w:asciiTheme="minorEastAsia" w:eastAsiaTheme="minorEastAsia" w:hAnsiTheme="minorEastAsia"/>
          <w:sz w:val="24"/>
          <w:szCs w:val="24"/>
        </w:rPr>
        <w:t>在旁边签字</w:t>
      </w:r>
      <w:r>
        <w:rPr>
          <w:rFonts w:asciiTheme="minorEastAsia" w:eastAsiaTheme="minorEastAsia" w:hAnsiTheme="minorEastAsia" w:hint="eastAsia"/>
          <w:sz w:val="24"/>
          <w:szCs w:val="24"/>
        </w:rPr>
        <w:t>方</w:t>
      </w:r>
      <w:r>
        <w:rPr>
          <w:rFonts w:asciiTheme="minorEastAsia" w:eastAsiaTheme="minorEastAsia" w:hAnsiTheme="minorEastAsia"/>
          <w:sz w:val="24"/>
          <w:szCs w:val="24"/>
        </w:rPr>
        <w:t>有效。</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rPr>
        <w:t>16.4投标人名称应填写全称，投标文件正本必须逐页加盖投标人公章；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16.</w:t>
      </w:r>
      <w:r>
        <w:rPr>
          <w:rFonts w:asciiTheme="minorEastAsia" w:eastAsiaTheme="minorEastAsia" w:hAnsiTheme="minorEastAsia" w:hint="eastAsia"/>
          <w:sz w:val="24"/>
          <w:szCs w:val="24"/>
        </w:rPr>
        <w:t>5</w:t>
      </w:r>
      <w:r>
        <w:rPr>
          <w:rFonts w:asciiTheme="minorEastAsia" w:eastAsiaTheme="minorEastAsia" w:hAnsiTheme="minorEastAsia"/>
          <w:sz w:val="24"/>
          <w:szCs w:val="24"/>
        </w:rPr>
        <w:t>因字迹潦草、表述不清或不按招标文件格式编制的投标文件，所引起的对投标人不利的后果，由投标人自行负责。</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sz w:val="24"/>
          <w:szCs w:val="24"/>
        </w:rPr>
        <w:t>16.6投标文件的副本、电子版须和正本保持一致。</w:t>
      </w:r>
      <w:r>
        <w:rPr>
          <w:rFonts w:asciiTheme="minorEastAsia" w:eastAsiaTheme="minorEastAsia" w:hAnsiTheme="minorEastAsia"/>
          <w:sz w:val="24"/>
          <w:szCs w:val="24"/>
        </w:rPr>
        <w:t>如果发生正本与副本</w:t>
      </w:r>
      <w:r>
        <w:rPr>
          <w:rFonts w:asciiTheme="minorEastAsia" w:eastAsiaTheme="minorEastAsia" w:hAnsiTheme="minorEastAsia" w:hint="eastAsia"/>
          <w:sz w:val="24"/>
        </w:rPr>
        <w:t>或电子版本</w:t>
      </w:r>
      <w:r>
        <w:rPr>
          <w:rFonts w:asciiTheme="minorEastAsia" w:eastAsiaTheme="minorEastAsia" w:hAnsiTheme="minorEastAsia"/>
          <w:sz w:val="24"/>
          <w:szCs w:val="24"/>
        </w:rPr>
        <w:t>不一致的情况，以正本为准。</w:t>
      </w:r>
    </w:p>
    <w:p w:rsidR="001F44C4" w:rsidRDefault="001F44C4" w:rsidP="001F44C4">
      <w:pPr>
        <w:spacing w:line="360" w:lineRule="auto"/>
        <w:jc w:val="center"/>
        <w:rPr>
          <w:rFonts w:asciiTheme="minorEastAsia" w:eastAsiaTheme="minorEastAsia" w:hAnsiTheme="minorEastAsia"/>
          <w:b/>
          <w:sz w:val="32"/>
          <w:szCs w:val="32"/>
        </w:rPr>
      </w:pPr>
      <w:r>
        <w:rPr>
          <w:rFonts w:asciiTheme="minorEastAsia" w:eastAsiaTheme="minorEastAsia" w:hAnsiTheme="minorEastAsia"/>
          <w:b/>
          <w:sz w:val="32"/>
          <w:szCs w:val="32"/>
        </w:rPr>
        <w:t>四.投标文件的递交</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17.投标文件的密封和标记</w:t>
      </w:r>
    </w:p>
    <w:p w:rsidR="001F44C4" w:rsidRDefault="001F44C4" w:rsidP="001F44C4">
      <w:pPr>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4"/>
        </w:rPr>
        <w:t>17.1</w:t>
      </w:r>
      <w:r>
        <w:rPr>
          <w:rFonts w:asciiTheme="minorEastAsia" w:eastAsiaTheme="minorEastAsia" w:hAnsiTheme="minorEastAsia" w:hint="eastAsia"/>
          <w:sz w:val="24"/>
        </w:rPr>
        <w:t>为方便开标唱标，开标一览表除投标文件内装订外，再制作一份单独密封在封袋中（密封要求同投标文件）单独递交，该单独密封的开标一览表的投标报价必须与投标文件正本中的开标一览表（报价表）的投标报价一致，若不一致，则按单独密封的开标一览表为准。</w:t>
      </w:r>
      <w:r>
        <w:rPr>
          <w:rFonts w:asciiTheme="minorEastAsia" w:eastAsiaTheme="minorEastAsia" w:hAnsiTheme="minorEastAsia" w:hint="eastAsia"/>
          <w:sz w:val="24"/>
          <w:szCs w:val="22"/>
        </w:rPr>
        <w:t>投标人如</w:t>
      </w:r>
      <w:r>
        <w:rPr>
          <w:rFonts w:asciiTheme="minorEastAsia" w:eastAsiaTheme="minorEastAsia" w:hAnsiTheme="minorEastAsia" w:hint="eastAsia"/>
          <w:sz w:val="24"/>
        </w:rPr>
        <w:t>有折扣声明或可享用政府采购优惠政策</w:t>
      </w:r>
      <w:r>
        <w:rPr>
          <w:rFonts w:asciiTheme="minorEastAsia" w:eastAsiaTheme="minorEastAsia" w:hAnsiTheme="minorEastAsia" w:hint="eastAsia"/>
          <w:sz w:val="24"/>
          <w:szCs w:val="22"/>
        </w:rPr>
        <w:t>，须在单独密封的开标一览表中备注说明（唱价时现场公布），并在投标文件中</w:t>
      </w:r>
      <w:proofErr w:type="gramStart"/>
      <w:r>
        <w:rPr>
          <w:rFonts w:asciiTheme="minorEastAsia" w:eastAsiaTheme="minorEastAsia" w:hAnsiTheme="minorEastAsia" w:hint="eastAsia"/>
          <w:sz w:val="24"/>
          <w:szCs w:val="22"/>
        </w:rPr>
        <w:t>附证明</w:t>
      </w:r>
      <w:proofErr w:type="gramEnd"/>
      <w:r>
        <w:rPr>
          <w:rFonts w:asciiTheme="minorEastAsia" w:eastAsiaTheme="minorEastAsia" w:hAnsiTheme="minorEastAsia" w:hint="eastAsia"/>
          <w:sz w:val="24"/>
          <w:szCs w:val="22"/>
        </w:rPr>
        <w:t>文件，否则评标时不予考虑。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17.2投标人应将投标文件正本、副本、电子版、开标一览表、资格证明文件原</w:t>
      </w:r>
      <w:r>
        <w:rPr>
          <w:rFonts w:asciiTheme="minorEastAsia" w:eastAsiaTheme="minorEastAsia" w:hAnsiTheme="minorEastAsia" w:hint="eastAsia"/>
          <w:sz w:val="24"/>
          <w:szCs w:val="24"/>
        </w:rPr>
        <w:lastRenderedPageBreak/>
        <w:t>件分开密封装在单独的封袋中（封</w:t>
      </w:r>
      <w:proofErr w:type="gramStart"/>
      <w:r>
        <w:rPr>
          <w:rFonts w:asciiTheme="minorEastAsia" w:eastAsiaTheme="minorEastAsia" w:hAnsiTheme="minorEastAsia" w:hint="eastAsia"/>
          <w:sz w:val="24"/>
          <w:szCs w:val="24"/>
        </w:rPr>
        <w:t>袋不得</w:t>
      </w:r>
      <w:proofErr w:type="gramEnd"/>
      <w:r>
        <w:rPr>
          <w:rFonts w:asciiTheme="minorEastAsia" w:eastAsiaTheme="minorEastAsia" w:hAnsiTheme="minorEastAsia" w:hint="eastAsia"/>
          <w:sz w:val="24"/>
          <w:szCs w:val="24"/>
        </w:rPr>
        <w:t>有破损），且在封袋正面标明“正本”“副本”“电子版”“开标一览表”“资格证明文件原件”字样。</w:t>
      </w:r>
      <w:proofErr w:type="gramStart"/>
      <w:r>
        <w:rPr>
          <w:rFonts w:asciiTheme="minorEastAsia" w:eastAsiaTheme="minorEastAsia" w:hAnsiTheme="minorEastAsia" w:hint="eastAsia"/>
          <w:sz w:val="24"/>
          <w:szCs w:val="24"/>
        </w:rPr>
        <w:t>封袋应加贴</w:t>
      </w:r>
      <w:proofErr w:type="gramEnd"/>
      <w:r>
        <w:rPr>
          <w:rFonts w:asciiTheme="minorEastAsia" w:eastAsiaTheme="minorEastAsia" w:hAnsiTheme="minorEastAsia" w:hint="eastAsia"/>
          <w:sz w:val="24"/>
          <w:szCs w:val="24"/>
        </w:rPr>
        <w:t>封条，并在封线处加盖投标人公章及法定代表人私章，封袋正面要粘贴投标人全称、项目名称、编号等标识。</w:t>
      </w:r>
    </w:p>
    <w:p w:rsidR="001F44C4" w:rsidRDefault="001F44C4" w:rsidP="001F44C4">
      <w:pPr>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sz w:val="24"/>
          <w:szCs w:val="24"/>
        </w:rPr>
        <w:t>外层包装请按以下要求标记：</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 1) 投标人的全称；</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 2) 投标项目名称、项目编号</w:t>
      </w:r>
      <w:r>
        <w:rPr>
          <w:rFonts w:asciiTheme="minorEastAsia" w:eastAsiaTheme="minorEastAsia" w:hAnsiTheme="minorEastAsia" w:hint="eastAsia"/>
          <w:sz w:val="24"/>
          <w:szCs w:val="24"/>
        </w:rPr>
        <w:t>、标段号；</w:t>
      </w:r>
    </w:p>
    <w:p w:rsidR="001F44C4" w:rsidRDefault="001F44C4" w:rsidP="001F44C4">
      <w:pPr>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sz w:val="24"/>
          <w:szCs w:val="24"/>
        </w:rPr>
        <w:t>3）正本或副本</w:t>
      </w:r>
      <w:r>
        <w:rPr>
          <w:rFonts w:asciiTheme="minorEastAsia" w:eastAsiaTheme="minorEastAsia" w:hAnsiTheme="minorEastAsia" w:hint="eastAsia"/>
          <w:sz w:val="24"/>
          <w:szCs w:val="24"/>
        </w:rPr>
        <w:t>或开标一览表等</w:t>
      </w:r>
      <w:r>
        <w:rPr>
          <w:rFonts w:asciiTheme="minorEastAsia" w:eastAsiaTheme="minorEastAsia" w:hAnsiTheme="minorEastAsia"/>
          <w:sz w:val="24"/>
          <w:szCs w:val="24"/>
        </w:rPr>
        <w:t>“请勿在＿＿＿＿＿(开标时间)之前启封”。</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17.</w:t>
      </w:r>
      <w:r>
        <w:rPr>
          <w:rFonts w:asciiTheme="minorEastAsia" w:eastAsiaTheme="minorEastAsia" w:hAnsiTheme="minorEastAsia" w:hint="eastAsia"/>
          <w:sz w:val="24"/>
          <w:szCs w:val="24"/>
        </w:rPr>
        <w:t>3</w:t>
      </w:r>
      <w:r>
        <w:rPr>
          <w:rFonts w:asciiTheme="minorEastAsia" w:eastAsiaTheme="minorEastAsia" w:hAnsiTheme="minorEastAsia"/>
          <w:sz w:val="24"/>
          <w:szCs w:val="24"/>
        </w:rPr>
        <w:t>如果投标人未对投标文件按上述要求进行完好密封，</w:t>
      </w:r>
      <w:r>
        <w:rPr>
          <w:rFonts w:asciiTheme="minorEastAsia" w:eastAsiaTheme="minorEastAsia" w:hAnsiTheme="minorEastAsia" w:hint="eastAsia"/>
          <w:sz w:val="24"/>
          <w:szCs w:val="24"/>
        </w:rPr>
        <w:t>采购代理机构不予接收</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1</w:t>
      </w:r>
      <w:r>
        <w:rPr>
          <w:rFonts w:asciiTheme="minorEastAsia" w:eastAsiaTheme="minorEastAsia" w:hAnsiTheme="minorEastAsia"/>
          <w:b/>
          <w:sz w:val="24"/>
          <w:szCs w:val="24"/>
        </w:rPr>
        <w:t>8．</w:t>
      </w:r>
      <w:r>
        <w:rPr>
          <w:rFonts w:asciiTheme="minorEastAsia" w:eastAsiaTheme="minorEastAsia" w:hAnsiTheme="minorEastAsia" w:hint="eastAsia"/>
          <w:b/>
          <w:sz w:val="24"/>
          <w:szCs w:val="24"/>
        </w:rPr>
        <w:t>投标文件的递交</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18.1投标人</w:t>
      </w:r>
      <w:r>
        <w:rPr>
          <w:rFonts w:asciiTheme="minorEastAsia" w:eastAsiaTheme="minorEastAsia" w:hAnsiTheme="minorEastAsia"/>
          <w:sz w:val="24"/>
          <w:szCs w:val="24"/>
        </w:rPr>
        <w:t>应按照招标</w:t>
      </w:r>
      <w:r>
        <w:rPr>
          <w:rFonts w:asciiTheme="minorEastAsia" w:eastAsiaTheme="minorEastAsia" w:hAnsiTheme="minorEastAsia" w:hint="eastAsia"/>
          <w:sz w:val="24"/>
          <w:szCs w:val="24"/>
        </w:rPr>
        <w:t>公告中</w:t>
      </w:r>
      <w:r>
        <w:rPr>
          <w:rFonts w:asciiTheme="minorEastAsia" w:eastAsiaTheme="minorEastAsia" w:hAnsiTheme="minorEastAsia"/>
          <w:sz w:val="24"/>
          <w:szCs w:val="24"/>
        </w:rPr>
        <w:t>规定的</w:t>
      </w:r>
      <w:r>
        <w:rPr>
          <w:rFonts w:asciiTheme="minorEastAsia" w:eastAsiaTheme="minorEastAsia" w:hAnsiTheme="minorEastAsia" w:hint="eastAsia"/>
          <w:sz w:val="24"/>
          <w:szCs w:val="24"/>
        </w:rPr>
        <w:t>时间、</w:t>
      </w:r>
      <w:r>
        <w:rPr>
          <w:rFonts w:asciiTheme="minorEastAsia" w:eastAsiaTheme="minorEastAsia" w:hAnsiTheme="minorEastAsia"/>
          <w:sz w:val="24"/>
          <w:szCs w:val="24"/>
        </w:rPr>
        <w:t>地点</w:t>
      </w:r>
      <w:r>
        <w:rPr>
          <w:rFonts w:asciiTheme="minorEastAsia" w:eastAsiaTheme="minorEastAsia" w:hAnsiTheme="minorEastAsia" w:hint="eastAsia"/>
          <w:sz w:val="24"/>
          <w:szCs w:val="24"/>
        </w:rPr>
        <w:t>，在规定的投标</w:t>
      </w:r>
      <w:r>
        <w:rPr>
          <w:rFonts w:asciiTheme="minorEastAsia" w:eastAsiaTheme="minorEastAsia" w:hAnsiTheme="minorEastAsia"/>
          <w:sz w:val="24"/>
          <w:szCs w:val="24"/>
        </w:rPr>
        <w:t>截止时间</w:t>
      </w:r>
      <w:r>
        <w:rPr>
          <w:rFonts w:asciiTheme="minorEastAsia" w:eastAsiaTheme="minorEastAsia" w:hAnsiTheme="minorEastAsia" w:hint="eastAsia"/>
          <w:sz w:val="24"/>
          <w:szCs w:val="24"/>
        </w:rPr>
        <w:t>前将</w:t>
      </w:r>
      <w:r>
        <w:rPr>
          <w:rFonts w:asciiTheme="minorEastAsia" w:eastAsiaTheme="minorEastAsia" w:hAnsiTheme="minorEastAsia"/>
          <w:sz w:val="24"/>
          <w:szCs w:val="24"/>
        </w:rPr>
        <w:t>全部投标文件和投标资料</w:t>
      </w:r>
      <w:r>
        <w:rPr>
          <w:rFonts w:asciiTheme="minorEastAsia" w:eastAsiaTheme="minorEastAsia" w:hAnsiTheme="minorEastAsia" w:hint="eastAsia"/>
          <w:sz w:val="24"/>
          <w:szCs w:val="24"/>
        </w:rPr>
        <w:t>递交</w:t>
      </w:r>
      <w:r>
        <w:rPr>
          <w:rFonts w:asciiTheme="minorEastAsia" w:eastAsiaTheme="minorEastAsia" w:hAnsiTheme="minorEastAsia"/>
          <w:sz w:val="24"/>
          <w:szCs w:val="24"/>
        </w:rPr>
        <w:t>至</w:t>
      </w:r>
      <w:r>
        <w:rPr>
          <w:rFonts w:asciiTheme="minorEastAsia" w:eastAsiaTheme="minorEastAsia" w:hAnsiTheme="minorEastAsia" w:hint="eastAsia"/>
          <w:sz w:val="24"/>
          <w:szCs w:val="24"/>
        </w:rPr>
        <w:t>采购</w:t>
      </w:r>
      <w:r>
        <w:rPr>
          <w:rFonts w:asciiTheme="minorEastAsia" w:eastAsiaTheme="minorEastAsia" w:hAnsiTheme="minorEastAsia"/>
          <w:sz w:val="24"/>
          <w:szCs w:val="24"/>
        </w:rPr>
        <w:t>代理机构</w:t>
      </w:r>
      <w:r>
        <w:rPr>
          <w:rFonts w:asciiTheme="minorEastAsia" w:eastAsiaTheme="minorEastAsia" w:hAnsiTheme="minorEastAsia" w:hint="eastAsia"/>
          <w:sz w:val="24"/>
          <w:szCs w:val="24"/>
        </w:rPr>
        <w:t>投标文件接收人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18.2投标文件接收人在招标文件规定的投标文件递交截止时间前，只负责投标文件的接收、清点、造册登记工作，并请递交人签字确认，对其有效性不负任何责任；</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18.3无论投标人中标与否，已开启的投标文件恕不退还。</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18.4本次招标不接收邮寄的投标文件。</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19．迟交的投标文件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按照</w:t>
      </w:r>
      <w:r>
        <w:rPr>
          <w:rFonts w:asciiTheme="minorEastAsia" w:eastAsiaTheme="minorEastAsia" w:hAnsiTheme="minorEastAsia" w:hint="eastAsia"/>
          <w:sz w:val="24"/>
          <w:szCs w:val="24"/>
        </w:rPr>
        <w:t>招标文件的规定，在提交投标文件的截止时间之后送达的投标文件，为无效投标文件，</w:t>
      </w:r>
      <w:r>
        <w:rPr>
          <w:rFonts w:asciiTheme="minorEastAsia" w:eastAsiaTheme="minorEastAsia" w:hAnsiTheme="minorEastAsia"/>
          <w:sz w:val="24"/>
          <w:szCs w:val="24"/>
        </w:rPr>
        <w:t>采购代理机构将拒绝接</w:t>
      </w:r>
      <w:r>
        <w:rPr>
          <w:rFonts w:asciiTheme="minorEastAsia" w:eastAsiaTheme="minorEastAsia" w:hAnsiTheme="minorEastAsia" w:hint="eastAsia"/>
          <w:sz w:val="24"/>
          <w:szCs w:val="24"/>
        </w:rPr>
        <w:t>收。</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20．投标的修改与撤回</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20.1 投标人在递交投标文件后，可以修改或撤回其投标文件，也可以提出价格变动声明，但投标人必须在规定的投标截止时间之前将修改或撤回或变动价格的书面通知文件递交到采购代理机构。</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20.2 投标人的修改或撤回或变动价格的通知应按本须知第17条的规定编制、密封、标记和递交。</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sz w:val="24"/>
          <w:szCs w:val="24"/>
        </w:rPr>
        <w:t>20.3 在投标截止时间之后，投标人不得对其投标做任何修改或撤回。</w:t>
      </w:r>
    </w:p>
    <w:p w:rsidR="001F44C4" w:rsidRDefault="001F44C4" w:rsidP="001F44C4">
      <w:pPr>
        <w:spacing w:line="360" w:lineRule="auto"/>
        <w:jc w:val="center"/>
        <w:rPr>
          <w:rFonts w:asciiTheme="minorEastAsia" w:eastAsiaTheme="minorEastAsia" w:hAnsiTheme="minorEastAsia"/>
          <w:b/>
          <w:sz w:val="32"/>
          <w:szCs w:val="32"/>
        </w:rPr>
      </w:pPr>
      <w:r>
        <w:rPr>
          <w:rFonts w:asciiTheme="minorEastAsia" w:eastAsiaTheme="minorEastAsia" w:hAnsiTheme="minorEastAsia"/>
          <w:b/>
          <w:sz w:val="32"/>
          <w:szCs w:val="32"/>
        </w:rPr>
        <w:t>五.开标与评标</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21.开标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21.1 采购代理机构在</w:t>
      </w:r>
      <w:r>
        <w:rPr>
          <w:rFonts w:asciiTheme="minorEastAsia" w:eastAsiaTheme="minorEastAsia" w:hAnsiTheme="minorEastAsia" w:hint="eastAsia"/>
          <w:sz w:val="24"/>
          <w:szCs w:val="24"/>
        </w:rPr>
        <w:t>招标文件</w:t>
      </w:r>
      <w:r>
        <w:rPr>
          <w:rFonts w:asciiTheme="minorEastAsia" w:eastAsiaTheme="minorEastAsia" w:hAnsiTheme="minorEastAsia"/>
          <w:sz w:val="24"/>
          <w:szCs w:val="24"/>
        </w:rPr>
        <w:t>规定的时间和地点组织公开开标。开标时所有投标人代表自愿参加，参加开标的代表应签名报到以证明其出席。</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21.2开标时，采购代理机构当众宣读投标人名称、投标价格、价格折扣、</w:t>
      </w:r>
      <w:r>
        <w:rPr>
          <w:rFonts w:asciiTheme="minorEastAsia" w:eastAsiaTheme="minorEastAsia" w:hAnsiTheme="minorEastAsia" w:hint="eastAsia"/>
          <w:sz w:val="24"/>
          <w:szCs w:val="24"/>
        </w:rPr>
        <w:t>可能的政策扣减、</w:t>
      </w:r>
      <w:r>
        <w:rPr>
          <w:rFonts w:asciiTheme="minorEastAsia" w:eastAsiaTheme="minorEastAsia" w:hAnsiTheme="minorEastAsia"/>
          <w:sz w:val="24"/>
          <w:szCs w:val="24"/>
        </w:rPr>
        <w:t>修改或撤回或变动价格的书面通知（如果有），以及采购代理机构认为合适的其他内容。未在开标时宣读的投标价格和价格折扣</w:t>
      </w:r>
      <w:r>
        <w:rPr>
          <w:rFonts w:asciiTheme="minorEastAsia" w:eastAsiaTheme="minorEastAsia" w:hAnsiTheme="minorEastAsia" w:hint="eastAsia"/>
          <w:sz w:val="24"/>
          <w:szCs w:val="24"/>
        </w:rPr>
        <w:t>、可能的政策扣减</w:t>
      </w:r>
      <w:r>
        <w:rPr>
          <w:rFonts w:asciiTheme="minorEastAsia" w:eastAsiaTheme="minorEastAsia" w:hAnsiTheme="minorEastAsia"/>
          <w:sz w:val="24"/>
          <w:szCs w:val="24"/>
        </w:rPr>
        <w:t>，评标时不予承认。</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21.3只有在开标时唱出的价格和价格变动声明，评标时才能考虑。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21.4在开标时没有启封和宣读的投标文件将原封退回给投标人。</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21.</w:t>
      </w:r>
      <w:r>
        <w:rPr>
          <w:rFonts w:asciiTheme="minorEastAsia" w:eastAsiaTheme="minorEastAsia" w:hAnsiTheme="minorEastAsia" w:hint="eastAsia"/>
          <w:sz w:val="24"/>
          <w:szCs w:val="24"/>
        </w:rPr>
        <w:t>5</w:t>
      </w:r>
      <w:r>
        <w:rPr>
          <w:rFonts w:asciiTheme="minorEastAsia" w:eastAsiaTheme="minorEastAsia" w:hAnsiTheme="minorEastAsia"/>
          <w:sz w:val="24"/>
          <w:szCs w:val="24"/>
        </w:rPr>
        <w:t xml:space="preserve"> 采购代理机构将做开标记录，存档备查。</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22．评标组织及评标原则</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w:t>
      </w:r>
      <w:r>
        <w:rPr>
          <w:rFonts w:asciiTheme="minorEastAsia" w:eastAsiaTheme="minorEastAsia" w:hAnsiTheme="minorEastAsia" w:hint="eastAsia"/>
          <w:sz w:val="24"/>
          <w:szCs w:val="24"/>
        </w:rPr>
        <w:t>1按照《中华人民共和国政府采购法》、《中华人民共和国政府采购法实施条例》和中华人民共和国财政部第87号部长令-《政府采购货物和服务招标投标管理办法》的规定，依法组建评标委员会。评标委员会由采购人代表和有关技术、经济等方面的专家组成，成员为5人（含）以上单数，其中采购人代表须持有评审授权书。评标委员会按照招标文</w:t>
      </w:r>
      <w:r>
        <w:rPr>
          <w:rFonts w:asciiTheme="minorEastAsia" w:eastAsiaTheme="minorEastAsia" w:hAnsiTheme="minorEastAsia"/>
          <w:sz w:val="24"/>
          <w:szCs w:val="24"/>
        </w:rPr>
        <w:t>件规定的评标方法独立进行评标工作。</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22.2招标文件和投标文件是评标的依据。在评标中，不得改变招标文件中规定的评标标准、方法和中标条件。投标人不得在开标后使用任何方式对投标文件的实质性内容做任何更改。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22.3在评标期间，对投标文件中含义不明确、同类问题表述不一致或者有明显文字和计算错误的内容，评标委员会可以书面形式（由评标委员会专家签字）要求投标人</w:t>
      </w:r>
      <w:proofErr w:type="gramStart"/>
      <w:r>
        <w:rPr>
          <w:rFonts w:asciiTheme="minorEastAsia" w:eastAsiaTheme="minorEastAsia" w:hAnsiTheme="minorEastAsia"/>
          <w:sz w:val="24"/>
          <w:szCs w:val="24"/>
        </w:rPr>
        <w:t>作出</w:t>
      </w:r>
      <w:proofErr w:type="gramEnd"/>
      <w:r>
        <w:rPr>
          <w:rFonts w:asciiTheme="minorEastAsia" w:eastAsiaTheme="minorEastAsia" w:hAnsiTheme="minorEastAsia"/>
          <w:sz w:val="24"/>
          <w:szCs w:val="24"/>
        </w:rPr>
        <w:t>必要的澄清、说明或者纠正。投标人的澄清、说明或者补正应当采用书面形式，由其授权的代表签字，并不得超出投标文件的范围或者改变投标文件的实质性内容。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22.4如果投标人在澄清规定期限内，未能答复或拒绝答复评委会提出的澄清要求，将由评委会根据其投标文件按最大风险进行评标。</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22.5资格性审查和符合性审查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22.5.1采购人或采购代理机构将对资格证明文件进行审查，评标委员会将对投标文件的符合性进行审查。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22.5.2计算错误的修正：投标文件报价出现前后不一致的，按照下列顺序修正：</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（一）如果单独密封的“开标一览表”中的投标报价与投标文件正本的投标报价不一致，以单独密封的“开标一览表”中的投标报价为准。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（二）大写金额和小写金额不一致的，以大写金额为准；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（三）单价金额小数点或者百分比有明显错位的，以开标一览表的总价为准，并修改单价；</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sz w:val="24"/>
          <w:szCs w:val="24"/>
        </w:rPr>
        <w:t>（四）总价金额与按单价汇总金额不一致的，以单价金额计算结果为准。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如果投标人不接受对其错误的修正，其投标将按无效投标处理。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22.5.3在详细评标之前，根据本须知第22.5.4条的规定，评标委员会要审查每份投标文件是否实质上响应了招标文件的要求。实质上响应的投标应该是与招标文件要求的全部条款、条件相符，没有重大偏离的投标。对关键条文的偏离、保留或反对将被认为是实质上的偏离。评标委员会决定投标的</w:t>
      </w:r>
      <w:proofErr w:type="gramStart"/>
      <w:r>
        <w:rPr>
          <w:rFonts w:asciiTheme="minorEastAsia" w:eastAsiaTheme="minorEastAsia" w:hAnsiTheme="minorEastAsia" w:hint="eastAsia"/>
          <w:sz w:val="24"/>
          <w:szCs w:val="24"/>
        </w:rPr>
        <w:t>响应性只根据</w:t>
      </w:r>
      <w:proofErr w:type="gramEnd"/>
      <w:r>
        <w:rPr>
          <w:rFonts w:asciiTheme="minorEastAsia" w:eastAsiaTheme="minorEastAsia" w:hAnsiTheme="minorEastAsia" w:hint="eastAsia"/>
          <w:sz w:val="24"/>
          <w:szCs w:val="24"/>
        </w:rPr>
        <w:t>投标文件本身的内容，而不寻求外部的证据。</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22.5.4实质上没有响应招标文件要求的投标将按无效投标处理。投标人不得通过修正或撤销不合要求的偏离从而使其投标成为实质性响应的投标。如发现下列情况之一的，其投标将构成非实质性响应，按无效投标处理：</w:t>
      </w:r>
    </w:p>
    <w:p w:rsidR="001F44C4" w:rsidRDefault="001F44C4" w:rsidP="001F44C4">
      <w:pPr>
        <w:tabs>
          <w:tab w:val="left" w:pos="1260"/>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1）投标人</w:t>
      </w:r>
      <w:r>
        <w:rPr>
          <w:rFonts w:asciiTheme="minorEastAsia" w:eastAsiaTheme="minorEastAsia" w:hAnsiTheme="minorEastAsia" w:cs="Arial"/>
          <w:kern w:val="0"/>
          <w:sz w:val="24"/>
          <w:szCs w:val="24"/>
        </w:rPr>
        <w:t>未按照招标文件的规定提交投标保证金的</w:t>
      </w:r>
      <w:r>
        <w:rPr>
          <w:rFonts w:asciiTheme="minorEastAsia" w:eastAsiaTheme="minorEastAsia" w:hAnsiTheme="minorEastAsia" w:hint="eastAsia"/>
          <w:sz w:val="24"/>
          <w:szCs w:val="24"/>
        </w:rPr>
        <w:t>；</w:t>
      </w:r>
    </w:p>
    <w:p w:rsidR="001F44C4" w:rsidRDefault="001F44C4" w:rsidP="001F44C4">
      <w:pPr>
        <w:kinsoku w:val="0"/>
        <w:spacing w:line="360" w:lineRule="auto"/>
        <w:ind w:firstLineChars="200" w:firstLine="480"/>
        <w:rPr>
          <w:rFonts w:asciiTheme="minorEastAsia" w:eastAsiaTheme="minorEastAsia" w:hAnsiTheme="minorEastAsia"/>
          <w:spacing w:val="-6"/>
          <w:sz w:val="24"/>
        </w:rPr>
      </w:pPr>
      <w:r>
        <w:rPr>
          <w:rFonts w:asciiTheme="minorEastAsia" w:eastAsiaTheme="minorEastAsia" w:hAnsiTheme="minorEastAsia" w:hint="eastAsia"/>
          <w:sz w:val="24"/>
        </w:rPr>
        <w:t>2）投标</w:t>
      </w:r>
      <w:r>
        <w:rPr>
          <w:rFonts w:asciiTheme="minorEastAsia" w:eastAsiaTheme="minorEastAsia" w:hAnsiTheme="minorEastAsia" w:hint="eastAsia"/>
          <w:spacing w:val="-6"/>
          <w:sz w:val="24"/>
        </w:rPr>
        <w:t>文件</w:t>
      </w:r>
      <w:r>
        <w:rPr>
          <w:rFonts w:asciiTheme="minorEastAsia" w:eastAsiaTheme="minorEastAsia" w:hAnsiTheme="minorEastAsia" w:hint="eastAsia"/>
          <w:color w:val="000000"/>
          <w:sz w:val="24"/>
        </w:rPr>
        <w:t>未按招标文件要求</w:t>
      </w:r>
      <w:r>
        <w:rPr>
          <w:rFonts w:asciiTheme="minorEastAsia" w:eastAsiaTheme="minorEastAsia" w:hAnsiTheme="minorEastAsia" w:hint="eastAsia"/>
          <w:color w:val="000000"/>
          <w:sz w:val="24"/>
          <w:szCs w:val="22"/>
        </w:rPr>
        <w:t>装订</w:t>
      </w:r>
      <w:r>
        <w:rPr>
          <w:rFonts w:asciiTheme="minorEastAsia" w:eastAsiaTheme="minorEastAsia" w:hAnsiTheme="minorEastAsia" w:hint="eastAsia"/>
          <w:color w:val="000000"/>
          <w:sz w:val="24"/>
        </w:rPr>
        <w:t>、签署、盖章的；</w:t>
      </w:r>
    </w:p>
    <w:p w:rsidR="001F44C4" w:rsidRDefault="001F44C4" w:rsidP="001F44C4">
      <w:pPr>
        <w:tabs>
          <w:tab w:val="left" w:pos="1260"/>
        </w:tabs>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hint="eastAsia"/>
          <w:sz w:val="24"/>
          <w:szCs w:val="22"/>
        </w:rPr>
        <w:t>资格证明文件不全的或无效的，或不符合国家规定的；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4）投标总报价低于成本或者超过招标文件中规定的预算金额或者最高限价的；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5）投标文件含有采购人不能接受的附加条件的；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6）未按照招标文件要求提供的投标文件或投标文件构成有重大缺项；</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7）无投标有效期(含所有授权有效期)或有效期达不到招标文件要求的；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8）投标人在同一份投标文件中，有两个或多个报价的；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9）存在有重大缺漏项和重大偏离的投标服务；</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10）投标人有串通投标、以他人名义投标、弄虚作假、行贿等违法行为的；</w:t>
      </w:r>
    </w:p>
    <w:p w:rsidR="001F44C4" w:rsidRDefault="001F44C4" w:rsidP="001F44C4">
      <w:pPr>
        <w:kinsoku w:val="0"/>
        <w:spacing w:line="360" w:lineRule="auto"/>
        <w:ind w:firstLineChars="200" w:firstLine="480"/>
        <w:rPr>
          <w:rFonts w:asciiTheme="minorEastAsia" w:eastAsiaTheme="minorEastAsia" w:hAnsiTheme="minorEastAsia"/>
          <w:sz w:val="24"/>
          <w:szCs w:val="22"/>
        </w:rPr>
      </w:pPr>
      <w:r>
        <w:rPr>
          <w:rFonts w:asciiTheme="minorEastAsia" w:eastAsiaTheme="minorEastAsia" w:hAnsiTheme="minorEastAsia" w:hint="eastAsia"/>
          <w:sz w:val="24"/>
          <w:szCs w:val="22"/>
        </w:rPr>
        <w:t>11）法律、法规和招标文件规定的其他无效情形。</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22.6投标文件的详细评审</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22.6.1评标委员会将按照本须知第22.5.4条规定，只对确定为实质性响应招标文件要求的投标进行详细评审。</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22.6.2详细评审按照第五章“评标方法”的规定进行。</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22.7中标候选人的确定</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评标委员会完成评标后，向采购人提出书面评标报告，并推荐一至三名中标候选人，标明排列顺序。</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23．评标过程的保密</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23.1评标委员会成员和与评标活动有关的工作人员不得泄露有关投标文件的评审和比较、中标候选人的推荐以及与评标有关的其他情况。</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23.2在评标过程中，如果投标人试图在投标文件的评审和比较、中标候选人的推荐以及与评标有关的其他方面，向评标人、采购人和采购代理机构施加任何影响，其投标将</w:t>
      </w:r>
      <w:r>
        <w:rPr>
          <w:rFonts w:asciiTheme="minorEastAsia" w:eastAsiaTheme="minorEastAsia" w:hAnsiTheme="minorEastAsia" w:hint="eastAsia"/>
          <w:sz w:val="24"/>
          <w:szCs w:val="24"/>
        </w:rPr>
        <w:t>按照无效投标处理</w:t>
      </w:r>
      <w:r>
        <w:rPr>
          <w:rFonts w:asciiTheme="minorEastAsia" w:eastAsiaTheme="minorEastAsia" w:hAnsiTheme="minorEastAsia"/>
          <w:sz w:val="24"/>
          <w:szCs w:val="24"/>
        </w:rPr>
        <w:t>。</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24．评标方法</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按照中华人民共和国财政部第</w:t>
      </w:r>
      <w:r>
        <w:rPr>
          <w:rFonts w:asciiTheme="minorEastAsia" w:eastAsiaTheme="minorEastAsia" w:hAnsiTheme="minorEastAsia" w:hint="eastAsia"/>
          <w:sz w:val="24"/>
          <w:szCs w:val="24"/>
        </w:rPr>
        <w:t>87</w:t>
      </w:r>
      <w:r>
        <w:rPr>
          <w:rFonts w:asciiTheme="minorEastAsia" w:eastAsiaTheme="minorEastAsia" w:hAnsiTheme="minorEastAsia"/>
          <w:sz w:val="24"/>
          <w:szCs w:val="24"/>
        </w:rPr>
        <w:t>号部长令--《政府采购货物和服务招标投标管理办法》的规定，</w:t>
      </w:r>
      <w:r>
        <w:rPr>
          <w:rFonts w:asciiTheme="minorEastAsia" w:eastAsiaTheme="minorEastAsia" w:hAnsiTheme="minorEastAsia" w:hint="eastAsia"/>
          <w:sz w:val="24"/>
          <w:szCs w:val="24"/>
        </w:rPr>
        <w:t>本次评标采用综合评分法，即在满足招标文件全部实质性要求前提下，按照招标文件中规定的各项因素和相应的权重分值进行综合评审后，以总得分最高的投标人作为中标候选人并依次排序。</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25．评标程序</w:t>
      </w:r>
    </w:p>
    <w:p w:rsidR="001F44C4" w:rsidRDefault="001F44C4" w:rsidP="001F44C4">
      <w:pPr>
        <w:spacing w:line="360" w:lineRule="auto"/>
        <w:ind w:firstLineChars="200" w:firstLine="480"/>
        <w:rPr>
          <w:rFonts w:asciiTheme="minorEastAsia" w:eastAsiaTheme="minorEastAsia" w:hAnsiTheme="minorEastAsia"/>
        </w:rPr>
      </w:pPr>
      <w:r>
        <w:rPr>
          <w:rFonts w:asciiTheme="minorEastAsia" w:eastAsiaTheme="minorEastAsia" w:hAnsiTheme="minorEastAsia"/>
          <w:sz w:val="24"/>
          <w:szCs w:val="24"/>
        </w:rPr>
        <w:t>按照投标文件</w:t>
      </w:r>
      <w:r>
        <w:rPr>
          <w:rFonts w:asciiTheme="minorEastAsia" w:eastAsiaTheme="minorEastAsia" w:hAnsiTheme="minorEastAsia" w:hint="eastAsia"/>
          <w:sz w:val="24"/>
          <w:szCs w:val="24"/>
        </w:rPr>
        <w:t>资格性审查</w:t>
      </w:r>
      <w:r>
        <w:rPr>
          <w:rFonts w:asciiTheme="minorEastAsia" w:eastAsiaTheme="minorEastAsia" w:hAnsiTheme="minorEastAsia"/>
          <w:sz w:val="24"/>
          <w:szCs w:val="24"/>
        </w:rPr>
        <w:t>、</w:t>
      </w:r>
      <w:r>
        <w:rPr>
          <w:rFonts w:asciiTheme="minorEastAsia" w:eastAsiaTheme="minorEastAsia" w:hAnsiTheme="minorEastAsia" w:hint="eastAsia"/>
          <w:sz w:val="24"/>
          <w:szCs w:val="24"/>
        </w:rPr>
        <w:t>符合性审查、</w:t>
      </w:r>
      <w:r>
        <w:rPr>
          <w:rFonts w:asciiTheme="minorEastAsia" w:eastAsiaTheme="minorEastAsia" w:hAnsiTheme="minorEastAsia"/>
          <w:sz w:val="24"/>
          <w:szCs w:val="24"/>
        </w:rPr>
        <w:t>澄清有关问题、比较与评价、推荐中标候选</w:t>
      </w:r>
      <w:r>
        <w:rPr>
          <w:rFonts w:asciiTheme="minorEastAsia" w:eastAsiaTheme="minorEastAsia" w:hAnsiTheme="minorEastAsia" w:hint="eastAsia"/>
          <w:sz w:val="24"/>
          <w:szCs w:val="24"/>
        </w:rPr>
        <w:t>人</w:t>
      </w:r>
      <w:r>
        <w:rPr>
          <w:rFonts w:asciiTheme="minorEastAsia" w:eastAsiaTheme="minorEastAsia" w:hAnsiTheme="minorEastAsia"/>
          <w:sz w:val="24"/>
          <w:szCs w:val="24"/>
        </w:rPr>
        <w:t>名单的工作程序进行评标。在上一步评审中</w:t>
      </w:r>
      <w:r>
        <w:rPr>
          <w:rFonts w:asciiTheme="minorEastAsia" w:eastAsiaTheme="minorEastAsia" w:hAnsiTheme="minorEastAsia" w:hint="eastAsia"/>
          <w:sz w:val="24"/>
          <w:szCs w:val="24"/>
        </w:rPr>
        <w:t>投标人被按无效投标处理的或</w:t>
      </w:r>
      <w:r>
        <w:rPr>
          <w:rFonts w:asciiTheme="minorEastAsia" w:eastAsiaTheme="minorEastAsia" w:hAnsiTheme="minorEastAsia"/>
          <w:sz w:val="24"/>
          <w:szCs w:val="24"/>
        </w:rPr>
        <w:t>被废标者，不进入下一步的评审。</w:t>
      </w:r>
    </w:p>
    <w:p w:rsidR="001F44C4" w:rsidRDefault="001F44C4" w:rsidP="001F44C4">
      <w:pPr>
        <w:spacing w:line="360" w:lineRule="auto"/>
        <w:jc w:val="center"/>
        <w:rPr>
          <w:rFonts w:asciiTheme="minorEastAsia" w:eastAsiaTheme="minorEastAsia" w:hAnsiTheme="minorEastAsia"/>
          <w:b/>
          <w:sz w:val="32"/>
          <w:szCs w:val="32"/>
        </w:rPr>
      </w:pPr>
      <w:r>
        <w:rPr>
          <w:rFonts w:asciiTheme="minorEastAsia" w:eastAsiaTheme="minorEastAsia" w:hAnsiTheme="minorEastAsia"/>
          <w:b/>
          <w:sz w:val="32"/>
          <w:szCs w:val="32"/>
        </w:rPr>
        <w:t>六.定标、中标通知与签约</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26．定标程序</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26.1</w:t>
      </w:r>
      <w:r>
        <w:rPr>
          <w:rFonts w:asciiTheme="minorEastAsia" w:eastAsiaTheme="minorEastAsia" w:hAnsiTheme="minorEastAsia" w:hint="eastAsia"/>
          <w:sz w:val="24"/>
          <w:szCs w:val="24"/>
        </w:rPr>
        <w:t>评标委员会</w:t>
      </w:r>
      <w:r>
        <w:rPr>
          <w:rFonts w:asciiTheme="minorEastAsia" w:eastAsiaTheme="minorEastAsia" w:hAnsiTheme="minorEastAsia"/>
          <w:sz w:val="24"/>
          <w:szCs w:val="24"/>
        </w:rPr>
        <w:t>根据评标方法的规定对投标人进行评审排序，推荐1～3名中标候选人，作为评标结果。评标结果由</w:t>
      </w:r>
      <w:r>
        <w:rPr>
          <w:rFonts w:asciiTheme="minorEastAsia" w:eastAsiaTheme="minorEastAsia" w:hAnsiTheme="minorEastAsia" w:hint="eastAsia"/>
          <w:sz w:val="24"/>
          <w:szCs w:val="24"/>
        </w:rPr>
        <w:t>评标委员会成员</w:t>
      </w:r>
      <w:r>
        <w:rPr>
          <w:rFonts w:asciiTheme="minorEastAsia" w:eastAsiaTheme="minorEastAsia" w:hAnsiTheme="minorEastAsia"/>
          <w:sz w:val="24"/>
          <w:szCs w:val="24"/>
        </w:rPr>
        <w:t>签字确认。</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26.2采购人根据评标报告中推荐的中标候选人排列顺序，确定排名第一的为中标人。</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w:t>
      </w:r>
      <w:r>
        <w:rPr>
          <w:rFonts w:asciiTheme="minorEastAsia" w:eastAsiaTheme="minorEastAsia" w:hAnsiTheme="minorEastAsia" w:hint="eastAsia"/>
          <w:sz w:val="24"/>
          <w:szCs w:val="24"/>
        </w:rPr>
        <w:t>3</w:t>
      </w:r>
      <w:r>
        <w:rPr>
          <w:rFonts w:asciiTheme="minorEastAsia" w:eastAsiaTheme="minorEastAsia" w:hAnsiTheme="minorEastAsia" w:hint="eastAsia"/>
          <w:sz w:val="24"/>
        </w:rPr>
        <w:t>排名第一的中标候选人放弃中标、在规定期限内未能签订合同、因不可抗力不能履行合同、不按照招标文件要求提交履约保证金，或者被查实存在影响中标结果的违法行为等情形，不符合中标条件的，采购人可以按照评标委员会提出的中标候选人名单排序依次确定其他中标候选人为中标人，也可以重新招标</w:t>
      </w:r>
      <w:r>
        <w:rPr>
          <w:rFonts w:asciiTheme="minorEastAsia" w:eastAsiaTheme="minorEastAsia" w:hAnsiTheme="minorEastAsia" w:hint="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26.</w:t>
      </w:r>
      <w:r>
        <w:rPr>
          <w:rFonts w:asciiTheme="minorEastAsia" w:eastAsiaTheme="minorEastAsia" w:hAnsiTheme="minorEastAsia" w:hint="eastAsia"/>
          <w:sz w:val="24"/>
          <w:szCs w:val="24"/>
        </w:rPr>
        <w:t>4采购人也可以授权评标委员会评标后直接确定中标人</w:t>
      </w:r>
      <w:r>
        <w:rPr>
          <w:rFonts w:asciiTheme="minorEastAsia" w:eastAsiaTheme="minorEastAsia" w:hAnsiTheme="minorEastAsia"/>
          <w:sz w:val="24"/>
          <w:szCs w:val="24"/>
        </w:rPr>
        <w:t>。</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26.</w:t>
      </w:r>
      <w:r>
        <w:rPr>
          <w:rFonts w:asciiTheme="minorEastAsia" w:eastAsiaTheme="minorEastAsia" w:hAnsiTheme="minorEastAsia" w:hint="eastAsia"/>
          <w:sz w:val="24"/>
          <w:szCs w:val="24"/>
        </w:rPr>
        <w:t>5</w:t>
      </w:r>
      <w:r>
        <w:rPr>
          <w:rFonts w:asciiTheme="minorEastAsia" w:eastAsiaTheme="minorEastAsia" w:hAnsiTheme="minorEastAsia"/>
          <w:sz w:val="24"/>
          <w:szCs w:val="24"/>
        </w:rPr>
        <w:t>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确定之后，中标结果将在财政部门指定的政府采购信息发布媒体上公告。</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26.6投标人或者其他利害关系人对评标结果有异议的，须按照本须知第30条提出。</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27．中标与落标通知</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27.1</w:t>
      </w:r>
      <w:r>
        <w:rPr>
          <w:rFonts w:asciiTheme="minorEastAsia" w:eastAsiaTheme="minorEastAsia" w:hAnsiTheme="minorEastAsia" w:hint="eastAsia"/>
          <w:sz w:val="24"/>
          <w:szCs w:val="24"/>
        </w:rPr>
        <w:t xml:space="preserve"> 采购代理机构</w:t>
      </w:r>
      <w:r>
        <w:rPr>
          <w:rFonts w:asciiTheme="minorEastAsia" w:eastAsiaTheme="minorEastAsia" w:hAnsiTheme="minorEastAsia"/>
          <w:sz w:val="24"/>
          <w:szCs w:val="24"/>
        </w:rPr>
        <w:t xml:space="preserve">向中标人发出《中标通知书》。 </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27.2中标通知书对采购人和中标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具有同等法律效力。中标通知书发出之后，采购人改变中标结果，或者中标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放弃中标，应当承担相应的法律责任。</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28. 中标合同的签订</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28.1采购人应当自中标通知书发出之日起三十日内，按照招标文件和中标</w:t>
      </w:r>
      <w:r>
        <w:rPr>
          <w:rFonts w:asciiTheme="minorEastAsia" w:eastAsiaTheme="minorEastAsia" w:hAnsiTheme="minorEastAsia" w:hint="eastAsia"/>
          <w:sz w:val="24"/>
          <w:szCs w:val="24"/>
        </w:rPr>
        <w:t>人</w:t>
      </w:r>
      <w:r>
        <w:rPr>
          <w:rFonts w:asciiTheme="minorEastAsia" w:eastAsiaTheme="minorEastAsia" w:hAnsiTheme="minorEastAsia"/>
          <w:sz w:val="24"/>
          <w:szCs w:val="24"/>
        </w:rPr>
        <w:t>投标文件（包括评标中形成的澄清文件）的约定，与中标人签订书面合同。所签订的合同不得对招标文件和中标人的投标文件（包括评标中形成的澄清文件）作实质性修改。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28.2采购人自采购合同签订之日起七个工作日内，将采购合同</w:t>
      </w:r>
      <w:proofErr w:type="gramStart"/>
      <w:r>
        <w:rPr>
          <w:rFonts w:asciiTheme="minorEastAsia" w:eastAsiaTheme="minorEastAsia" w:hAnsiTheme="minorEastAsia"/>
          <w:sz w:val="24"/>
          <w:szCs w:val="24"/>
        </w:rPr>
        <w:t>副本报</w:t>
      </w:r>
      <w:proofErr w:type="gramEnd"/>
      <w:r>
        <w:rPr>
          <w:rFonts w:asciiTheme="minorEastAsia" w:eastAsiaTheme="minorEastAsia" w:hAnsiTheme="minorEastAsia"/>
          <w:sz w:val="24"/>
          <w:szCs w:val="24"/>
        </w:rPr>
        <w:t>同级人民政府财政部门备案。</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29．招标代理服务费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29.1</w:t>
      </w:r>
      <w:r>
        <w:rPr>
          <w:rFonts w:asciiTheme="minorEastAsia" w:eastAsiaTheme="minorEastAsia" w:hAnsiTheme="minorEastAsia" w:hint="eastAsia"/>
          <w:sz w:val="24"/>
          <w:szCs w:val="24"/>
        </w:rPr>
        <w:t>中标人在领取中标通知书前，须向采购代理机构支付招标代理服务费。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29.2招标代理服务费的金额</w:t>
      </w:r>
      <w:r>
        <w:rPr>
          <w:rFonts w:asciiTheme="minorEastAsia" w:eastAsiaTheme="minorEastAsia" w:hAnsiTheme="minorEastAsia" w:hint="eastAsia"/>
          <w:sz w:val="24"/>
          <w:szCs w:val="24"/>
        </w:rPr>
        <w:t>：依据国家计委颁发的《招标代理服务收费管理暂行办法》（计价格【2002】1980号）和国家发展改革委员会办公厅颁发的《关于招标代理服务收费有关问题的通知》（发改办价格【2003】857号）标准收取。</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30.质疑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30.1供应商认为采购文件、采购过程、中标结果使自己的权益受到损害的，可以在法律规定的时间内向采购人、采购代理机构提出质疑。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30.2供应商须在法定质疑期内一次性提出针对同一采购程序环节的质疑。</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30.3提出质疑的供应商应当是参与所质疑项目采购活动的供应商。接收质疑函的方式以纸质书面形式接收，联系部门、联系电话和通讯地址见招标公告中“采购人、采购代理机构的名称、地址和联系方式”。</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30.4提交</w:t>
      </w:r>
      <w:proofErr w:type="gramStart"/>
      <w:r>
        <w:rPr>
          <w:rFonts w:asciiTheme="minorEastAsia" w:eastAsiaTheme="minorEastAsia" w:hAnsiTheme="minorEastAsia" w:hint="eastAsia"/>
          <w:sz w:val="24"/>
          <w:szCs w:val="24"/>
        </w:rPr>
        <w:t>质疑函须携带</w:t>
      </w:r>
      <w:proofErr w:type="gramEnd"/>
      <w:r>
        <w:rPr>
          <w:rFonts w:asciiTheme="minorEastAsia" w:eastAsiaTheme="minorEastAsia" w:hAnsiTheme="minorEastAsia" w:hint="eastAsia"/>
          <w:sz w:val="24"/>
          <w:szCs w:val="24"/>
        </w:rPr>
        <w:t>的材料：</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30.4.1加盖公章的营业执照副本复印件。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30.4.2授权委托书及被授权人身份证原件，法定代表人提交</w:t>
      </w:r>
      <w:proofErr w:type="gramStart"/>
      <w:r>
        <w:rPr>
          <w:rFonts w:asciiTheme="minorEastAsia" w:eastAsiaTheme="minorEastAsia" w:hAnsiTheme="minorEastAsia" w:hint="eastAsia"/>
          <w:sz w:val="24"/>
          <w:szCs w:val="24"/>
        </w:rPr>
        <w:t>质疑书</w:t>
      </w:r>
      <w:proofErr w:type="gramEnd"/>
      <w:r>
        <w:rPr>
          <w:rFonts w:asciiTheme="minorEastAsia" w:eastAsiaTheme="minorEastAsia" w:hAnsiTheme="minorEastAsia" w:hint="eastAsia"/>
          <w:sz w:val="24"/>
          <w:szCs w:val="24"/>
        </w:rPr>
        <w:t>的须提交身份证复印件（加盖公章）及原件。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授权委托书应当载明被授权人的姓名、身份证号、授权事项、具体权限、期限和相关事项及授权人和被授权人的身份证复印件。供应商为自然人的，应当由本人签字；供应商为法人或者其他组织的，应当由法定代表人、主要负责人签字并盖章，并加盖公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30.4.3质疑函。质疑</w:t>
      </w:r>
      <w:proofErr w:type="gramStart"/>
      <w:r>
        <w:rPr>
          <w:rFonts w:asciiTheme="minorEastAsia" w:eastAsiaTheme="minorEastAsia" w:hAnsiTheme="minorEastAsia" w:hint="eastAsia"/>
          <w:sz w:val="24"/>
          <w:szCs w:val="24"/>
        </w:rPr>
        <w:t>函应当</w:t>
      </w:r>
      <w:proofErr w:type="gramEnd"/>
      <w:r>
        <w:rPr>
          <w:rFonts w:asciiTheme="minorEastAsia" w:eastAsiaTheme="minorEastAsia" w:hAnsiTheme="minorEastAsia" w:hint="eastAsia"/>
          <w:sz w:val="24"/>
          <w:szCs w:val="24"/>
        </w:rPr>
        <w:t>包括下列内容：</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a、供应商的姓名或者名称、地址、邮编、联系人及联系电话；</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b、质疑项目的名称、编号；</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c、具体、明确的质疑事项和与质疑事项相关的请求；</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d、事实依据；</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e、必要的法律依据；</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f、提出质疑的日期。</w:t>
      </w:r>
    </w:p>
    <w:p w:rsidR="001F44C4" w:rsidRDefault="001F44C4" w:rsidP="001F44C4">
      <w:pPr>
        <w:spacing w:line="360" w:lineRule="auto"/>
        <w:ind w:firstLineChars="200" w:firstLine="480"/>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质疑函须签字</w:t>
      </w:r>
      <w:proofErr w:type="gramEnd"/>
      <w:r>
        <w:rPr>
          <w:rFonts w:asciiTheme="minorEastAsia" w:eastAsiaTheme="minorEastAsia" w:hAnsiTheme="minorEastAsia" w:hint="eastAsia"/>
          <w:sz w:val="24"/>
          <w:szCs w:val="24"/>
        </w:rPr>
        <w:t>盖章，供应商为自然人的，应当由本人签字；供应商为法人或者其他组织的，应当由法定代表人、主要负责人，及其授权代表签字或者盖章，并加盖公章。</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30.5</w:t>
      </w:r>
      <w:proofErr w:type="gramStart"/>
      <w:r>
        <w:rPr>
          <w:rFonts w:asciiTheme="minorEastAsia" w:eastAsiaTheme="minorEastAsia" w:hAnsiTheme="minorEastAsia" w:hint="eastAsia"/>
          <w:sz w:val="24"/>
          <w:szCs w:val="24"/>
        </w:rPr>
        <w:t>质疑函未按</w:t>
      </w:r>
      <w:proofErr w:type="gramEnd"/>
      <w:r>
        <w:rPr>
          <w:rFonts w:asciiTheme="minorEastAsia" w:eastAsiaTheme="minorEastAsia" w:hAnsiTheme="minorEastAsia" w:hint="eastAsia"/>
          <w:sz w:val="24"/>
          <w:szCs w:val="24"/>
        </w:rPr>
        <w:t>上述要求编制、签字盖章、递交的不予接收。</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30.6质疑答复。采购人或采购代理机构在收到供应商的书面质疑后将按规定的时间和要求进行回复。</w:t>
      </w:r>
    </w:p>
    <w:p w:rsidR="001F44C4" w:rsidRDefault="001F44C4" w:rsidP="001F44C4">
      <w:pPr>
        <w:spacing w:line="360" w:lineRule="auto"/>
        <w:rPr>
          <w:rFonts w:asciiTheme="minorEastAsia" w:eastAsiaTheme="minorEastAsia" w:hAnsiTheme="minorEastAsia"/>
          <w:b/>
          <w:sz w:val="24"/>
          <w:szCs w:val="24"/>
        </w:rPr>
      </w:pPr>
      <w:r>
        <w:rPr>
          <w:rFonts w:asciiTheme="minorEastAsia" w:eastAsiaTheme="minorEastAsia" w:hAnsiTheme="minorEastAsia"/>
          <w:b/>
          <w:sz w:val="24"/>
          <w:szCs w:val="24"/>
        </w:rPr>
        <w:t>3</w:t>
      </w:r>
      <w:r>
        <w:rPr>
          <w:rFonts w:asciiTheme="minorEastAsia" w:eastAsiaTheme="minorEastAsia" w:hAnsiTheme="minorEastAsia" w:hint="eastAsia"/>
          <w:b/>
          <w:sz w:val="24"/>
          <w:szCs w:val="24"/>
        </w:rPr>
        <w:t>1</w:t>
      </w:r>
      <w:r>
        <w:rPr>
          <w:rFonts w:asciiTheme="minorEastAsia" w:eastAsiaTheme="minorEastAsia" w:hAnsiTheme="minorEastAsia"/>
          <w:b/>
          <w:sz w:val="24"/>
          <w:szCs w:val="24"/>
        </w:rPr>
        <w:t>.其他</w:t>
      </w:r>
    </w:p>
    <w:p w:rsidR="001F44C4" w:rsidRDefault="001F44C4" w:rsidP="001F44C4">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两家以上的供应商不得在同一合同项下的采购项目中，同时委托同一个自然人、同一家庭的人员、同一单位的人员作为其代理人，否则，其投标文件作为无效处理。</w:t>
      </w:r>
    </w:p>
    <w:p w:rsidR="001F44C4" w:rsidRDefault="001F44C4" w:rsidP="001F44C4">
      <w:pPr>
        <w:spacing w:line="500" w:lineRule="exact"/>
        <w:ind w:firstLineChars="200" w:firstLine="480"/>
        <w:rPr>
          <w:rFonts w:asciiTheme="minorEastAsia" w:eastAsiaTheme="minorEastAsia" w:hAnsiTheme="minorEastAsia"/>
          <w:sz w:val="24"/>
          <w:szCs w:val="24"/>
        </w:rPr>
      </w:pPr>
    </w:p>
    <w:p w:rsidR="001F44C4" w:rsidRDefault="001F44C4" w:rsidP="001F44C4">
      <w:pPr>
        <w:widowControl/>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rsidR="001F44C4" w:rsidRDefault="001F44C4" w:rsidP="001F44C4">
      <w:pPr>
        <w:pStyle w:val="120"/>
        <w:spacing w:before="156" w:after="156"/>
        <w:rPr>
          <w:rFonts w:asciiTheme="minorEastAsia" w:eastAsiaTheme="minorEastAsia" w:hAnsiTheme="minorEastAsia"/>
        </w:rPr>
      </w:pPr>
      <w:bookmarkStart w:id="127" w:name="_Toc534579933"/>
      <w:r>
        <w:rPr>
          <w:rFonts w:asciiTheme="minorEastAsia" w:eastAsiaTheme="minorEastAsia" w:hAnsiTheme="minorEastAsia" w:hint="eastAsia"/>
        </w:rPr>
        <w:lastRenderedPageBreak/>
        <w:t>第三章 合同主要条款</w:t>
      </w:r>
      <w:bookmarkEnd w:id="127"/>
      <w:r>
        <w:rPr>
          <w:sz w:val="21"/>
          <w:szCs w:val="21"/>
        </w:rPr>
        <w:t xml:space="preserve">                 </w:t>
      </w:r>
    </w:p>
    <w:p w:rsidR="001F44C4" w:rsidRDefault="001F44C4" w:rsidP="001F44C4">
      <w:pPr>
        <w:spacing w:line="360" w:lineRule="auto"/>
        <w:rPr>
          <w:b/>
          <w:szCs w:val="21"/>
          <w:u w:val="single"/>
        </w:rPr>
      </w:pPr>
      <w:r>
        <w:rPr>
          <w:rFonts w:hint="eastAsia"/>
          <w:bCs/>
          <w:szCs w:val="21"/>
        </w:rPr>
        <w:t xml:space="preserve">  </w:t>
      </w:r>
      <w:r>
        <w:rPr>
          <w:bCs/>
          <w:szCs w:val="21"/>
        </w:rPr>
        <w:t xml:space="preserve">  </w:t>
      </w:r>
      <w:r>
        <w:rPr>
          <w:rFonts w:hint="eastAsia"/>
          <w:szCs w:val="21"/>
        </w:rPr>
        <w:t>根据中华人民共和国有关法律、法规，吴堡县人民政府办公室和</w:t>
      </w:r>
      <w:r>
        <w:rPr>
          <w:rFonts w:hint="eastAsia"/>
          <w:szCs w:val="21"/>
        </w:rPr>
        <w:t xml:space="preserve"> </w:t>
      </w:r>
      <w:r>
        <w:rPr>
          <w:rFonts w:hint="eastAsia"/>
          <w:szCs w:val="21"/>
          <w:u w:val="single"/>
        </w:rPr>
        <w:t xml:space="preserve">     </w:t>
      </w:r>
      <w:r>
        <w:rPr>
          <w:rFonts w:hint="eastAsia"/>
          <w:szCs w:val="21"/>
          <w:u w:val="single"/>
        </w:rPr>
        <w:t>中标人</w:t>
      </w:r>
      <w:r>
        <w:rPr>
          <w:rFonts w:hint="eastAsia"/>
          <w:szCs w:val="21"/>
          <w:u w:val="single"/>
        </w:rPr>
        <w:t xml:space="preserve">    </w:t>
      </w:r>
      <w:r>
        <w:rPr>
          <w:rFonts w:hint="eastAsia"/>
          <w:szCs w:val="21"/>
        </w:rPr>
        <w:t>在自愿、平等和诚实信用的基础上，经协商一致，就</w:t>
      </w:r>
      <w:r>
        <w:rPr>
          <w:rFonts w:hint="eastAsia"/>
          <w:szCs w:val="21"/>
          <w:u w:val="single"/>
        </w:rPr>
        <w:t>吴堡县电子商务进农村综合示范县项目第二标段电子商务专业人才培训体系建设</w:t>
      </w:r>
      <w:r>
        <w:rPr>
          <w:rFonts w:hint="eastAsia"/>
          <w:szCs w:val="21"/>
        </w:rPr>
        <w:t>订立本合同。</w:t>
      </w:r>
    </w:p>
    <w:p w:rsidR="001F44C4" w:rsidRDefault="001F44C4" w:rsidP="001F44C4">
      <w:pPr>
        <w:pStyle w:val="14"/>
        <w:widowControl/>
        <w:numPr>
          <w:ilvl w:val="0"/>
          <w:numId w:val="8"/>
        </w:numPr>
        <w:spacing w:line="360" w:lineRule="auto"/>
        <w:ind w:firstLineChars="0"/>
        <w:jc w:val="left"/>
        <w:rPr>
          <w:rFonts w:ascii="宋体" w:hAnsi="宋体"/>
          <w:b/>
          <w:szCs w:val="21"/>
        </w:rPr>
      </w:pPr>
      <w:r>
        <w:rPr>
          <w:rFonts w:ascii="宋体" w:hAnsi="宋体" w:hint="eastAsia"/>
          <w:b/>
          <w:szCs w:val="21"/>
        </w:rPr>
        <w:t>电</w:t>
      </w:r>
      <w:proofErr w:type="gramStart"/>
      <w:r>
        <w:rPr>
          <w:rFonts w:ascii="宋体" w:hAnsi="宋体" w:hint="eastAsia"/>
          <w:b/>
          <w:szCs w:val="21"/>
        </w:rPr>
        <w:t>商培训</w:t>
      </w:r>
      <w:proofErr w:type="gramEnd"/>
      <w:r>
        <w:rPr>
          <w:rFonts w:ascii="宋体" w:hAnsi="宋体" w:hint="eastAsia"/>
          <w:b/>
          <w:szCs w:val="21"/>
        </w:rPr>
        <w:t>项目规划</w:t>
      </w:r>
    </w:p>
    <w:p w:rsidR="001F44C4" w:rsidRDefault="001F44C4" w:rsidP="001F44C4">
      <w:pPr>
        <w:spacing w:line="360" w:lineRule="auto"/>
        <w:rPr>
          <w:rFonts w:ascii="宋体" w:hAnsi="宋体"/>
          <w:b/>
          <w:sz w:val="24"/>
          <w:szCs w:val="24"/>
        </w:rPr>
      </w:pPr>
      <w:r>
        <w:rPr>
          <w:rFonts w:ascii="宋体" w:hAnsi="宋体" w:hint="eastAsia"/>
          <w:b/>
          <w:sz w:val="24"/>
          <w:szCs w:val="24"/>
        </w:rPr>
        <w:t>(</w:t>
      </w:r>
      <w:proofErr w:type="gramStart"/>
      <w:r>
        <w:rPr>
          <w:rFonts w:ascii="宋体" w:hAnsi="宋体" w:hint="eastAsia"/>
          <w:b/>
          <w:sz w:val="24"/>
          <w:szCs w:val="24"/>
        </w:rPr>
        <w:t>一</w:t>
      </w:r>
      <w:proofErr w:type="gramEnd"/>
      <w:r>
        <w:rPr>
          <w:rFonts w:ascii="宋体" w:hAnsi="宋体" w:hint="eastAsia"/>
          <w:b/>
          <w:sz w:val="24"/>
          <w:szCs w:val="24"/>
        </w:rPr>
        <w:t>)、总体服务事项</w:t>
      </w:r>
    </w:p>
    <w:p w:rsidR="001F44C4" w:rsidRDefault="001F44C4" w:rsidP="001F44C4">
      <w:pPr>
        <w:pStyle w:val="14"/>
        <w:spacing w:line="360" w:lineRule="auto"/>
        <w:ind w:firstLine="422"/>
        <w:rPr>
          <w:rFonts w:ascii="宋体" w:hAnsi="宋体"/>
          <w:b/>
          <w:szCs w:val="21"/>
        </w:rPr>
      </w:pPr>
      <w:r>
        <w:rPr>
          <w:rFonts w:ascii="宋体" w:hAnsi="宋体" w:hint="eastAsia"/>
          <w:b/>
          <w:szCs w:val="21"/>
        </w:rPr>
        <w:t>1、总体培训大纲安排：总培训</w:t>
      </w:r>
      <w:proofErr w:type="gramStart"/>
      <w:r>
        <w:rPr>
          <w:rFonts w:ascii="宋体" w:hAnsi="宋体" w:hint="eastAsia"/>
          <w:b/>
          <w:szCs w:val="21"/>
        </w:rPr>
        <w:t>人次不</w:t>
      </w:r>
      <w:proofErr w:type="gramEnd"/>
      <w:r>
        <w:rPr>
          <w:rFonts w:ascii="宋体" w:hAnsi="宋体" w:hint="eastAsia"/>
          <w:b/>
          <w:szCs w:val="21"/>
        </w:rPr>
        <w:t>低于3200人次</w:t>
      </w:r>
    </w:p>
    <w:p w:rsidR="001F44C4" w:rsidRDefault="001F44C4" w:rsidP="001F44C4">
      <w:pPr>
        <w:pStyle w:val="14"/>
        <w:spacing w:line="360" w:lineRule="auto"/>
        <w:rPr>
          <w:rFonts w:ascii="宋体" w:hAnsi="宋体"/>
          <w:szCs w:val="21"/>
        </w:rPr>
      </w:pPr>
      <w:r>
        <w:rPr>
          <w:rFonts w:ascii="宋体" w:hAnsi="宋体" w:hint="eastAsia"/>
          <w:szCs w:val="21"/>
        </w:rPr>
        <w:t>（1）、互联网+电商人才实操培训，总人数为800-1000人次：开设电</w:t>
      </w:r>
      <w:proofErr w:type="gramStart"/>
      <w:r>
        <w:rPr>
          <w:rFonts w:ascii="宋体" w:hAnsi="宋体" w:hint="eastAsia"/>
          <w:szCs w:val="21"/>
        </w:rPr>
        <w:t>商基础</w:t>
      </w:r>
      <w:proofErr w:type="gramEnd"/>
      <w:r>
        <w:rPr>
          <w:rFonts w:ascii="宋体" w:hAnsi="宋体" w:hint="eastAsia"/>
          <w:szCs w:val="21"/>
        </w:rPr>
        <w:t>技能班、中级技能班、提升班、美工实操班、运营实操班、创业思维培训、电商全能班、新</w:t>
      </w:r>
      <w:proofErr w:type="gramStart"/>
      <w:r>
        <w:rPr>
          <w:rFonts w:ascii="宋体" w:hAnsi="宋体" w:hint="eastAsia"/>
          <w:szCs w:val="21"/>
        </w:rPr>
        <w:t>农人电</w:t>
      </w:r>
      <w:proofErr w:type="gramEnd"/>
      <w:r>
        <w:rPr>
          <w:rFonts w:ascii="宋体" w:hAnsi="宋体" w:hint="eastAsia"/>
          <w:szCs w:val="21"/>
        </w:rPr>
        <w:t>商培训、</w:t>
      </w:r>
      <w:proofErr w:type="gramStart"/>
      <w:r>
        <w:rPr>
          <w:rFonts w:ascii="宋体" w:hAnsi="宋体" w:hint="eastAsia"/>
          <w:szCs w:val="21"/>
        </w:rPr>
        <w:t>企业电商团队</w:t>
      </w:r>
      <w:proofErr w:type="gramEnd"/>
      <w:r>
        <w:rPr>
          <w:rFonts w:ascii="宋体" w:hAnsi="宋体" w:hint="eastAsia"/>
          <w:szCs w:val="21"/>
        </w:rPr>
        <w:t>整体培训班，通过分层次、分人群培训、逐步筛选考核，不断培养出更多优秀的电商人才，核心是培养出能实干运营卖货的电商人才，根据学员需求及培训公司当地实际调研考察情况，根据组织情况精细</w:t>
      </w:r>
      <w:proofErr w:type="gramStart"/>
      <w:r>
        <w:rPr>
          <w:rFonts w:ascii="宋体" w:hAnsi="宋体" w:hint="eastAsia"/>
          <w:szCs w:val="21"/>
        </w:rPr>
        <w:t>化制定</w:t>
      </w:r>
      <w:proofErr w:type="gramEnd"/>
      <w:r>
        <w:rPr>
          <w:rFonts w:ascii="宋体" w:hAnsi="宋体" w:hint="eastAsia"/>
          <w:szCs w:val="21"/>
        </w:rPr>
        <w:t>每月/每个季度的课程，每个月都定期开展，每期安排实操讲师2-4名，课程开发有专家及总监级别参与课程指导，所有讲课内容必须要先通过电商办评审再进行开展；需定期开展企业一对一实操指导，</w:t>
      </w:r>
      <w:proofErr w:type="gramStart"/>
      <w:r>
        <w:rPr>
          <w:rFonts w:ascii="宋体" w:hAnsi="宋体" w:hint="eastAsia"/>
          <w:szCs w:val="21"/>
        </w:rPr>
        <w:t>全县全</w:t>
      </w:r>
      <w:proofErr w:type="gramEnd"/>
      <w:r>
        <w:rPr>
          <w:rFonts w:ascii="宋体" w:hAnsi="宋体" w:hint="eastAsia"/>
          <w:szCs w:val="21"/>
        </w:rPr>
        <w:t>年度重点培养出100-200名优秀电商人才；</w:t>
      </w:r>
    </w:p>
    <w:p w:rsidR="001F44C4" w:rsidRDefault="001F44C4" w:rsidP="001F44C4">
      <w:pPr>
        <w:pStyle w:val="14"/>
        <w:spacing w:line="360" w:lineRule="auto"/>
        <w:rPr>
          <w:rFonts w:ascii="宋体" w:hAnsi="宋体"/>
          <w:szCs w:val="21"/>
        </w:rPr>
      </w:pPr>
      <w:r>
        <w:rPr>
          <w:rFonts w:ascii="宋体" w:hAnsi="宋体" w:hint="eastAsia"/>
          <w:szCs w:val="21"/>
        </w:rPr>
        <w:t>（2）、开展全县微电商大讲堂：通过全县宣传、收集报名，积极推动大众创业，邀请行业知名讲师及有实操经验的</w:t>
      </w:r>
      <w:proofErr w:type="gramStart"/>
      <w:r>
        <w:rPr>
          <w:rFonts w:ascii="宋体" w:hAnsi="宋体" w:hint="eastAsia"/>
          <w:szCs w:val="21"/>
        </w:rPr>
        <w:t>微商大咖来当地</w:t>
      </w:r>
      <w:proofErr w:type="gramEnd"/>
      <w:r>
        <w:rPr>
          <w:rFonts w:ascii="宋体" w:hAnsi="宋体" w:hint="eastAsia"/>
          <w:szCs w:val="21"/>
        </w:rPr>
        <w:t>开展大讲堂，根据组织情况计划一个季度开展一次大讲堂，重点是培养一个团队来推动吴堡农产品的销售，</w:t>
      </w:r>
      <w:proofErr w:type="gramStart"/>
      <w:r>
        <w:rPr>
          <w:rFonts w:ascii="宋体" w:hAnsi="宋体" w:hint="eastAsia"/>
          <w:szCs w:val="21"/>
        </w:rPr>
        <w:t>微商整体</w:t>
      </w:r>
      <w:proofErr w:type="gramEnd"/>
      <w:r>
        <w:rPr>
          <w:rFonts w:ascii="宋体" w:hAnsi="宋体" w:hint="eastAsia"/>
          <w:szCs w:val="21"/>
        </w:rPr>
        <w:t>培训人次达到300-500；</w:t>
      </w:r>
    </w:p>
    <w:p w:rsidR="001F44C4" w:rsidRDefault="001F44C4" w:rsidP="001F44C4">
      <w:pPr>
        <w:pStyle w:val="14"/>
        <w:spacing w:line="360" w:lineRule="auto"/>
        <w:rPr>
          <w:rFonts w:ascii="宋体" w:hAnsi="宋体"/>
          <w:szCs w:val="21"/>
        </w:rPr>
      </w:pPr>
      <w:r>
        <w:rPr>
          <w:rFonts w:ascii="宋体" w:hAnsi="宋体" w:hint="eastAsia"/>
          <w:szCs w:val="21"/>
        </w:rPr>
        <w:t>（3）、开展企业培训及座谈会：每个季度组织开展企业座谈会，推动电商协会的技能提升，加强管理者的管理能力，整合资源组织企业家相互交流经验，重点组织吴堡县电商协会企业家开展互联网+实体经济转型课程，邀请行业专家及大</w:t>
      </w:r>
      <w:proofErr w:type="gramStart"/>
      <w:r>
        <w:rPr>
          <w:rFonts w:ascii="宋体" w:hAnsi="宋体" w:hint="eastAsia"/>
          <w:szCs w:val="21"/>
        </w:rPr>
        <w:t>咖</w:t>
      </w:r>
      <w:proofErr w:type="gramEnd"/>
      <w:r>
        <w:rPr>
          <w:rFonts w:ascii="宋体" w:hAnsi="宋体" w:hint="eastAsia"/>
          <w:szCs w:val="21"/>
        </w:rPr>
        <w:t>、运营总监等从电商思维、产品分析、标杆案例解析及店铺实操开店进行</w:t>
      </w:r>
      <w:proofErr w:type="gramStart"/>
      <w:r>
        <w:rPr>
          <w:rFonts w:ascii="宋体" w:hAnsi="宋体" w:hint="eastAsia"/>
          <w:szCs w:val="21"/>
        </w:rPr>
        <w:t>一</w:t>
      </w:r>
      <w:proofErr w:type="gramEnd"/>
      <w:r>
        <w:rPr>
          <w:rFonts w:ascii="宋体" w:hAnsi="宋体" w:hint="eastAsia"/>
          <w:szCs w:val="21"/>
        </w:rPr>
        <w:t>步步指导；</w:t>
      </w:r>
    </w:p>
    <w:p w:rsidR="001F44C4" w:rsidRDefault="001F44C4" w:rsidP="001F44C4">
      <w:pPr>
        <w:pStyle w:val="14"/>
        <w:spacing w:line="360" w:lineRule="auto"/>
        <w:rPr>
          <w:rFonts w:ascii="宋体" w:hAnsi="宋体"/>
          <w:szCs w:val="21"/>
        </w:rPr>
      </w:pPr>
      <w:r>
        <w:rPr>
          <w:rFonts w:ascii="宋体" w:hAnsi="宋体" w:hint="eastAsia"/>
          <w:szCs w:val="21"/>
        </w:rPr>
        <w:t>（4）、精准扶贫农产品销售渠道推广，不低于500人次：重点开展贫困户培训，基础培训建议开展道德教育+电子商务发展趋势报告会，扶贫</w:t>
      </w:r>
      <w:proofErr w:type="gramStart"/>
      <w:r>
        <w:rPr>
          <w:rFonts w:ascii="宋体" w:hAnsi="宋体" w:hint="eastAsia"/>
          <w:szCs w:val="21"/>
        </w:rPr>
        <w:t>扶双志</w:t>
      </w:r>
      <w:proofErr w:type="gramEnd"/>
      <w:r>
        <w:rPr>
          <w:rFonts w:ascii="宋体" w:hAnsi="宋体" w:hint="eastAsia"/>
          <w:szCs w:val="21"/>
        </w:rPr>
        <w:t>，给贫困户树立电子商务基础思维，重点培养他们教育意识，让大家</w:t>
      </w:r>
      <w:proofErr w:type="gramStart"/>
      <w:r>
        <w:rPr>
          <w:rFonts w:ascii="宋体" w:hAnsi="宋体" w:hint="eastAsia"/>
          <w:szCs w:val="21"/>
        </w:rPr>
        <w:t>明白通过</w:t>
      </w:r>
      <w:proofErr w:type="gramEnd"/>
      <w:r>
        <w:rPr>
          <w:rFonts w:ascii="宋体" w:hAnsi="宋体" w:hint="eastAsia"/>
          <w:szCs w:val="21"/>
        </w:rPr>
        <w:t>学习教育可以改变家族的贫困面貌；</w:t>
      </w:r>
    </w:p>
    <w:p w:rsidR="001F44C4" w:rsidRDefault="001F44C4" w:rsidP="001F44C4">
      <w:pPr>
        <w:pStyle w:val="14"/>
        <w:spacing w:line="360" w:lineRule="auto"/>
        <w:rPr>
          <w:rFonts w:ascii="宋体" w:hAnsi="宋体"/>
          <w:szCs w:val="21"/>
        </w:rPr>
      </w:pPr>
      <w:r>
        <w:rPr>
          <w:rFonts w:ascii="宋体" w:hAnsi="宋体" w:hint="eastAsia"/>
          <w:szCs w:val="21"/>
        </w:rPr>
        <w:t>举办针对第一书记、大学生村官、退伍军人、返乡青年、贫困农户的农村电商扶贫专题培训，如互联网+旅游、互联网+金融、互联网+农产品，培训方向为结合贫困村产业和资源情况开展电商和移动电商应用，实现助农扶贫；如有需要可协助贫困户联络各大销售平台，积极推动产品销售，努力能成为各大平台的供货源，如有需要可帮贫困户进行策划包装、文案、货品搭配等，把产品转化为商品，带动产业发展；</w:t>
      </w:r>
    </w:p>
    <w:p w:rsidR="001F44C4" w:rsidRDefault="001F44C4" w:rsidP="001F44C4">
      <w:pPr>
        <w:pStyle w:val="14"/>
        <w:spacing w:line="360" w:lineRule="auto"/>
        <w:rPr>
          <w:rFonts w:ascii="宋体" w:hAnsi="宋体"/>
          <w:szCs w:val="21"/>
        </w:rPr>
      </w:pPr>
      <w:r>
        <w:rPr>
          <w:rFonts w:ascii="宋体" w:hAnsi="宋体" w:hint="eastAsia"/>
          <w:szCs w:val="21"/>
        </w:rPr>
        <w:lastRenderedPageBreak/>
        <w:t>（5）、</w:t>
      </w:r>
      <w:proofErr w:type="gramStart"/>
      <w:r>
        <w:rPr>
          <w:rFonts w:ascii="宋体" w:hAnsi="宋体" w:hint="eastAsia"/>
          <w:szCs w:val="21"/>
        </w:rPr>
        <w:t>农村淘宝村级</w:t>
      </w:r>
      <w:proofErr w:type="gramEnd"/>
      <w:r>
        <w:rPr>
          <w:rFonts w:ascii="宋体" w:hAnsi="宋体" w:hint="eastAsia"/>
          <w:szCs w:val="21"/>
        </w:rPr>
        <w:t>站运营指导及创业孵化：培训所有乡村站点负责人为合格电商人才，并且逐步培训开展农产品上行，积极发现问题、解决问题，负责所有店铺后台运营指导等所有工作，根据服务人员操作水平的不同，定期进行问题收集，通过线上线下指导实操中遇到的各类问题，每个季度进</w:t>
      </w:r>
      <w:r w:rsidRPr="009A783B">
        <w:rPr>
          <w:rFonts w:ascii="宋体" w:hAnsi="宋体" w:hint="eastAsia"/>
          <w:szCs w:val="21"/>
        </w:rPr>
        <w:t>行</w:t>
      </w:r>
      <w:r w:rsidRPr="009A783B">
        <w:rPr>
          <w:rFonts w:ascii="宋体" w:hAnsi="宋体"/>
          <w:szCs w:val="21"/>
        </w:rPr>
        <w:t>2</w:t>
      </w:r>
      <w:r w:rsidRPr="009A783B">
        <w:rPr>
          <w:rFonts w:ascii="宋体" w:hAnsi="宋体" w:hint="eastAsia"/>
          <w:szCs w:val="21"/>
        </w:rPr>
        <w:t>-</w:t>
      </w:r>
      <w:r w:rsidRPr="009A783B">
        <w:rPr>
          <w:rFonts w:ascii="宋体" w:hAnsi="宋体"/>
          <w:szCs w:val="21"/>
        </w:rPr>
        <w:t>3</w:t>
      </w:r>
      <w:r w:rsidRPr="009A783B">
        <w:rPr>
          <w:rFonts w:ascii="宋体" w:hAnsi="宋体" w:hint="eastAsia"/>
          <w:szCs w:val="21"/>
        </w:rPr>
        <w:t>次下乡进村一对一指导；</w:t>
      </w:r>
      <w:r>
        <w:rPr>
          <w:rFonts w:ascii="宋体" w:hAnsi="宋体" w:hint="eastAsia"/>
          <w:szCs w:val="21"/>
        </w:rPr>
        <w:t xml:space="preserve"> </w:t>
      </w:r>
    </w:p>
    <w:p w:rsidR="001F44C4" w:rsidRDefault="001F44C4" w:rsidP="001F44C4">
      <w:pPr>
        <w:pStyle w:val="14"/>
        <w:spacing w:line="360" w:lineRule="auto"/>
        <w:rPr>
          <w:rFonts w:ascii="宋体" w:hAnsi="宋体"/>
          <w:color w:val="FF0000"/>
          <w:szCs w:val="21"/>
        </w:rPr>
      </w:pPr>
      <w:r>
        <w:rPr>
          <w:rFonts w:ascii="宋体" w:hAnsi="宋体" w:hint="eastAsia"/>
          <w:szCs w:val="21"/>
        </w:rPr>
        <w:t>（6）、食品销售平台对接及推荐：国内：天猫、淘宝、</w:t>
      </w:r>
      <w:proofErr w:type="gramStart"/>
      <w:r>
        <w:rPr>
          <w:rFonts w:ascii="宋体" w:hAnsi="宋体" w:hint="eastAsia"/>
          <w:szCs w:val="21"/>
        </w:rPr>
        <w:t>淘宝众筹</w:t>
      </w:r>
      <w:proofErr w:type="gramEnd"/>
      <w:r>
        <w:rPr>
          <w:rFonts w:ascii="宋体" w:hAnsi="宋体" w:hint="eastAsia"/>
          <w:szCs w:val="21"/>
        </w:rPr>
        <w:t>、京东、京东众筹、一号店、1688、惠农网、贝贝网、拼多多、云集、环球捕手、</w:t>
      </w:r>
      <w:proofErr w:type="gramStart"/>
      <w:r>
        <w:rPr>
          <w:rFonts w:ascii="宋体" w:hAnsi="宋体" w:hint="eastAsia"/>
          <w:szCs w:val="21"/>
        </w:rPr>
        <w:t>贝店等</w:t>
      </w:r>
      <w:proofErr w:type="gramEnd"/>
      <w:r>
        <w:rPr>
          <w:rFonts w:ascii="宋体" w:hAnsi="宋体" w:hint="eastAsia"/>
          <w:szCs w:val="21"/>
        </w:rPr>
        <w:t>，国际：阿里巴</w:t>
      </w:r>
      <w:proofErr w:type="gramStart"/>
      <w:r>
        <w:rPr>
          <w:rFonts w:ascii="宋体" w:hAnsi="宋体" w:hint="eastAsia"/>
          <w:szCs w:val="21"/>
        </w:rPr>
        <w:t>巴</w:t>
      </w:r>
      <w:proofErr w:type="gramEnd"/>
      <w:r>
        <w:rPr>
          <w:rFonts w:ascii="宋体" w:hAnsi="宋体" w:hint="eastAsia"/>
          <w:szCs w:val="21"/>
        </w:rPr>
        <w:t>国际站、</w:t>
      </w:r>
      <w:proofErr w:type="gramStart"/>
      <w:r>
        <w:rPr>
          <w:rFonts w:ascii="宋体" w:hAnsi="宋体" w:hint="eastAsia"/>
          <w:szCs w:val="21"/>
        </w:rPr>
        <w:t>速卖通</w:t>
      </w:r>
      <w:proofErr w:type="gramEnd"/>
      <w:r>
        <w:rPr>
          <w:rFonts w:ascii="宋体" w:hAnsi="宋体" w:hint="eastAsia"/>
          <w:szCs w:val="21"/>
        </w:rPr>
        <w:t>、敦煌网、亚马逊、ebay等，根据个体创业者及企业需求帮忙对接；</w:t>
      </w:r>
      <w:r>
        <w:rPr>
          <w:rFonts w:ascii="宋体" w:hAnsi="宋体" w:hint="eastAsia"/>
          <w:color w:val="FF0000"/>
          <w:szCs w:val="21"/>
        </w:rPr>
        <w:t>各类平台对于店铺基础有不同的要求，商家可以根据店铺基础进行选择，培训服务商可以进行对接，负责所有的考察费及招待、差旅费等；</w:t>
      </w:r>
    </w:p>
    <w:p w:rsidR="001F44C4" w:rsidRDefault="001F44C4" w:rsidP="001F44C4">
      <w:pPr>
        <w:pStyle w:val="14"/>
        <w:spacing w:line="360" w:lineRule="auto"/>
        <w:rPr>
          <w:rFonts w:ascii="宋体" w:hAnsi="宋体"/>
          <w:szCs w:val="21"/>
        </w:rPr>
      </w:pPr>
      <w:r w:rsidRPr="001A1A16">
        <w:rPr>
          <w:rFonts w:ascii="宋体" w:hAnsi="宋体" w:hint="eastAsia"/>
          <w:szCs w:val="21"/>
        </w:rPr>
        <w:t>（7）、直播推广：邀请粉丝在50-100万及以上的大</w:t>
      </w:r>
      <w:proofErr w:type="gramStart"/>
      <w:r w:rsidRPr="001A1A16">
        <w:rPr>
          <w:rFonts w:ascii="宋体" w:hAnsi="宋体" w:hint="eastAsia"/>
          <w:szCs w:val="21"/>
        </w:rPr>
        <w:t>咖或网红来</w:t>
      </w:r>
      <w:proofErr w:type="gramEnd"/>
      <w:r w:rsidRPr="001A1A16">
        <w:rPr>
          <w:rFonts w:ascii="宋体" w:hAnsi="宋体" w:hint="eastAsia"/>
          <w:szCs w:val="21"/>
        </w:rPr>
        <w:t>吴堡开展1-2次红枣、挂面等农特产品专题直播活动，</w:t>
      </w:r>
      <w:r w:rsidRPr="001A1A16">
        <w:rPr>
          <w:rFonts w:ascii="宋体" w:hAnsi="宋体" w:hint="eastAsia"/>
          <w:color w:val="FF0000"/>
          <w:szCs w:val="21"/>
        </w:rPr>
        <w:t>大</w:t>
      </w:r>
      <w:proofErr w:type="gramStart"/>
      <w:r w:rsidRPr="001A1A16">
        <w:rPr>
          <w:rFonts w:ascii="宋体" w:hAnsi="宋体" w:hint="eastAsia"/>
          <w:color w:val="FF0000"/>
          <w:szCs w:val="21"/>
        </w:rPr>
        <w:t>咖或网红在</w:t>
      </w:r>
      <w:proofErr w:type="gramEnd"/>
      <w:r w:rsidRPr="001A1A16">
        <w:rPr>
          <w:rFonts w:ascii="宋体" w:hAnsi="宋体" w:hint="eastAsia"/>
          <w:color w:val="FF0000"/>
          <w:szCs w:val="21"/>
        </w:rPr>
        <w:t>直播现场推广代言当地农产品，通过直播过程送礼的形式宣传品牌宣传产品</w:t>
      </w:r>
      <w:r w:rsidRPr="001A1A16">
        <w:rPr>
          <w:rFonts w:ascii="宋体" w:hAnsi="宋体" w:hint="eastAsia"/>
          <w:szCs w:val="21"/>
        </w:rPr>
        <w:t>，带动个体创业及企业业务发展；</w:t>
      </w:r>
    </w:p>
    <w:p w:rsidR="001F44C4" w:rsidRDefault="001F44C4" w:rsidP="001F44C4">
      <w:pPr>
        <w:pStyle w:val="14"/>
        <w:spacing w:line="360" w:lineRule="auto"/>
        <w:rPr>
          <w:rFonts w:ascii="宋体" w:hAnsi="宋体"/>
          <w:szCs w:val="21"/>
        </w:rPr>
      </w:pPr>
      <w:r>
        <w:rPr>
          <w:rFonts w:ascii="宋体" w:hAnsi="宋体" w:hint="eastAsia"/>
          <w:szCs w:val="21"/>
        </w:rPr>
        <w:t>（8）、高级培训，200人次：通过理论结合实操重点培养当地创业青年200名，并输出针对性的就业或者引进外地企业</w:t>
      </w:r>
      <w:proofErr w:type="gramStart"/>
      <w:r>
        <w:rPr>
          <w:rFonts w:ascii="宋体" w:hAnsi="宋体" w:hint="eastAsia"/>
          <w:szCs w:val="21"/>
        </w:rPr>
        <w:t>来当地</w:t>
      </w:r>
      <w:proofErr w:type="gramEnd"/>
      <w:r>
        <w:rPr>
          <w:rFonts w:ascii="宋体" w:hAnsi="宋体" w:hint="eastAsia"/>
          <w:szCs w:val="21"/>
        </w:rPr>
        <w:t>开展分公司，解决当地就业问题</w:t>
      </w:r>
      <w:r>
        <w:rPr>
          <w:rFonts w:ascii="宋体" w:hAnsi="宋体" w:hint="eastAsia"/>
          <w:color w:val="FF0000"/>
          <w:szCs w:val="21"/>
        </w:rPr>
        <w:t>，</w:t>
      </w:r>
      <w:r>
        <w:rPr>
          <w:rFonts w:ascii="宋体" w:hAnsi="宋体" w:hint="eastAsia"/>
          <w:color w:val="FF0000"/>
          <w:szCs w:val="21"/>
          <w:lang w:val="zh-TW"/>
        </w:rPr>
        <w:t>树立当地创业标杆，带动当地未就业大学生就业</w:t>
      </w:r>
      <w:r>
        <w:rPr>
          <w:rFonts w:ascii="宋体" w:hAnsi="宋体" w:hint="eastAsia"/>
          <w:szCs w:val="21"/>
          <w:lang w:val="zh-TW"/>
        </w:rPr>
        <w:t>；</w:t>
      </w:r>
    </w:p>
    <w:p w:rsidR="001F44C4" w:rsidRDefault="001F44C4" w:rsidP="001F44C4">
      <w:pPr>
        <w:pStyle w:val="14"/>
        <w:spacing w:line="360" w:lineRule="auto"/>
        <w:rPr>
          <w:rFonts w:ascii="宋体" w:hAnsi="宋体"/>
          <w:szCs w:val="21"/>
        </w:rPr>
      </w:pPr>
      <w:r>
        <w:rPr>
          <w:rFonts w:ascii="宋体" w:hAnsi="宋体" w:hint="eastAsia"/>
          <w:szCs w:val="21"/>
        </w:rPr>
        <w:t>（9）、领导干部培训，500-1000人次：</w:t>
      </w:r>
      <w:r w:rsidRPr="008953F7">
        <w:rPr>
          <w:rFonts w:ascii="宋体" w:hAnsi="宋体"/>
          <w:szCs w:val="21"/>
        </w:rPr>
        <w:t>邀请专家或者行业大</w:t>
      </w:r>
      <w:proofErr w:type="gramStart"/>
      <w:r w:rsidRPr="008953F7">
        <w:rPr>
          <w:rFonts w:ascii="宋体" w:hAnsi="宋体"/>
          <w:szCs w:val="21"/>
        </w:rPr>
        <w:t>咖</w:t>
      </w:r>
      <w:proofErr w:type="gramEnd"/>
      <w:r w:rsidRPr="008953F7">
        <w:rPr>
          <w:rFonts w:ascii="宋体" w:hAnsi="宋体"/>
          <w:szCs w:val="21"/>
        </w:rPr>
        <w:t>开展县内领导班子培训</w:t>
      </w:r>
      <w:r w:rsidRPr="008953F7">
        <w:rPr>
          <w:rFonts w:ascii="宋体" w:hAnsi="宋体" w:hint="eastAsia"/>
          <w:szCs w:val="21"/>
        </w:rPr>
        <w:t>，根据部门或者县内统一组织，</w:t>
      </w:r>
      <w:r w:rsidRPr="008953F7">
        <w:rPr>
          <w:rFonts w:ascii="宋体" w:hAnsi="宋体"/>
          <w:szCs w:val="21"/>
        </w:rPr>
        <w:t>主要形式为</w:t>
      </w:r>
      <w:r w:rsidRPr="008953F7">
        <w:rPr>
          <w:rFonts w:ascii="宋体" w:hAnsi="宋体" w:hint="eastAsia"/>
          <w:szCs w:val="21"/>
        </w:rPr>
        <w:t>当地大讲堂或者专家讲座，根据组织情况，计划一个季度开展一次；</w:t>
      </w:r>
    </w:p>
    <w:p w:rsidR="001F44C4" w:rsidRDefault="001F44C4" w:rsidP="001F44C4">
      <w:pPr>
        <w:pStyle w:val="14"/>
        <w:spacing w:line="360" w:lineRule="auto"/>
        <w:rPr>
          <w:rFonts w:ascii="宋体" w:hAnsi="宋体"/>
          <w:szCs w:val="21"/>
        </w:rPr>
      </w:pPr>
      <w:r>
        <w:rPr>
          <w:rFonts w:ascii="宋体" w:hAnsi="宋体" w:hint="eastAsia"/>
          <w:szCs w:val="21"/>
        </w:rPr>
        <w:t>（10）、实操指导人员：</w:t>
      </w:r>
      <w:r w:rsidRPr="008953F7">
        <w:rPr>
          <w:rFonts w:ascii="宋体" w:hAnsi="宋体"/>
          <w:szCs w:val="21"/>
        </w:rPr>
        <w:t>榆林地区常驻实操指导人员</w:t>
      </w:r>
      <w:r w:rsidRPr="008953F7">
        <w:rPr>
          <w:rFonts w:ascii="宋体" w:hAnsi="宋体" w:hint="eastAsia"/>
          <w:szCs w:val="21"/>
        </w:rPr>
        <w:t>，</w:t>
      </w:r>
      <w:r w:rsidRPr="008953F7">
        <w:rPr>
          <w:rFonts w:ascii="宋体" w:hAnsi="宋体"/>
          <w:szCs w:val="21"/>
        </w:rPr>
        <w:t>不低于</w:t>
      </w:r>
      <w:r w:rsidRPr="008953F7">
        <w:rPr>
          <w:rFonts w:ascii="宋体" w:hAnsi="宋体" w:hint="eastAsia"/>
          <w:szCs w:val="21"/>
        </w:rPr>
        <w:t>5名，主要解决当地创业者遇到的实操问题，包括开店、活动推广、社</w:t>
      </w:r>
      <w:proofErr w:type="gramStart"/>
      <w:r w:rsidRPr="008953F7">
        <w:rPr>
          <w:rFonts w:ascii="宋体" w:hAnsi="宋体" w:hint="eastAsia"/>
          <w:szCs w:val="21"/>
        </w:rPr>
        <w:t>交电商</w:t>
      </w:r>
      <w:proofErr w:type="gramEnd"/>
      <w:r w:rsidRPr="008953F7">
        <w:rPr>
          <w:rFonts w:ascii="宋体" w:hAnsi="宋体" w:hint="eastAsia"/>
          <w:szCs w:val="21"/>
        </w:rPr>
        <w:t>推广及新媒体推广等,</w:t>
      </w:r>
      <w:r>
        <w:rPr>
          <w:rFonts w:ascii="宋体" w:hAnsi="宋体" w:hint="eastAsia"/>
          <w:szCs w:val="21"/>
        </w:rPr>
        <w:t>服务公司需</w:t>
      </w:r>
      <w:r w:rsidRPr="008953F7">
        <w:rPr>
          <w:rFonts w:ascii="宋体" w:hAnsi="宋体" w:hint="eastAsia"/>
          <w:szCs w:val="21"/>
        </w:rPr>
        <w:t>提供24小时服务热线,随时远程解决各类问题,提供至少3名网络客服,保持8:00-22:00在线</w:t>
      </w:r>
      <w:r>
        <w:rPr>
          <w:rFonts w:ascii="宋体" w:hAnsi="宋体" w:hint="eastAsia"/>
          <w:szCs w:val="21"/>
        </w:rPr>
        <w:t>；</w:t>
      </w:r>
      <w:r w:rsidRPr="008953F7">
        <w:rPr>
          <w:rFonts w:ascii="宋体" w:hAnsi="宋体" w:hint="eastAsia"/>
          <w:szCs w:val="21"/>
        </w:rPr>
        <w:t>另外需要提供24小时网络值班客服在线服务，及时解决各类疑难及紧急问题！</w:t>
      </w:r>
    </w:p>
    <w:p w:rsidR="001F44C4" w:rsidRDefault="001F44C4" w:rsidP="001F44C4">
      <w:pPr>
        <w:pStyle w:val="14"/>
        <w:spacing w:line="360" w:lineRule="auto"/>
        <w:rPr>
          <w:rFonts w:ascii="宋体" w:hAnsi="宋体"/>
          <w:szCs w:val="21"/>
        </w:rPr>
      </w:pPr>
      <w:r w:rsidRPr="001A1A16">
        <w:rPr>
          <w:rFonts w:ascii="宋体" w:hAnsi="宋体" w:hint="eastAsia"/>
          <w:szCs w:val="21"/>
        </w:rPr>
        <w:t>（11）、落地电</w:t>
      </w:r>
      <w:proofErr w:type="gramStart"/>
      <w:r w:rsidRPr="001A1A16">
        <w:rPr>
          <w:rFonts w:ascii="宋体" w:hAnsi="宋体" w:hint="eastAsia"/>
          <w:szCs w:val="21"/>
        </w:rPr>
        <w:t>商相关</w:t>
      </w:r>
      <w:proofErr w:type="gramEnd"/>
      <w:r w:rsidRPr="001A1A16">
        <w:rPr>
          <w:rFonts w:ascii="宋体" w:hAnsi="宋体" w:hint="eastAsia"/>
          <w:szCs w:val="21"/>
        </w:rPr>
        <w:t>服务公司：落地</w:t>
      </w:r>
      <w:proofErr w:type="gramStart"/>
      <w:r w:rsidRPr="001A1A16">
        <w:rPr>
          <w:rFonts w:ascii="宋体" w:hAnsi="宋体" w:hint="eastAsia"/>
          <w:szCs w:val="21"/>
        </w:rPr>
        <w:t>一</w:t>
      </w:r>
      <w:proofErr w:type="gramEnd"/>
      <w:r w:rsidRPr="001A1A16">
        <w:rPr>
          <w:rFonts w:ascii="宋体" w:hAnsi="宋体" w:hint="eastAsia"/>
          <w:szCs w:val="21"/>
        </w:rPr>
        <w:t>家电</w:t>
      </w:r>
      <w:proofErr w:type="gramStart"/>
      <w:r w:rsidRPr="001A1A16">
        <w:rPr>
          <w:rFonts w:ascii="宋体" w:hAnsi="宋体" w:hint="eastAsia"/>
          <w:szCs w:val="21"/>
        </w:rPr>
        <w:t>商服务</w:t>
      </w:r>
      <w:proofErr w:type="gramEnd"/>
      <w:r w:rsidRPr="001A1A16">
        <w:rPr>
          <w:rFonts w:ascii="宋体" w:hAnsi="宋体" w:hint="eastAsia"/>
          <w:szCs w:val="21"/>
        </w:rPr>
        <w:t>公司，从吴堡本县招募电商从业人员到电商企业进行岗位实操培训，培训合格后回吴堡进行飞地公司的业务服务。</w:t>
      </w:r>
    </w:p>
    <w:p w:rsidR="001F44C4" w:rsidRDefault="001F44C4" w:rsidP="001F44C4">
      <w:pPr>
        <w:pStyle w:val="14"/>
        <w:spacing w:line="360" w:lineRule="auto"/>
        <w:rPr>
          <w:rFonts w:ascii="宋体" w:hAnsi="宋体"/>
          <w:szCs w:val="21"/>
        </w:rPr>
      </w:pPr>
      <w:r>
        <w:rPr>
          <w:rFonts w:ascii="宋体" w:hAnsi="宋体" w:hint="eastAsia"/>
          <w:szCs w:val="21"/>
        </w:rPr>
        <w:t>（12）、视频课件：提供线上培训平台为培训对象提供视频回看学习、课件下载学习等；</w:t>
      </w:r>
    </w:p>
    <w:p w:rsidR="001F44C4" w:rsidRDefault="001F44C4" w:rsidP="001F44C4">
      <w:pPr>
        <w:pStyle w:val="14"/>
        <w:spacing w:line="360" w:lineRule="auto"/>
        <w:rPr>
          <w:rFonts w:ascii="宋体" w:hAnsi="宋体"/>
          <w:color w:val="FF0000"/>
          <w:szCs w:val="21"/>
        </w:rPr>
      </w:pPr>
      <w:r>
        <w:rPr>
          <w:rFonts w:ascii="宋体" w:hAnsi="宋体" w:hint="eastAsia"/>
          <w:color w:val="FF0000"/>
          <w:szCs w:val="21"/>
        </w:rPr>
        <w:t>（1</w:t>
      </w:r>
      <w:r>
        <w:rPr>
          <w:rFonts w:ascii="宋体" w:hAnsi="宋体"/>
          <w:color w:val="FF0000"/>
          <w:szCs w:val="21"/>
        </w:rPr>
        <w:t>3</w:t>
      </w:r>
      <w:r>
        <w:rPr>
          <w:rFonts w:ascii="宋体" w:hAnsi="宋体" w:hint="eastAsia"/>
          <w:color w:val="FF0000"/>
          <w:szCs w:val="21"/>
        </w:rPr>
        <w:t>）、教育扶贫对接：根据需要，帮助当地贫困户解决上学难的问题，主要针对包就业、0学费入学等学校的推荐及专业的选择等给予帮助；</w:t>
      </w:r>
    </w:p>
    <w:p w:rsidR="001F44C4" w:rsidRDefault="001F44C4" w:rsidP="001F44C4">
      <w:pPr>
        <w:spacing w:line="360" w:lineRule="auto"/>
        <w:rPr>
          <w:rFonts w:ascii="宋体" w:hAnsi="宋体"/>
          <w:b/>
          <w:szCs w:val="21"/>
        </w:rPr>
      </w:pPr>
      <w:r>
        <w:rPr>
          <w:rFonts w:ascii="宋体" w:hAnsi="宋体" w:hint="eastAsia"/>
          <w:b/>
          <w:szCs w:val="21"/>
        </w:rPr>
        <w:t>2、培训要求</w:t>
      </w:r>
    </w:p>
    <w:p w:rsidR="001F44C4" w:rsidRDefault="001F44C4" w:rsidP="001F44C4">
      <w:pPr>
        <w:spacing w:line="360" w:lineRule="auto"/>
        <w:ind w:firstLineChars="200" w:firstLine="420"/>
        <w:rPr>
          <w:rFonts w:ascii="宋体" w:hAnsi="宋体"/>
          <w:szCs w:val="21"/>
        </w:rPr>
      </w:pPr>
      <w:r>
        <w:rPr>
          <w:rFonts w:ascii="宋体" w:hAnsi="宋体" w:hint="eastAsia"/>
          <w:szCs w:val="21"/>
        </w:rPr>
        <w:t>1、制定培训管理制度、讲师管理制度、考核制度、课件研发制度等相应的管理制度及工作</w:t>
      </w:r>
      <w:r>
        <w:rPr>
          <w:rFonts w:ascii="宋体" w:hAnsi="宋体" w:hint="eastAsia"/>
          <w:szCs w:val="21"/>
        </w:rPr>
        <w:lastRenderedPageBreak/>
        <w:t>流程，每项制度及工作流程都应与吴堡县实际情况相结合，具有针对性、可操作性，保证后续能落实到位。</w:t>
      </w:r>
    </w:p>
    <w:p w:rsidR="001F44C4" w:rsidRDefault="001F44C4" w:rsidP="001F44C4">
      <w:pPr>
        <w:spacing w:line="360" w:lineRule="auto"/>
        <w:ind w:firstLineChars="200" w:firstLine="420"/>
        <w:rPr>
          <w:rFonts w:ascii="宋体" w:hAnsi="宋体"/>
          <w:szCs w:val="21"/>
        </w:rPr>
      </w:pPr>
      <w:r>
        <w:rPr>
          <w:rFonts w:ascii="宋体" w:hAnsi="宋体" w:hint="eastAsia"/>
          <w:szCs w:val="21"/>
        </w:rPr>
        <w:t>2、培训授课内容、时间安排表、授课通知、授课人的基本情况和简要培训大纲、培训人员签名册等资料档案详细完整，是否贫困户标识清晰，可与县贫困户档案比对。</w:t>
      </w:r>
    </w:p>
    <w:p w:rsidR="001F44C4" w:rsidRDefault="001F44C4" w:rsidP="001F44C4">
      <w:pPr>
        <w:spacing w:line="360" w:lineRule="auto"/>
        <w:ind w:firstLineChars="200" w:firstLine="420"/>
        <w:rPr>
          <w:rFonts w:ascii="宋体" w:hAnsi="宋体"/>
          <w:szCs w:val="21"/>
        </w:rPr>
      </w:pPr>
      <w:r>
        <w:rPr>
          <w:rFonts w:ascii="宋体" w:hAnsi="宋体" w:hint="eastAsia"/>
          <w:szCs w:val="21"/>
        </w:rPr>
        <w:t>3、针对政府、企业、农民等提供基础普及性的公开、免费培训，同时在网上开展电</w:t>
      </w:r>
      <w:proofErr w:type="gramStart"/>
      <w:r>
        <w:rPr>
          <w:rFonts w:ascii="宋体" w:hAnsi="宋体" w:hint="eastAsia"/>
          <w:szCs w:val="21"/>
        </w:rPr>
        <w:t>商基础</w:t>
      </w:r>
      <w:proofErr w:type="gramEnd"/>
      <w:r>
        <w:rPr>
          <w:rFonts w:ascii="宋体" w:hAnsi="宋体" w:hint="eastAsia"/>
          <w:szCs w:val="21"/>
        </w:rPr>
        <w:t>普及性免费培训。</w:t>
      </w:r>
    </w:p>
    <w:p w:rsidR="001F44C4" w:rsidRDefault="001F44C4" w:rsidP="001F44C4">
      <w:pPr>
        <w:spacing w:line="360" w:lineRule="auto"/>
        <w:ind w:firstLineChars="200" w:firstLine="420"/>
        <w:rPr>
          <w:rFonts w:ascii="宋体" w:hAnsi="宋体"/>
          <w:szCs w:val="21"/>
        </w:rPr>
      </w:pPr>
      <w:r>
        <w:rPr>
          <w:rFonts w:ascii="宋体" w:hAnsi="宋体" w:hint="eastAsia"/>
          <w:szCs w:val="21"/>
        </w:rPr>
        <w:t>4、针对已培训人员跟踪服务，提供辅导、孵化等定向服务，并定期统计从业及创业人员运营情况</w:t>
      </w:r>
    </w:p>
    <w:p w:rsidR="001F44C4" w:rsidRDefault="001F44C4" w:rsidP="001F44C4">
      <w:pPr>
        <w:spacing w:line="360" w:lineRule="auto"/>
        <w:ind w:firstLineChars="200" w:firstLine="420"/>
        <w:rPr>
          <w:rFonts w:ascii="宋体" w:hAnsi="宋体"/>
          <w:szCs w:val="21"/>
        </w:rPr>
      </w:pPr>
      <w:r>
        <w:rPr>
          <w:rFonts w:ascii="宋体" w:hAnsi="宋体" w:hint="eastAsia"/>
          <w:szCs w:val="21"/>
        </w:rPr>
        <w:t>5、建档立卡贫困户培训率达50%及以上，针对贫困户实际情况，形成12个以上一对一扶贫培训典型案例。</w:t>
      </w:r>
    </w:p>
    <w:p w:rsidR="001F44C4" w:rsidRDefault="001F44C4" w:rsidP="001F44C4">
      <w:pPr>
        <w:spacing w:line="360" w:lineRule="auto"/>
        <w:ind w:firstLineChars="200" w:firstLine="420"/>
        <w:rPr>
          <w:rFonts w:ascii="宋体" w:hAnsi="宋体"/>
          <w:szCs w:val="21"/>
        </w:rPr>
      </w:pPr>
      <w:r>
        <w:rPr>
          <w:rFonts w:ascii="宋体" w:hAnsi="宋体" w:hint="eastAsia"/>
          <w:szCs w:val="21"/>
        </w:rPr>
        <w:t>6、培训转化率良好，努力实现当地培训</w:t>
      </w:r>
      <w:proofErr w:type="gramStart"/>
      <w:r>
        <w:rPr>
          <w:rFonts w:ascii="宋体" w:hAnsi="宋体" w:hint="eastAsia"/>
          <w:szCs w:val="21"/>
        </w:rPr>
        <w:t>新增网</w:t>
      </w:r>
      <w:proofErr w:type="gramEnd"/>
      <w:r>
        <w:rPr>
          <w:rFonts w:ascii="宋体" w:hAnsi="宋体" w:hint="eastAsia"/>
          <w:szCs w:val="21"/>
        </w:rPr>
        <w:t>店100家以上，</w:t>
      </w:r>
      <w:proofErr w:type="gramStart"/>
      <w:r>
        <w:rPr>
          <w:rFonts w:ascii="宋体" w:hAnsi="宋体" w:hint="eastAsia"/>
          <w:szCs w:val="21"/>
        </w:rPr>
        <w:t>新增网</w:t>
      </w:r>
      <w:proofErr w:type="gramEnd"/>
      <w:r>
        <w:rPr>
          <w:rFonts w:ascii="宋体" w:hAnsi="宋体" w:hint="eastAsia"/>
          <w:szCs w:val="21"/>
        </w:rPr>
        <w:t>店中有交易网店50家以上，月均交易额2000元以上10家。</w:t>
      </w:r>
    </w:p>
    <w:p w:rsidR="001F44C4" w:rsidRDefault="001F44C4" w:rsidP="001F44C4">
      <w:pPr>
        <w:spacing w:line="360" w:lineRule="auto"/>
        <w:ind w:firstLineChars="200" w:firstLine="420"/>
        <w:rPr>
          <w:rFonts w:ascii="宋体" w:hAnsi="宋体"/>
          <w:szCs w:val="21"/>
        </w:rPr>
      </w:pPr>
      <w:r>
        <w:rPr>
          <w:rFonts w:ascii="宋体" w:hAnsi="宋体" w:hint="eastAsia"/>
          <w:szCs w:val="21"/>
        </w:rPr>
        <w:t>7、落地</w:t>
      </w:r>
      <w:proofErr w:type="gramStart"/>
      <w:r>
        <w:rPr>
          <w:rFonts w:ascii="宋体" w:hAnsi="宋体" w:hint="eastAsia"/>
          <w:szCs w:val="21"/>
        </w:rPr>
        <w:t>一</w:t>
      </w:r>
      <w:proofErr w:type="gramEnd"/>
      <w:r>
        <w:rPr>
          <w:rFonts w:ascii="宋体" w:hAnsi="宋体" w:hint="eastAsia"/>
          <w:szCs w:val="21"/>
        </w:rPr>
        <w:t>家电</w:t>
      </w:r>
      <w:proofErr w:type="gramStart"/>
      <w:r>
        <w:rPr>
          <w:rFonts w:ascii="宋体" w:hAnsi="宋体" w:hint="eastAsia"/>
          <w:szCs w:val="21"/>
        </w:rPr>
        <w:t>商服务</w:t>
      </w:r>
      <w:proofErr w:type="gramEnd"/>
      <w:r>
        <w:rPr>
          <w:rFonts w:ascii="宋体" w:hAnsi="宋体" w:hint="eastAsia"/>
          <w:szCs w:val="21"/>
        </w:rPr>
        <w:t>相关公司。</w:t>
      </w:r>
    </w:p>
    <w:p w:rsidR="001F44C4" w:rsidRDefault="001F44C4" w:rsidP="001F44C4">
      <w:pPr>
        <w:spacing w:line="360" w:lineRule="auto"/>
        <w:ind w:firstLineChars="200" w:firstLine="422"/>
        <w:rPr>
          <w:rFonts w:ascii="宋体" w:hAnsi="宋体"/>
          <w:szCs w:val="21"/>
        </w:rPr>
      </w:pPr>
      <w:r>
        <w:rPr>
          <w:rFonts w:ascii="宋体" w:hAnsi="宋体" w:hint="eastAsia"/>
          <w:b/>
          <w:szCs w:val="21"/>
        </w:rPr>
        <w:t>说明：</w:t>
      </w:r>
      <w:r>
        <w:rPr>
          <w:rFonts w:ascii="宋体" w:hAnsi="宋体" w:hint="eastAsia"/>
          <w:szCs w:val="21"/>
        </w:rPr>
        <w:t>培训人员主要由甲方组织，乙方配合甲方共同完成，培训实施及学员管理、跟踪服务等由乙方负责，学员的食宿及交通费有甲方负责或者自理，乙方的差旅费等自行承担！</w:t>
      </w:r>
    </w:p>
    <w:p w:rsidR="001F44C4" w:rsidRDefault="001F44C4" w:rsidP="001F44C4">
      <w:pPr>
        <w:spacing w:line="360" w:lineRule="auto"/>
        <w:rPr>
          <w:rFonts w:ascii="宋体" w:hAnsi="宋体"/>
          <w:b/>
          <w:szCs w:val="21"/>
        </w:rPr>
      </w:pPr>
      <w:r>
        <w:rPr>
          <w:rFonts w:ascii="宋体" w:hAnsi="宋体" w:hint="eastAsia"/>
          <w:b/>
          <w:szCs w:val="21"/>
        </w:rPr>
        <w:t>3、整体课程安排：</w:t>
      </w:r>
    </w:p>
    <w:p w:rsidR="001F44C4" w:rsidRDefault="001F44C4" w:rsidP="001F44C4">
      <w:pPr>
        <w:spacing w:line="360" w:lineRule="auto"/>
        <w:ind w:firstLineChars="200" w:firstLine="420"/>
        <w:rPr>
          <w:rFonts w:ascii="宋体" w:hAnsi="宋体"/>
          <w:szCs w:val="21"/>
        </w:rPr>
      </w:pPr>
      <w:r>
        <w:rPr>
          <w:rFonts w:ascii="宋体" w:hAnsi="宋体" w:hint="eastAsia"/>
          <w:szCs w:val="21"/>
        </w:rPr>
        <w:t>（1）、电子商务政策与知识：电子商务发展历程、现状、趋势，国家扶持电子商务发展的政策解读,发达地区成功经验介绍，加快电子商务发展的思路及建议等。</w:t>
      </w:r>
    </w:p>
    <w:p w:rsidR="001F44C4" w:rsidRDefault="001F44C4" w:rsidP="001F44C4">
      <w:pPr>
        <w:spacing w:line="360" w:lineRule="auto"/>
        <w:ind w:firstLineChars="200" w:firstLine="420"/>
        <w:rPr>
          <w:rFonts w:ascii="宋体" w:hAnsi="宋体"/>
          <w:szCs w:val="21"/>
        </w:rPr>
      </w:pPr>
      <w:r>
        <w:rPr>
          <w:rFonts w:ascii="宋体" w:hAnsi="宋体" w:hint="eastAsia"/>
          <w:szCs w:val="21"/>
        </w:rPr>
        <w:t>（2）、电子商务创业经营：网店开设、选品、推广渠道、经营与管理、网络适销产品开发、第三方平台营销方式、</w:t>
      </w:r>
      <w:proofErr w:type="gramStart"/>
      <w:r>
        <w:rPr>
          <w:rFonts w:ascii="宋体" w:hAnsi="宋体" w:hint="eastAsia"/>
          <w:szCs w:val="21"/>
        </w:rPr>
        <w:t>微博微信推广</w:t>
      </w:r>
      <w:proofErr w:type="gramEnd"/>
      <w:r>
        <w:rPr>
          <w:rFonts w:ascii="宋体" w:hAnsi="宋体" w:hint="eastAsia"/>
          <w:szCs w:val="21"/>
        </w:rPr>
        <w:t>等。</w:t>
      </w:r>
    </w:p>
    <w:p w:rsidR="001F44C4" w:rsidRDefault="001F44C4" w:rsidP="001F44C4">
      <w:pPr>
        <w:spacing w:line="360" w:lineRule="auto"/>
        <w:ind w:firstLineChars="200" w:firstLine="420"/>
        <w:rPr>
          <w:rFonts w:ascii="宋体" w:hAnsi="宋体"/>
          <w:szCs w:val="21"/>
        </w:rPr>
      </w:pPr>
      <w:r>
        <w:rPr>
          <w:rFonts w:ascii="宋体" w:hAnsi="宋体" w:hint="eastAsia"/>
          <w:szCs w:val="21"/>
        </w:rPr>
        <w:t>（3）、电子商务从业操作：客服心态、在线洽谈及沟通技巧、订单管理、平台操作、物流快递基础知识等。</w:t>
      </w:r>
    </w:p>
    <w:p w:rsidR="001F44C4" w:rsidRDefault="001F44C4" w:rsidP="001F44C4">
      <w:pPr>
        <w:spacing w:line="360" w:lineRule="auto"/>
        <w:ind w:firstLineChars="200" w:firstLine="420"/>
        <w:rPr>
          <w:rFonts w:ascii="宋体" w:hAnsi="宋体"/>
          <w:szCs w:val="21"/>
        </w:rPr>
      </w:pPr>
      <w:r>
        <w:rPr>
          <w:rFonts w:ascii="宋体" w:hAnsi="宋体" w:hint="eastAsia"/>
          <w:szCs w:val="21"/>
        </w:rPr>
        <w:t>（4）、电子商务经验分享：微电</w:t>
      </w:r>
      <w:proofErr w:type="gramStart"/>
      <w:r>
        <w:rPr>
          <w:rFonts w:ascii="宋体" w:hAnsi="宋体" w:hint="eastAsia"/>
          <w:szCs w:val="21"/>
        </w:rPr>
        <w:t>商创业</w:t>
      </w:r>
      <w:proofErr w:type="gramEnd"/>
      <w:r>
        <w:rPr>
          <w:rFonts w:ascii="宋体" w:hAnsi="宋体" w:hint="eastAsia"/>
          <w:szCs w:val="21"/>
        </w:rPr>
        <w:t>历程、技能、方式等</w:t>
      </w:r>
    </w:p>
    <w:p w:rsidR="001F44C4" w:rsidRDefault="001F44C4" w:rsidP="001F44C4">
      <w:pPr>
        <w:spacing w:line="360" w:lineRule="auto"/>
        <w:ind w:firstLineChars="200" w:firstLine="420"/>
        <w:rPr>
          <w:rFonts w:ascii="宋体" w:hAnsi="宋体"/>
          <w:szCs w:val="21"/>
        </w:rPr>
      </w:pPr>
      <w:r>
        <w:rPr>
          <w:rFonts w:ascii="宋体" w:hAnsi="宋体" w:hint="eastAsia"/>
          <w:szCs w:val="21"/>
        </w:rPr>
        <w:t>（5）、电子商务应用服务：电子商务平台应用、第三方平台网</w:t>
      </w:r>
      <w:proofErr w:type="gramStart"/>
      <w:r>
        <w:rPr>
          <w:rFonts w:ascii="宋体" w:hAnsi="宋体" w:hint="eastAsia"/>
          <w:szCs w:val="21"/>
        </w:rPr>
        <w:t>购网销</w:t>
      </w:r>
      <w:proofErr w:type="gramEnd"/>
      <w:r>
        <w:rPr>
          <w:rFonts w:ascii="宋体" w:hAnsi="宋体" w:hint="eastAsia"/>
          <w:szCs w:val="21"/>
        </w:rPr>
        <w:t>、农村服务站点运营等服务。</w:t>
      </w:r>
    </w:p>
    <w:p w:rsidR="001F44C4" w:rsidRDefault="001F44C4" w:rsidP="001F44C4">
      <w:pPr>
        <w:spacing w:line="360" w:lineRule="auto"/>
        <w:ind w:firstLineChars="200" w:firstLine="420"/>
        <w:rPr>
          <w:rFonts w:ascii="宋体" w:hAnsi="宋体"/>
          <w:szCs w:val="21"/>
        </w:rPr>
      </w:pPr>
      <w:r>
        <w:rPr>
          <w:rFonts w:ascii="宋体" w:hAnsi="宋体" w:hint="eastAsia"/>
          <w:szCs w:val="21"/>
        </w:rPr>
        <w:t>（6）、</w:t>
      </w:r>
      <w:proofErr w:type="gramStart"/>
      <w:r>
        <w:rPr>
          <w:rFonts w:ascii="宋体" w:hAnsi="宋体" w:hint="eastAsia"/>
          <w:szCs w:val="21"/>
        </w:rPr>
        <w:t>微商创业</w:t>
      </w:r>
      <w:proofErr w:type="gramEnd"/>
      <w:r>
        <w:rPr>
          <w:rFonts w:ascii="宋体" w:hAnsi="宋体" w:hint="eastAsia"/>
          <w:szCs w:val="21"/>
        </w:rPr>
        <w:t>及整体平台搭建，结合案例开展全县微电</w:t>
      </w:r>
      <w:proofErr w:type="gramStart"/>
      <w:r>
        <w:rPr>
          <w:rFonts w:ascii="宋体" w:hAnsi="宋体" w:hint="eastAsia"/>
          <w:szCs w:val="21"/>
        </w:rPr>
        <w:t>商创业大</w:t>
      </w:r>
      <w:proofErr w:type="gramEnd"/>
      <w:r>
        <w:rPr>
          <w:rFonts w:ascii="宋体" w:hAnsi="宋体" w:hint="eastAsia"/>
          <w:szCs w:val="21"/>
        </w:rPr>
        <w:t>讲堂。</w:t>
      </w:r>
    </w:p>
    <w:p w:rsidR="001F44C4" w:rsidRDefault="001F44C4" w:rsidP="001F44C4">
      <w:pPr>
        <w:spacing w:line="360" w:lineRule="auto"/>
        <w:ind w:firstLineChars="200" w:firstLine="420"/>
        <w:rPr>
          <w:rFonts w:ascii="宋体" w:hAnsi="宋体"/>
          <w:szCs w:val="21"/>
        </w:rPr>
      </w:pPr>
      <w:r>
        <w:rPr>
          <w:rFonts w:ascii="宋体" w:hAnsi="宋体" w:hint="eastAsia"/>
          <w:szCs w:val="21"/>
        </w:rPr>
        <w:t>（7）、开展互联网+金融培训、互联网+</w:t>
      </w:r>
      <w:proofErr w:type="gramStart"/>
      <w:r>
        <w:rPr>
          <w:rFonts w:ascii="宋体" w:hAnsi="宋体" w:hint="eastAsia"/>
          <w:szCs w:val="21"/>
        </w:rPr>
        <w:t>农旅培训</w:t>
      </w:r>
      <w:proofErr w:type="gramEnd"/>
      <w:r>
        <w:rPr>
          <w:rFonts w:ascii="宋体" w:hAnsi="宋体" w:hint="eastAsia"/>
          <w:szCs w:val="21"/>
        </w:rPr>
        <w:t>，一年内开展不低于3次</w:t>
      </w:r>
      <w:proofErr w:type="gramStart"/>
      <w:r>
        <w:rPr>
          <w:rFonts w:ascii="宋体" w:hAnsi="宋体" w:hint="eastAsia"/>
          <w:szCs w:val="21"/>
        </w:rPr>
        <w:t>全县微商大</w:t>
      </w:r>
      <w:proofErr w:type="gramEnd"/>
      <w:r>
        <w:rPr>
          <w:rFonts w:ascii="宋体" w:hAnsi="宋体" w:hint="eastAsia"/>
          <w:szCs w:val="21"/>
        </w:rPr>
        <w:t>讲堂（所有大课堂根据组织情况开展）</w:t>
      </w:r>
    </w:p>
    <w:p w:rsidR="001F44C4" w:rsidRDefault="001F44C4" w:rsidP="001F44C4">
      <w:pPr>
        <w:spacing w:line="360" w:lineRule="auto"/>
        <w:rPr>
          <w:rFonts w:ascii="宋体" w:hAnsi="宋体"/>
          <w:b/>
          <w:szCs w:val="21"/>
        </w:rPr>
      </w:pPr>
      <w:r>
        <w:rPr>
          <w:rFonts w:ascii="宋体" w:hAnsi="宋体" w:hint="eastAsia"/>
          <w:b/>
          <w:szCs w:val="21"/>
        </w:rPr>
        <w:t>4、讲师要求：</w:t>
      </w:r>
      <w:r>
        <w:rPr>
          <w:rFonts w:ascii="宋体" w:hAnsi="宋体" w:hint="eastAsia"/>
          <w:szCs w:val="21"/>
        </w:rPr>
        <w:t>具备讲师资质的中国县域电商讲师、</w:t>
      </w:r>
      <w:proofErr w:type="gramStart"/>
      <w:r>
        <w:rPr>
          <w:rFonts w:ascii="宋体" w:hAnsi="宋体" w:hint="eastAsia"/>
          <w:szCs w:val="21"/>
        </w:rPr>
        <w:t>淘宝大学</w:t>
      </w:r>
      <w:proofErr w:type="gramEnd"/>
      <w:r>
        <w:rPr>
          <w:rFonts w:ascii="宋体" w:hAnsi="宋体" w:hint="eastAsia"/>
          <w:szCs w:val="21"/>
        </w:rPr>
        <w:t>或其他相关培训公司相关聘书等资</w:t>
      </w:r>
      <w:r>
        <w:rPr>
          <w:rFonts w:ascii="宋体" w:hAnsi="宋体" w:hint="eastAsia"/>
          <w:szCs w:val="21"/>
        </w:rPr>
        <w:lastRenderedPageBreak/>
        <w:t>质材料，具有5年以上电商运营实操经验的主管级以上的讲师，微商讲师必须要有实操经验及案例!</w:t>
      </w:r>
    </w:p>
    <w:p w:rsidR="001F44C4" w:rsidRDefault="001F44C4" w:rsidP="001F44C4">
      <w:pPr>
        <w:spacing w:line="360" w:lineRule="auto"/>
        <w:rPr>
          <w:rFonts w:ascii="宋体" w:hAnsi="宋体"/>
          <w:szCs w:val="21"/>
        </w:rPr>
      </w:pPr>
      <w:r>
        <w:rPr>
          <w:rFonts w:ascii="宋体" w:hAnsi="宋体" w:hint="eastAsia"/>
          <w:b/>
          <w:szCs w:val="21"/>
        </w:rPr>
        <w:t>5、其他：</w:t>
      </w:r>
      <w:r>
        <w:rPr>
          <w:rFonts w:ascii="宋体" w:hAnsi="宋体" w:hint="eastAsia"/>
          <w:szCs w:val="21"/>
        </w:rPr>
        <w:t xml:space="preserve">其他动态要求将根据产品的开发及推广积极配合工作要求，协助开展各类考察及游学，其他工作需求根据进展可做动态调整。 </w:t>
      </w:r>
    </w:p>
    <w:p w:rsidR="001F44C4" w:rsidRDefault="001F44C4" w:rsidP="001F44C4">
      <w:pPr>
        <w:pStyle w:val="14"/>
        <w:widowControl/>
        <w:numPr>
          <w:ilvl w:val="0"/>
          <w:numId w:val="9"/>
        </w:numPr>
        <w:spacing w:line="360" w:lineRule="auto"/>
        <w:ind w:firstLineChars="0"/>
        <w:jc w:val="left"/>
        <w:rPr>
          <w:rFonts w:ascii="宋体" w:hAnsi="Cambria"/>
          <w:b/>
          <w:sz w:val="24"/>
          <w:szCs w:val="32"/>
        </w:rPr>
      </w:pPr>
      <w:r>
        <w:rPr>
          <w:rFonts w:ascii="宋体" w:hAnsi="宋体" w:hint="eastAsia"/>
          <w:b/>
          <w:sz w:val="24"/>
          <w:szCs w:val="32"/>
        </w:rPr>
        <w:t>具体实操培训内容如下：</w:t>
      </w:r>
    </w:p>
    <w:p w:rsidR="001F44C4" w:rsidRDefault="001F44C4" w:rsidP="001F44C4">
      <w:pPr>
        <w:spacing w:line="360" w:lineRule="auto"/>
        <w:ind w:firstLineChars="200" w:firstLine="420"/>
        <w:rPr>
          <w:rFonts w:ascii="宋体" w:hAnsi="宋体"/>
          <w:szCs w:val="21"/>
        </w:rPr>
      </w:pPr>
      <w:r>
        <w:rPr>
          <w:rFonts w:ascii="宋体" w:hAnsi="宋体" w:hint="eastAsia"/>
          <w:szCs w:val="21"/>
        </w:rPr>
        <w:t>1、乙方通过实</w:t>
      </w:r>
      <w:proofErr w:type="gramStart"/>
      <w:r>
        <w:rPr>
          <w:rFonts w:ascii="宋体" w:hAnsi="宋体" w:hint="eastAsia"/>
          <w:szCs w:val="21"/>
        </w:rPr>
        <w:t>训负责为甲方电</w:t>
      </w:r>
      <w:proofErr w:type="gramEnd"/>
      <w:r>
        <w:rPr>
          <w:rFonts w:ascii="宋体" w:hAnsi="宋体" w:hint="eastAsia"/>
          <w:szCs w:val="21"/>
        </w:rPr>
        <w:t>商企业及个人创业者培训开店、推广、网</w:t>
      </w:r>
      <w:proofErr w:type="gramStart"/>
      <w:r>
        <w:rPr>
          <w:rFonts w:ascii="宋体" w:hAnsi="宋体" w:hint="eastAsia"/>
          <w:szCs w:val="21"/>
        </w:rPr>
        <w:t>店相关</w:t>
      </w:r>
      <w:proofErr w:type="gramEnd"/>
      <w:r>
        <w:rPr>
          <w:rFonts w:ascii="宋体" w:hAnsi="宋体" w:hint="eastAsia"/>
          <w:szCs w:val="21"/>
        </w:rPr>
        <w:t>设计、文案策划、资源对接</w:t>
      </w:r>
      <w:proofErr w:type="gramStart"/>
      <w:r>
        <w:rPr>
          <w:rFonts w:ascii="宋体" w:hAnsi="宋体" w:hint="eastAsia"/>
          <w:szCs w:val="21"/>
        </w:rPr>
        <w:t>及选品</w:t>
      </w:r>
      <w:proofErr w:type="gramEnd"/>
      <w:r>
        <w:rPr>
          <w:rFonts w:ascii="宋体" w:hAnsi="宋体" w:hint="eastAsia"/>
          <w:szCs w:val="21"/>
        </w:rPr>
        <w:t>等事项，推动吴堡县县域特色农产品上行；培训所有村淘合伙人学会开店及产品上新，不仅要学会农产品上行销售，学会更多货源渠道</w:t>
      </w:r>
      <w:proofErr w:type="gramStart"/>
      <w:r>
        <w:rPr>
          <w:rFonts w:ascii="宋体" w:hAnsi="宋体" w:hint="eastAsia"/>
          <w:szCs w:val="21"/>
        </w:rPr>
        <w:t>及选品</w:t>
      </w:r>
      <w:proofErr w:type="gramEnd"/>
      <w:r>
        <w:rPr>
          <w:rFonts w:ascii="宋体" w:hAnsi="宋体" w:hint="eastAsia"/>
          <w:szCs w:val="21"/>
        </w:rPr>
        <w:t>，负责为电商企业策划品牌定位和产品展现形式，做个性设计，包含首页、详情页、二级页面及产品展示模板设计，产品图片美化，产品上架店招设计，推广促销图片更新等视觉设计相关培训业务，培训整体供应链管理、客服团队管理等！</w:t>
      </w:r>
    </w:p>
    <w:p w:rsidR="001F44C4" w:rsidRDefault="001F44C4" w:rsidP="001F44C4">
      <w:pPr>
        <w:spacing w:line="360" w:lineRule="auto"/>
        <w:ind w:firstLineChars="200" w:firstLine="420"/>
        <w:rPr>
          <w:rFonts w:ascii="宋体" w:hAnsi="宋体"/>
          <w:szCs w:val="21"/>
        </w:rPr>
      </w:pPr>
      <w:r>
        <w:rPr>
          <w:rFonts w:ascii="宋体" w:hAnsi="宋体" w:hint="eastAsia"/>
          <w:szCs w:val="21"/>
        </w:rPr>
        <w:t>2、乙方负责甲方所安排的下乡进行电商扶贫培训，开拓农民农产品销售渠道及电商思维，逐步培养当地农民通过电商平台的农产品上行销售意识；</w:t>
      </w:r>
    </w:p>
    <w:p w:rsidR="001F44C4" w:rsidRDefault="001F44C4" w:rsidP="001F44C4">
      <w:pPr>
        <w:pStyle w:val="14"/>
        <w:spacing w:line="360" w:lineRule="auto"/>
        <w:rPr>
          <w:rFonts w:ascii="宋体" w:hAnsi="宋体"/>
          <w:szCs w:val="21"/>
        </w:rPr>
      </w:pPr>
      <w:r>
        <w:rPr>
          <w:rFonts w:ascii="宋体" w:hAnsi="宋体" w:hint="eastAsia"/>
          <w:szCs w:val="21"/>
        </w:rPr>
        <w:t>3、电商企业网店在网络上投放广告时间选择，促销活动方案及内容、投放地点等由乙方实操指导，给予培训对象一定的建议，最终由企业和个人落实及实施。</w:t>
      </w:r>
    </w:p>
    <w:p w:rsidR="001F44C4" w:rsidRDefault="001F44C4" w:rsidP="001F44C4">
      <w:pPr>
        <w:spacing w:line="360" w:lineRule="auto"/>
        <w:ind w:firstLineChars="200" w:firstLine="420"/>
        <w:rPr>
          <w:rFonts w:ascii="宋体" w:hAnsi="宋体"/>
          <w:szCs w:val="21"/>
        </w:rPr>
      </w:pPr>
      <w:r>
        <w:rPr>
          <w:rFonts w:ascii="宋体" w:hAnsi="宋体" w:hint="eastAsia"/>
          <w:szCs w:val="21"/>
        </w:rPr>
        <w:t>4、运营培训内容包括：直通车，钻展，</w:t>
      </w:r>
      <w:proofErr w:type="gramStart"/>
      <w:r>
        <w:rPr>
          <w:rFonts w:ascii="宋体" w:hAnsi="宋体" w:hint="eastAsia"/>
          <w:szCs w:val="21"/>
        </w:rPr>
        <w:t>淘宝客</w:t>
      </w:r>
      <w:proofErr w:type="gramEnd"/>
      <w:r>
        <w:rPr>
          <w:rFonts w:ascii="宋体" w:hAnsi="宋体" w:hint="eastAsia"/>
          <w:szCs w:val="21"/>
        </w:rPr>
        <w:t>，SEO，活动策划，会员关系管理，微淘，站外广告投放，</w:t>
      </w:r>
      <w:proofErr w:type="gramStart"/>
      <w:r>
        <w:rPr>
          <w:rFonts w:ascii="宋体" w:hAnsi="宋体" w:hint="eastAsia"/>
          <w:szCs w:val="21"/>
        </w:rPr>
        <w:t>淘宝客</w:t>
      </w:r>
      <w:proofErr w:type="gramEnd"/>
      <w:r>
        <w:rPr>
          <w:rFonts w:ascii="宋体" w:hAnsi="宋体" w:hint="eastAsia"/>
          <w:szCs w:val="21"/>
        </w:rPr>
        <w:t>，手机无线端，文创、品牌故事打造、阿里妈妈、</w:t>
      </w:r>
      <w:proofErr w:type="gramStart"/>
      <w:r>
        <w:rPr>
          <w:rFonts w:ascii="宋体" w:hAnsi="宋体" w:hint="eastAsia"/>
          <w:szCs w:val="21"/>
        </w:rPr>
        <w:t>微商平台</w:t>
      </w:r>
      <w:proofErr w:type="gramEnd"/>
      <w:r>
        <w:rPr>
          <w:rFonts w:ascii="宋体" w:hAnsi="宋体" w:hint="eastAsia"/>
          <w:szCs w:val="21"/>
        </w:rPr>
        <w:t>搭建以及第三方平台活动等等；</w:t>
      </w:r>
    </w:p>
    <w:p w:rsidR="001F44C4" w:rsidRDefault="001F44C4" w:rsidP="001F44C4">
      <w:pPr>
        <w:spacing w:line="360" w:lineRule="auto"/>
        <w:ind w:firstLineChars="200" w:firstLine="420"/>
        <w:rPr>
          <w:rFonts w:ascii="宋体" w:hAnsi="宋体"/>
          <w:szCs w:val="21"/>
        </w:rPr>
      </w:pPr>
      <w:r>
        <w:rPr>
          <w:rFonts w:ascii="宋体" w:hAnsi="宋体" w:hint="eastAsia"/>
          <w:szCs w:val="21"/>
        </w:rPr>
        <w:t>5、甲方会根据培训需求提前收集学员报名，乙方制定适合不同群体的培训方案，循序渐进分层次分等级进行</w:t>
      </w:r>
      <w:proofErr w:type="gramStart"/>
      <w:r>
        <w:rPr>
          <w:rFonts w:ascii="宋体" w:hAnsi="宋体" w:hint="eastAsia"/>
          <w:szCs w:val="21"/>
        </w:rPr>
        <w:t>不</w:t>
      </w:r>
      <w:proofErr w:type="gramEnd"/>
      <w:r>
        <w:rPr>
          <w:rFonts w:ascii="宋体" w:hAnsi="宋体" w:hint="eastAsia"/>
          <w:szCs w:val="21"/>
        </w:rPr>
        <w:t>同期次的培训，根据店铺的成长情况制定不同阶段有针对性的培训体系课程；</w:t>
      </w:r>
    </w:p>
    <w:p w:rsidR="001F44C4" w:rsidRDefault="001F44C4" w:rsidP="001F44C4">
      <w:pPr>
        <w:spacing w:line="360" w:lineRule="auto"/>
        <w:ind w:firstLineChars="200" w:firstLine="420"/>
        <w:rPr>
          <w:rFonts w:ascii="宋体" w:hAnsi="宋体"/>
          <w:szCs w:val="21"/>
        </w:rPr>
      </w:pPr>
      <w:r>
        <w:rPr>
          <w:rFonts w:ascii="宋体" w:hAnsi="宋体" w:hint="eastAsia"/>
          <w:szCs w:val="21"/>
        </w:rPr>
        <w:t>6、乙方负责各电商平台资源对接，</w:t>
      </w:r>
      <w:proofErr w:type="gramStart"/>
      <w:r>
        <w:rPr>
          <w:rFonts w:ascii="宋体" w:hAnsi="宋体" w:hint="eastAsia"/>
          <w:szCs w:val="21"/>
        </w:rPr>
        <w:t>如天猫入驻</w:t>
      </w:r>
      <w:proofErr w:type="gramEnd"/>
      <w:r>
        <w:rPr>
          <w:rFonts w:ascii="宋体" w:hAnsi="宋体" w:hint="eastAsia"/>
          <w:szCs w:val="21"/>
        </w:rPr>
        <w:t>、</w:t>
      </w:r>
      <w:proofErr w:type="gramStart"/>
      <w:r>
        <w:rPr>
          <w:rFonts w:ascii="宋体" w:hAnsi="宋体" w:hint="eastAsia"/>
          <w:szCs w:val="21"/>
        </w:rPr>
        <w:t>淘宝客</w:t>
      </w:r>
      <w:proofErr w:type="gramEnd"/>
      <w:r>
        <w:rPr>
          <w:rFonts w:ascii="宋体" w:hAnsi="宋体" w:hint="eastAsia"/>
          <w:szCs w:val="21"/>
        </w:rPr>
        <w:t>资源、站内官方活动、站外活动等。</w:t>
      </w:r>
    </w:p>
    <w:p w:rsidR="001F44C4" w:rsidRDefault="001F44C4" w:rsidP="001F44C4">
      <w:pPr>
        <w:pStyle w:val="14"/>
        <w:spacing w:line="360" w:lineRule="auto"/>
        <w:ind w:firstLineChars="0" w:firstLine="0"/>
        <w:rPr>
          <w:rFonts w:ascii="宋体" w:hAnsi="宋体"/>
          <w:b/>
          <w:color w:val="000000" w:themeColor="text1"/>
          <w:sz w:val="24"/>
          <w:szCs w:val="24"/>
        </w:rPr>
      </w:pPr>
      <w:r>
        <w:rPr>
          <w:rFonts w:ascii="宋体" w:hAnsi="宋体" w:hint="eastAsia"/>
          <w:b/>
          <w:color w:val="000000" w:themeColor="text1"/>
          <w:sz w:val="24"/>
          <w:szCs w:val="24"/>
        </w:rPr>
        <w:t>（三）服务期限、服务费用、服务地点及付款方式</w:t>
      </w:r>
    </w:p>
    <w:p w:rsidR="001F44C4" w:rsidRPr="008F4B93" w:rsidRDefault="001F44C4" w:rsidP="001F44C4">
      <w:pPr>
        <w:pStyle w:val="14"/>
        <w:spacing w:line="360" w:lineRule="auto"/>
        <w:ind w:firstLineChars="0" w:firstLine="0"/>
        <w:rPr>
          <w:rFonts w:ascii="宋体" w:hAnsi="宋体"/>
          <w:color w:val="000000" w:themeColor="text1"/>
          <w:szCs w:val="21"/>
        </w:rPr>
      </w:pPr>
      <w:r>
        <w:rPr>
          <w:rFonts w:ascii="宋体" w:hAnsi="宋体" w:hint="eastAsia"/>
          <w:sz w:val="24"/>
          <w:szCs w:val="24"/>
        </w:rPr>
        <w:t xml:space="preserve">  </w:t>
      </w:r>
      <w:r>
        <w:rPr>
          <w:rFonts w:ascii="宋体" w:hAnsi="宋体" w:hint="eastAsia"/>
          <w:szCs w:val="21"/>
        </w:rPr>
        <w:t xml:space="preserve"> </w:t>
      </w:r>
      <w:r w:rsidRPr="008F4B93">
        <w:rPr>
          <w:rFonts w:ascii="宋体" w:hAnsi="宋体" w:hint="eastAsia"/>
          <w:color w:val="000000" w:themeColor="text1"/>
          <w:szCs w:val="21"/>
        </w:rPr>
        <w:t xml:space="preserve"> </w:t>
      </w:r>
      <w:r w:rsidRPr="008F4B93">
        <w:rPr>
          <w:rFonts w:ascii="宋体" w:hAnsi="宋体" w:hint="eastAsia"/>
          <w:b/>
          <w:color w:val="000000" w:themeColor="text1"/>
          <w:szCs w:val="21"/>
          <w:highlight w:val="yellow"/>
        </w:rPr>
        <w:t>服务期限：自合同签订之日起两年。（</w:t>
      </w:r>
      <w:r w:rsidRPr="008F4B93">
        <w:rPr>
          <w:rFonts w:ascii="宋体" w:hAnsi="宋体" w:hint="eastAsia"/>
          <w:b/>
          <w:color w:val="000000" w:themeColor="text1"/>
          <w:szCs w:val="21"/>
          <w:highlight w:val="yellow"/>
          <w:u w:val="single"/>
        </w:rPr>
        <w:t>自    年   月   日至     年   月   日</w:t>
      </w:r>
      <w:r w:rsidRPr="008F4B93">
        <w:rPr>
          <w:rFonts w:ascii="宋体" w:hAnsi="宋体" w:hint="eastAsia"/>
          <w:b/>
          <w:color w:val="000000" w:themeColor="text1"/>
          <w:szCs w:val="21"/>
          <w:highlight w:val="yellow"/>
        </w:rPr>
        <w:t>）</w:t>
      </w:r>
    </w:p>
    <w:p w:rsidR="001F44C4" w:rsidRPr="008F4B93" w:rsidRDefault="001F44C4" w:rsidP="001F44C4">
      <w:pPr>
        <w:pStyle w:val="14"/>
        <w:spacing w:line="360" w:lineRule="auto"/>
        <w:ind w:firstLine="422"/>
        <w:rPr>
          <w:rFonts w:ascii="宋体" w:hAnsi="宋体"/>
          <w:color w:val="000000" w:themeColor="text1"/>
          <w:szCs w:val="21"/>
        </w:rPr>
      </w:pPr>
      <w:r w:rsidRPr="008F4B93">
        <w:rPr>
          <w:rFonts w:ascii="宋体" w:hAnsi="宋体" w:hint="eastAsia"/>
          <w:b/>
          <w:color w:val="000000" w:themeColor="text1"/>
          <w:szCs w:val="21"/>
        </w:rPr>
        <w:t>服务费用：</w:t>
      </w:r>
      <w:r w:rsidRPr="008F4B93">
        <w:rPr>
          <w:rFonts w:ascii="宋体" w:hAnsi="宋体" w:hint="eastAsia"/>
          <w:color w:val="000000" w:themeColor="text1"/>
          <w:szCs w:val="21"/>
        </w:rPr>
        <w:t xml:space="preserve">总培训费用为 </w:t>
      </w:r>
      <w:r w:rsidRPr="008F4B93">
        <w:rPr>
          <w:rFonts w:ascii="宋体" w:hAnsi="宋体" w:hint="eastAsia"/>
          <w:b/>
          <w:color w:val="000000" w:themeColor="text1"/>
          <w:szCs w:val="21"/>
          <w:u w:val="single"/>
        </w:rPr>
        <w:t xml:space="preserve">             _</w:t>
      </w:r>
      <w:r w:rsidRPr="008F4B93">
        <w:rPr>
          <w:rFonts w:ascii="宋体" w:hAnsi="宋体" w:hint="eastAsia"/>
          <w:color w:val="000000" w:themeColor="text1"/>
          <w:szCs w:val="21"/>
        </w:rPr>
        <w:t>万元（即中标价）</w:t>
      </w:r>
    </w:p>
    <w:p w:rsidR="001F44C4" w:rsidRPr="008F4B93" w:rsidRDefault="001F44C4" w:rsidP="001F44C4">
      <w:pPr>
        <w:pStyle w:val="14"/>
        <w:spacing w:line="360" w:lineRule="auto"/>
        <w:ind w:firstLine="422"/>
        <w:rPr>
          <w:rFonts w:ascii="宋体" w:hAnsi="宋体"/>
          <w:color w:val="000000" w:themeColor="text1"/>
          <w:szCs w:val="21"/>
        </w:rPr>
      </w:pPr>
      <w:r w:rsidRPr="008F4B93">
        <w:rPr>
          <w:rFonts w:ascii="宋体" w:hAnsi="宋体" w:hint="eastAsia"/>
          <w:b/>
          <w:color w:val="000000" w:themeColor="text1"/>
          <w:szCs w:val="21"/>
        </w:rPr>
        <w:t>服务地点：</w:t>
      </w:r>
      <w:r w:rsidRPr="008F4B93">
        <w:rPr>
          <w:rFonts w:ascii="宋体" w:hAnsi="宋体" w:hint="eastAsia"/>
          <w:color w:val="000000" w:themeColor="text1"/>
          <w:szCs w:val="21"/>
        </w:rPr>
        <w:t>甲方指定地点。</w:t>
      </w:r>
    </w:p>
    <w:p w:rsidR="001F44C4" w:rsidRPr="008F4B93" w:rsidRDefault="001F44C4" w:rsidP="001F44C4">
      <w:pPr>
        <w:pStyle w:val="14"/>
        <w:spacing w:line="360" w:lineRule="auto"/>
        <w:ind w:firstLine="422"/>
        <w:rPr>
          <w:rFonts w:ascii="宋体" w:hAnsi="宋体"/>
          <w:color w:val="000000" w:themeColor="text1"/>
          <w:szCs w:val="21"/>
        </w:rPr>
      </w:pPr>
      <w:r w:rsidRPr="008F4B93">
        <w:rPr>
          <w:rFonts w:ascii="宋体" w:hAnsi="宋体" w:hint="eastAsia"/>
          <w:b/>
          <w:color w:val="000000" w:themeColor="text1"/>
          <w:szCs w:val="21"/>
        </w:rPr>
        <w:t>付款方式：</w:t>
      </w:r>
      <w:r w:rsidRPr="008F4B93">
        <w:rPr>
          <w:rFonts w:asciiTheme="minorEastAsia" w:eastAsiaTheme="minorEastAsia" w:hAnsiTheme="minorEastAsia" w:hint="eastAsia"/>
          <w:color w:val="000000" w:themeColor="text1"/>
          <w:szCs w:val="21"/>
          <w:highlight w:val="yellow"/>
        </w:rPr>
        <w:t>本项目启动时</w:t>
      </w:r>
      <w:proofErr w:type="gramStart"/>
      <w:r w:rsidRPr="008F4B93">
        <w:rPr>
          <w:rFonts w:asciiTheme="minorEastAsia" w:eastAsiaTheme="minorEastAsia" w:hAnsiTheme="minorEastAsia" w:hint="eastAsia"/>
          <w:color w:val="000000" w:themeColor="text1"/>
          <w:szCs w:val="21"/>
          <w:highlight w:val="yellow"/>
        </w:rPr>
        <w:t>付合同</w:t>
      </w:r>
      <w:proofErr w:type="gramEnd"/>
      <w:r w:rsidRPr="008F4B93">
        <w:rPr>
          <w:rFonts w:asciiTheme="minorEastAsia" w:eastAsiaTheme="minorEastAsia" w:hAnsiTheme="minorEastAsia" w:hint="eastAsia"/>
          <w:color w:val="000000" w:themeColor="text1"/>
          <w:szCs w:val="21"/>
          <w:highlight w:val="yellow"/>
        </w:rPr>
        <w:t>总价款的50%</w:t>
      </w:r>
      <w:r w:rsidRPr="008F4B93">
        <w:rPr>
          <w:rFonts w:ascii="宋体" w:hAnsi="宋体" w:hint="eastAsia"/>
          <w:color w:val="000000" w:themeColor="text1"/>
          <w:szCs w:val="21"/>
          <w:highlight w:val="yellow"/>
        </w:rPr>
        <w:t>即</w:t>
      </w:r>
      <w:r w:rsidRPr="008F4B93">
        <w:rPr>
          <w:rFonts w:ascii="宋体" w:hAnsi="宋体" w:hint="eastAsia"/>
          <w:b/>
          <w:color w:val="000000" w:themeColor="text1"/>
          <w:szCs w:val="21"/>
          <w:highlight w:val="yellow"/>
          <w:u w:val="single"/>
        </w:rPr>
        <w:t xml:space="preserve">             _</w:t>
      </w:r>
      <w:r w:rsidRPr="008F4B93">
        <w:rPr>
          <w:rFonts w:ascii="宋体" w:hAnsi="宋体" w:hint="eastAsia"/>
          <w:color w:val="000000" w:themeColor="text1"/>
          <w:szCs w:val="21"/>
          <w:highlight w:val="yellow"/>
        </w:rPr>
        <w:t>万元整（包括课程研发费、讲师费及差旅费等），</w:t>
      </w:r>
      <w:r w:rsidRPr="008F4B93">
        <w:rPr>
          <w:rFonts w:asciiTheme="minorEastAsia" w:eastAsiaTheme="minorEastAsia" w:hAnsiTheme="minorEastAsia" w:hint="eastAsia"/>
          <w:color w:val="000000" w:themeColor="text1"/>
          <w:szCs w:val="21"/>
          <w:highlight w:val="yellow"/>
        </w:rPr>
        <w:t>工作进度达到80%后支付合同总价款的30%</w:t>
      </w:r>
      <w:r w:rsidRPr="008F4B93">
        <w:rPr>
          <w:rFonts w:ascii="宋体" w:hAnsi="宋体" w:hint="eastAsia"/>
          <w:color w:val="000000" w:themeColor="text1"/>
          <w:szCs w:val="21"/>
          <w:highlight w:val="yellow"/>
        </w:rPr>
        <w:t>，根据甲方培训安排完成所有的人次培训后付款15%。</w:t>
      </w:r>
      <w:r w:rsidRPr="008F4B93">
        <w:rPr>
          <w:rFonts w:asciiTheme="minorEastAsia" w:eastAsiaTheme="minorEastAsia" w:hAnsiTheme="minorEastAsia" w:hint="eastAsia"/>
          <w:color w:val="000000" w:themeColor="text1"/>
          <w:szCs w:val="21"/>
          <w:highlight w:val="yellow"/>
        </w:rPr>
        <w:t>项目结束满一年</w:t>
      </w:r>
      <w:proofErr w:type="gramStart"/>
      <w:r w:rsidRPr="008F4B93">
        <w:rPr>
          <w:rFonts w:asciiTheme="minorEastAsia" w:eastAsiaTheme="minorEastAsia" w:hAnsiTheme="minorEastAsia" w:hint="eastAsia"/>
          <w:color w:val="000000" w:themeColor="text1"/>
          <w:szCs w:val="21"/>
          <w:highlight w:val="yellow"/>
        </w:rPr>
        <w:t>付合同</w:t>
      </w:r>
      <w:proofErr w:type="gramEnd"/>
      <w:r w:rsidRPr="008F4B93">
        <w:rPr>
          <w:rFonts w:asciiTheme="minorEastAsia" w:eastAsiaTheme="minorEastAsia" w:hAnsiTheme="minorEastAsia" w:hint="eastAsia"/>
          <w:color w:val="000000" w:themeColor="text1"/>
          <w:szCs w:val="21"/>
          <w:highlight w:val="yellow"/>
        </w:rPr>
        <w:t>总价款的5%</w:t>
      </w:r>
    </w:p>
    <w:p w:rsidR="001F44C4" w:rsidRPr="008F4B93" w:rsidRDefault="001F44C4" w:rsidP="001F44C4">
      <w:pPr>
        <w:pStyle w:val="14"/>
        <w:spacing w:line="360" w:lineRule="auto"/>
        <w:ind w:firstLineChars="0" w:firstLine="0"/>
        <w:rPr>
          <w:rFonts w:ascii="宋体" w:hAnsi="宋体"/>
          <w:b/>
          <w:color w:val="000000" w:themeColor="text1"/>
          <w:sz w:val="24"/>
          <w:szCs w:val="24"/>
        </w:rPr>
      </w:pPr>
      <w:r w:rsidRPr="008F4B93">
        <w:rPr>
          <w:rFonts w:ascii="宋体" w:hAnsi="宋体" w:hint="eastAsia"/>
          <w:b/>
          <w:color w:val="000000" w:themeColor="text1"/>
          <w:sz w:val="24"/>
          <w:szCs w:val="24"/>
        </w:rPr>
        <w:t>(四</w:t>
      </w:r>
      <w:r w:rsidRPr="008F4B93">
        <w:rPr>
          <w:rFonts w:ascii="宋体" w:hAnsi="宋体"/>
          <w:b/>
          <w:color w:val="000000" w:themeColor="text1"/>
          <w:sz w:val="24"/>
          <w:szCs w:val="24"/>
        </w:rPr>
        <w:t xml:space="preserve">) </w:t>
      </w:r>
      <w:r w:rsidRPr="008F4B93">
        <w:rPr>
          <w:rFonts w:ascii="宋体" w:hAnsi="宋体" w:hint="eastAsia"/>
          <w:b/>
          <w:color w:val="000000" w:themeColor="text1"/>
          <w:sz w:val="24"/>
          <w:szCs w:val="24"/>
        </w:rPr>
        <w:t>服务质量标准</w:t>
      </w:r>
    </w:p>
    <w:p w:rsidR="001F44C4" w:rsidRPr="008F4B93" w:rsidRDefault="001F44C4" w:rsidP="001F44C4">
      <w:pPr>
        <w:pStyle w:val="afff0"/>
        <w:autoSpaceDE w:val="0"/>
        <w:autoSpaceDN w:val="0"/>
        <w:adjustRightInd w:val="0"/>
        <w:snapToGrid w:val="0"/>
        <w:spacing w:line="360" w:lineRule="auto"/>
        <w:ind w:left="975" w:firstLineChars="0" w:firstLine="0"/>
        <w:rPr>
          <w:rFonts w:ascii="宋体" w:hAnsi="宋体"/>
          <w:color w:val="000000" w:themeColor="text1"/>
          <w:szCs w:val="21"/>
        </w:rPr>
      </w:pPr>
      <w:r w:rsidRPr="008F4B93">
        <w:rPr>
          <w:rFonts w:ascii="宋体" w:hAnsi="宋体" w:hint="eastAsia"/>
          <w:color w:val="000000" w:themeColor="text1"/>
          <w:szCs w:val="21"/>
        </w:rPr>
        <w:lastRenderedPageBreak/>
        <w:t>各项具体工作的质量标准和作业规范，按国家相关标准、规范执行。</w:t>
      </w:r>
    </w:p>
    <w:p w:rsidR="001F44C4" w:rsidRPr="008F4B93" w:rsidRDefault="001F44C4" w:rsidP="001F44C4">
      <w:pPr>
        <w:spacing w:line="360" w:lineRule="auto"/>
        <w:ind w:firstLineChars="50" w:firstLine="120"/>
        <w:rPr>
          <w:rFonts w:ascii="宋体" w:hAnsi="Cambria"/>
          <w:b/>
          <w:color w:val="000000" w:themeColor="text1"/>
          <w:sz w:val="24"/>
          <w:szCs w:val="24"/>
        </w:rPr>
      </w:pPr>
      <w:r w:rsidRPr="008F4B93">
        <w:rPr>
          <w:rFonts w:ascii="宋体" w:hAnsi="宋体" w:hint="eastAsia"/>
          <w:b/>
          <w:color w:val="000000" w:themeColor="text1"/>
          <w:sz w:val="24"/>
          <w:szCs w:val="24"/>
        </w:rPr>
        <w:t>第二条 甲方权利和义务</w:t>
      </w:r>
    </w:p>
    <w:p w:rsidR="001F44C4" w:rsidRPr="008F4B93" w:rsidRDefault="001F44C4" w:rsidP="001F44C4">
      <w:pPr>
        <w:pStyle w:val="14"/>
        <w:widowControl/>
        <w:numPr>
          <w:ilvl w:val="0"/>
          <w:numId w:val="10"/>
        </w:numPr>
        <w:spacing w:line="360" w:lineRule="auto"/>
        <w:ind w:firstLineChars="0"/>
        <w:jc w:val="left"/>
        <w:rPr>
          <w:rFonts w:ascii="宋体" w:hAnsi="宋体"/>
          <w:color w:val="000000" w:themeColor="text1"/>
          <w:szCs w:val="21"/>
        </w:rPr>
      </w:pPr>
      <w:r w:rsidRPr="008F4B93">
        <w:rPr>
          <w:rFonts w:ascii="宋体" w:hAnsi="宋体" w:hint="eastAsia"/>
          <w:color w:val="000000" w:themeColor="text1"/>
          <w:szCs w:val="21"/>
        </w:rPr>
        <w:t>甲方有权利给予乙方培训时间的安排与协调，培训人员组织全部由甲方负责；</w:t>
      </w:r>
    </w:p>
    <w:p w:rsidR="001F44C4" w:rsidRPr="008F4B93" w:rsidRDefault="001F44C4" w:rsidP="001F44C4">
      <w:pPr>
        <w:pStyle w:val="14"/>
        <w:widowControl/>
        <w:numPr>
          <w:ilvl w:val="0"/>
          <w:numId w:val="10"/>
        </w:numPr>
        <w:spacing w:line="360" w:lineRule="auto"/>
        <w:ind w:firstLineChars="0"/>
        <w:jc w:val="left"/>
        <w:rPr>
          <w:rFonts w:ascii="宋体" w:hAnsi="宋体"/>
          <w:color w:val="000000" w:themeColor="text1"/>
          <w:szCs w:val="21"/>
        </w:rPr>
      </w:pPr>
      <w:r w:rsidRPr="008F4B93">
        <w:rPr>
          <w:rFonts w:ascii="宋体" w:hAnsi="宋体" w:hint="eastAsia"/>
          <w:color w:val="000000" w:themeColor="text1"/>
          <w:szCs w:val="21"/>
        </w:rPr>
        <w:t>电商创业者或者企业有任何疑难问题，甲方可给予乙方指导建议权</w:t>
      </w:r>
    </w:p>
    <w:p w:rsidR="001F44C4" w:rsidRPr="008F4B93" w:rsidRDefault="001F44C4" w:rsidP="001F44C4">
      <w:pPr>
        <w:pStyle w:val="14"/>
        <w:widowControl/>
        <w:numPr>
          <w:ilvl w:val="0"/>
          <w:numId w:val="10"/>
        </w:numPr>
        <w:spacing w:line="360" w:lineRule="auto"/>
        <w:ind w:firstLineChars="0"/>
        <w:jc w:val="left"/>
        <w:rPr>
          <w:rFonts w:ascii="宋体" w:hAnsi="宋体"/>
          <w:color w:val="000000" w:themeColor="text1"/>
          <w:szCs w:val="21"/>
        </w:rPr>
      </w:pPr>
      <w:r w:rsidRPr="008F4B93">
        <w:rPr>
          <w:rFonts w:ascii="宋体" w:hAnsi="宋体" w:hint="eastAsia"/>
          <w:color w:val="000000" w:themeColor="text1"/>
          <w:szCs w:val="21"/>
        </w:rPr>
        <w:t>如果乙方培训整体满意度低于80%，甲方有权利要求乙方更换讲师团队</w:t>
      </w:r>
    </w:p>
    <w:p w:rsidR="001F44C4" w:rsidRPr="008F4B93" w:rsidRDefault="001F44C4" w:rsidP="001F44C4">
      <w:pPr>
        <w:pStyle w:val="14"/>
        <w:widowControl/>
        <w:numPr>
          <w:ilvl w:val="0"/>
          <w:numId w:val="10"/>
        </w:numPr>
        <w:spacing w:line="360" w:lineRule="auto"/>
        <w:ind w:firstLineChars="0"/>
        <w:jc w:val="left"/>
        <w:rPr>
          <w:rFonts w:ascii="宋体" w:hAnsi="宋体"/>
          <w:color w:val="000000" w:themeColor="text1"/>
          <w:szCs w:val="21"/>
        </w:rPr>
      </w:pPr>
      <w:r w:rsidRPr="008F4B93">
        <w:rPr>
          <w:rFonts w:ascii="宋体" w:hAnsi="宋体" w:hint="eastAsia"/>
          <w:color w:val="000000" w:themeColor="text1"/>
          <w:szCs w:val="21"/>
        </w:rPr>
        <w:t>甲方有要求乙方更换核心培训团队人员的权力，可跟总经理直接沟通对接，乙方能力或者态度严重不匹配，随时可要求换人！</w:t>
      </w:r>
    </w:p>
    <w:p w:rsidR="001F44C4" w:rsidRPr="008F4B93" w:rsidRDefault="001F44C4" w:rsidP="001F44C4">
      <w:pPr>
        <w:pStyle w:val="14"/>
        <w:widowControl/>
        <w:numPr>
          <w:ilvl w:val="0"/>
          <w:numId w:val="10"/>
        </w:numPr>
        <w:spacing w:line="360" w:lineRule="auto"/>
        <w:ind w:firstLineChars="0"/>
        <w:jc w:val="left"/>
        <w:rPr>
          <w:rFonts w:ascii="宋体" w:hAnsi="宋体"/>
          <w:color w:val="000000" w:themeColor="text1"/>
          <w:szCs w:val="21"/>
        </w:rPr>
      </w:pPr>
      <w:r w:rsidRPr="008F4B93">
        <w:rPr>
          <w:rFonts w:ascii="宋体" w:hAnsi="宋体" w:hint="eastAsia"/>
          <w:color w:val="000000" w:themeColor="text1"/>
          <w:szCs w:val="21"/>
        </w:rPr>
        <w:t>甲方有义务对孵化企业实现所需参与课时的强化管理，积极配合乙方对</w:t>
      </w:r>
      <w:proofErr w:type="gramStart"/>
      <w:r w:rsidRPr="008F4B93">
        <w:rPr>
          <w:rFonts w:ascii="宋体" w:hAnsi="宋体" w:hint="eastAsia"/>
          <w:color w:val="000000" w:themeColor="text1"/>
          <w:szCs w:val="21"/>
        </w:rPr>
        <w:t>整体电商操</w:t>
      </w:r>
      <w:proofErr w:type="gramEnd"/>
      <w:r w:rsidRPr="008F4B93">
        <w:rPr>
          <w:rFonts w:ascii="宋体" w:hAnsi="宋体" w:hint="eastAsia"/>
          <w:color w:val="000000" w:themeColor="text1"/>
          <w:szCs w:val="21"/>
        </w:rPr>
        <w:t>盘规划的学习及实操！所有的培训人员的组织及安排由甲方来负责，乙方负责学员的培训及协助县级开展大讲堂等！</w:t>
      </w:r>
    </w:p>
    <w:p w:rsidR="001F44C4" w:rsidRPr="008F4B93" w:rsidRDefault="001F44C4" w:rsidP="001F44C4">
      <w:pPr>
        <w:pStyle w:val="14"/>
        <w:widowControl/>
        <w:numPr>
          <w:ilvl w:val="0"/>
          <w:numId w:val="10"/>
        </w:numPr>
        <w:spacing w:line="360" w:lineRule="auto"/>
        <w:ind w:firstLineChars="0"/>
        <w:jc w:val="left"/>
        <w:rPr>
          <w:rFonts w:ascii="宋体" w:hAnsi="Cambria"/>
          <w:color w:val="000000" w:themeColor="text1"/>
          <w:szCs w:val="21"/>
        </w:rPr>
      </w:pPr>
      <w:r w:rsidRPr="008F4B93">
        <w:rPr>
          <w:rFonts w:ascii="宋体" w:hAnsi="宋体" w:hint="eastAsia"/>
          <w:color w:val="000000" w:themeColor="text1"/>
          <w:szCs w:val="21"/>
        </w:rPr>
        <w:t>甲方其他临时组织的论坛及专题讲座等，乙方负责协助组织并提供方案，可帮助甲方邀请行业专家，甲方需承担专家差旅费及场地租赁费等！</w:t>
      </w:r>
    </w:p>
    <w:p w:rsidR="001F44C4" w:rsidRPr="008F4B93" w:rsidRDefault="001F44C4" w:rsidP="001F44C4">
      <w:pPr>
        <w:pStyle w:val="14"/>
        <w:spacing w:line="360" w:lineRule="auto"/>
        <w:ind w:firstLineChars="0" w:firstLine="0"/>
        <w:rPr>
          <w:rFonts w:ascii="宋体"/>
          <w:b/>
          <w:color w:val="000000" w:themeColor="text1"/>
          <w:sz w:val="24"/>
          <w:szCs w:val="24"/>
        </w:rPr>
      </w:pPr>
      <w:r w:rsidRPr="008F4B93">
        <w:rPr>
          <w:rFonts w:ascii="宋体" w:hAnsi="宋体" w:hint="eastAsia"/>
          <w:b/>
          <w:color w:val="000000" w:themeColor="text1"/>
          <w:sz w:val="24"/>
          <w:szCs w:val="24"/>
        </w:rPr>
        <w:t>第三条 乙方权利和义务</w:t>
      </w:r>
    </w:p>
    <w:p w:rsidR="001F44C4" w:rsidRPr="008F4B93" w:rsidRDefault="001F44C4" w:rsidP="001F44C4">
      <w:pPr>
        <w:pStyle w:val="14"/>
        <w:widowControl/>
        <w:numPr>
          <w:ilvl w:val="0"/>
          <w:numId w:val="11"/>
        </w:numPr>
        <w:spacing w:line="360" w:lineRule="auto"/>
        <w:ind w:firstLineChars="0"/>
        <w:jc w:val="left"/>
        <w:rPr>
          <w:rFonts w:ascii="宋体"/>
          <w:color w:val="000000" w:themeColor="text1"/>
          <w:szCs w:val="21"/>
        </w:rPr>
      </w:pPr>
      <w:r w:rsidRPr="008F4B93">
        <w:rPr>
          <w:rFonts w:ascii="宋体" w:hAnsi="宋体" w:hint="eastAsia"/>
          <w:color w:val="000000" w:themeColor="text1"/>
          <w:szCs w:val="21"/>
        </w:rPr>
        <w:t>乙方尊重甲方指定孵化的企业及个人对产品所拥有的知识产权；</w:t>
      </w:r>
    </w:p>
    <w:p w:rsidR="001F44C4" w:rsidRPr="008F4B93" w:rsidRDefault="001F44C4" w:rsidP="001F44C4">
      <w:pPr>
        <w:pStyle w:val="14"/>
        <w:widowControl/>
        <w:numPr>
          <w:ilvl w:val="0"/>
          <w:numId w:val="11"/>
        </w:numPr>
        <w:spacing w:line="360" w:lineRule="auto"/>
        <w:ind w:firstLineChars="0"/>
        <w:jc w:val="left"/>
        <w:rPr>
          <w:rFonts w:ascii="宋体"/>
          <w:color w:val="000000" w:themeColor="text1"/>
          <w:szCs w:val="21"/>
        </w:rPr>
      </w:pPr>
      <w:proofErr w:type="gramStart"/>
      <w:r w:rsidRPr="008F4B93">
        <w:rPr>
          <w:rFonts w:ascii="宋体" w:hAnsi="宋体" w:hint="eastAsia"/>
          <w:color w:val="000000" w:themeColor="text1"/>
          <w:szCs w:val="21"/>
        </w:rPr>
        <w:t>除非为</w:t>
      </w:r>
      <w:proofErr w:type="gramEnd"/>
      <w:r w:rsidRPr="008F4B93">
        <w:rPr>
          <w:rFonts w:ascii="宋体" w:hAnsi="宋体" w:hint="eastAsia"/>
          <w:color w:val="000000" w:themeColor="text1"/>
          <w:szCs w:val="21"/>
        </w:rPr>
        <w:t>达成本合同服务所需目的，乙方保证不对甲方孵化园企业的产品，图文及版权进行复制、拷贝，保证所指导店铺的数据保密性；</w:t>
      </w:r>
    </w:p>
    <w:p w:rsidR="001F44C4" w:rsidRPr="008F4B93" w:rsidRDefault="001F44C4" w:rsidP="001F44C4">
      <w:pPr>
        <w:pStyle w:val="14"/>
        <w:widowControl/>
        <w:numPr>
          <w:ilvl w:val="0"/>
          <w:numId w:val="11"/>
        </w:numPr>
        <w:spacing w:line="360" w:lineRule="auto"/>
        <w:ind w:firstLineChars="0"/>
        <w:jc w:val="left"/>
        <w:rPr>
          <w:rFonts w:ascii="宋体"/>
          <w:color w:val="000000" w:themeColor="text1"/>
          <w:szCs w:val="21"/>
        </w:rPr>
      </w:pPr>
      <w:r w:rsidRPr="008F4B93">
        <w:rPr>
          <w:rFonts w:ascii="宋体" w:hAnsi="宋体" w:hint="eastAsia"/>
          <w:color w:val="000000" w:themeColor="text1"/>
          <w:szCs w:val="21"/>
        </w:rPr>
        <w:t>乙方所使用甲方提供的资料和物品不得用于与提供服务无关的事务；</w:t>
      </w:r>
    </w:p>
    <w:p w:rsidR="001F44C4" w:rsidRPr="008F4B93" w:rsidRDefault="001F44C4" w:rsidP="001F44C4">
      <w:pPr>
        <w:pStyle w:val="14"/>
        <w:widowControl/>
        <w:numPr>
          <w:ilvl w:val="0"/>
          <w:numId w:val="11"/>
        </w:numPr>
        <w:spacing w:line="360" w:lineRule="auto"/>
        <w:ind w:firstLineChars="0"/>
        <w:jc w:val="left"/>
        <w:rPr>
          <w:rFonts w:ascii="宋体"/>
          <w:color w:val="000000" w:themeColor="text1"/>
          <w:szCs w:val="21"/>
        </w:rPr>
      </w:pPr>
      <w:r w:rsidRPr="008F4B93">
        <w:rPr>
          <w:rFonts w:ascii="宋体" w:hAnsi="宋体" w:hint="eastAsia"/>
          <w:color w:val="000000" w:themeColor="text1"/>
          <w:szCs w:val="21"/>
        </w:rPr>
        <w:t>乙方自行承担团队所有的差旅费等；</w:t>
      </w:r>
    </w:p>
    <w:p w:rsidR="001F44C4" w:rsidRPr="008F4B93" w:rsidRDefault="001F44C4" w:rsidP="001F44C4">
      <w:pPr>
        <w:pStyle w:val="14"/>
        <w:widowControl/>
        <w:numPr>
          <w:ilvl w:val="0"/>
          <w:numId w:val="11"/>
        </w:numPr>
        <w:spacing w:line="360" w:lineRule="auto"/>
        <w:ind w:firstLineChars="0"/>
        <w:jc w:val="left"/>
        <w:rPr>
          <w:rFonts w:ascii="宋体"/>
          <w:color w:val="000000" w:themeColor="text1"/>
          <w:szCs w:val="21"/>
        </w:rPr>
      </w:pPr>
      <w:r w:rsidRPr="008F4B93">
        <w:rPr>
          <w:rFonts w:ascii="宋体" w:hAnsi="宋体" w:hint="eastAsia"/>
          <w:color w:val="000000" w:themeColor="text1"/>
          <w:szCs w:val="21"/>
        </w:rPr>
        <w:t>企业所安排的电商对接人员学习能力或者工作态度有问题，乙方有权利跟企业负责人反馈或者及时调换人，以免影响培训业务的顺利开展！</w:t>
      </w:r>
    </w:p>
    <w:p w:rsidR="001F44C4" w:rsidRPr="008F4B93" w:rsidRDefault="001F44C4" w:rsidP="001F44C4">
      <w:pPr>
        <w:pStyle w:val="14"/>
        <w:widowControl/>
        <w:numPr>
          <w:ilvl w:val="0"/>
          <w:numId w:val="11"/>
        </w:numPr>
        <w:spacing w:line="360" w:lineRule="auto"/>
        <w:ind w:firstLineChars="0"/>
        <w:jc w:val="left"/>
        <w:rPr>
          <w:rFonts w:ascii="宋体"/>
          <w:color w:val="000000" w:themeColor="text1"/>
          <w:szCs w:val="21"/>
        </w:rPr>
      </w:pPr>
      <w:r w:rsidRPr="008F4B93">
        <w:rPr>
          <w:rFonts w:ascii="宋体" w:hAnsi="宋体" w:hint="eastAsia"/>
          <w:color w:val="000000" w:themeColor="text1"/>
          <w:szCs w:val="21"/>
        </w:rPr>
        <w:t>乙方需保证学员的账号安全，不得</w:t>
      </w:r>
      <w:proofErr w:type="gramStart"/>
      <w:r w:rsidRPr="008F4B93">
        <w:rPr>
          <w:rFonts w:ascii="宋体" w:hAnsi="宋体" w:hint="eastAsia"/>
          <w:color w:val="000000" w:themeColor="text1"/>
          <w:szCs w:val="21"/>
        </w:rPr>
        <w:t>拿数据</w:t>
      </w:r>
      <w:proofErr w:type="gramEnd"/>
      <w:r w:rsidRPr="008F4B93">
        <w:rPr>
          <w:rFonts w:ascii="宋体" w:hAnsi="宋体" w:hint="eastAsia"/>
          <w:color w:val="000000" w:themeColor="text1"/>
          <w:szCs w:val="21"/>
        </w:rPr>
        <w:t>用于商业用途，保证所有数据的安全性！</w:t>
      </w:r>
    </w:p>
    <w:p w:rsidR="001F44C4" w:rsidRPr="008F4B93" w:rsidRDefault="001F44C4" w:rsidP="001F44C4">
      <w:pPr>
        <w:pStyle w:val="14"/>
        <w:spacing w:line="360" w:lineRule="auto"/>
        <w:ind w:firstLineChars="0" w:firstLine="0"/>
        <w:rPr>
          <w:rFonts w:ascii="宋体"/>
          <w:b/>
          <w:color w:val="000000" w:themeColor="text1"/>
          <w:szCs w:val="21"/>
        </w:rPr>
      </w:pPr>
      <w:r w:rsidRPr="008F4B93">
        <w:rPr>
          <w:rFonts w:ascii="宋体" w:hAnsi="宋体" w:hint="eastAsia"/>
          <w:color w:val="000000" w:themeColor="text1"/>
          <w:szCs w:val="21"/>
        </w:rPr>
        <w:t>（七）乙方必须做好培训后实操过程中的所有对接！</w:t>
      </w:r>
    </w:p>
    <w:p w:rsidR="001F44C4" w:rsidRPr="008F4B93" w:rsidRDefault="001F44C4" w:rsidP="001F44C4">
      <w:pPr>
        <w:pStyle w:val="14"/>
        <w:spacing w:line="360" w:lineRule="auto"/>
        <w:ind w:firstLineChars="0" w:firstLine="0"/>
        <w:rPr>
          <w:rFonts w:ascii="宋体"/>
          <w:b/>
          <w:color w:val="000000" w:themeColor="text1"/>
          <w:sz w:val="24"/>
          <w:szCs w:val="21"/>
        </w:rPr>
      </w:pPr>
      <w:r w:rsidRPr="008F4B93">
        <w:rPr>
          <w:rFonts w:ascii="宋体" w:hAnsi="宋体" w:hint="eastAsia"/>
          <w:b/>
          <w:color w:val="000000" w:themeColor="text1"/>
          <w:sz w:val="24"/>
          <w:szCs w:val="21"/>
        </w:rPr>
        <w:t>第四条  违约责任</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t>（一） 甲方存在下列行为，甲方或者孵化企业应及个人自行承担由此造成的一切损失，并需要赔偿乙方在此服务期间所有的一切费用：</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t xml:space="preserve">  1、没有任何理由中途中断与乙方的所有合作；</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t xml:space="preserve">  2、对于人才培训的组织及支持没有配合到位；</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t xml:space="preserve">  3、在本协议约定期间，甲方无故干扰乙方正常操作的，须讲出合理的建议或者充分的理由；</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t>（二）乙方存在下列行为，则乙方按以下方式承担由此对甲方造成的损失：</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lastRenderedPageBreak/>
        <w:t xml:space="preserve">  </w:t>
      </w:r>
      <w:r w:rsidRPr="008F4B93">
        <w:rPr>
          <w:rFonts w:ascii="宋体" w:hAnsi="宋体"/>
          <w:color w:val="000000" w:themeColor="text1"/>
          <w:szCs w:val="21"/>
        </w:rPr>
        <w:t xml:space="preserve">  </w:t>
      </w:r>
      <w:r w:rsidRPr="008F4B93">
        <w:rPr>
          <w:rFonts w:ascii="宋体" w:hAnsi="宋体" w:hint="eastAsia"/>
          <w:color w:val="000000" w:themeColor="text1"/>
          <w:szCs w:val="21"/>
        </w:rPr>
        <w:t>1、乙方培训内容与孵化企业情况严重不符合，或者培训团队能力严重不匹配甲方的要求，则需接受甲方给予的处罚！</w:t>
      </w:r>
    </w:p>
    <w:p w:rsidR="001F44C4" w:rsidRPr="008F4B93" w:rsidRDefault="001F44C4" w:rsidP="001F44C4">
      <w:pPr>
        <w:spacing w:line="360" w:lineRule="auto"/>
        <w:rPr>
          <w:rFonts w:ascii="宋体"/>
          <w:color w:val="000000" w:themeColor="text1"/>
          <w:szCs w:val="21"/>
        </w:rPr>
      </w:pPr>
      <w:r w:rsidRPr="008F4B93">
        <w:rPr>
          <w:rFonts w:ascii="宋体" w:hAnsi="宋体" w:hint="eastAsia"/>
          <w:color w:val="000000" w:themeColor="text1"/>
          <w:szCs w:val="21"/>
        </w:rPr>
        <w:t xml:space="preserve">  </w:t>
      </w:r>
      <w:r w:rsidRPr="008F4B93">
        <w:rPr>
          <w:rFonts w:ascii="宋体" w:hAnsi="宋体"/>
          <w:color w:val="000000" w:themeColor="text1"/>
          <w:szCs w:val="21"/>
        </w:rPr>
        <w:t xml:space="preserve">  </w:t>
      </w:r>
      <w:r w:rsidRPr="008F4B93">
        <w:rPr>
          <w:rFonts w:ascii="宋体" w:hAnsi="宋体" w:hint="eastAsia"/>
          <w:color w:val="000000" w:themeColor="text1"/>
          <w:szCs w:val="21"/>
        </w:rPr>
        <w:t>2、并非为达成本合同条款的目的，利用孵化企业提供的产品，支付宝资金，账户做与培养服务无关的事宜，致甲方或者孵化企业相关利益受到损害的，乙方须赔偿甲方因此而造成的损失；</w:t>
      </w:r>
    </w:p>
    <w:p w:rsidR="001F44C4" w:rsidRPr="008F4B93" w:rsidRDefault="001F44C4" w:rsidP="001F44C4">
      <w:pPr>
        <w:spacing w:line="360" w:lineRule="auto"/>
        <w:ind w:firstLine="420"/>
        <w:rPr>
          <w:rFonts w:ascii="宋体" w:hAnsi="宋体"/>
          <w:color w:val="000000" w:themeColor="text1"/>
          <w:szCs w:val="21"/>
        </w:rPr>
      </w:pPr>
      <w:r w:rsidRPr="008F4B93">
        <w:rPr>
          <w:rFonts w:ascii="宋体" w:hAnsi="宋体" w:hint="eastAsia"/>
          <w:color w:val="000000" w:themeColor="text1"/>
          <w:szCs w:val="21"/>
        </w:rPr>
        <w:t>3、乙方单方面无故中断服务的，须赔偿甲方造成的损失!</w:t>
      </w:r>
    </w:p>
    <w:p w:rsidR="001F44C4" w:rsidRPr="008F4B93" w:rsidRDefault="001F44C4" w:rsidP="001F44C4">
      <w:pPr>
        <w:spacing w:line="360" w:lineRule="auto"/>
        <w:rPr>
          <w:rFonts w:ascii="宋体" w:hAnsi="宋体"/>
          <w:b/>
          <w:color w:val="000000" w:themeColor="text1"/>
          <w:sz w:val="24"/>
          <w:szCs w:val="21"/>
        </w:rPr>
      </w:pPr>
      <w:r w:rsidRPr="008F4B93">
        <w:rPr>
          <w:rFonts w:ascii="宋体" w:hAnsi="宋体" w:hint="eastAsia"/>
          <w:b/>
          <w:color w:val="000000" w:themeColor="text1"/>
          <w:sz w:val="24"/>
          <w:szCs w:val="21"/>
        </w:rPr>
        <w:t>第五条、验收</w:t>
      </w:r>
    </w:p>
    <w:p w:rsidR="001F44C4" w:rsidRPr="008F4B93" w:rsidRDefault="001F44C4" w:rsidP="001F44C4">
      <w:pPr>
        <w:spacing w:line="360" w:lineRule="auto"/>
        <w:ind w:leftChars="202" w:left="424"/>
        <w:rPr>
          <w:rFonts w:ascii="宋体" w:hAnsi="宋体"/>
          <w:color w:val="000000" w:themeColor="text1"/>
          <w:szCs w:val="21"/>
        </w:rPr>
      </w:pPr>
      <w:r w:rsidRPr="008F4B93">
        <w:rPr>
          <w:rFonts w:ascii="宋体" w:hAnsi="宋体" w:hint="eastAsia"/>
          <w:color w:val="000000" w:themeColor="text1"/>
          <w:szCs w:val="21"/>
        </w:rPr>
        <w:t>1、由采购人对其培训情况进行验收。</w:t>
      </w:r>
    </w:p>
    <w:p w:rsidR="001F44C4" w:rsidRPr="008F4B93" w:rsidRDefault="001F44C4" w:rsidP="001F44C4">
      <w:pPr>
        <w:spacing w:line="360" w:lineRule="auto"/>
        <w:ind w:leftChars="202" w:left="424"/>
        <w:rPr>
          <w:rFonts w:ascii="宋体" w:hAnsi="宋体"/>
          <w:color w:val="000000" w:themeColor="text1"/>
          <w:szCs w:val="21"/>
        </w:rPr>
      </w:pPr>
      <w:r w:rsidRPr="008F4B93">
        <w:rPr>
          <w:rFonts w:ascii="宋体" w:hAnsi="宋体" w:hint="eastAsia"/>
          <w:color w:val="000000" w:themeColor="text1"/>
          <w:szCs w:val="21"/>
        </w:rPr>
        <w:t>2、验收依据：</w:t>
      </w:r>
    </w:p>
    <w:p w:rsidR="001F44C4" w:rsidRPr="008F4B93" w:rsidRDefault="001F44C4" w:rsidP="001F44C4">
      <w:pPr>
        <w:spacing w:line="360" w:lineRule="auto"/>
        <w:ind w:leftChars="202" w:left="424"/>
        <w:rPr>
          <w:rFonts w:ascii="宋体" w:hAnsi="宋体"/>
          <w:color w:val="000000" w:themeColor="text1"/>
          <w:szCs w:val="21"/>
        </w:rPr>
      </w:pPr>
      <w:r w:rsidRPr="008F4B93">
        <w:rPr>
          <w:rFonts w:ascii="宋体" w:hAnsi="宋体" w:hint="eastAsia"/>
          <w:color w:val="000000" w:themeColor="text1"/>
          <w:szCs w:val="21"/>
        </w:rPr>
        <w:t>（1）合同文本、合同附件、招标文件、投标文件。</w:t>
      </w:r>
    </w:p>
    <w:p w:rsidR="001F44C4" w:rsidRPr="008F4B93" w:rsidRDefault="001F44C4" w:rsidP="001F44C4">
      <w:pPr>
        <w:spacing w:line="360" w:lineRule="auto"/>
        <w:ind w:leftChars="202" w:left="424"/>
        <w:rPr>
          <w:rFonts w:ascii="宋体" w:hAnsi="宋体"/>
          <w:color w:val="000000" w:themeColor="text1"/>
          <w:szCs w:val="21"/>
        </w:rPr>
      </w:pPr>
      <w:r w:rsidRPr="008F4B93">
        <w:rPr>
          <w:rFonts w:ascii="宋体" w:hAnsi="宋体" w:hint="eastAsia"/>
          <w:color w:val="000000" w:themeColor="text1"/>
          <w:szCs w:val="21"/>
        </w:rPr>
        <w:t>（2）国内相应的标准、规范。</w:t>
      </w:r>
    </w:p>
    <w:p w:rsidR="001F44C4" w:rsidRPr="008F4B93" w:rsidRDefault="001F44C4" w:rsidP="001F44C4">
      <w:pPr>
        <w:pStyle w:val="a6"/>
        <w:rPr>
          <w:color w:val="000000" w:themeColor="text1"/>
        </w:rPr>
      </w:pPr>
      <w:r w:rsidRPr="008F4B93">
        <w:rPr>
          <w:rFonts w:hint="eastAsia"/>
          <w:color w:val="000000" w:themeColor="text1"/>
        </w:rPr>
        <w:t>3</w:t>
      </w:r>
      <w:r w:rsidRPr="008F4B93">
        <w:rPr>
          <w:rFonts w:hint="eastAsia"/>
          <w:color w:val="000000" w:themeColor="text1"/>
        </w:rPr>
        <w:t>、验收标准：</w:t>
      </w:r>
    </w:p>
    <w:p w:rsidR="001F44C4" w:rsidRPr="008F4B93" w:rsidRDefault="001F44C4" w:rsidP="001F44C4">
      <w:pPr>
        <w:numPr>
          <w:ilvl w:val="0"/>
          <w:numId w:val="12"/>
        </w:num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制定培训管理制度、讲师管理制度、考核制度、课件研发制度等相应的管理制度及工作流程，每项制度及工作流程都应与吴堡县实际情况相结合，具有针对性、可操作性，保证后续能落实到位。</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（2）培训授课内容、时间安排表、授课通知、授课人的基本情况和简要培训大纲、培训人员签名册等资料档案详细完整，是否贫困户标识清晰，可与县贫困户档案比对。</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（3）针对政府、企业、农民等提供基础普及性的公开、免费培训，同时在网上开展电</w:t>
      </w:r>
      <w:proofErr w:type="gramStart"/>
      <w:r w:rsidRPr="008F4B93">
        <w:rPr>
          <w:rFonts w:ascii="宋体" w:hAnsi="宋体" w:hint="eastAsia"/>
          <w:color w:val="000000" w:themeColor="text1"/>
          <w:szCs w:val="21"/>
        </w:rPr>
        <w:t>商基础</w:t>
      </w:r>
      <w:proofErr w:type="gramEnd"/>
      <w:r w:rsidRPr="008F4B93">
        <w:rPr>
          <w:rFonts w:ascii="宋体" w:hAnsi="宋体" w:hint="eastAsia"/>
          <w:color w:val="000000" w:themeColor="text1"/>
          <w:szCs w:val="21"/>
        </w:rPr>
        <w:t>普及性免费培训。</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（4）针对已培训人员跟踪服务，提供辅导、孵化等定向服务，并定期统计从业及创业人员运营情况</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（5）建档立卡贫困户培训率达50%及以上，针对贫困户实际情况，形成12个以上一对一扶贫培训典型案例。</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（6）培训转化率良好，培训</w:t>
      </w:r>
      <w:proofErr w:type="gramStart"/>
      <w:r w:rsidRPr="008F4B93">
        <w:rPr>
          <w:rFonts w:ascii="宋体" w:hAnsi="宋体" w:hint="eastAsia"/>
          <w:color w:val="000000" w:themeColor="text1"/>
          <w:szCs w:val="21"/>
        </w:rPr>
        <w:t>新增网</w:t>
      </w:r>
      <w:proofErr w:type="gramEnd"/>
      <w:r w:rsidRPr="008F4B93">
        <w:rPr>
          <w:rFonts w:ascii="宋体" w:hAnsi="宋体" w:hint="eastAsia"/>
          <w:color w:val="000000" w:themeColor="text1"/>
          <w:szCs w:val="21"/>
        </w:rPr>
        <w:t>店100家以上，</w:t>
      </w:r>
      <w:proofErr w:type="gramStart"/>
      <w:r w:rsidRPr="008F4B93">
        <w:rPr>
          <w:rFonts w:ascii="宋体" w:hAnsi="宋体" w:hint="eastAsia"/>
          <w:color w:val="000000" w:themeColor="text1"/>
          <w:szCs w:val="21"/>
        </w:rPr>
        <w:t>新增网</w:t>
      </w:r>
      <w:proofErr w:type="gramEnd"/>
      <w:r w:rsidRPr="008F4B93">
        <w:rPr>
          <w:rFonts w:ascii="宋体" w:hAnsi="宋体" w:hint="eastAsia"/>
          <w:color w:val="000000" w:themeColor="text1"/>
          <w:szCs w:val="21"/>
        </w:rPr>
        <w:t>店中有交易网店50家以上，月均交易额2000元以上10家。</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t>（</w:t>
      </w:r>
      <w:r w:rsidRPr="008F4B93">
        <w:rPr>
          <w:rFonts w:ascii="宋体" w:hAnsi="宋体"/>
          <w:color w:val="000000" w:themeColor="text1"/>
          <w:szCs w:val="21"/>
        </w:rPr>
        <w:t>7</w:t>
      </w:r>
      <w:r w:rsidRPr="008F4B93">
        <w:rPr>
          <w:rFonts w:ascii="宋体" w:hAnsi="宋体" w:hint="eastAsia"/>
          <w:color w:val="000000" w:themeColor="text1"/>
          <w:szCs w:val="21"/>
        </w:rPr>
        <w:t>）针对吴堡手工空心挂面、红枣主要产业，引入</w:t>
      </w:r>
      <w:proofErr w:type="gramStart"/>
      <w:r w:rsidRPr="008F4B93">
        <w:rPr>
          <w:rFonts w:ascii="宋体" w:hAnsi="宋体" w:hint="eastAsia"/>
          <w:color w:val="000000" w:themeColor="text1"/>
          <w:szCs w:val="21"/>
        </w:rPr>
        <w:t>优势网红</w:t>
      </w:r>
      <w:proofErr w:type="gramEnd"/>
      <w:r w:rsidRPr="008F4B93">
        <w:rPr>
          <w:rFonts w:ascii="宋体" w:hAnsi="宋体" w:hint="eastAsia"/>
          <w:color w:val="000000" w:themeColor="text1"/>
          <w:szCs w:val="21"/>
        </w:rPr>
        <w:t>资源，</w:t>
      </w:r>
      <w:proofErr w:type="gramStart"/>
      <w:r w:rsidRPr="008F4B93">
        <w:rPr>
          <w:rFonts w:ascii="宋体" w:hAnsi="宋体" w:hint="eastAsia"/>
          <w:color w:val="000000" w:themeColor="text1"/>
          <w:szCs w:val="21"/>
        </w:rPr>
        <w:t>开展网红</w:t>
      </w:r>
      <w:proofErr w:type="gramEnd"/>
      <w:r w:rsidRPr="008F4B93">
        <w:rPr>
          <w:rFonts w:ascii="宋体" w:hAnsi="宋体" w:hint="eastAsia"/>
          <w:color w:val="000000" w:themeColor="text1"/>
          <w:szCs w:val="21"/>
        </w:rPr>
        <w:t>直播+电商、短视频+电商等新型电商技能专题培训，组织1场以上网红直播活动。</w:t>
      </w:r>
    </w:p>
    <w:p w:rsidR="001F44C4" w:rsidRPr="008F4B93" w:rsidRDefault="001F44C4" w:rsidP="001F44C4">
      <w:pPr>
        <w:adjustRightInd w:val="0"/>
        <w:snapToGrid w:val="0"/>
        <w:spacing w:line="560" w:lineRule="exact"/>
        <w:ind w:firstLineChars="200" w:firstLine="420"/>
        <w:rPr>
          <w:rFonts w:ascii="宋体" w:hAnsi="宋体"/>
          <w:color w:val="000000" w:themeColor="text1"/>
          <w:szCs w:val="21"/>
        </w:rPr>
      </w:pPr>
      <w:r w:rsidRPr="008F4B93">
        <w:rPr>
          <w:rFonts w:ascii="宋体" w:hAnsi="宋体" w:hint="eastAsia"/>
          <w:color w:val="000000" w:themeColor="text1"/>
          <w:szCs w:val="21"/>
        </w:rPr>
        <w:lastRenderedPageBreak/>
        <w:t>（</w:t>
      </w:r>
      <w:r w:rsidRPr="008F4B93">
        <w:rPr>
          <w:rFonts w:ascii="宋体" w:hAnsi="宋体"/>
          <w:color w:val="000000" w:themeColor="text1"/>
          <w:szCs w:val="21"/>
        </w:rPr>
        <w:t>8</w:t>
      </w:r>
      <w:r w:rsidRPr="008F4B93">
        <w:rPr>
          <w:rFonts w:ascii="宋体" w:hAnsi="宋体" w:hint="eastAsia"/>
          <w:color w:val="000000" w:themeColor="text1"/>
          <w:szCs w:val="21"/>
        </w:rPr>
        <w:t>）落地电</w:t>
      </w:r>
      <w:proofErr w:type="gramStart"/>
      <w:r w:rsidRPr="008F4B93">
        <w:rPr>
          <w:rFonts w:ascii="宋体" w:hAnsi="宋体" w:hint="eastAsia"/>
          <w:color w:val="000000" w:themeColor="text1"/>
          <w:szCs w:val="21"/>
        </w:rPr>
        <w:t>商服务</w:t>
      </w:r>
      <w:proofErr w:type="gramEnd"/>
      <w:r w:rsidRPr="008F4B93">
        <w:rPr>
          <w:rFonts w:ascii="宋体" w:hAnsi="宋体" w:hint="eastAsia"/>
          <w:color w:val="000000" w:themeColor="text1"/>
          <w:szCs w:val="21"/>
        </w:rPr>
        <w:t>公司：落地</w:t>
      </w:r>
      <w:proofErr w:type="gramStart"/>
      <w:r w:rsidRPr="008F4B93">
        <w:rPr>
          <w:rFonts w:ascii="宋体" w:hAnsi="宋体" w:hint="eastAsia"/>
          <w:color w:val="000000" w:themeColor="text1"/>
          <w:szCs w:val="21"/>
        </w:rPr>
        <w:t>一</w:t>
      </w:r>
      <w:proofErr w:type="gramEnd"/>
      <w:r w:rsidRPr="008F4B93">
        <w:rPr>
          <w:rFonts w:ascii="宋体" w:hAnsi="宋体" w:hint="eastAsia"/>
          <w:color w:val="000000" w:themeColor="text1"/>
          <w:szCs w:val="21"/>
        </w:rPr>
        <w:t>家电</w:t>
      </w:r>
      <w:proofErr w:type="gramStart"/>
      <w:r w:rsidRPr="008F4B93">
        <w:rPr>
          <w:rFonts w:ascii="宋体" w:hAnsi="宋体" w:hint="eastAsia"/>
          <w:color w:val="000000" w:themeColor="text1"/>
          <w:szCs w:val="21"/>
        </w:rPr>
        <w:t>商服务</w:t>
      </w:r>
      <w:proofErr w:type="gramEnd"/>
      <w:r w:rsidRPr="008F4B93">
        <w:rPr>
          <w:rFonts w:ascii="宋体" w:hAnsi="宋体" w:hint="eastAsia"/>
          <w:color w:val="000000" w:themeColor="text1"/>
          <w:szCs w:val="21"/>
        </w:rPr>
        <w:t>公司，从吴堡本县招募电商从业人员赴外培训，培训合格后回吴堡公司就业。</w:t>
      </w:r>
    </w:p>
    <w:p w:rsidR="001F44C4" w:rsidRPr="008F4B93" w:rsidRDefault="001F44C4" w:rsidP="001F44C4">
      <w:pPr>
        <w:pStyle w:val="14"/>
        <w:spacing w:line="324" w:lineRule="auto"/>
        <w:ind w:firstLineChars="0" w:firstLine="0"/>
        <w:rPr>
          <w:rFonts w:ascii="宋体"/>
          <w:color w:val="000000" w:themeColor="text1"/>
          <w:sz w:val="24"/>
          <w:szCs w:val="21"/>
        </w:rPr>
      </w:pPr>
      <w:r w:rsidRPr="008F4B93">
        <w:rPr>
          <w:rFonts w:ascii="宋体" w:hAnsi="宋体" w:hint="eastAsia"/>
          <w:b/>
          <w:color w:val="000000" w:themeColor="text1"/>
          <w:sz w:val="24"/>
          <w:szCs w:val="21"/>
        </w:rPr>
        <w:t>第六条 协议终止</w:t>
      </w:r>
    </w:p>
    <w:p w:rsidR="001F44C4" w:rsidRPr="008F4B93" w:rsidRDefault="001F44C4" w:rsidP="001F44C4">
      <w:pPr>
        <w:pStyle w:val="14"/>
        <w:spacing w:line="324" w:lineRule="auto"/>
        <w:ind w:firstLineChars="100" w:firstLine="211"/>
        <w:rPr>
          <w:rFonts w:ascii="宋体"/>
          <w:b/>
          <w:color w:val="000000" w:themeColor="text1"/>
          <w:szCs w:val="21"/>
        </w:rPr>
      </w:pPr>
      <w:r w:rsidRPr="008F4B93">
        <w:rPr>
          <w:rFonts w:ascii="宋体" w:hAnsi="宋体" w:hint="eastAsia"/>
          <w:b/>
          <w:color w:val="000000" w:themeColor="text1"/>
          <w:szCs w:val="21"/>
        </w:rPr>
        <w:t>本合同于以下情形之一发生时终止：</w:t>
      </w:r>
    </w:p>
    <w:p w:rsidR="001F44C4" w:rsidRPr="008F4B93" w:rsidRDefault="001F44C4" w:rsidP="001F44C4">
      <w:pPr>
        <w:pStyle w:val="14"/>
        <w:widowControl/>
        <w:numPr>
          <w:ilvl w:val="0"/>
          <w:numId w:val="13"/>
        </w:numPr>
        <w:spacing w:line="324" w:lineRule="auto"/>
        <w:ind w:firstLineChars="0"/>
        <w:jc w:val="left"/>
        <w:rPr>
          <w:rFonts w:ascii="宋体"/>
          <w:color w:val="000000" w:themeColor="text1"/>
          <w:szCs w:val="21"/>
        </w:rPr>
      </w:pPr>
      <w:r w:rsidRPr="008F4B93">
        <w:rPr>
          <w:rFonts w:ascii="宋体" w:hAnsi="宋体" w:hint="eastAsia"/>
          <w:color w:val="000000" w:themeColor="text1"/>
          <w:szCs w:val="21"/>
        </w:rPr>
        <w:t>双方协商一致终止本合同的；</w:t>
      </w:r>
    </w:p>
    <w:p w:rsidR="001F44C4" w:rsidRPr="008F4B93" w:rsidRDefault="001F44C4" w:rsidP="001F44C4">
      <w:pPr>
        <w:pStyle w:val="14"/>
        <w:widowControl/>
        <w:numPr>
          <w:ilvl w:val="0"/>
          <w:numId w:val="13"/>
        </w:numPr>
        <w:spacing w:line="324" w:lineRule="auto"/>
        <w:ind w:firstLineChars="0"/>
        <w:jc w:val="left"/>
        <w:rPr>
          <w:rFonts w:ascii="宋体"/>
          <w:color w:val="000000" w:themeColor="text1"/>
          <w:szCs w:val="21"/>
        </w:rPr>
      </w:pPr>
      <w:r w:rsidRPr="008F4B93">
        <w:rPr>
          <w:rFonts w:ascii="宋体" w:hAnsi="宋体" w:hint="eastAsia"/>
          <w:color w:val="000000" w:themeColor="text1"/>
          <w:szCs w:val="21"/>
        </w:rPr>
        <w:t>根据不可抗拒因素约定终止的；</w:t>
      </w:r>
    </w:p>
    <w:p w:rsidR="001F44C4" w:rsidRPr="008F4B93" w:rsidRDefault="001F44C4" w:rsidP="001F44C4">
      <w:pPr>
        <w:pStyle w:val="14"/>
        <w:widowControl/>
        <w:numPr>
          <w:ilvl w:val="0"/>
          <w:numId w:val="13"/>
        </w:numPr>
        <w:spacing w:line="324" w:lineRule="auto"/>
        <w:ind w:firstLineChars="0"/>
        <w:jc w:val="left"/>
        <w:rPr>
          <w:rFonts w:ascii="宋体"/>
          <w:color w:val="000000" w:themeColor="text1"/>
          <w:szCs w:val="21"/>
        </w:rPr>
      </w:pPr>
      <w:r w:rsidRPr="008F4B93">
        <w:rPr>
          <w:rFonts w:ascii="宋体" w:hAnsi="宋体" w:hint="eastAsia"/>
          <w:color w:val="000000" w:themeColor="text1"/>
          <w:szCs w:val="21"/>
        </w:rPr>
        <w:t>由于本合同一方严重违反，致使本合同的履行和完成成为不可能，在此情形下，另一方面有权单方面以书面形式通知对方终止本合同。</w:t>
      </w:r>
    </w:p>
    <w:p w:rsidR="001F44C4" w:rsidRPr="008F4B93" w:rsidRDefault="001F44C4" w:rsidP="001F44C4">
      <w:pPr>
        <w:pStyle w:val="14"/>
        <w:spacing w:line="324" w:lineRule="auto"/>
        <w:ind w:firstLineChars="0" w:firstLine="0"/>
        <w:rPr>
          <w:rFonts w:ascii="宋体" w:hAnsi="宋体"/>
          <w:b/>
          <w:color w:val="000000" w:themeColor="text1"/>
          <w:sz w:val="24"/>
          <w:szCs w:val="21"/>
        </w:rPr>
      </w:pPr>
      <w:r w:rsidRPr="008F4B93">
        <w:rPr>
          <w:rFonts w:ascii="宋体" w:hAnsi="宋体" w:hint="eastAsia"/>
          <w:b/>
          <w:color w:val="000000" w:themeColor="text1"/>
          <w:sz w:val="24"/>
          <w:szCs w:val="21"/>
        </w:rPr>
        <w:t>第七条 其他</w:t>
      </w:r>
    </w:p>
    <w:p w:rsidR="001F44C4" w:rsidRPr="008F4B93" w:rsidRDefault="001F44C4" w:rsidP="001F44C4">
      <w:pPr>
        <w:pStyle w:val="14"/>
        <w:widowControl/>
        <w:numPr>
          <w:ilvl w:val="0"/>
          <w:numId w:val="14"/>
        </w:numPr>
        <w:spacing w:line="324" w:lineRule="auto"/>
        <w:ind w:left="913" w:firstLineChars="0"/>
        <w:jc w:val="left"/>
        <w:rPr>
          <w:rFonts w:ascii="宋体"/>
          <w:color w:val="000000" w:themeColor="text1"/>
          <w:szCs w:val="21"/>
        </w:rPr>
      </w:pPr>
      <w:r w:rsidRPr="008F4B93">
        <w:rPr>
          <w:rFonts w:ascii="宋体" w:hAnsi="宋体" w:hint="eastAsia"/>
          <w:color w:val="000000" w:themeColor="text1"/>
          <w:szCs w:val="21"/>
        </w:rPr>
        <w:t>本合同以甲乙双方签字盖章后即日生效。</w:t>
      </w:r>
    </w:p>
    <w:p w:rsidR="001F44C4" w:rsidRPr="008F4B93" w:rsidRDefault="001F44C4" w:rsidP="001F44C4">
      <w:pPr>
        <w:pStyle w:val="14"/>
        <w:widowControl/>
        <w:numPr>
          <w:ilvl w:val="0"/>
          <w:numId w:val="14"/>
        </w:numPr>
        <w:spacing w:line="324" w:lineRule="auto"/>
        <w:ind w:left="913" w:firstLineChars="0"/>
        <w:jc w:val="left"/>
        <w:rPr>
          <w:rFonts w:ascii="宋体"/>
          <w:color w:val="000000" w:themeColor="text1"/>
          <w:szCs w:val="21"/>
        </w:rPr>
      </w:pPr>
      <w:r w:rsidRPr="008F4B93">
        <w:rPr>
          <w:rFonts w:ascii="宋体" w:hAnsi="宋体" w:hint="eastAsia"/>
          <w:color w:val="000000" w:themeColor="text1"/>
          <w:szCs w:val="21"/>
        </w:rPr>
        <w:t>本合同在履行过程中若发生争议或纠纷，双方当事人通过友好协商尽力去解决争议或纠纷，协商不成的，任何一方均可向当地仲裁委员会提起仲裁。</w:t>
      </w:r>
    </w:p>
    <w:p w:rsidR="001F44C4" w:rsidRPr="008F4B93" w:rsidRDefault="001F44C4" w:rsidP="001F44C4">
      <w:pPr>
        <w:pStyle w:val="14"/>
        <w:widowControl/>
        <w:numPr>
          <w:ilvl w:val="0"/>
          <w:numId w:val="14"/>
        </w:numPr>
        <w:spacing w:line="324" w:lineRule="auto"/>
        <w:ind w:left="913" w:firstLineChars="0"/>
        <w:jc w:val="left"/>
        <w:rPr>
          <w:rFonts w:ascii="宋体"/>
          <w:color w:val="000000" w:themeColor="text1"/>
          <w:szCs w:val="21"/>
        </w:rPr>
      </w:pPr>
      <w:r w:rsidRPr="008F4B93">
        <w:rPr>
          <w:rFonts w:ascii="宋体" w:hAnsi="宋体" w:hint="eastAsia"/>
          <w:color w:val="000000" w:themeColor="text1"/>
          <w:szCs w:val="21"/>
        </w:rPr>
        <w:t>本合同未尽事宜，双方可协商签订补充协议。</w:t>
      </w:r>
    </w:p>
    <w:p w:rsidR="001F44C4" w:rsidRPr="008F4B93" w:rsidRDefault="001F44C4" w:rsidP="001F44C4">
      <w:pPr>
        <w:pStyle w:val="14"/>
        <w:widowControl/>
        <w:numPr>
          <w:ilvl w:val="0"/>
          <w:numId w:val="14"/>
        </w:numPr>
        <w:spacing w:line="324" w:lineRule="auto"/>
        <w:ind w:left="913" w:firstLineChars="0"/>
        <w:jc w:val="left"/>
        <w:rPr>
          <w:rFonts w:ascii="宋体" w:hAnsi="宋体"/>
          <w:color w:val="000000" w:themeColor="text1"/>
          <w:szCs w:val="21"/>
        </w:rPr>
      </w:pPr>
      <w:r w:rsidRPr="008F4B93">
        <w:rPr>
          <w:rFonts w:ascii="宋体" w:hAnsi="宋体" w:hint="eastAsia"/>
          <w:color w:val="000000" w:themeColor="text1"/>
          <w:szCs w:val="21"/>
        </w:rPr>
        <w:t>合同一式</w:t>
      </w:r>
      <w:r w:rsidRPr="008F4B93">
        <w:rPr>
          <w:rFonts w:ascii="宋体" w:hAnsi="宋体" w:hint="eastAsia"/>
          <w:color w:val="000000" w:themeColor="text1"/>
          <w:szCs w:val="21"/>
          <w:u w:val="single"/>
        </w:rPr>
        <w:t xml:space="preserve"> </w:t>
      </w:r>
      <w:r w:rsidRPr="008F4B93">
        <w:rPr>
          <w:rFonts w:ascii="宋体" w:hAnsi="宋体"/>
          <w:color w:val="000000" w:themeColor="text1"/>
          <w:szCs w:val="21"/>
          <w:u w:val="single"/>
        </w:rPr>
        <w:t xml:space="preserve">  </w:t>
      </w:r>
      <w:r w:rsidRPr="008F4B93">
        <w:rPr>
          <w:rFonts w:ascii="宋体" w:hAnsi="宋体" w:hint="eastAsia"/>
          <w:color w:val="000000" w:themeColor="text1"/>
          <w:szCs w:val="21"/>
        </w:rPr>
        <w:t>份，甲乙双方各执</w:t>
      </w:r>
      <w:r w:rsidRPr="008F4B93">
        <w:rPr>
          <w:rFonts w:ascii="宋体" w:hAnsi="宋体" w:hint="eastAsia"/>
          <w:color w:val="000000" w:themeColor="text1"/>
          <w:szCs w:val="21"/>
          <w:u w:val="single"/>
        </w:rPr>
        <w:t xml:space="preserve">   </w:t>
      </w:r>
      <w:r w:rsidRPr="008F4B93">
        <w:rPr>
          <w:rFonts w:ascii="宋体" w:hAnsi="宋体" w:hint="eastAsia"/>
          <w:color w:val="000000" w:themeColor="text1"/>
          <w:szCs w:val="21"/>
        </w:rPr>
        <w:t>份，财政局备案</w:t>
      </w:r>
      <w:r w:rsidRPr="008F4B93">
        <w:rPr>
          <w:rFonts w:ascii="宋体" w:hAnsi="宋体" w:hint="eastAsia"/>
          <w:color w:val="000000" w:themeColor="text1"/>
          <w:szCs w:val="21"/>
          <w:u w:val="single"/>
        </w:rPr>
        <w:t>壹</w:t>
      </w:r>
      <w:r w:rsidRPr="008F4B93">
        <w:rPr>
          <w:rFonts w:ascii="宋体" w:hAnsi="宋体" w:hint="eastAsia"/>
          <w:color w:val="000000" w:themeColor="text1"/>
          <w:szCs w:val="21"/>
        </w:rPr>
        <w:t>份，采购代理机构留存</w:t>
      </w:r>
      <w:r w:rsidRPr="008F4B93">
        <w:rPr>
          <w:rFonts w:ascii="宋体" w:hAnsi="宋体" w:hint="eastAsia"/>
          <w:color w:val="000000" w:themeColor="text1"/>
          <w:szCs w:val="21"/>
          <w:u w:val="single"/>
        </w:rPr>
        <w:t>壹</w:t>
      </w:r>
      <w:r w:rsidRPr="008F4B93">
        <w:rPr>
          <w:rFonts w:ascii="宋体" w:hAnsi="宋体" w:hint="eastAsia"/>
          <w:color w:val="000000" w:themeColor="text1"/>
          <w:szCs w:val="21"/>
        </w:rPr>
        <w:t>份。</w:t>
      </w:r>
    </w:p>
    <w:p w:rsidR="001F44C4" w:rsidRPr="008F4B93" w:rsidRDefault="001F44C4" w:rsidP="001F44C4">
      <w:pPr>
        <w:adjustRightInd w:val="0"/>
        <w:snapToGrid w:val="0"/>
        <w:spacing w:line="324" w:lineRule="auto"/>
        <w:ind w:firstLineChars="200" w:firstLine="480"/>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甲方：</w:t>
      </w:r>
      <w:r w:rsidRPr="008F4B93">
        <w:rPr>
          <w:rFonts w:asciiTheme="minorEastAsia" w:eastAsiaTheme="minorEastAsia" w:hAnsiTheme="minorEastAsia" w:hint="eastAsia"/>
          <w:color w:val="000000" w:themeColor="text1"/>
          <w:sz w:val="24"/>
          <w:u w:val="single"/>
        </w:rPr>
        <w:t xml:space="preserve">   （盖章）     </w:t>
      </w:r>
      <w:r w:rsidRPr="008F4B93">
        <w:rPr>
          <w:rFonts w:asciiTheme="minorEastAsia" w:eastAsiaTheme="minorEastAsia" w:hAnsiTheme="minorEastAsia" w:hint="eastAsia"/>
          <w:color w:val="000000" w:themeColor="text1"/>
          <w:sz w:val="24"/>
        </w:rPr>
        <w:t xml:space="preserve">           </w:t>
      </w:r>
      <w:r w:rsidRPr="008F4B93">
        <w:rPr>
          <w:rFonts w:asciiTheme="minorEastAsia" w:eastAsiaTheme="minorEastAsia" w:hAnsiTheme="minorEastAsia"/>
          <w:color w:val="000000" w:themeColor="text1"/>
          <w:sz w:val="24"/>
        </w:rPr>
        <w:t xml:space="preserve">  </w:t>
      </w:r>
      <w:r w:rsidRPr="008F4B93">
        <w:rPr>
          <w:rFonts w:asciiTheme="minorEastAsia" w:eastAsiaTheme="minorEastAsia" w:hAnsiTheme="minorEastAsia" w:hint="eastAsia"/>
          <w:color w:val="000000" w:themeColor="text1"/>
          <w:sz w:val="24"/>
        </w:rPr>
        <w:t>乙方：</w:t>
      </w:r>
      <w:r w:rsidRPr="008F4B93">
        <w:rPr>
          <w:rFonts w:asciiTheme="minorEastAsia" w:eastAsiaTheme="minorEastAsia" w:hAnsiTheme="minorEastAsia" w:hint="eastAsia"/>
          <w:color w:val="000000" w:themeColor="text1"/>
          <w:sz w:val="24"/>
          <w:u w:val="single"/>
        </w:rPr>
        <w:t xml:space="preserve">   （盖章）    </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 xml:space="preserve">地址：                             地址： </w:t>
      </w:r>
    </w:p>
    <w:p w:rsidR="001F44C4" w:rsidRPr="008F4B93" w:rsidRDefault="001F44C4" w:rsidP="001F44C4">
      <w:pPr>
        <w:adjustRightInd w:val="0"/>
        <w:snapToGrid w:val="0"/>
        <w:spacing w:line="324" w:lineRule="auto"/>
        <w:ind w:firstLineChars="200" w:firstLine="480"/>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邮政编码：                         邮政编码：</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法定代表人或其授权                 法定代表人或其授权</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的代理人：</w:t>
      </w:r>
      <w:r w:rsidRPr="008F4B93">
        <w:rPr>
          <w:rFonts w:asciiTheme="minorEastAsia" w:eastAsiaTheme="minorEastAsia" w:hAnsiTheme="minorEastAsia" w:hint="eastAsia"/>
          <w:color w:val="000000" w:themeColor="text1"/>
          <w:sz w:val="24"/>
          <w:u w:val="single"/>
        </w:rPr>
        <w:t xml:space="preserve">（签字）      </w:t>
      </w:r>
      <w:r w:rsidRPr="008F4B93">
        <w:rPr>
          <w:rFonts w:asciiTheme="minorEastAsia" w:eastAsiaTheme="minorEastAsia" w:hAnsiTheme="minorEastAsia" w:hint="eastAsia"/>
          <w:color w:val="000000" w:themeColor="text1"/>
          <w:sz w:val="24"/>
        </w:rPr>
        <w:t xml:space="preserve">            的代理人：</w:t>
      </w:r>
      <w:r w:rsidRPr="008F4B93">
        <w:rPr>
          <w:rFonts w:asciiTheme="minorEastAsia" w:eastAsiaTheme="minorEastAsia" w:hAnsiTheme="minorEastAsia" w:hint="eastAsia"/>
          <w:color w:val="000000" w:themeColor="text1"/>
          <w:sz w:val="24"/>
          <w:u w:val="single"/>
        </w:rPr>
        <w:t xml:space="preserve">（签字）          </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开户银行：                         开户银行：</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账号：                             账号：</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电话：                             电话：</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rPr>
      </w:pPr>
      <w:r w:rsidRPr="008F4B93">
        <w:rPr>
          <w:rFonts w:asciiTheme="minorEastAsia" w:eastAsiaTheme="minorEastAsia" w:hAnsiTheme="minorEastAsia" w:hint="eastAsia"/>
          <w:color w:val="000000" w:themeColor="text1"/>
          <w:sz w:val="24"/>
        </w:rPr>
        <w:t>传真：                             传真：</w:t>
      </w:r>
    </w:p>
    <w:p w:rsidR="001F44C4" w:rsidRPr="008F4B93" w:rsidRDefault="001F44C4" w:rsidP="001F44C4">
      <w:pPr>
        <w:adjustRightInd w:val="0"/>
        <w:snapToGrid w:val="0"/>
        <w:spacing w:line="324" w:lineRule="auto"/>
        <w:ind w:firstLineChars="198" w:firstLine="475"/>
        <w:rPr>
          <w:rFonts w:asciiTheme="minorEastAsia" w:eastAsiaTheme="minorEastAsia" w:hAnsiTheme="minorEastAsia"/>
          <w:color w:val="000000" w:themeColor="text1"/>
          <w:sz w:val="24"/>
          <w:u w:val="single"/>
        </w:rPr>
      </w:pPr>
      <w:r w:rsidRPr="008F4B93">
        <w:rPr>
          <w:rFonts w:asciiTheme="minorEastAsia" w:eastAsiaTheme="minorEastAsia" w:hAnsiTheme="minorEastAsia" w:hint="eastAsia"/>
          <w:color w:val="000000" w:themeColor="text1"/>
          <w:sz w:val="24"/>
        </w:rPr>
        <w:t>电子邮箱：                         电子邮箱：</w:t>
      </w:r>
    </w:p>
    <w:p w:rsidR="001F44C4" w:rsidRDefault="001F44C4" w:rsidP="001F44C4">
      <w:pPr>
        <w:pStyle w:val="120"/>
        <w:spacing w:before="156" w:after="156"/>
        <w:rPr>
          <w:rFonts w:asciiTheme="minorEastAsia" w:eastAsiaTheme="minorEastAsia" w:hAnsiTheme="minorEastAsia"/>
        </w:rPr>
      </w:pPr>
      <w:bookmarkStart w:id="128" w:name="_Toc534579934"/>
    </w:p>
    <w:p w:rsidR="001F44C4" w:rsidRDefault="001F44C4" w:rsidP="001F44C4">
      <w:pPr>
        <w:pStyle w:val="120"/>
        <w:spacing w:before="156" w:after="156"/>
        <w:rPr>
          <w:rFonts w:asciiTheme="minorEastAsia" w:eastAsiaTheme="minorEastAsia" w:hAnsiTheme="minorEastAsia"/>
        </w:rPr>
      </w:pPr>
    </w:p>
    <w:p w:rsidR="001F44C4" w:rsidRDefault="001F44C4" w:rsidP="001F44C4">
      <w:pPr>
        <w:pStyle w:val="120"/>
        <w:spacing w:beforeLines="0" w:afterLines="0"/>
        <w:rPr>
          <w:rFonts w:ascii="黑体" w:eastAsia="黑体" w:hAnsi="黑体"/>
          <w:b w:val="0"/>
          <w:sz w:val="32"/>
        </w:rPr>
      </w:pPr>
      <w:r>
        <w:rPr>
          <w:rFonts w:asciiTheme="minorEastAsia" w:eastAsiaTheme="minorEastAsia" w:hAnsiTheme="minorEastAsia" w:hint="eastAsia"/>
        </w:rPr>
        <w:t>第四章 采购内容及服务要求</w:t>
      </w:r>
      <w:bookmarkEnd w:id="128"/>
    </w:p>
    <w:p w:rsidR="001F44C4" w:rsidRPr="00625322" w:rsidRDefault="001F44C4" w:rsidP="001F44C4">
      <w:pPr>
        <w:pStyle w:val="afff0"/>
        <w:numPr>
          <w:ilvl w:val="0"/>
          <w:numId w:val="17"/>
        </w:numPr>
        <w:spacing w:line="360" w:lineRule="auto"/>
        <w:ind w:firstLineChars="0"/>
        <w:rPr>
          <w:rFonts w:asciiTheme="majorEastAsia" w:eastAsiaTheme="majorEastAsia" w:hAnsiTheme="majorEastAsia"/>
          <w:b/>
          <w:sz w:val="28"/>
        </w:rPr>
      </w:pPr>
      <w:r w:rsidRPr="00625322">
        <w:rPr>
          <w:rFonts w:asciiTheme="majorEastAsia" w:eastAsiaTheme="majorEastAsia" w:hAnsiTheme="majorEastAsia" w:hint="eastAsia"/>
          <w:b/>
          <w:sz w:val="28"/>
        </w:rPr>
        <w:t>整体培训模块</w:t>
      </w:r>
    </w:p>
    <w:tbl>
      <w:tblPr>
        <w:tblpPr w:leftFromText="180" w:rightFromText="180" w:vertAnchor="page" w:horzAnchor="margin" w:tblpY="2217"/>
        <w:tblW w:w="9606" w:type="dxa"/>
        <w:tblLayout w:type="fixed"/>
        <w:tblLook w:val="04A0"/>
      </w:tblPr>
      <w:tblGrid>
        <w:gridCol w:w="2376"/>
        <w:gridCol w:w="7230"/>
      </w:tblGrid>
      <w:tr w:rsidR="001F44C4" w:rsidTr="00C10D37">
        <w:trPr>
          <w:trHeight w:val="702"/>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b/>
                <w:kern w:val="0"/>
                <w:sz w:val="24"/>
                <w:szCs w:val="24"/>
              </w:rPr>
            </w:pPr>
            <w:r>
              <w:rPr>
                <w:rFonts w:asciiTheme="minorEastAsia" w:hAnsiTheme="minorEastAsia" w:cs="宋体" w:hint="eastAsia"/>
                <w:b/>
                <w:kern w:val="0"/>
                <w:sz w:val="24"/>
                <w:szCs w:val="24"/>
              </w:rPr>
              <w:lastRenderedPageBreak/>
              <w:t>培训模块</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b/>
                <w:sz w:val="24"/>
                <w:szCs w:val="24"/>
              </w:rPr>
            </w:pPr>
            <w:r>
              <w:rPr>
                <w:rFonts w:asciiTheme="minorEastAsia" w:hAnsiTheme="minorEastAsia" w:hint="eastAsia"/>
                <w:b/>
                <w:sz w:val="24"/>
                <w:szCs w:val="24"/>
              </w:rPr>
              <w:t>内容</w:t>
            </w:r>
          </w:p>
        </w:tc>
      </w:tr>
      <w:tr w:rsidR="001F44C4" w:rsidTr="00C10D37">
        <w:trPr>
          <w:trHeight w:val="4383"/>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互联网+电商人才实操培训</w:t>
            </w:r>
          </w:p>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800-1000人次</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t>开设电</w:t>
            </w:r>
            <w:proofErr w:type="gramStart"/>
            <w:r>
              <w:rPr>
                <w:rFonts w:asciiTheme="minorEastAsia" w:hAnsiTheme="minorEastAsia" w:hint="eastAsia"/>
                <w:sz w:val="24"/>
                <w:szCs w:val="24"/>
              </w:rPr>
              <w:t>商基础</w:t>
            </w:r>
            <w:proofErr w:type="gramEnd"/>
            <w:r>
              <w:rPr>
                <w:rFonts w:asciiTheme="minorEastAsia" w:hAnsiTheme="minorEastAsia" w:hint="eastAsia"/>
                <w:sz w:val="24"/>
                <w:szCs w:val="24"/>
              </w:rPr>
              <w:t>技能班、中级技能班、提升班、美工实操班、运营实操班、创业思维培训、电商全能班、新</w:t>
            </w:r>
            <w:proofErr w:type="gramStart"/>
            <w:r>
              <w:rPr>
                <w:rFonts w:asciiTheme="minorEastAsia" w:hAnsiTheme="minorEastAsia" w:hint="eastAsia"/>
                <w:sz w:val="24"/>
                <w:szCs w:val="24"/>
              </w:rPr>
              <w:t>农人电</w:t>
            </w:r>
            <w:proofErr w:type="gramEnd"/>
            <w:r>
              <w:rPr>
                <w:rFonts w:asciiTheme="minorEastAsia" w:hAnsiTheme="minorEastAsia" w:hint="eastAsia"/>
                <w:sz w:val="24"/>
                <w:szCs w:val="24"/>
              </w:rPr>
              <w:t>商培训、</w:t>
            </w:r>
            <w:proofErr w:type="gramStart"/>
            <w:r>
              <w:rPr>
                <w:rFonts w:asciiTheme="minorEastAsia" w:hAnsiTheme="minorEastAsia" w:hint="eastAsia"/>
                <w:sz w:val="24"/>
                <w:szCs w:val="24"/>
              </w:rPr>
              <w:t>企业电商团队</w:t>
            </w:r>
            <w:proofErr w:type="gramEnd"/>
            <w:r>
              <w:rPr>
                <w:rFonts w:asciiTheme="minorEastAsia" w:hAnsiTheme="minorEastAsia" w:hint="eastAsia"/>
                <w:sz w:val="24"/>
                <w:szCs w:val="24"/>
              </w:rPr>
              <w:t>整体培训班，通过分层次、分人群培训、逐步筛选考核，不断培养出更多优秀的电商人才，核心是培养出能实干运营卖货的电商人才，根据学员需求及培训公司当地实际调研考察情况，根据组织情况精细</w:t>
            </w:r>
            <w:proofErr w:type="gramStart"/>
            <w:r>
              <w:rPr>
                <w:rFonts w:asciiTheme="minorEastAsia" w:hAnsiTheme="minorEastAsia" w:hint="eastAsia"/>
                <w:sz w:val="24"/>
                <w:szCs w:val="24"/>
              </w:rPr>
              <w:t>化制定</w:t>
            </w:r>
            <w:proofErr w:type="gramEnd"/>
            <w:r>
              <w:rPr>
                <w:rFonts w:asciiTheme="minorEastAsia" w:hAnsiTheme="minorEastAsia" w:hint="eastAsia"/>
                <w:sz w:val="24"/>
                <w:szCs w:val="24"/>
              </w:rPr>
              <w:t>每月/每个季度的课程，每个月都定期开展，每期安排实操讲师2-4名，课程开发有专家及总监级别参与课程指导，所有讲课内容必须要先通过电商办评审再进行开展；</w:t>
            </w:r>
          </w:p>
          <w:p w:rsidR="001F44C4" w:rsidRDefault="001F44C4" w:rsidP="00C10D37">
            <w:pPr>
              <w:widowControl/>
              <w:spacing w:line="360" w:lineRule="auto"/>
              <w:jc w:val="left"/>
              <w:rPr>
                <w:rFonts w:asciiTheme="minorEastAsia" w:hAnsiTheme="minorEastAsia" w:cs="宋体"/>
                <w:kern w:val="0"/>
                <w:sz w:val="24"/>
                <w:szCs w:val="24"/>
              </w:rPr>
            </w:pPr>
            <w:r>
              <w:rPr>
                <w:rFonts w:asciiTheme="minorEastAsia" w:hAnsiTheme="minorEastAsia" w:hint="eastAsia"/>
                <w:sz w:val="24"/>
                <w:szCs w:val="24"/>
              </w:rPr>
              <w:t>需定期开展企业一对一实操指导，</w:t>
            </w:r>
            <w:proofErr w:type="gramStart"/>
            <w:r>
              <w:rPr>
                <w:rFonts w:asciiTheme="minorEastAsia" w:hAnsiTheme="minorEastAsia" w:hint="eastAsia"/>
                <w:sz w:val="24"/>
                <w:szCs w:val="24"/>
              </w:rPr>
              <w:t>全县全</w:t>
            </w:r>
            <w:proofErr w:type="gramEnd"/>
            <w:r>
              <w:rPr>
                <w:rFonts w:asciiTheme="minorEastAsia" w:hAnsiTheme="minorEastAsia" w:hint="eastAsia"/>
                <w:sz w:val="24"/>
                <w:szCs w:val="24"/>
              </w:rPr>
              <w:t>年度重点培养出100-200名优秀电商人才</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ind w:firstLineChars="100" w:firstLine="240"/>
              <w:rPr>
                <w:rFonts w:asciiTheme="minorEastAsia" w:hAnsiTheme="minorEastAsia" w:cs="宋体"/>
                <w:kern w:val="0"/>
                <w:sz w:val="24"/>
                <w:szCs w:val="24"/>
              </w:rPr>
            </w:pPr>
            <w:r>
              <w:rPr>
                <w:rFonts w:asciiTheme="minorEastAsia" w:hAnsiTheme="minorEastAsia" w:cs="宋体" w:hint="eastAsia"/>
                <w:kern w:val="0"/>
                <w:sz w:val="24"/>
                <w:szCs w:val="24"/>
              </w:rPr>
              <w:t>全县微电商大讲堂</w:t>
            </w:r>
          </w:p>
          <w:p w:rsidR="001F44C4" w:rsidRDefault="001F44C4" w:rsidP="00C10D37">
            <w:pPr>
              <w:widowControl/>
              <w:spacing w:line="360" w:lineRule="auto"/>
              <w:jc w:val="center"/>
              <w:rPr>
                <w:rFonts w:asciiTheme="minorEastAsia" w:hAnsiTheme="minorEastAsia" w:cs="宋体"/>
                <w:kern w:val="0"/>
                <w:sz w:val="24"/>
                <w:szCs w:val="24"/>
              </w:rPr>
            </w:pP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cs="宋体"/>
                <w:kern w:val="0"/>
                <w:sz w:val="24"/>
                <w:szCs w:val="24"/>
              </w:rPr>
            </w:pPr>
            <w:r>
              <w:rPr>
                <w:rFonts w:asciiTheme="minorEastAsia" w:hAnsiTheme="minorEastAsia" w:hint="eastAsia"/>
                <w:sz w:val="24"/>
                <w:szCs w:val="24"/>
              </w:rPr>
              <w:t>通过全县宣传、收集报名，积极推动大众创业，邀请行业知名讲师及有实操经验的</w:t>
            </w:r>
            <w:proofErr w:type="gramStart"/>
            <w:r>
              <w:rPr>
                <w:rFonts w:asciiTheme="minorEastAsia" w:hAnsiTheme="minorEastAsia" w:hint="eastAsia"/>
                <w:sz w:val="24"/>
                <w:szCs w:val="24"/>
              </w:rPr>
              <w:t>微商大咖来当地</w:t>
            </w:r>
            <w:proofErr w:type="gramEnd"/>
            <w:r>
              <w:rPr>
                <w:rFonts w:asciiTheme="minorEastAsia" w:hAnsiTheme="minorEastAsia" w:hint="eastAsia"/>
                <w:sz w:val="24"/>
                <w:szCs w:val="24"/>
              </w:rPr>
              <w:t>开展大讲堂，根据组织情况计划一个季度开展一次大讲堂，重点是培养一个团队来推动吴堡农产品的销售，</w:t>
            </w:r>
            <w:proofErr w:type="gramStart"/>
            <w:r>
              <w:rPr>
                <w:rFonts w:asciiTheme="minorEastAsia" w:hAnsiTheme="minorEastAsia" w:hint="eastAsia"/>
                <w:sz w:val="24"/>
                <w:szCs w:val="24"/>
              </w:rPr>
              <w:t>微商整体</w:t>
            </w:r>
            <w:proofErr w:type="gramEnd"/>
            <w:r>
              <w:rPr>
                <w:rFonts w:asciiTheme="minorEastAsia" w:hAnsiTheme="minorEastAsia" w:hint="eastAsia"/>
                <w:sz w:val="24"/>
                <w:szCs w:val="24"/>
              </w:rPr>
              <w:t>培训人次达到300-500！</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企业培训及座谈会</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spacing w:line="360" w:lineRule="auto"/>
              <w:jc w:val="left"/>
              <w:rPr>
                <w:rFonts w:asciiTheme="minorEastAsia" w:hAnsiTheme="minorEastAsia"/>
                <w:sz w:val="24"/>
                <w:szCs w:val="24"/>
              </w:rPr>
            </w:pPr>
            <w:r>
              <w:rPr>
                <w:rFonts w:asciiTheme="minorEastAsia" w:hAnsiTheme="minorEastAsia" w:hint="eastAsia"/>
                <w:sz w:val="24"/>
                <w:szCs w:val="24"/>
              </w:rPr>
              <w:t>每个季度组织开展企业座谈会，推动电商协会的技能提升，加强管理者的管理能力，整合资源组织企业家相互交流经验，重点组织吴堡县电商协会企业家开展互联网+实体经济转型课程，邀请行业专家及大</w:t>
            </w:r>
            <w:proofErr w:type="gramStart"/>
            <w:r>
              <w:rPr>
                <w:rFonts w:asciiTheme="minorEastAsia" w:hAnsiTheme="minorEastAsia" w:hint="eastAsia"/>
                <w:sz w:val="24"/>
                <w:szCs w:val="24"/>
              </w:rPr>
              <w:t>咖</w:t>
            </w:r>
            <w:proofErr w:type="gramEnd"/>
            <w:r>
              <w:rPr>
                <w:rFonts w:asciiTheme="minorEastAsia" w:hAnsiTheme="minorEastAsia" w:hint="eastAsia"/>
                <w:sz w:val="24"/>
                <w:szCs w:val="24"/>
              </w:rPr>
              <w:t>、运营总监等从电商思维、产品分析、标杆案例解析及店铺实操开店进行</w:t>
            </w:r>
            <w:proofErr w:type="gramStart"/>
            <w:r>
              <w:rPr>
                <w:rFonts w:asciiTheme="minorEastAsia" w:hAnsiTheme="minorEastAsia" w:hint="eastAsia"/>
                <w:sz w:val="24"/>
                <w:szCs w:val="24"/>
              </w:rPr>
              <w:t>一</w:t>
            </w:r>
            <w:proofErr w:type="gramEnd"/>
            <w:r>
              <w:rPr>
                <w:rFonts w:asciiTheme="minorEastAsia" w:hAnsiTheme="minorEastAsia" w:hint="eastAsia"/>
                <w:sz w:val="24"/>
                <w:szCs w:val="24"/>
              </w:rPr>
              <w:t>步步指导！</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精准扶贫农产品销售渠道推广</w:t>
            </w:r>
          </w:p>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不低于500人次</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t>重点开展贫困户培训，基础培训建议开展道德教育+电子商务发展趋势报告会，扶贫</w:t>
            </w:r>
            <w:proofErr w:type="gramStart"/>
            <w:r>
              <w:rPr>
                <w:rFonts w:asciiTheme="minorEastAsia" w:hAnsiTheme="minorEastAsia" w:hint="eastAsia"/>
                <w:sz w:val="24"/>
                <w:szCs w:val="24"/>
              </w:rPr>
              <w:t>扶双志</w:t>
            </w:r>
            <w:proofErr w:type="gramEnd"/>
            <w:r>
              <w:rPr>
                <w:rFonts w:asciiTheme="minorEastAsia" w:hAnsiTheme="minorEastAsia" w:hint="eastAsia"/>
                <w:sz w:val="24"/>
                <w:szCs w:val="24"/>
              </w:rPr>
              <w:t>，给贫困户树立电子商务基础思维，重点培养他们教育意识，让大家</w:t>
            </w:r>
            <w:proofErr w:type="gramStart"/>
            <w:r>
              <w:rPr>
                <w:rFonts w:asciiTheme="minorEastAsia" w:hAnsiTheme="minorEastAsia" w:hint="eastAsia"/>
                <w:sz w:val="24"/>
                <w:szCs w:val="24"/>
              </w:rPr>
              <w:t>明白通过</w:t>
            </w:r>
            <w:proofErr w:type="gramEnd"/>
            <w:r>
              <w:rPr>
                <w:rFonts w:asciiTheme="minorEastAsia" w:hAnsiTheme="minorEastAsia" w:hint="eastAsia"/>
                <w:sz w:val="24"/>
                <w:szCs w:val="24"/>
              </w:rPr>
              <w:t>学习教育可以改变家族的贫困面貌；</w:t>
            </w:r>
          </w:p>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t>举办针对第一书记、大学生村官、退伍军人、返乡青年、贫困农户的农村电商扶贫专题培训，如互联网+旅游、互联网+金融、互联网+农产品，培训方向为结合贫困村产业和资源情况开展电商和移动电商应用，实现助农扶贫；</w:t>
            </w:r>
          </w:p>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lastRenderedPageBreak/>
              <w:t>如有需要可协助贫困户联络各大销售平台，积极推动产品销售，努力能成为各大平台的供货源，如有需要可帮贫困户进行策划包装、文案、货品搭配等，把产品转化为商品，带动产业发展</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proofErr w:type="gramStart"/>
            <w:r>
              <w:rPr>
                <w:rFonts w:asciiTheme="minorEastAsia" w:hAnsiTheme="minorEastAsia" w:cs="宋体" w:hint="eastAsia"/>
                <w:kern w:val="0"/>
                <w:sz w:val="24"/>
                <w:szCs w:val="24"/>
              </w:rPr>
              <w:lastRenderedPageBreak/>
              <w:t>农村淘宝村级</w:t>
            </w:r>
            <w:proofErr w:type="gramEnd"/>
            <w:r>
              <w:rPr>
                <w:rFonts w:asciiTheme="minorEastAsia" w:hAnsiTheme="minorEastAsia" w:cs="宋体" w:hint="eastAsia"/>
                <w:kern w:val="0"/>
                <w:sz w:val="24"/>
                <w:szCs w:val="24"/>
              </w:rPr>
              <w:t>站运营指导及创业孵化</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t>培训所有</w:t>
            </w:r>
            <w:proofErr w:type="gramStart"/>
            <w:r>
              <w:rPr>
                <w:rFonts w:asciiTheme="minorEastAsia" w:hAnsiTheme="minorEastAsia" w:hint="eastAsia"/>
                <w:sz w:val="24"/>
                <w:szCs w:val="24"/>
              </w:rPr>
              <w:t>农村淘宝合伙人</w:t>
            </w:r>
            <w:proofErr w:type="gramEnd"/>
            <w:r>
              <w:rPr>
                <w:rFonts w:asciiTheme="minorEastAsia" w:hAnsiTheme="minorEastAsia" w:hint="eastAsia"/>
                <w:sz w:val="24"/>
                <w:szCs w:val="24"/>
              </w:rPr>
              <w:t>开网</w:t>
            </w:r>
            <w:proofErr w:type="gramStart"/>
            <w:r>
              <w:rPr>
                <w:rFonts w:asciiTheme="minorEastAsia" w:hAnsiTheme="minorEastAsia" w:hint="eastAsia"/>
                <w:sz w:val="24"/>
                <w:szCs w:val="24"/>
              </w:rPr>
              <w:t>店逐步</w:t>
            </w:r>
            <w:proofErr w:type="gramEnd"/>
            <w:r>
              <w:rPr>
                <w:rFonts w:asciiTheme="minorEastAsia" w:hAnsiTheme="minorEastAsia" w:hint="eastAsia"/>
                <w:sz w:val="24"/>
                <w:szCs w:val="24"/>
              </w:rPr>
              <w:t>开展农产品上行，积极发现问题、解决问题，负责所有店铺后台运营指导等所有工作，根据服务人员操作水平的不同，定期进行问题收集，通过线上线下指导实操中遇到的各类问题，每个季度进行</w:t>
            </w:r>
            <w:r w:rsidRPr="001A1A16">
              <w:rPr>
                <w:rFonts w:asciiTheme="minorEastAsia" w:hAnsiTheme="minorEastAsia" w:hint="eastAsia"/>
                <w:sz w:val="24"/>
                <w:szCs w:val="24"/>
                <w:highlight w:val="yellow"/>
              </w:rPr>
              <w:t>2-3</w:t>
            </w:r>
            <w:r>
              <w:rPr>
                <w:rFonts w:asciiTheme="minorEastAsia" w:hAnsiTheme="minorEastAsia" w:hint="eastAsia"/>
                <w:sz w:val="24"/>
                <w:szCs w:val="24"/>
              </w:rPr>
              <w:t xml:space="preserve">次下乡进村一对一指导； </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食品销售平台对接</w:t>
            </w:r>
          </w:p>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（根据需要帮助企业对接各大销售平台）</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t>国内：天猫、淘宝、</w:t>
            </w:r>
            <w:proofErr w:type="gramStart"/>
            <w:r>
              <w:rPr>
                <w:rFonts w:asciiTheme="minorEastAsia" w:hAnsiTheme="minorEastAsia" w:hint="eastAsia"/>
                <w:sz w:val="24"/>
                <w:szCs w:val="24"/>
              </w:rPr>
              <w:t>淘宝众筹</w:t>
            </w:r>
            <w:proofErr w:type="gramEnd"/>
            <w:r>
              <w:rPr>
                <w:rFonts w:asciiTheme="minorEastAsia" w:hAnsiTheme="minorEastAsia" w:hint="eastAsia"/>
                <w:sz w:val="24"/>
                <w:szCs w:val="24"/>
              </w:rPr>
              <w:t>、京东、京东众筹、一号店、1688、惠农网、贝贝网、拼多多、云集、环球捕手、</w:t>
            </w:r>
            <w:proofErr w:type="gramStart"/>
            <w:r>
              <w:rPr>
                <w:rFonts w:asciiTheme="minorEastAsia" w:hAnsiTheme="minorEastAsia" w:hint="eastAsia"/>
                <w:sz w:val="24"/>
                <w:szCs w:val="24"/>
              </w:rPr>
              <w:t>贝店等</w:t>
            </w:r>
            <w:proofErr w:type="gramEnd"/>
            <w:r>
              <w:rPr>
                <w:rFonts w:asciiTheme="minorEastAsia" w:hAnsiTheme="minorEastAsia" w:hint="eastAsia"/>
                <w:sz w:val="24"/>
                <w:szCs w:val="24"/>
              </w:rPr>
              <w:t>！</w:t>
            </w:r>
          </w:p>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hint="eastAsia"/>
                <w:sz w:val="24"/>
                <w:szCs w:val="24"/>
              </w:rPr>
              <w:t>国际：阿里巴</w:t>
            </w:r>
            <w:proofErr w:type="gramStart"/>
            <w:r>
              <w:rPr>
                <w:rFonts w:asciiTheme="minorEastAsia" w:hAnsiTheme="minorEastAsia" w:hint="eastAsia"/>
                <w:sz w:val="24"/>
                <w:szCs w:val="24"/>
              </w:rPr>
              <w:t>巴</w:t>
            </w:r>
            <w:proofErr w:type="gramEnd"/>
            <w:r>
              <w:rPr>
                <w:rFonts w:asciiTheme="minorEastAsia" w:hAnsiTheme="minorEastAsia" w:hint="eastAsia"/>
                <w:sz w:val="24"/>
                <w:szCs w:val="24"/>
              </w:rPr>
              <w:t>国际站、</w:t>
            </w:r>
            <w:proofErr w:type="gramStart"/>
            <w:r>
              <w:rPr>
                <w:rFonts w:asciiTheme="minorEastAsia" w:hAnsiTheme="minorEastAsia" w:hint="eastAsia"/>
                <w:sz w:val="24"/>
                <w:szCs w:val="24"/>
              </w:rPr>
              <w:t>速卖通</w:t>
            </w:r>
            <w:proofErr w:type="gramEnd"/>
            <w:r>
              <w:rPr>
                <w:rFonts w:asciiTheme="minorEastAsia" w:hAnsiTheme="minorEastAsia" w:hint="eastAsia"/>
                <w:sz w:val="24"/>
                <w:szCs w:val="24"/>
              </w:rPr>
              <w:t>、敦煌网、亚马逊、ebay</w:t>
            </w:r>
          </w:p>
          <w:p w:rsidR="001F44C4" w:rsidRDefault="001F44C4" w:rsidP="00C10D37">
            <w:pPr>
              <w:widowControl/>
              <w:spacing w:line="360" w:lineRule="auto"/>
              <w:jc w:val="left"/>
              <w:rPr>
                <w:rFonts w:asciiTheme="minorEastAsia" w:hAnsiTheme="minorEastAsia" w:cs="宋体"/>
                <w:kern w:val="0"/>
                <w:sz w:val="24"/>
                <w:szCs w:val="24"/>
              </w:rPr>
            </w:pPr>
            <w:r>
              <w:rPr>
                <w:rFonts w:asciiTheme="minorEastAsia" w:hAnsiTheme="minorEastAsia" w:hint="eastAsia"/>
                <w:sz w:val="24"/>
                <w:szCs w:val="24"/>
              </w:rPr>
              <w:t>说明：各类平台对于店铺基础有不同的要求，商家可以根据店铺基础进行选择，培训服务商可以进行对接，负责所有的考察费及招待、差旅费等</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proofErr w:type="gramStart"/>
            <w:r>
              <w:rPr>
                <w:rFonts w:asciiTheme="minorEastAsia" w:hAnsiTheme="minorEastAsia" w:cs="宋体" w:hint="eastAsia"/>
                <w:kern w:val="0"/>
                <w:sz w:val="24"/>
                <w:szCs w:val="24"/>
              </w:rPr>
              <w:t>网红推广</w:t>
            </w:r>
            <w:proofErr w:type="gramEnd"/>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sz w:val="24"/>
                <w:szCs w:val="24"/>
              </w:rPr>
            </w:pPr>
            <w:r w:rsidRPr="00272D5B">
              <w:rPr>
                <w:rFonts w:asciiTheme="minorEastAsia" w:hAnsiTheme="minorEastAsia" w:hint="eastAsia"/>
                <w:sz w:val="24"/>
                <w:szCs w:val="24"/>
              </w:rPr>
              <w:t>邀请粉丝在50-100万及以上的大</w:t>
            </w:r>
            <w:proofErr w:type="gramStart"/>
            <w:r w:rsidRPr="00272D5B">
              <w:rPr>
                <w:rFonts w:asciiTheme="minorEastAsia" w:hAnsiTheme="minorEastAsia" w:hint="eastAsia"/>
                <w:sz w:val="24"/>
                <w:szCs w:val="24"/>
              </w:rPr>
              <w:t>咖或网红来</w:t>
            </w:r>
            <w:proofErr w:type="gramEnd"/>
            <w:r w:rsidRPr="00272D5B">
              <w:rPr>
                <w:rFonts w:asciiTheme="minorEastAsia" w:hAnsiTheme="minorEastAsia" w:hint="eastAsia"/>
                <w:sz w:val="24"/>
                <w:szCs w:val="24"/>
              </w:rPr>
              <w:t>吴堡开展1-2次红枣、挂面等农特产品专题直播活动，大</w:t>
            </w:r>
            <w:proofErr w:type="gramStart"/>
            <w:r w:rsidRPr="00272D5B">
              <w:rPr>
                <w:rFonts w:asciiTheme="minorEastAsia" w:hAnsiTheme="minorEastAsia" w:hint="eastAsia"/>
                <w:sz w:val="24"/>
                <w:szCs w:val="24"/>
              </w:rPr>
              <w:t>咖或网红在</w:t>
            </w:r>
            <w:proofErr w:type="gramEnd"/>
            <w:r w:rsidRPr="00272D5B">
              <w:rPr>
                <w:rFonts w:asciiTheme="minorEastAsia" w:hAnsiTheme="minorEastAsia" w:hint="eastAsia"/>
                <w:sz w:val="24"/>
                <w:szCs w:val="24"/>
              </w:rPr>
              <w:t>直播现场推广代言当地农产品，通过直播过程送礼的形式宣传品牌宣传产品，带动个体创业及企业业务发展；</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高级培训</w:t>
            </w:r>
          </w:p>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200人次</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宋体" w:hAnsi="宋体" w:cs="微软雅黑"/>
                <w:sz w:val="24"/>
                <w:szCs w:val="21"/>
                <w:lang w:val="zh-TW"/>
              </w:rPr>
            </w:pPr>
            <w:r>
              <w:rPr>
                <w:rFonts w:ascii="宋体" w:hAnsi="宋体" w:cs="微软雅黑" w:hint="eastAsia"/>
                <w:sz w:val="24"/>
                <w:szCs w:val="21"/>
                <w:lang w:val="zh-TW"/>
              </w:rPr>
              <w:t>通过理论结合实操重点培养当地创业青年200名，并输出针对性的就业或者引进外地企业</w:t>
            </w:r>
            <w:proofErr w:type="gramStart"/>
            <w:r>
              <w:rPr>
                <w:rFonts w:ascii="宋体" w:hAnsi="宋体" w:cs="微软雅黑" w:hint="eastAsia"/>
                <w:sz w:val="24"/>
                <w:szCs w:val="21"/>
                <w:lang w:val="zh-TW"/>
              </w:rPr>
              <w:t>来当地</w:t>
            </w:r>
            <w:proofErr w:type="gramEnd"/>
            <w:r>
              <w:rPr>
                <w:rFonts w:ascii="宋体" w:hAnsi="宋体" w:cs="微软雅黑" w:hint="eastAsia"/>
                <w:sz w:val="24"/>
                <w:szCs w:val="21"/>
                <w:lang w:val="zh-TW"/>
              </w:rPr>
              <w:t>开展分公司，解决当地就业问题</w:t>
            </w:r>
          </w:p>
          <w:p w:rsidR="001F44C4" w:rsidRDefault="001F44C4" w:rsidP="00C10D37">
            <w:pPr>
              <w:widowControl/>
              <w:spacing w:line="360" w:lineRule="auto"/>
              <w:jc w:val="left"/>
              <w:rPr>
                <w:rFonts w:asciiTheme="minorEastAsia" w:hAnsiTheme="minorEastAsia"/>
                <w:sz w:val="24"/>
                <w:szCs w:val="24"/>
              </w:rPr>
            </w:pPr>
            <w:r>
              <w:rPr>
                <w:rFonts w:ascii="宋体" w:hAnsi="宋体" w:cs="微软雅黑" w:hint="eastAsia"/>
                <w:sz w:val="24"/>
                <w:szCs w:val="21"/>
                <w:lang w:val="zh-TW"/>
              </w:rPr>
              <w:t>树立当地创业标杆，带动当地未就业大学生就业</w:t>
            </w:r>
          </w:p>
        </w:tc>
      </w:tr>
      <w:tr w:rsidR="001F44C4"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领导干部培训</w:t>
            </w:r>
          </w:p>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500-1000人次</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left"/>
              <w:rPr>
                <w:rFonts w:asciiTheme="minorEastAsia" w:hAnsiTheme="minorEastAsia"/>
                <w:sz w:val="24"/>
                <w:szCs w:val="24"/>
              </w:rPr>
            </w:pPr>
            <w:r>
              <w:rPr>
                <w:rFonts w:asciiTheme="minorEastAsia" w:hAnsiTheme="minorEastAsia"/>
                <w:sz w:val="24"/>
                <w:szCs w:val="24"/>
              </w:rPr>
              <w:t>邀请专家或者行业大</w:t>
            </w:r>
            <w:proofErr w:type="gramStart"/>
            <w:r>
              <w:rPr>
                <w:rFonts w:asciiTheme="minorEastAsia" w:hAnsiTheme="minorEastAsia"/>
                <w:sz w:val="24"/>
                <w:szCs w:val="24"/>
              </w:rPr>
              <w:t>咖</w:t>
            </w:r>
            <w:proofErr w:type="gramEnd"/>
            <w:r>
              <w:rPr>
                <w:rFonts w:asciiTheme="minorEastAsia" w:hAnsiTheme="minorEastAsia"/>
                <w:sz w:val="24"/>
                <w:szCs w:val="24"/>
              </w:rPr>
              <w:t>开展县内领导班子培训</w:t>
            </w:r>
            <w:r>
              <w:rPr>
                <w:rFonts w:asciiTheme="minorEastAsia" w:hAnsiTheme="minorEastAsia" w:hint="eastAsia"/>
                <w:sz w:val="24"/>
                <w:szCs w:val="24"/>
              </w:rPr>
              <w:t>，根据部门或者县内统一组织，</w:t>
            </w:r>
            <w:r>
              <w:rPr>
                <w:rFonts w:asciiTheme="minorEastAsia" w:hAnsiTheme="minorEastAsia"/>
                <w:sz w:val="24"/>
                <w:szCs w:val="24"/>
              </w:rPr>
              <w:t>主要形式为</w:t>
            </w:r>
            <w:r>
              <w:rPr>
                <w:rFonts w:asciiTheme="minorEastAsia" w:hAnsiTheme="minorEastAsia" w:hint="eastAsia"/>
                <w:sz w:val="24"/>
                <w:szCs w:val="24"/>
              </w:rPr>
              <w:t>当地大讲堂或者专家讲座，根据组织情况，计划一个季度开展一次；</w:t>
            </w:r>
          </w:p>
        </w:tc>
      </w:tr>
      <w:tr w:rsidR="001F44C4" w:rsidTr="00C10D37">
        <w:trPr>
          <w:trHeight w:val="219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cs="宋体"/>
                <w:kern w:val="0"/>
                <w:sz w:val="24"/>
                <w:szCs w:val="24"/>
              </w:rPr>
            </w:pPr>
            <w:r>
              <w:rPr>
                <w:rFonts w:asciiTheme="minorEastAsia" w:hAnsiTheme="minorEastAsia" w:cs="宋体" w:hint="eastAsia"/>
                <w:kern w:val="0"/>
                <w:sz w:val="24"/>
                <w:szCs w:val="24"/>
              </w:rPr>
              <w:t>实操指导人员</w:t>
            </w:r>
          </w:p>
          <w:p w:rsidR="001F44C4" w:rsidRDefault="001F44C4" w:rsidP="00C10D37">
            <w:pPr>
              <w:widowControl/>
              <w:spacing w:line="360" w:lineRule="auto"/>
              <w:jc w:val="center"/>
              <w:rPr>
                <w:rFonts w:asciiTheme="minorEastAsia" w:hAnsiTheme="minorEastAsia" w:cs="宋体"/>
                <w:kern w:val="0"/>
                <w:sz w:val="24"/>
                <w:szCs w:val="24"/>
              </w:rPr>
            </w:pP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Pr="00491C74" w:rsidRDefault="001F44C4" w:rsidP="00C10D37">
            <w:pPr>
              <w:pStyle w:val="14"/>
              <w:spacing w:line="360" w:lineRule="auto"/>
              <w:ind w:firstLine="480"/>
              <w:rPr>
                <w:rFonts w:asciiTheme="minorEastAsia" w:hAnsiTheme="minorEastAsia"/>
                <w:sz w:val="24"/>
                <w:szCs w:val="24"/>
              </w:rPr>
            </w:pPr>
            <w:r w:rsidRPr="00491C74">
              <w:rPr>
                <w:rFonts w:asciiTheme="minorEastAsia" w:hAnsiTheme="minorEastAsia"/>
                <w:sz w:val="24"/>
                <w:szCs w:val="24"/>
              </w:rPr>
              <w:t>榆林地区常驻实操指导人员</w:t>
            </w:r>
            <w:r w:rsidRPr="00491C74">
              <w:rPr>
                <w:rFonts w:asciiTheme="minorEastAsia" w:hAnsiTheme="minorEastAsia" w:hint="eastAsia"/>
                <w:sz w:val="24"/>
                <w:szCs w:val="24"/>
              </w:rPr>
              <w:t>，</w:t>
            </w:r>
            <w:r w:rsidRPr="00491C74">
              <w:rPr>
                <w:rFonts w:asciiTheme="minorEastAsia" w:hAnsiTheme="minorEastAsia"/>
                <w:sz w:val="24"/>
                <w:szCs w:val="24"/>
              </w:rPr>
              <w:t>不低于</w:t>
            </w:r>
            <w:r w:rsidRPr="00491C74">
              <w:rPr>
                <w:rFonts w:asciiTheme="minorEastAsia" w:hAnsiTheme="minorEastAsia" w:hint="eastAsia"/>
                <w:sz w:val="24"/>
                <w:szCs w:val="24"/>
              </w:rPr>
              <w:t>5名，主要解决当地创业者遇到的实操问题，包括开店、活动推广、社</w:t>
            </w:r>
            <w:proofErr w:type="gramStart"/>
            <w:r w:rsidRPr="00491C74">
              <w:rPr>
                <w:rFonts w:asciiTheme="minorEastAsia" w:hAnsiTheme="minorEastAsia" w:hint="eastAsia"/>
                <w:sz w:val="24"/>
                <w:szCs w:val="24"/>
              </w:rPr>
              <w:t>交电商</w:t>
            </w:r>
            <w:proofErr w:type="gramEnd"/>
            <w:r w:rsidRPr="00491C74">
              <w:rPr>
                <w:rFonts w:asciiTheme="minorEastAsia" w:hAnsiTheme="minorEastAsia" w:hint="eastAsia"/>
                <w:sz w:val="24"/>
                <w:szCs w:val="24"/>
              </w:rPr>
              <w:t>推广及新媒体推广等,服务公司需提供24小时服务热线,随时远程解决各类问题,提供至少3名网络客服,保持8:00-22:00在线；另外需要提供24小时网络值班客服在线服务，及时解决各类疑难及紧急问题！</w:t>
            </w:r>
          </w:p>
        </w:tc>
      </w:tr>
      <w:tr w:rsidR="001F44C4" w:rsidRPr="009A783B" w:rsidTr="00C10D37">
        <w:trPr>
          <w:trHeight w:val="14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Pr="009A783B" w:rsidRDefault="001F44C4" w:rsidP="00C10D37">
            <w:pPr>
              <w:widowControl/>
              <w:spacing w:line="360" w:lineRule="auto"/>
              <w:jc w:val="center"/>
              <w:rPr>
                <w:rFonts w:asciiTheme="minorEastAsia" w:hAnsiTheme="minorEastAsia"/>
                <w:sz w:val="24"/>
                <w:szCs w:val="24"/>
              </w:rPr>
            </w:pPr>
            <w:r w:rsidRPr="009A783B">
              <w:rPr>
                <w:rFonts w:asciiTheme="minorEastAsia" w:hAnsiTheme="minorEastAsia" w:hint="eastAsia"/>
                <w:sz w:val="24"/>
                <w:szCs w:val="24"/>
              </w:rPr>
              <w:t>落地电</w:t>
            </w:r>
            <w:proofErr w:type="gramStart"/>
            <w:r w:rsidRPr="009A783B">
              <w:rPr>
                <w:rFonts w:asciiTheme="minorEastAsia" w:hAnsiTheme="minorEastAsia" w:hint="eastAsia"/>
                <w:sz w:val="24"/>
                <w:szCs w:val="24"/>
              </w:rPr>
              <w:t>商相关</w:t>
            </w:r>
            <w:proofErr w:type="gramEnd"/>
            <w:r w:rsidRPr="009A783B">
              <w:rPr>
                <w:rFonts w:asciiTheme="minorEastAsia" w:hAnsiTheme="minorEastAsia" w:hint="eastAsia"/>
                <w:sz w:val="24"/>
                <w:szCs w:val="24"/>
              </w:rPr>
              <w:t>服务公</w:t>
            </w:r>
            <w:r w:rsidRPr="009A783B">
              <w:rPr>
                <w:rFonts w:asciiTheme="minorEastAsia" w:hAnsiTheme="minorEastAsia" w:hint="eastAsia"/>
                <w:sz w:val="24"/>
                <w:szCs w:val="24"/>
              </w:rPr>
              <w:lastRenderedPageBreak/>
              <w:t>司</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Pr="00491C74" w:rsidRDefault="001F44C4" w:rsidP="00C10D37">
            <w:pPr>
              <w:widowControl/>
              <w:spacing w:line="360" w:lineRule="auto"/>
              <w:jc w:val="center"/>
              <w:rPr>
                <w:rFonts w:asciiTheme="minorEastAsia" w:hAnsiTheme="minorEastAsia"/>
                <w:sz w:val="24"/>
                <w:szCs w:val="24"/>
              </w:rPr>
            </w:pPr>
            <w:r w:rsidRPr="009A783B">
              <w:rPr>
                <w:rFonts w:asciiTheme="minorEastAsia" w:hAnsiTheme="minorEastAsia" w:hint="eastAsia"/>
                <w:sz w:val="24"/>
                <w:szCs w:val="24"/>
              </w:rPr>
              <w:lastRenderedPageBreak/>
              <w:t>落地</w:t>
            </w:r>
            <w:proofErr w:type="gramStart"/>
            <w:r w:rsidRPr="009A783B">
              <w:rPr>
                <w:rFonts w:asciiTheme="minorEastAsia" w:hAnsiTheme="minorEastAsia" w:hint="eastAsia"/>
                <w:sz w:val="24"/>
                <w:szCs w:val="24"/>
              </w:rPr>
              <w:t>一</w:t>
            </w:r>
            <w:proofErr w:type="gramEnd"/>
            <w:r w:rsidRPr="009A783B">
              <w:rPr>
                <w:rFonts w:asciiTheme="minorEastAsia" w:hAnsiTheme="minorEastAsia" w:hint="eastAsia"/>
                <w:sz w:val="24"/>
                <w:szCs w:val="24"/>
              </w:rPr>
              <w:t>家电</w:t>
            </w:r>
            <w:proofErr w:type="gramStart"/>
            <w:r w:rsidRPr="009A783B">
              <w:rPr>
                <w:rFonts w:asciiTheme="minorEastAsia" w:hAnsiTheme="minorEastAsia" w:hint="eastAsia"/>
                <w:sz w:val="24"/>
                <w:szCs w:val="24"/>
              </w:rPr>
              <w:t>商服务</w:t>
            </w:r>
            <w:proofErr w:type="gramEnd"/>
            <w:r w:rsidRPr="009A783B">
              <w:rPr>
                <w:rFonts w:asciiTheme="minorEastAsia" w:hAnsiTheme="minorEastAsia" w:hint="eastAsia"/>
                <w:sz w:val="24"/>
                <w:szCs w:val="24"/>
              </w:rPr>
              <w:t>公司，从吴堡本县招募电商从业人员到电商企业</w:t>
            </w:r>
            <w:r w:rsidRPr="009A783B">
              <w:rPr>
                <w:rFonts w:asciiTheme="minorEastAsia" w:hAnsiTheme="minorEastAsia" w:hint="eastAsia"/>
                <w:sz w:val="24"/>
                <w:szCs w:val="24"/>
              </w:rPr>
              <w:lastRenderedPageBreak/>
              <w:t>进行岗位实操培训，培训合格后回吴堡进行飞地公司的业务服务</w:t>
            </w:r>
          </w:p>
        </w:tc>
      </w:tr>
      <w:tr w:rsidR="001F44C4" w:rsidRPr="009A783B"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Pr="009A783B" w:rsidRDefault="001F44C4" w:rsidP="00C10D37">
            <w:pPr>
              <w:widowControl/>
              <w:spacing w:line="360" w:lineRule="auto"/>
              <w:jc w:val="center"/>
              <w:rPr>
                <w:rFonts w:asciiTheme="minorEastAsia" w:hAnsiTheme="minorEastAsia"/>
                <w:sz w:val="24"/>
                <w:szCs w:val="24"/>
              </w:rPr>
            </w:pPr>
            <w:r w:rsidRPr="009A783B">
              <w:rPr>
                <w:rFonts w:asciiTheme="minorEastAsia" w:hAnsiTheme="minorEastAsia" w:hint="eastAsia"/>
                <w:sz w:val="24"/>
                <w:szCs w:val="24"/>
              </w:rPr>
              <w:lastRenderedPageBreak/>
              <w:t>视频课件</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sz w:val="24"/>
                <w:szCs w:val="24"/>
              </w:rPr>
            </w:pPr>
            <w:r>
              <w:rPr>
                <w:rFonts w:asciiTheme="minorEastAsia" w:hAnsiTheme="minorEastAsia" w:hint="eastAsia"/>
                <w:sz w:val="24"/>
                <w:szCs w:val="24"/>
              </w:rPr>
              <w:t>提供线上培训平台为培训对象提供视频回看学习、课件下载学习等</w:t>
            </w:r>
          </w:p>
        </w:tc>
      </w:tr>
      <w:tr w:rsidR="001F44C4" w:rsidRPr="009A783B"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Pr="009A783B" w:rsidRDefault="001F44C4" w:rsidP="00C10D37">
            <w:pPr>
              <w:widowControl/>
              <w:spacing w:line="360" w:lineRule="auto"/>
              <w:jc w:val="center"/>
              <w:rPr>
                <w:rFonts w:asciiTheme="minorEastAsia" w:hAnsiTheme="minorEastAsia"/>
                <w:sz w:val="24"/>
                <w:szCs w:val="24"/>
              </w:rPr>
            </w:pPr>
            <w:r w:rsidRPr="009A783B">
              <w:rPr>
                <w:rFonts w:asciiTheme="minorEastAsia" w:hAnsiTheme="minorEastAsia" w:hint="eastAsia"/>
                <w:sz w:val="24"/>
                <w:szCs w:val="24"/>
              </w:rPr>
              <w:t>教育扶贫对接</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sz w:val="24"/>
                <w:szCs w:val="24"/>
              </w:rPr>
            </w:pPr>
            <w:r>
              <w:rPr>
                <w:rFonts w:asciiTheme="minorEastAsia" w:hAnsiTheme="minorEastAsia" w:hint="eastAsia"/>
                <w:sz w:val="24"/>
                <w:szCs w:val="24"/>
              </w:rPr>
              <w:t>根据需要，帮助当地贫困户解决上学难的问题，主要针对包就业、0学费入学等学校的推荐及专业的选择等给予帮助</w:t>
            </w:r>
          </w:p>
        </w:tc>
      </w:tr>
      <w:tr w:rsidR="001F44C4" w:rsidRPr="009A783B" w:rsidTr="00C10D37">
        <w:trPr>
          <w:trHeight w:val="480"/>
        </w:trPr>
        <w:tc>
          <w:tcPr>
            <w:tcW w:w="2376"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F44C4" w:rsidRPr="009A783B" w:rsidRDefault="001F44C4" w:rsidP="00C10D37">
            <w:pPr>
              <w:widowControl/>
              <w:spacing w:line="360" w:lineRule="auto"/>
              <w:jc w:val="center"/>
              <w:rPr>
                <w:rFonts w:asciiTheme="minorEastAsia" w:hAnsiTheme="minorEastAsia"/>
                <w:sz w:val="24"/>
                <w:szCs w:val="24"/>
              </w:rPr>
            </w:pPr>
            <w:r w:rsidRPr="009A783B">
              <w:rPr>
                <w:rFonts w:asciiTheme="minorEastAsia" w:hAnsiTheme="minorEastAsia" w:hint="eastAsia"/>
                <w:sz w:val="24"/>
                <w:szCs w:val="24"/>
              </w:rPr>
              <w:t>总培训人次</w:t>
            </w:r>
          </w:p>
        </w:tc>
        <w:tc>
          <w:tcPr>
            <w:tcW w:w="7230" w:type="dxa"/>
            <w:tcBorders>
              <w:top w:val="single" w:sz="4" w:space="0" w:color="auto"/>
              <w:left w:val="nil"/>
              <w:bottom w:val="single" w:sz="4" w:space="0" w:color="auto"/>
              <w:right w:val="single" w:sz="4" w:space="0" w:color="000000"/>
            </w:tcBorders>
            <w:shd w:val="clear" w:color="auto" w:fill="auto"/>
            <w:noWrap/>
            <w:vAlign w:val="center"/>
          </w:tcPr>
          <w:p w:rsidR="001F44C4" w:rsidRDefault="001F44C4" w:rsidP="00C10D37">
            <w:pPr>
              <w:widowControl/>
              <w:spacing w:line="360" w:lineRule="auto"/>
              <w:jc w:val="center"/>
              <w:rPr>
                <w:rFonts w:asciiTheme="minorEastAsia" w:hAnsiTheme="minorEastAsia"/>
                <w:sz w:val="24"/>
                <w:szCs w:val="24"/>
              </w:rPr>
            </w:pPr>
            <w:r>
              <w:rPr>
                <w:rFonts w:asciiTheme="minorEastAsia" w:hAnsiTheme="minorEastAsia" w:hint="eastAsia"/>
                <w:sz w:val="24"/>
                <w:szCs w:val="24"/>
              </w:rPr>
              <w:t>不低于3200人次</w:t>
            </w:r>
          </w:p>
        </w:tc>
      </w:tr>
    </w:tbl>
    <w:p w:rsidR="001F44C4" w:rsidRPr="009A783B" w:rsidRDefault="001F44C4" w:rsidP="001F44C4">
      <w:pPr>
        <w:widowControl/>
        <w:spacing w:line="360" w:lineRule="auto"/>
        <w:jc w:val="center"/>
        <w:rPr>
          <w:rFonts w:asciiTheme="minorEastAsia" w:hAnsiTheme="minorEastAsia"/>
          <w:sz w:val="24"/>
          <w:szCs w:val="24"/>
        </w:rPr>
      </w:pPr>
    </w:p>
    <w:p w:rsidR="001F44C4" w:rsidRDefault="001F44C4" w:rsidP="001F44C4">
      <w:pPr>
        <w:spacing w:line="360" w:lineRule="auto"/>
        <w:jc w:val="left"/>
        <w:rPr>
          <w:rFonts w:asciiTheme="minorEastAsia" w:hAnsiTheme="minorEastAsia"/>
          <w:b/>
          <w:sz w:val="28"/>
          <w:szCs w:val="24"/>
        </w:rPr>
      </w:pPr>
      <w:r>
        <w:rPr>
          <w:rFonts w:asciiTheme="minorEastAsia" w:hAnsiTheme="minorEastAsia"/>
          <w:b/>
          <w:sz w:val="28"/>
          <w:szCs w:val="24"/>
        </w:rPr>
        <w:t>二</w:t>
      </w:r>
      <w:r>
        <w:rPr>
          <w:rFonts w:asciiTheme="minorEastAsia" w:hAnsiTheme="minorEastAsia" w:hint="eastAsia"/>
          <w:b/>
          <w:sz w:val="28"/>
          <w:szCs w:val="24"/>
        </w:rPr>
        <w:t>、</w:t>
      </w:r>
      <w:r>
        <w:rPr>
          <w:rFonts w:asciiTheme="minorEastAsia" w:hAnsiTheme="minorEastAsia"/>
          <w:b/>
          <w:sz w:val="28"/>
          <w:szCs w:val="24"/>
        </w:rPr>
        <w:t>培训内容</w:t>
      </w:r>
    </w:p>
    <w:p w:rsidR="001F44C4" w:rsidRDefault="001F44C4" w:rsidP="001F44C4">
      <w:pPr>
        <w:pStyle w:val="afff1"/>
        <w:spacing w:before="156" w:after="156"/>
        <w:jc w:val="left"/>
        <w:rPr>
          <w:rFonts w:ascii="宋体" w:hAnsi="宋体"/>
        </w:rPr>
      </w:pPr>
      <w:r>
        <w:rPr>
          <w:rFonts w:ascii="宋体" w:hAnsi="宋体" w:hint="eastAsia"/>
        </w:rPr>
        <w:t>培训课程主要涉及电子商务政策与知识、电子商务创业经营、电子商务专业技能、电子商务从业操作、电子商务经验分享、电子商务应用服务六个方面。具体如下：</w:t>
      </w:r>
    </w:p>
    <w:p w:rsidR="001F44C4" w:rsidRDefault="001F44C4" w:rsidP="001F44C4">
      <w:pPr>
        <w:pStyle w:val="afff1"/>
        <w:numPr>
          <w:ilvl w:val="0"/>
          <w:numId w:val="15"/>
        </w:numPr>
        <w:spacing w:before="156" w:after="156"/>
        <w:ind w:firstLineChars="0"/>
        <w:jc w:val="left"/>
        <w:rPr>
          <w:rFonts w:ascii="宋体" w:hAnsi="宋体"/>
        </w:rPr>
      </w:pPr>
      <w:r>
        <w:rPr>
          <w:rFonts w:ascii="宋体" w:hAnsi="宋体" w:hint="eastAsia"/>
        </w:rPr>
        <w:t>电子商务政策与知识：电子商务发展历程、现状、趋势，国家扶持电子商务的发展的政策解读，发达地区成功经验介绍，加快电子商务发展的思路及建议等；</w:t>
      </w:r>
    </w:p>
    <w:p w:rsidR="001F44C4" w:rsidRDefault="001F44C4" w:rsidP="001F44C4">
      <w:pPr>
        <w:pStyle w:val="afff1"/>
        <w:numPr>
          <w:ilvl w:val="0"/>
          <w:numId w:val="15"/>
        </w:numPr>
        <w:spacing w:before="156" w:after="156"/>
        <w:ind w:firstLineChars="0"/>
        <w:jc w:val="left"/>
        <w:rPr>
          <w:rFonts w:ascii="宋体" w:hAnsi="宋体"/>
        </w:rPr>
      </w:pPr>
      <w:r>
        <w:rPr>
          <w:rFonts w:ascii="宋体" w:hAnsi="宋体" w:hint="eastAsia"/>
        </w:rPr>
        <w:t>电子商务创业经营：网店开设、经营与管理、网络适销产品开发、第三方平台站内外营销方式、</w:t>
      </w:r>
      <w:proofErr w:type="gramStart"/>
      <w:r>
        <w:rPr>
          <w:rFonts w:ascii="宋体" w:hAnsi="宋体" w:hint="eastAsia"/>
        </w:rPr>
        <w:t>微博维信推广</w:t>
      </w:r>
      <w:proofErr w:type="gramEnd"/>
      <w:r>
        <w:rPr>
          <w:rFonts w:ascii="宋体" w:hAnsi="宋体" w:hint="eastAsia"/>
        </w:rPr>
        <w:t>等；</w:t>
      </w:r>
    </w:p>
    <w:p w:rsidR="001F44C4" w:rsidRDefault="001F44C4" w:rsidP="001F44C4">
      <w:pPr>
        <w:pStyle w:val="afff1"/>
        <w:numPr>
          <w:ilvl w:val="0"/>
          <w:numId w:val="15"/>
        </w:numPr>
        <w:spacing w:before="156" w:after="156"/>
        <w:ind w:firstLineChars="0"/>
        <w:jc w:val="left"/>
        <w:rPr>
          <w:rFonts w:ascii="宋体" w:hAnsi="宋体"/>
        </w:rPr>
      </w:pPr>
      <w:r>
        <w:rPr>
          <w:rFonts w:ascii="宋体" w:hAnsi="宋体" w:hint="eastAsia"/>
        </w:rPr>
        <w:t>电子商务专业技能：美工设计基础知识、图片处理软件使用、网店装修、图片素材规划、图片处理及美化、店铺店标细节设计等；</w:t>
      </w:r>
    </w:p>
    <w:p w:rsidR="001F44C4" w:rsidRDefault="001F44C4" w:rsidP="001F44C4">
      <w:pPr>
        <w:pStyle w:val="afff1"/>
        <w:numPr>
          <w:ilvl w:val="0"/>
          <w:numId w:val="15"/>
        </w:numPr>
        <w:spacing w:before="156" w:after="156"/>
        <w:ind w:firstLineChars="0"/>
        <w:jc w:val="left"/>
        <w:rPr>
          <w:rFonts w:ascii="宋体" w:hAnsi="宋体"/>
        </w:rPr>
      </w:pPr>
      <w:r>
        <w:rPr>
          <w:rFonts w:ascii="宋体" w:hAnsi="宋体" w:hint="eastAsia"/>
        </w:rPr>
        <w:t>电子商务从业操作：客服心态、在线洽谈及沟通技巧、订单管理、平台操作、物流快递基础知识等；</w:t>
      </w:r>
    </w:p>
    <w:p w:rsidR="001F44C4" w:rsidRDefault="001F44C4" w:rsidP="001F44C4">
      <w:pPr>
        <w:pStyle w:val="afff1"/>
        <w:numPr>
          <w:ilvl w:val="0"/>
          <w:numId w:val="15"/>
        </w:numPr>
        <w:spacing w:before="156" w:after="156"/>
        <w:ind w:firstLineChars="0"/>
        <w:jc w:val="left"/>
        <w:rPr>
          <w:rFonts w:ascii="宋体" w:hAnsi="宋体"/>
        </w:rPr>
      </w:pPr>
      <w:r>
        <w:rPr>
          <w:rFonts w:ascii="宋体" w:hAnsi="宋体" w:hint="eastAsia"/>
        </w:rPr>
        <w:t>电子商务经验分享：电商、</w:t>
      </w:r>
      <w:proofErr w:type="gramStart"/>
      <w:r>
        <w:rPr>
          <w:rFonts w:ascii="宋体" w:hAnsi="宋体" w:hint="eastAsia"/>
        </w:rPr>
        <w:t>网商创业</w:t>
      </w:r>
      <w:proofErr w:type="gramEnd"/>
      <w:r>
        <w:rPr>
          <w:rFonts w:ascii="宋体" w:hAnsi="宋体" w:hint="eastAsia"/>
        </w:rPr>
        <w:t>历程、技能、方式等；</w:t>
      </w:r>
    </w:p>
    <w:p w:rsidR="001F44C4" w:rsidRDefault="001F44C4" w:rsidP="001F44C4">
      <w:pPr>
        <w:pStyle w:val="afff1"/>
        <w:numPr>
          <w:ilvl w:val="0"/>
          <w:numId w:val="15"/>
        </w:numPr>
        <w:tabs>
          <w:tab w:val="left" w:pos="1080"/>
        </w:tabs>
        <w:spacing w:before="156" w:after="156"/>
        <w:ind w:firstLineChars="0"/>
        <w:jc w:val="left"/>
        <w:rPr>
          <w:rFonts w:ascii="宋体" w:hAnsi="宋体"/>
        </w:rPr>
      </w:pPr>
      <w:r>
        <w:rPr>
          <w:rFonts w:ascii="宋体" w:hAnsi="宋体" w:hint="eastAsia"/>
        </w:rPr>
        <w:t>电子商务应用服务：公共服务平台普及、便民智能化系统应用、区域O2O电子商务平台、第三方平台网</w:t>
      </w:r>
      <w:proofErr w:type="gramStart"/>
      <w:r>
        <w:rPr>
          <w:rFonts w:ascii="宋体" w:hAnsi="宋体" w:hint="eastAsia"/>
        </w:rPr>
        <w:t>购网销</w:t>
      </w:r>
      <w:proofErr w:type="gramEnd"/>
      <w:r>
        <w:rPr>
          <w:rFonts w:ascii="宋体" w:hAnsi="宋体" w:hint="eastAsia"/>
        </w:rPr>
        <w:t>等；</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1、每个月组织1-2次的</w:t>
      </w:r>
      <w:proofErr w:type="gramStart"/>
      <w:r>
        <w:rPr>
          <w:rFonts w:ascii="宋体" w:hAnsi="宋体" w:hint="eastAsia"/>
          <w:sz w:val="24"/>
          <w:szCs w:val="24"/>
        </w:rPr>
        <w:t>微电商实训</w:t>
      </w:r>
      <w:proofErr w:type="gramEnd"/>
      <w:r>
        <w:rPr>
          <w:rFonts w:ascii="宋体" w:hAnsi="宋体" w:hint="eastAsia"/>
          <w:sz w:val="24"/>
          <w:szCs w:val="24"/>
        </w:rPr>
        <w:t>，培训讲师必须有丰富的实操经验，以及</w:t>
      </w:r>
      <w:proofErr w:type="gramStart"/>
      <w:r>
        <w:rPr>
          <w:rFonts w:ascii="宋体" w:hAnsi="宋体" w:hint="eastAsia"/>
          <w:sz w:val="24"/>
          <w:szCs w:val="24"/>
        </w:rPr>
        <w:t>淘宝大学</w:t>
      </w:r>
      <w:proofErr w:type="gramEnd"/>
      <w:r>
        <w:rPr>
          <w:rFonts w:ascii="宋体" w:hAnsi="宋体" w:hint="eastAsia"/>
          <w:sz w:val="24"/>
          <w:szCs w:val="24"/>
        </w:rPr>
        <w:t>金牌讲师或者中国电子商务协会县域讲师证，通过案例分析、实战指导、实操演练带动大家</w:t>
      </w:r>
      <w:proofErr w:type="gramStart"/>
      <w:r>
        <w:rPr>
          <w:rFonts w:ascii="宋体" w:hAnsi="宋体" w:hint="eastAsia"/>
          <w:sz w:val="24"/>
          <w:szCs w:val="24"/>
        </w:rPr>
        <w:t>一</w:t>
      </w:r>
      <w:proofErr w:type="gramEnd"/>
      <w:r>
        <w:rPr>
          <w:rFonts w:ascii="宋体" w:hAnsi="宋体" w:hint="eastAsia"/>
          <w:sz w:val="24"/>
          <w:szCs w:val="24"/>
        </w:rPr>
        <w:t>步步开展电商运营，记录每个店铺的成长，半年到一年的时间，通过实训，重点培养起本地电商标杆企业，完成吴堡县电商办安排的所有电商运营培训任务，一对一指导电商孵化中心每家企业和所有村级电商服务站能够顺利开展网络运营。</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lastRenderedPageBreak/>
        <w:t>2、根据每家不同基础的店铺及不同实力的企业和村淘合伙人，在实操培训结束后安排专业运营团队进行网上所有的运营指导及服务，督促培训对象按照计划完成所有的运营事项，努力实现销售目标，积极</w:t>
      </w:r>
      <w:proofErr w:type="gramStart"/>
      <w:r>
        <w:rPr>
          <w:rFonts w:ascii="宋体" w:hAnsi="宋体" w:hint="eastAsia"/>
          <w:sz w:val="24"/>
          <w:szCs w:val="24"/>
        </w:rPr>
        <w:t>开展微商大</w:t>
      </w:r>
      <w:proofErr w:type="gramEnd"/>
      <w:r>
        <w:rPr>
          <w:rFonts w:ascii="宋体" w:hAnsi="宋体" w:hint="eastAsia"/>
          <w:sz w:val="24"/>
          <w:szCs w:val="24"/>
        </w:rPr>
        <w:t>讲堂及精准扶贫培训，让当地特色农产品走向全国！</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3、通过实</w:t>
      </w:r>
      <w:proofErr w:type="gramStart"/>
      <w:r>
        <w:rPr>
          <w:rFonts w:ascii="宋体" w:hAnsi="宋体" w:hint="eastAsia"/>
          <w:sz w:val="24"/>
          <w:szCs w:val="24"/>
        </w:rPr>
        <w:t>训负责</w:t>
      </w:r>
      <w:proofErr w:type="gramEnd"/>
      <w:r>
        <w:rPr>
          <w:rFonts w:ascii="宋体" w:hAnsi="宋体" w:hint="eastAsia"/>
          <w:sz w:val="24"/>
          <w:szCs w:val="24"/>
        </w:rPr>
        <w:t>为企业培养视觉设计相关人才,有电商策划品牌定位、产品展现形式个性设计：包含首页、详情页、二级页面及产品展示模板设计，产品图片美化，产品上架店招设计，推广促销图片更新，培训整体供应链管理、客服团队管理，具体实操由企业来负责！</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4、通过实战案例培训，为培训对象</w:t>
      </w:r>
      <w:proofErr w:type="gramStart"/>
      <w:r>
        <w:rPr>
          <w:rFonts w:ascii="宋体" w:hAnsi="宋体" w:hint="eastAsia"/>
          <w:sz w:val="24"/>
          <w:szCs w:val="24"/>
        </w:rPr>
        <w:t>制定网店操作</w:t>
      </w:r>
      <w:proofErr w:type="gramEnd"/>
      <w:r>
        <w:rPr>
          <w:rFonts w:ascii="宋体" w:hAnsi="宋体" w:hint="eastAsia"/>
          <w:sz w:val="24"/>
          <w:szCs w:val="24"/>
        </w:rPr>
        <w:t>中的促销推广策划活动：针对时间线与产品线，制定不同促销方案以吸引人气，提升销量，完成预定的销售额目标。</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5、培训对象所开展店铺的活动策划，将会给出合理的建议。</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6、运营培训内容包括：</w:t>
      </w:r>
      <w:proofErr w:type="gramStart"/>
      <w:r>
        <w:rPr>
          <w:rFonts w:ascii="宋体" w:hAnsi="宋体" w:hint="eastAsia"/>
          <w:sz w:val="24"/>
          <w:szCs w:val="24"/>
        </w:rPr>
        <w:t>淘宝客</w:t>
      </w:r>
      <w:proofErr w:type="gramEnd"/>
      <w:r>
        <w:rPr>
          <w:rFonts w:ascii="宋体" w:hAnsi="宋体" w:hint="eastAsia"/>
          <w:sz w:val="24"/>
          <w:szCs w:val="24"/>
        </w:rPr>
        <w:t>、SEO优化、钻展、直通车、活动策划、分销、会员关系管理、微淘、站外广告推广、阿里妈妈以及第三方平台活动等等，若需向第三方支付费用的，由培训方提出合理建议，帮助更多的小</w:t>
      </w:r>
      <w:proofErr w:type="gramStart"/>
      <w:r>
        <w:rPr>
          <w:rFonts w:ascii="宋体" w:hAnsi="宋体" w:hint="eastAsia"/>
          <w:sz w:val="24"/>
          <w:szCs w:val="24"/>
        </w:rPr>
        <w:t>微企业</w:t>
      </w:r>
      <w:proofErr w:type="gramEnd"/>
      <w:r>
        <w:rPr>
          <w:rFonts w:ascii="宋体" w:hAnsi="宋体" w:hint="eastAsia"/>
          <w:sz w:val="24"/>
          <w:szCs w:val="24"/>
        </w:rPr>
        <w:t>开拓互联网思维。</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7、每个月都会提前收集大家培训反馈，并且制定适合甲方不同群体的培训方案，循序渐进，根据店铺的成长情况制定不同阶段有针对性的培训体系课程。</w:t>
      </w:r>
    </w:p>
    <w:p w:rsidR="001F44C4" w:rsidRDefault="001F44C4" w:rsidP="001F44C4">
      <w:pPr>
        <w:spacing w:line="360" w:lineRule="auto"/>
        <w:ind w:firstLineChars="200" w:firstLine="480"/>
        <w:rPr>
          <w:rFonts w:ascii="宋体" w:hAnsi="宋体"/>
          <w:sz w:val="24"/>
          <w:szCs w:val="24"/>
        </w:rPr>
      </w:pPr>
      <w:r>
        <w:rPr>
          <w:rFonts w:ascii="宋体" w:hAnsi="宋体" w:hint="eastAsia"/>
          <w:sz w:val="24"/>
          <w:szCs w:val="24"/>
        </w:rPr>
        <w:t>8、对接各类线下展会及推介会资源，为推动品牌发展积极对接各类平台资源。</w:t>
      </w:r>
    </w:p>
    <w:p w:rsidR="001F44C4" w:rsidRDefault="001F44C4" w:rsidP="001F44C4">
      <w:pPr>
        <w:pStyle w:val="afff1"/>
        <w:spacing w:before="156" w:after="156"/>
        <w:jc w:val="left"/>
        <w:rPr>
          <w:rFonts w:ascii="宋体" w:hAnsi="宋体"/>
        </w:rPr>
      </w:pPr>
      <w:r>
        <w:rPr>
          <w:rFonts w:ascii="宋体" w:hAnsi="宋体" w:hint="eastAsia"/>
        </w:rPr>
        <w:t>9、加强与类目标</w:t>
      </w:r>
      <w:proofErr w:type="gramStart"/>
      <w:r>
        <w:rPr>
          <w:rFonts w:ascii="宋体" w:hAnsi="宋体" w:hint="eastAsia"/>
        </w:rPr>
        <w:t>杆企业</w:t>
      </w:r>
      <w:proofErr w:type="gramEnd"/>
      <w:r>
        <w:rPr>
          <w:rFonts w:ascii="宋体" w:hAnsi="宋体" w:hint="eastAsia"/>
        </w:rPr>
        <w:t>的对接学习，开展学习标兵实地游学！</w:t>
      </w:r>
    </w:p>
    <w:p w:rsidR="001F44C4" w:rsidRDefault="001F44C4" w:rsidP="001F44C4">
      <w:pPr>
        <w:pStyle w:val="afff1"/>
        <w:spacing w:before="156" w:after="156"/>
        <w:jc w:val="left"/>
        <w:rPr>
          <w:rFonts w:ascii="宋体" w:hAnsi="宋体"/>
        </w:rPr>
      </w:pPr>
      <w:r>
        <w:rPr>
          <w:rFonts w:ascii="宋体" w:hAnsi="宋体" w:hint="eastAsia"/>
        </w:rPr>
        <w:t>10、每期根据实际培训对象的组织将会制定详细的课程表；</w:t>
      </w:r>
    </w:p>
    <w:p w:rsidR="001F44C4" w:rsidRDefault="001F44C4" w:rsidP="001F44C4">
      <w:pPr>
        <w:widowControl/>
        <w:shd w:val="clear" w:color="auto" w:fill="FFFFFF"/>
        <w:spacing w:line="360" w:lineRule="auto"/>
        <w:jc w:val="left"/>
        <w:rPr>
          <w:rFonts w:ascii="宋体" w:hAnsi="宋体"/>
          <w:b/>
          <w:sz w:val="28"/>
          <w:szCs w:val="24"/>
        </w:rPr>
      </w:pPr>
      <w:r>
        <w:rPr>
          <w:rFonts w:ascii="宋体" w:hAnsi="宋体" w:hint="eastAsia"/>
          <w:b/>
          <w:sz w:val="28"/>
          <w:szCs w:val="24"/>
        </w:rPr>
        <w:t>三、培训管理制度及培训流程：</w:t>
      </w:r>
    </w:p>
    <w:p w:rsidR="001F44C4" w:rsidRDefault="001F44C4" w:rsidP="001F44C4">
      <w:pPr>
        <w:widowControl/>
        <w:shd w:val="clear" w:color="auto" w:fill="FFFFFF"/>
        <w:spacing w:line="360" w:lineRule="auto"/>
        <w:ind w:firstLineChars="100" w:firstLine="240"/>
        <w:jc w:val="left"/>
        <w:rPr>
          <w:rFonts w:ascii="宋体" w:hAnsi="宋体"/>
          <w:sz w:val="24"/>
          <w:szCs w:val="24"/>
        </w:rPr>
      </w:pPr>
      <w:r>
        <w:rPr>
          <w:rFonts w:ascii="宋体" w:hAnsi="宋体" w:hint="eastAsia"/>
          <w:sz w:val="24"/>
          <w:szCs w:val="24"/>
        </w:rPr>
        <w:t>1、基本制度</w:t>
      </w:r>
    </w:p>
    <w:p w:rsidR="001F44C4" w:rsidRDefault="001F44C4" w:rsidP="001F44C4">
      <w:pPr>
        <w:widowControl/>
        <w:shd w:val="clear" w:color="auto" w:fill="FFFFFF"/>
        <w:spacing w:line="360" w:lineRule="auto"/>
        <w:ind w:firstLineChars="200" w:firstLine="480"/>
        <w:jc w:val="left"/>
        <w:rPr>
          <w:rFonts w:ascii="宋体" w:hAnsi="宋体"/>
          <w:sz w:val="24"/>
          <w:szCs w:val="24"/>
        </w:rPr>
      </w:pPr>
      <w:r>
        <w:rPr>
          <w:rFonts w:ascii="宋体" w:hAnsi="宋体" w:hint="eastAsia"/>
          <w:sz w:val="24"/>
          <w:szCs w:val="24"/>
        </w:rPr>
        <w:t>（1）全员性：培训的目的在于提高整体学员综合素质与工作能力，电商企业所有人员都应充分认识培训工作的重要性，重点孵化的企业需从管理层到员工层都要积极参加电商培训，从创业思维、团队打造、平台运营及资源对接都需要进行系统化的学习；</w:t>
      </w:r>
    </w:p>
    <w:p w:rsidR="001F44C4" w:rsidRDefault="001F44C4" w:rsidP="001F44C4">
      <w:pPr>
        <w:widowControl/>
        <w:shd w:val="clear" w:color="auto" w:fill="FFFFFF"/>
        <w:spacing w:line="360" w:lineRule="auto"/>
        <w:ind w:firstLineChars="200" w:firstLine="480"/>
        <w:jc w:val="left"/>
        <w:rPr>
          <w:rFonts w:ascii="宋体" w:hAnsi="宋体"/>
          <w:sz w:val="24"/>
          <w:szCs w:val="24"/>
        </w:rPr>
      </w:pPr>
      <w:r>
        <w:rPr>
          <w:rFonts w:ascii="宋体" w:hAnsi="宋体" w:hint="eastAsia"/>
          <w:sz w:val="24"/>
          <w:szCs w:val="24"/>
        </w:rPr>
        <w:t>（2）针对性：培训要有目的，针对实际培训需求进行；</w:t>
      </w:r>
    </w:p>
    <w:p w:rsidR="001F44C4" w:rsidRDefault="001F44C4" w:rsidP="001F44C4">
      <w:pPr>
        <w:widowControl/>
        <w:shd w:val="clear" w:color="auto" w:fill="FFFFFF"/>
        <w:spacing w:line="360" w:lineRule="auto"/>
        <w:ind w:firstLineChars="200" w:firstLine="480"/>
        <w:jc w:val="left"/>
        <w:rPr>
          <w:rFonts w:ascii="宋体" w:hAnsi="宋体"/>
          <w:sz w:val="24"/>
          <w:szCs w:val="24"/>
        </w:rPr>
      </w:pPr>
      <w:r>
        <w:rPr>
          <w:rFonts w:ascii="宋体" w:hAnsi="宋体" w:hint="eastAsia"/>
          <w:sz w:val="24"/>
          <w:szCs w:val="24"/>
        </w:rPr>
        <w:t>（3）计划性：培训工作要根据培训需求制定培训计划，并按计划严格执行；</w:t>
      </w:r>
    </w:p>
    <w:p w:rsidR="001F44C4" w:rsidRDefault="001F44C4" w:rsidP="001F44C4">
      <w:pPr>
        <w:widowControl/>
        <w:shd w:val="clear" w:color="auto" w:fill="FFFFFF"/>
        <w:spacing w:line="360" w:lineRule="auto"/>
        <w:ind w:firstLineChars="200" w:firstLine="480"/>
        <w:jc w:val="left"/>
        <w:rPr>
          <w:rFonts w:ascii="宋体" w:hAnsi="宋体"/>
          <w:sz w:val="24"/>
          <w:szCs w:val="24"/>
        </w:rPr>
      </w:pPr>
      <w:r>
        <w:rPr>
          <w:rFonts w:ascii="宋体" w:hAnsi="宋体" w:hint="eastAsia"/>
          <w:sz w:val="24"/>
          <w:szCs w:val="24"/>
        </w:rPr>
        <w:lastRenderedPageBreak/>
        <w:t>（4）全面性：培训内容上把基础培训、素质培训、技能培训结合起来，培训方式上把讲授、讨论、参观、观摩、委培等多种方式综合运用；</w:t>
      </w:r>
    </w:p>
    <w:p w:rsidR="001F44C4" w:rsidRDefault="001F44C4" w:rsidP="001F44C4">
      <w:pPr>
        <w:widowControl/>
        <w:shd w:val="clear" w:color="auto" w:fill="FFFFFF"/>
        <w:spacing w:line="360" w:lineRule="auto"/>
        <w:ind w:firstLineChars="200" w:firstLine="480"/>
        <w:jc w:val="left"/>
        <w:rPr>
          <w:rFonts w:ascii="宋体" w:hAnsi="宋体"/>
          <w:sz w:val="24"/>
          <w:szCs w:val="24"/>
        </w:rPr>
      </w:pPr>
      <w:r>
        <w:rPr>
          <w:rFonts w:ascii="宋体" w:hAnsi="宋体" w:hint="eastAsia"/>
          <w:sz w:val="24"/>
          <w:szCs w:val="24"/>
        </w:rPr>
        <w:t>（5）跟踪性：培训结束后要对培训内容进行考核，考核要有结果与奖惩，要定期、及时检验、评估培训效果；</w:t>
      </w:r>
    </w:p>
    <w:p w:rsidR="001F44C4" w:rsidRDefault="001F44C4" w:rsidP="001F44C4">
      <w:pPr>
        <w:pStyle w:val="afff1"/>
        <w:spacing w:beforeLines="0" w:afterLines="0"/>
        <w:ind w:firstLine="482"/>
        <w:rPr>
          <w:rFonts w:ascii="宋体" w:hAnsi="宋体"/>
          <w:b/>
        </w:rPr>
      </w:pPr>
      <w:r>
        <w:rPr>
          <w:rFonts w:ascii="宋体" w:hAnsi="宋体" w:hint="eastAsia"/>
          <w:b/>
        </w:rPr>
        <w:t>2、培训流程</w:t>
      </w:r>
    </w:p>
    <w:p w:rsidR="001F44C4" w:rsidRDefault="001F44C4" w:rsidP="001F44C4">
      <w:pPr>
        <w:pStyle w:val="afff1"/>
        <w:spacing w:beforeLines="0" w:afterLines="0"/>
        <w:rPr>
          <w:rFonts w:ascii="宋体" w:hAnsi="宋体"/>
        </w:rPr>
      </w:pPr>
      <w:r>
        <w:rPr>
          <w:rFonts w:ascii="宋体" w:hAnsi="宋体" w:hint="eastAsia"/>
        </w:rPr>
        <w:t>（1）、培训之前7-10天收集培训需求</w:t>
      </w:r>
    </w:p>
    <w:p w:rsidR="001F44C4" w:rsidRDefault="001F44C4" w:rsidP="001F44C4">
      <w:pPr>
        <w:pStyle w:val="afff1"/>
        <w:spacing w:beforeLines="0" w:afterLines="0"/>
        <w:rPr>
          <w:rFonts w:ascii="宋体" w:hAnsi="宋体"/>
        </w:rPr>
      </w:pPr>
      <w:r>
        <w:rPr>
          <w:rFonts w:ascii="宋体" w:hAnsi="宋体" w:hint="eastAsia"/>
        </w:rPr>
        <w:t>（2）、所有讲师必须具有讲师资质证书</w:t>
      </w:r>
    </w:p>
    <w:p w:rsidR="001F44C4" w:rsidRDefault="001F44C4" w:rsidP="001F44C4">
      <w:pPr>
        <w:pStyle w:val="afff1"/>
        <w:spacing w:beforeLines="0" w:afterLines="0"/>
        <w:rPr>
          <w:rFonts w:ascii="宋体" w:hAnsi="宋体"/>
        </w:rPr>
      </w:pPr>
      <w:r>
        <w:rPr>
          <w:rFonts w:ascii="宋体" w:hAnsi="宋体" w:hint="eastAsia"/>
        </w:rPr>
        <w:t>（3）、签到必须本人签字，方可有效</w:t>
      </w:r>
    </w:p>
    <w:p w:rsidR="001F44C4" w:rsidRDefault="001F44C4" w:rsidP="001F44C4">
      <w:pPr>
        <w:pStyle w:val="afff1"/>
        <w:spacing w:beforeLines="0" w:afterLines="0"/>
        <w:rPr>
          <w:rFonts w:ascii="宋体" w:hAnsi="宋体"/>
        </w:rPr>
      </w:pPr>
      <w:r>
        <w:rPr>
          <w:rFonts w:ascii="宋体" w:hAnsi="宋体" w:hint="eastAsia"/>
        </w:rPr>
        <w:t>（4）、颁发证书严格按照考核结果进行</w:t>
      </w:r>
    </w:p>
    <w:p w:rsidR="001F44C4" w:rsidRDefault="001F44C4" w:rsidP="001F44C4">
      <w:pPr>
        <w:pStyle w:val="afff1"/>
        <w:spacing w:beforeLines="0" w:afterLines="0"/>
        <w:rPr>
          <w:rFonts w:ascii="宋体" w:hAnsi="宋体"/>
        </w:rPr>
      </w:pPr>
      <w:r>
        <w:rPr>
          <w:rFonts w:ascii="宋体" w:hAnsi="宋体" w:hint="eastAsia"/>
        </w:rPr>
        <w:t>（5）、学员遵守上课秩序，有问题单独请教老师，讲师开展线上线下指导</w:t>
      </w:r>
    </w:p>
    <w:p w:rsidR="001F44C4" w:rsidRDefault="001F44C4" w:rsidP="001F44C4">
      <w:pPr>
        <w:pStyle w:val="afff1"/>
        <w:spacing w:beforeLines="0" w:afterLines="0"/>
        <w:rPr>
          <w:rFonts w:ascii="宋体" w:hAnsi="宋体"/>
        </w:rPr>
      </w:pPr>
      <w:r>
        <w:rPr>
          <w:rFonts w:ascii="宋体" w:hAnsi="宋体" w:hint="eastAsia"/>
        </w:rPr>
        <w:t>（6）、培训结束讲师必须输出电子版培训资料分享给各位学员</w:t>
      </w:r>
    </w:p>
    <w:p w:rsidR="001F44C4" w:rsidRPr="00625322" w:rsidRDefault="001F44C4" w:rsidP="001F44C4">
      <w:pPr>
        <w:pStyle w:val="afff1"/>
        <w:spacing w:beforeLines="0" w:afterLines="0"/>
        <w:rPr>
          <w:rFonts w:ascii="宋体" w:hAnsi="宋体"/>
        </w:rPr>
      </w:pPr>
      <w:r w:rsidRPr="00625322">
        <w:rPr>
          <w:rFonts w:ascii="宋体" w:hAnsi="宋体" w:hint="eastAsia"/>
        </w:rPr>
        <w:t>（7）、学员要进行如实客观的对老师的评价</w:t>
      </w:r>
    </w:p>
    <w:p w:rsidR="001F44C4" w:rsidRPr="008F4B93" w:rsidRDefault="001F44C4" w:rsidP="001F44C4">
      <w:pPr>
        <w:spacing w:line="360" w:lineRule="auto"/>
        <w:ind w:firstLineChars="200" w:firstLine="482"/>
        <w:rPr>
          <w:rFonts w:ascii="宋体" w:hAnsi="宋体"/>
          <w:b/>
          <w:color w:val="000000" w:themeColor="text1"/>
          <w:sz w:val="24"/>
          <w:szCs w:val="24"/>
        </w:rPr>
      </w:pPr>
      <w:r w:rsidRPr="008F4B93">
        <w:rPr>
          <w:rFonts w:ascii="宋体" w:hAnsi="宋体"/>
          <w:b/>
          <w:color w:val="000000" w:themeColor="text1"/>
          <w:sz w:val="24"/>
          <w:szCs w:val="24"/>
        </w:rPr>
        <w:t>3</w:t>
      </w:r>
      <w:r w:rsidRPr="008F4B93">
        <w:rPr>
          <w:rFonts w:ascii="宋体" w:hAnsi="宋体" w:hint="eastAsia"/>
          <w:b/>
          <w:color w:val="000000" w:themeColor="text1"/>
          <w:sz w:val="24"/>
          <w:szCs w:val="24"/>
        </w:rPr>
        <w:t>、讲师要求</w:t>
      </w:r>
    </w:p>
    <w:p w:rsidR="001F44C4" w:rsidRPr="008F4B93" w:rsidRDefault="001F44C4" w:rsidP="001F44C4">
      <w:pPr>
        <w:spacing w:line="360" w:lineRule="auto"/>
        <w:ind w:firstLineChars="250" w:firstLine="600"/>
        <w:rPr>
          <w:rFonts w:ascii="宋体" w:hAnsi="宋体"/>
          <w:color w:val="000000" w:themeColor="text1"/>
          <w:sz w:val="24"/>
          <w:szCs w:val="24"/>
        </w:rPr>
      </w:pPr>
      <w:r w:rsidRPr="008F4B93">
        <w:rPr>
          <w:rFonts w:ascii="宋体" w:hAnsi="宋体" w:hint="eastAsia"/>
          <w:color w:val="000000" w:themeColor="text1"/>
          <w:sz w:val="24"/>
          <w:szCs w:val="24"/>
        </w:rPr>
        <w:t>具备讲师资质的中国县域电商讲师、</w:t>
      </w:r>
      <w:proofErr w:type="gramStart"/>
      <w:r w:rsidRPr="008F4B93">
        <w:rPr>
          <w:rFonts w:ascii="宋体" w:hAnsi="宋体" w:hint="eastAsia"/>
          <w:color w:val="000000" w:themeColor="text1"/>
          <w:sz w:val="24"/>
          <w:szCs w:val="24"/>
        </w:rPr>
        <w:t>淘宝大学</w:t>
      </w:r>
      <w:proofErr w:type="gramEnd"/>
      <w:r w:rsidRPr="008F4B93">
        <w:rPr>
          <w:rFonts w:ascii="宋体" w:hAnsi="宋体" w:hint="eastAsia"/>
          <w:color w:val="000000" w:themeColor="text1"/>
          <w:sz w:val="24"/>
          <w:szCs w:val="24"/>
        </w:rPr>
        <w:t>或其他相关培训公司相关聘书等资质材料、具有5年以上电商运营实操经验的主管级以上的讲师，微商讲师必须要有实操经验及案例!</w:t>
      </w:r>
    </w:p>
    <w:p w:rsidR="001F44C4" w:rsidRPr="008F4B93" w:rsidRDefault="001F44C4" w:rsidP="001F44C4">
      <w:pPr>
        <w:spacing w:line="360" w:lineRule="auto"/>
        <w:ind w:firstLineChars="200" w:firstLine="482"/>
        <w:rPr>
          <w:rFonts w:ascii="宋体" w:hAnsi="宋体"/>
          <w:b/>
          <w:color w:val="000000" w:themeColor="text1"/>
          <w:sz w:val="24"/>
          <w:szCs w:val="24"/>
        </w:rPr>
      </w:pPr>
      <w:r w:rsidRPr="008F4B93">
        <w:rPr>
          <w:rFonts w:ascii="宋体" w:hAnsi="宋体"/>
          <w:b/>
          <w:color w:val="000000" w:themeColor="text1"/>
          <w:sz w:val="24"/>
          <w:szCs w:val="24"/>
        </w:rPr>
        <w:t>4</w:t>
      </w:r>
      <w:r w:rsidRPr="008F4B93">
        <w:rPr>
          <w:rFonts w:ascii="宋体" w:hAnsi="宋体" w:hint="eastAsia"/>
          <w:b/>
          <w:color w:val="000000" w:themeColor="text1"/>
          <w:sz w:val="24"/>
          <w:szCs w:val="24"/>
        </w:rPr>
        <w:t>、其他</w:t>
      </w:r>
    </w:p>
    <w:p w:rsidR="001F44C4" w:rsidRPr="008F4B93" w:rsidRDefault="001F44C4" w:rsidP="001F44C4">
      <w:pPr>
        <w:pStyle w:val="a6"/>
        <w:spacing w:line="360" w:lineRule="auto"/>
        <w:ind w:firstLine="480"/>
        <w:rPr>
          <w:rFonts w:ascii="宋体" w:hAnsi="宋体"/>
          <w:color w:val="000000" w:themeColor="text1"/>
          <w:sz w:val="24"/>
        </w:rPr>
      </w:pPr>
      <w:r w:rsidRPr="008F4B93">
        <w:rPr>
          <w:rFonts w:ascii="宋体" w:hAnsi="宋体" w:hint="eastAsia"/>
          <w:color w:val="000000" w:themeColor="text1"/>
          <w:sz w:val="24"/>
        </w:rPr>
        <w:t>其他动态要求将根据产品的开发及推广积极配合工作要求，协助开展各类考察及游学，其他工作需求根据进展可做动态调整。</w:t>
      </w:r>
    </w:p>
    <w:p w:rsidR="001F44C4" w:rsidRPr="008F4B93" w:rsidRDefault="001F44C4" w:rsidP="001F44C4">
      <w:pPr>
        <w:numPr>
          <w:ilvl w:val="0"/>
          <w:numId w:val="16"/>
        </w:numPr>
        <w:spacing w:line="360" w:lineRule="auto"/>
        <w:ind w:firstLineChars="200" w:firstLine="482"/>
        <w:rPr>
          <w:rFonts w:ascii="宋体" w:hAnsi="宋体"/>
          <w:b/>
          <w:color w:val="000000" w:themeColor="text1"/>
          <w:sz w:val="24"/>
          <w:szCs w:val="24"/>
        </w:rPr>
      </w:pPr>
      <w:r w:rsidRPr="008F4B93">
        <w:rPr>
          <w:rFonts w:ascii="宋体" w:hAnsi="宋体" w:hint="eastAsia"/>
          <w:b/>
          <w:color w:val="000000" w:themeColor="text1"/>
          <w:sz w:val="24"/>
          <w:szCs w:val="24"/>
        </w:rPr>
        <w:t>服务期限</w:t>
      </w:r>
    </w:p>
    <w:p w:rsidR="001F44C4" w:rsidRDefault="001F44C4" w:rsidP="001F44C4">
      <w:pPr>
        <w:spacing w:line="360" w:lineRule="auto"/>
        <w:ind w:firstLineChars="200" w:firstLine="480"/>
        <w:rPr>
          <w:rFonts w:asciiTheme="minorEastAsia" w:eastAsiaTheme="minorEastAsia" w:hAnsiTheme="minorEastAsia"/>
          <w:b/>
          <w:bCs/>
          <w:kern w:val="0"/>
          <w:sz w:val="36"/>
          <w:szCs w:val="24"/>
        </w:rPr>
      </w:pPr>
      <w:r w:rsidRPr="008F4B93">
        <w:rPr>
          <w:rFonts w:ascii="宋体" w:hAnsi="宋体" w:hint="eastAsia"/>
          <w:color w:val="000000" w:themeColor="text1"/>
          <w:sz w:val="24"/>
          <w:szCs w:val="24"/>
        </w:rPr>
        <w:t>自合同签订之日起两年。</w:t>
      </w:r>
      <w:r>
        <w:rPr>
          <w:rFonts w:asciiTheme="minorEastAsia" w:eastAsiaTheme="minorEastAsia" w:hAnsiTheme="minorEastAsia"/>
          <w:b/>
          <w:bCs/>
          <w:kern w:val="0"/>
          <w:sz w:val="36"/>
          <w:szCs w:val="24"/>
        </w:rPr>
        <w:br w:type="page"/>
      </w:r>
    </w:p>
    <w:p w:rsidR="001F44C4" w:rsidRDefault="001F44C4" w:rsidP="001F44C4">
      <w:pPr>
        <w:pStyle w:val="120"/>
        <w:spacing w:before="156" w:after="156"/>
        <w:rPr>
          <w:rFonts w:asciiTheme="minorEastAsia" w:eastAsiaTheme="minorEastAsia" w:hAnsiTheme="minorEastAsia"/>
        </w:rPr>
      </w:pPr>
      <w:bookmarkStart w:id="129" w:name="_Toc534579935"/>
      <w:r>
        <w:rPr>
          <w:rFonts w:asciiTheme="minorEastAsia" w:eastAsiaTheme="minorEastAsia" w:hAnsiTheme="minorEastAsia" w:hint="eastAsia"/>
        </w:rPr>
        <w:lastRenderedPageBreak/>
        <w:t>第五章 评标方法</w:t>
      </w:r>
      <w:bookmarkEnd w:id="129"/>
    </w:p>
    <w:p w:rsidR="001F44C4" w:rsidRDefault="001F44C4" w:rsidP="001F44C4">
      <w:pPr>
        <w:spacing w:line="360" w:lineRule="auto"/>
        <w:rPr>
          <w:rFonts w:asciiTheme="minorEastAsia" w:eastAsiaTheme="minorEastAsia" w:hAnsiTheme="minorEastAsia"/>
          <w:b/>
          <w:sz w:val="28"/>
          <w:szCs w:val="28"/>
        </w:rPr>
      </w:pPr>
      <w:proofErr w:type="gramStart"/>
      <w:r>
        <w:rPr>
          <w:rFonts w:asciiTheme="minorEastAsia" w:eastAsiaTheme="minorEastAsia" w:hAnsiTheme="minorEastAsia" w:hint="eastAsia"/>
          <w:b/>
          <w:sz w:val="28"/>
          <w:szCs w:val="28"/>
        </w:rPr>
        <w:t>一</w:t>
      </w:r>
      <w:proofErr w:type="gramEnd"/>
      <w:r>
        <w:rPr>
          <w:rFonts w:asciiTheme="minorEastAsia" w:eastAsiaTheme="minorEastAsia" w:hAnsiTheme="minorEastAsia" w:hint="eastAsia"/>
          <w:b/>
          <w:sz w:val="28"/>
          <w:szCs w:val="28"/>
        </w:rPr>
        <w:t>．评标方法</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按照中华人民共和国财政部第87号部长令--《政府采购货物和服务招标投标管理办法》的规定，本次评标采用综合评分法，即在满足招标文件全部实质性要求前提下，按照招标文件中规定的各项因素和相应的权重分值进行综合评审后，以总得分最高的投标人作为中标候选人并依次排序（最低报价不是中标的唯一标准）。</w:t>
      </w:r>
    </w:p>
    <w:p w:rsidR="001F44C4" w:rsidRDefault="001F44C4" w:rsidP="001F44C4">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二．评标程序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按照资格审查、符合性审查、详评、推荐中标排序四个步骤进行评标。在上一步评审中被视为无效投标文件者，不进入下一步的评审。</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1、资格审查：投标人提供的资格证明文件是否符合招标文件要求。（具体要求详见投标人须知</w:t>
      </w:r>
      <w:r>
        <w:rPr>
          <w:rFonts w:asciiTheme="minorEastAsia" w:eastAsiaTheme="minorEastAsia" w:hAnsiTheme="minorEastAsia"/>
          <w:sz w:val="24"/>
          <w:szCs w:val="24"/>
        </w:rPr>
        <w:t>12.</w:t>
      </w:r>
      <w:r>
        <w:rPr>
          <w:rFonts w:asciiTheme="minorEastAsia" w:eastAsiaTheme="minorEastAsia" w:hAnsiTheme="minorEastAsia" w:hint="eastAsia"/>
          <w:sz w:val="24"/>
          <w:szCs w:val="24"/>
        </w:rPr>
        <w:t>投标</w:t>
      </w:r>
      <w:r>
        <w:rPr>
          <w:rFonts w:asciiTheme="minorEastAsia" w:eastAsiaTheme="minorEastAsia" w:hAnsiTheme="minorEastAsia"/>
          <w:sz w:val="24"/>
          <w:szCs w:val="24"/>
        </w:rPr>
        <w:t>人的资格证明文件</w:t>
      </w:r>
      <w:r>
        <w:rPr>
          <w:rFonts w:asciiTheme="minorEastAsia" w:eastAsiaTheme="minorEastAsia" w:hAnsiTheme="minorEastAsia" w:hint="eastAsia"/>
          <w:sz w:val="24"/>
          <w:szCs w:val="24"/>
        </w:rPr>
        <w:t>）</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2、符合性审查：按照以下内容对投标文件符合性审查，一项不合格即为无效投标。</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1）投标文件的完整性。投标文件构成是否有重大缺项，是否按照招标文件要求的格式编写投标文件。</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2）投标文件的有效性。投标文件的签署、加盖印章是否合格、有效；提供的各种证明文件、数据、资料是否真实、有效，投标有效期是否满足招标文件规定，授权期限是否满足招标文件中规定的有效期。</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3）投标文件的响应性。投标方案是否有重大缺漏项；投标提供的服务是否有重大偏离；投标商务条款是否有重大偏离；对合同中规定的双方的权利和义务是否做出了实质性修改。</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4）是否按照招标文件规定提交了投标保证金或担保机构保函。</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5）投标报价是否超过项目采购预算。</w:t>
      </w:r>
    </w:p>
    <w:p w:rsidR="001F44C4" w:rsidRDefault="001F44C4" w:rsidP="001F44C4">
      <w:pPr>
        <w:pStyle w:val="32"/>
        <w:spacing w:line="360" w:lineRule="auto"/>
        <w:ind w:leftChars="0" w:left="0" w:firstLineChars="200" w:firstLine="496"/>
        <w:rPr>
          <w:rFonts w:asciiTheme="minorEastAsia" w:eastAsiaTheme="minorEastAsia" w:hAnsiTheme="minorEastAsia" w:cs="宋体"/>
          <w:sz w:val="24"/>
          <w:szCs w:val="24"/>
        </w:rPr>
      </w:pPr>
      <w:r>
        <w:rPr>
          <w:rFonts w:asciiTheme="minorEastAsia" w:eastAsiaTheme="minorEastAsia" w:hAnsiTheme="minorEastAsia" w:hint="eastAsia"/>
          <w:sz w:val="24"/>
          <w:szCs w:val="24"/>
        </w:rPr>
        <w:t>6）投标报价是否低于成本价。</w:t>
      </w:r>
      <w:r>
        <w:rPr>
          <w:rFonts w:asciiTheme="minorEastAsia" w:eastAsiaTheme="minorEastAsia" w:hAnsiTheme="minorEastAsia" w:cs="宋体" w:hint="eastAsia"/>
          <w:sz w:val="24"/>
          <w:szCs w:val="24"/>
        </w:rPr>
        <w:t>评标委员会认为投标人的报价明显低于其他通过符合性审查投标人的报价，有可能影响服务质量或者不能诚信履约的，应当要求其在评标现场提供书面说明，必要时提交相关证明材料；投标人不能证明其报价合理性的，评标委员会应当将其作为无效投标处理。</w:t>
      </w:r>
    </w:p>
    <w:p w:rsidR="001F44C4" w:rsidRDefault="001F44C4" w:rsidP="001F44C4">
      <w:pPr>
        <w:pStyle w:val="32"/>
        <w:spacing w:line="360" w:lineRule="auto"/>
        <w:ind w:leftChars="0" w:left="0" w:firstLineChars="200" w:firstLine="496"/>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lastRenderedPageBreak/>
        <w:t>7）招标文件其他章节中对无效投标的规定。</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3、</w:t>
      </w:r>
      <w:proofErr w:type="gramStart"/>
      <w:r>
        <w:rPr>
          <w:rFonts w:asciiTheme="minorEastAsia" w:eastAsiaTheme="minorEastAsia" w:hAnsiTheme="minorEastAsia" w:hint="eastAsia"/>
          <w:sz w:val="24"/>
          <w:szCs w:val="24"/>
        </w:rPr>
        <w:t>详评及</w:t>
      </w:r>
      <w:proofErr w:type="gramEnd"/>
      <w:r>
        <w:rPr>
          <w:rFonts w:asciiTheme="minorEastAsia" w:eastAsiaTheme="minorEastAsia" w:hAnsiTheme="minorEastAsia" w:hint="eastAsia"/>
          <w:sz w:val="24"/>
          <w:szCs w:val="24"/>
        </w:rPr>
        <w:t>推荐中标候选人：对于</w:t>
      </w:r>
      <w:proofErr w:type="gramStart"/>
      <w:r>
        <w:rPr>
          <w:rFonts w:asciiTheme="minorEastAsia" w:eastAsiaTheme="minorEastAsia" w:hAnsiTheme="minorEastAsia" w:hint="eastAsia"/>
          <w:sz w:val="24"/>
          <w:szCs w:val="24"/>
        </w:rPr>
        <w:t>经符合</w:t>
      </w:r>
      <w:proofErr w:type="gramEnd"/>
      <w:r>
        <w:rPr>
          <w:rFonts w:asciiTheme="minorEastAsia" w:eastAsiaTheme="minorEastAsia" w:hAnsiTheme="minorEastAsia" w:hint="eastAsia"/>
          <w:sz w:val="24"/>
          <w:szCs w:val="24"/>
        </w:rPr>
        <w:t>性审查合格的所有投标，由评委会各成员按照下列《评标因素及权重分值表》规定的内容独立进行综合评价、比较打分，然后汇总每个投标人的得分，从高到低依次排序，推荐中标候选人。</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投标文件中有含义不明确的内容、明显文字或者计算错误，</w:t>
      </w:r>
      <w:hyperlink r:id="rId16" w:tgtFrame="_blank" w:history="1">
        <w:r>
          <w:rPr>
            <w:rFonts w:asciiTheme="minorEastAsia" w:eastAsiaTheme="minorEastAsia" w:hAnsiTheme="minorEastAsia"/>
            <w:sz w:val="24"/>
            <w:szCs w:val="24"/>
          </w:rPr>
          <w:t>评标委员会</w:t>
        </w:r>
      </w:hyperlink>
      <w:r>
        <w:rPr>
          <w:rFonts w:asciiTheme="minorEastAsia" w:eastAsiaTheme="minorEastAsia" w:hAnsiTheme="minorEastAsia"/>
          <w:sz w:val="24"/>
          <w:szCs w:val="24"/>
        </w:rPr>
        <w:t>认为需要</w:t>
      </w:r>
      <w:hyperlink r:id="rId17" w:tgtFrame="_blank" w:history="1">
        <w:r>
          <w:rPr>
            <w:rFonts w:asciiTheme="minorEastAsia" w:eastAsiaTheme="minorEastAsia" w:hAnsiTheme="minorEastAsia"/>
            <w:sz w:val="24"/>
            <w:szCs w:val="24"/>
          </w:rPr>
          <w:t>投标人</w:t>
        </w:r>
      </w:hyperlink>
      <w:proofErr w:type="gramStart"/>
      <w:r>
        <w:rPr>
          <w:rFonts w:asciiTheme="minorEastAsia" w:eastAsiaTheme="minorEastAsia" w:hAnsiTheme="minorEastAsia"/>
          <w:sz w:val="24"/>
          <w:szCs w:val="24"/>
        </w:rPr>
        <w:t>作出</w:t>
      </w:r>
      <w:proofErr w:type="gramEnd"/>
      <w:r>
        <w:rPr>
          <w:rFonts w:asciiTheme="minorEastAsia" w:eastAsiaTheme="minorEastAsia" w:hAnsiTheme="minorEastAsia"/>
          <w:sz w:val="24"/>
          <w:szCs w:val="24"/>
        </w:rPr>
        <w:t>必要澄清、说明的，</w:t>
      </w:r>
      <w:r>
        <w:rPr>
          <w:rFonts w:asciiTheme="minorEastAsia" w:eastAsiaTheme="minorEastAsia" w:hAnsiTheme="minorEastAsia" w:hint="eastAsia"/>
          <w:sz w:val="24"/>
          <w:szCs w:val="24"/>
        </w:rPr>
        <w:t>应</w:t>
      </w:r>
      <w:r>
        <w:rPr>
          <w:rFonts w:asciiTheme="minorEastAsia" w:eastAsiaTheme="minorEastAsia" w:hAnsiTheme="minorEastAsia"/>
          <w:sz w:val="24"/>
          <w:szCs w:val="24"/>
        </w:rPr>
        <w:t>当通知该</w:t>
      </w:r>
      <w:hyperlink r:id="rId18" w:tgtFrame="_blank" w:history="1">
        <w:r>
          <w:rPr>
            <w:rFonts w:asciiTheme="minorEastAsia" w:eastAsiaTheme="minorEastAsia" w:hAnsiTheme="minorEastAsia"/>
            <w:sz w:val="24"/>
            <w:szCs w:val="24"/>
          </w:rPr>
          <w:t>投标人</w:t>
        </w:r>
      </w:hyperlink>
      <w:r>
        <w:rPr>
          <w:rFonts w:asciiTheme="minorEastAsia" w:eastAsiaTheme="minorEastAsia" w:hAnsiTheme="minorEastAsia" w:hint="eastAsia"/>
          <w:sz w:val="24"/>
          <w:szCs w:val="24"/>
        </w:rPr>
        <w:t>，</w:t>
      </w:r>
      <w:r>
        <w:rPr>
          <w:rFonts w:asciiTheme="minorEastAsia" w:eastAsiaTheme="minorEastAsia" w:hAnsiTheme="minorEastAsia"/>
          <w:sz w:val="24"/>
          <w:szCs w:val="24"/>
        </w:rPr>
        <w:t>投标人的澄清、说明应当采用书面形式</w:t>
      </w:r>
      <w:r>
        <w:rPr>
          <w:rFonts w:asciiTheme="minorEastAsia" w:eastAsiaTheme="minorEastAsia" w:hAnsiTheme="minorEastAsia" w:hint="eastAsia"/>
          <w:sz w:val="24"/>
          <w:szCs w:val="24"/>
        </w:rPr>
        <w:t>。</w:t>
      </w:r>
    </w:p>
    <w:p w:rsidR="001F44C4" w:rsidRDefault="001F44C4" w:rsidP="001F44C4">
      <w:pPr>
        <w:spacing w:line="360" w:lineRule="auto"/>
        <w:ind w:firstLineChars="50" w:firstLine="120"/>
        <w:rPr>
          <w:rFonts w:asciiTheme="minorEastAsia" w:eastAsiaTheme="minorEastAsia" w:hAnsiTheme="minorEastAsia"/>
          <w:b/>
          <w:sz w:val="24"/>
          <w:szCs w:val="24"/>
        </w:rPr>
      </w:pPr>
      <w:r>
        <w:rPr>
          <w:rFonts w:asciiTheme="minorEastAsia" w:eastAsiaTheme="minorEastAsia" w:hAnsiTheme="minorEastAsia" w:hint="eastAsia"/>
          <w:b/>
          <w:sz w:val="24"/>
          <w:szCs w:val="24"/>
        </w:rPr>
        <w:t>三、政策性扣减</w:t>
      </w:r>
    </w:p>
    <w:p w:rsidR="001F44C4" w:rsidRDefault="001F44C4" w:rsidP="001F44C4">
      <w:pPr>
        <w:spacing w:line="36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1、政策性扣减范围</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1.1供应</w:t>
      </w:r>
      <w:proofErr w:type="gramStart"/>
      <w:r>
        <w:rPr>
          <w:rFonts w:asciiTheme="minorEastAsia" w:eastAsiaTheme="minorEastAsia" w:hAnsiTheme="minorEastAsia" w:hint="eastAsia"/>
          <w:sz w:val="24"/>
          <w:szCs w:val="24"/>
        </w:rPr>
        <w:t>商符合</w:t>
      </w:r>
      <w:proofErr w:type="gramEnd"/>
      <w:r>
        <w:rPr>
          <w:rFonts w:asciiTheme="minorEastAsia" w:eastAsiaTheme="minorEastAsia" w:hAnsiTheme="minorEastAsia" w:hint="eastAsia"/>
          <w:sz w:val="24"/>
          <w:szCs w:val="24"/>
        </w:rPr>
        <w:t>小型、微型企业、监狱企业、残疾人福利性单位条件的，其投标报价价格评审时将按相应比例进行扣减。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1.2依照&lt;关于印发《政府采购促进中小企业发展暂行办法》的通知&gt;（财库〔2011〕181号）的规定，</w:t>
      </w:r>
      <w:r>
        <w:rPr>
          <w:rFonts w:asciiTheme="minorEastAsia" w:eastAsiaTheme="minorEastAsia" w:hAnsiTheme="minorEastAsia" w:hint="eastAsia"/>
          <w:b/>
          <w:bCs/>
          <w:sz w:val="24"/>
          <w:szCs w:val="24"/>
        </w:rPr>
        <w:t>小型、微型企业</w:t>
      </w:r>
      <w:r>
        <w:rPr>
          <w:rFonts w:asciiTheme="minorEastAsia" w:eastAsiaTheme="minorEastAsia" w:hAnsiTheme="minorEastAsia" w:hint="eastAsia"/>
          <w:sz w:val="24"/>
          <w:szCs w:val="24"/>
        </w:rPr>
        <w:t>应当同时符合以下条件：</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1.2.1符合中小企业划分标准（中小企业划分标准是指国务院有关部门根据企业从业人员、营业收入、资产总额等指标制定的中小企业划型标准（工信部联企业〔2011〕300号））。</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1.2.2提供本企业制造的货物、承担的工程或者服务，或者提供其他中小企业制造的货物，不包括提供或使用大型企业注册商标的货物。</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1.2.3小型、微型企业提供中型企业制造的货物的，视同为中型企业；小型、微型、中型企业提供大型企业制造的货物的，视同为大型企业。</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1.2.4 中小型企业须提供中小企业管理部门开具的中小企业证明函，同时还须提供有财务审计资质的单位出具的上一年度财务审计报告、从业人员证明（养老保险缴纳证明或劳动合同），由评标委员会评定，符合条件的企业享受政府采购政策。</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hint="eastAsia"/>
          <w:b/>
          <w:bCs/>
          <w:sz w:val="24"/>
          <w:szCs w:val="24"/>
        </w:rPr>
        <w:t xml:space="preserve"> 监狱和戒毒企业</w:t>
      </w:r>
      <w:r>
        <w:rPr>
          <w:rFonts w:asciiTheme="minorEastAsia" w:eastAsiaTheme="minorEastAsia" w:hAnsiTheme="minorEastAsia" w:hint="eastAsia"/>
          <w:sz w:val="24"/>
          <w:szCs w:val="24"/>
        </w:rPr>
        <w:t>应符合《财政部司法部关于政府采购支持监狱企业发展有关问题的通知》财库【2014】68号，并提供由省级以上监狱管理局、戒毒管理所（含新疆生产建设兵团）出具的属于监狱企业的证明。</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1.4 </w:t>
      </w:r>
      <w:r>
        <w:rPr>
          <w:rFonts w:asciiTheme="minorEastAsia" w:eastAsiaTheme="minorEastAsia" w:hAnsiTheme="minorEastAsia" w:hint="eastAsia"/>
          <w:b/>
          <w:bCs/>
          <w:sz w:val="24"/>
          <w:szCs w:val="24"/>
        </w:rPr>
        <w:t>残疾人福利性单位</w:t>
      </w:r>
      <w:r>
        <w:rPr>
          <w:rFonts w:asciiTheme="minorEastAsia" w:eastAsiaTheme="minorEastAsia" w:hAnsiTheme="minorEastAsia" w:hint="eastAsia"/>
          <w:sz w:val="24"/>
          <w:szCs w:val="24"/>
        </w:rPr>
        <w:t>应符合《关于促进残疾人就业政府采购政策的通知》财库〔2017〕141号文件的划分标准。</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1.5</w:t>
      </w:r>
      <w:r>
        <w:rPr>
          <w:rFonts w:asciiTheme="minorEastAsia" w:eastAsiaTheme="minorEastAsia" w:hAnsiTheme="minorEastAsia"/>
          <w:sz w:val="24"/>
          <w:szCs w:val="24"/>
        </w:rPr>
        <w:t>采购人拟采购产品属于优先采购</w:t>
      </w:r>
      <w:r>
        <w:rPr>
          <w:rFonts w:asciiTheme="minorEastAsia" w:eastAsiaTheme="minorEastAsia" w:hAnsiTheme="minorEastAsia"/>
          <w:b/>
          <w:bCs/>
          <w:sz w:val="24"/>
          <w:szCs w:val="24"/>
        </w:rPr>
        <w:t>节能环保产品</w:t>
      </w:r>
      <w:r>
        <w:rPr>
          <w:rFonts w:asciiTheme="minorEastAsia" w:eastAsiaTheme="minorEastAsia" w:hAnsiTheme="minorEastAsia"/>
          <w:sz w:val="24"/>
          <w:szCs w:val="24"/>
        </w:rPr>
        <w:t>范围的，应当优先采购节能环保产品，</w:t>
      </w:r>
      <w:r>
        <w:rPr>
          <w:rFonts w:asciiTheme="minorEastAsia" w:eastAsiaTheme="minorEastAsia" w:hAnsiTheme="minorEastAsia" w:hint="eastAsia"/>
          <w:sz w:val="24"/>
          <w:szCs w:val="24"/>
        </w:rPr>
        <w:t>节能产品以财政部国家发展改革委关于调整公布最新一期节能产品政府采购清单所列产品为准。环保产品以财政部环境保护部关于调整公布最新一期环境标志产品政府采购清单所列产品为准。</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1.5.1 若节能、环保、环境标志清单内的产品仅是构成投标产品的部件、组件或零件，则该投标产品不享受鼓励优惠的政策。</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1.5.2 节能、环保、环境标志产品部分优惠只对属于清单内的非强制类产品进行优惠，强制类产品不给予优惠。</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1.5.3 同时列入国家级清单和省级清单的产品不重复计分。</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1.5.4 获得上述认证的产品在投标时须提供有效的证明材料。</w:t>
      </w:r>
    </w:p>
    <w:p w:rsidR="001F44C4" w:rsidRDefault="001F44C4" w:rsidP="001F44C4">
      <w:pPr>
        <w:spacing w:line="36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2、政策性扣减方式：</w:t>
      </w:r>
    </w:p>
    <w:p w:rsidR="001F44C4" w:rsidRDefault="001F44C4" w:rsidP="001F44C4">
      <w:pPr>
        <w:pStyle w:val="32"/>
        <w:spacing w:line="360" w:lineRule="auto"/>
        <w:ind w:leftChars="0" w:left="0" w:firstLineChars="200" w:firstLine="498"/>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2.1供应商为非联合体参与投标的情况：</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2.1.1供应商全部提供本企业制造的货物、承担的工程或者服务，或者全部提供其他小</w:t>
      </w:r>
      <w:proofErr w:type="gramStart"/>
      <w:r>
        <w:rPr>
          <w:rFonts w:asciiTheme="minorEastAsia" w:eastAsiaTheme="minorEastAsia" w:hAnsiTheme="minorEastAsia" w:hint="eastAsia"/>
          <w:sz w:val="24"/>
          <w:szCs w:val="24"/>
        </w:rPr>
        <w:t>微企业</w:t>
      </w:r>
      <w:proofErr w:type="gramEnd"/>
      <w:r>
        <w:rPr>
          <w:rFonts w:asciiTheme="minorEastAsia" w:eastAsiaTheme="minorEastAsia" w:hAnsiTheme="minorEastAsia" w:hint="eastAsia"/>
          <w:sz w:val="24"/>
          <w:szCs w:val="24"/>
        </w:rPr>
        <w:t>制造的货物时：在投标报价的基础上，残疾人福利性单位、小型企业或达到小型企业划分标准的监狱企业，按“投标报价×6%”进行扣减；注册资金在十五万元以上的微型企业或注册资金在十五万元以上达到微型企业划分标准的监狱企业，按“投标报价×8%”进行扣减；注册资金在十五万元以下的微型企业或注册资金在十五万元以下达到微型企业划分标准的监狱企业，按“投标报价×10%”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2.1.2供应商部分提供本企业制造的货物，或者部分提供其他小</w:t>
      </w:r>
      <w:proofErr w:type="gramStart"/>
      <w:r>
        <w:rPr>
          <w:rFonts w:asciiTheme="minorEastAsia" w:eastAsiaTheme="minorEastAsia" w:hAnsiTheme="minorEastAsia" w:hint="eastAsia"/>
          <w:sz w:val="24"/>
          <w:szCs w:val="24"/>
        </w:rPr>
        <w:t>微企业</w:t>
      </w:r>
      <w:proofErr w:type="gramEnd"/>
      <w:r>
        <w:rPr>
          <w:rFonts w:asciiTheme="minorEastAsia" w:eastAsiaTheme="minorEastAsia" w:hAnsiTheme="minorEastAsia" w:hint="eastAsia"/>
          <w:sz w:val="24"/>
          <w:szCs w:val="24"/>
        </w:rPr>
        <w:t>制造的货物且占投标总价的30%以上时：在投标报价的基础上，提供残疾人福利性单位、小型企业或达到小型企业划分标准的监狱企业货物的，按“投标报价×2%”进行扣减；提供微型企业达到微型企业划分标准的监狱企业货物的，按“投标报价×3%”进行扣减；同时提供小型、微型企业或达到小型、微型企业划分标准的监狱企业组成两家以上的联合体的，按照“投标报价×3%”进行扣减，</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累计扣减。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2.2</w:t>
      </w:r>
      <w:r>
        <w:rPr>
          <w:rFonts w:asciiTheme="minorEastAsia" w:eastAsiaTheme="minorEastAsia" w:hAnsiTheme="minorEastAsia" w:hint="eastAsia"/>
          <w:b/>
          <w:bCs/>
          <w:sz w:val="24"/>
          <w:szCs w:val="24"/>
        </w:rPr>
        <w:t>供应商为联合体参与投标</w:t>
      </w:r>
      <w:proofErr w:type="gramStart"/>
      <w:r>
        <w:rPr>
          <w:rFonts w:asciiTheme="minorEastAsia" w:eastAsiaTheme="minorEastAsia" w:hAnsiTheme="minorEastAsia" w:hint="eastAsia"/>
          <w:sz w:val="24"/>
          <w:szCs w:val="24"/>
        </w:rPr>
        <w:t>且联合</w:t>
      </w:r>
      <w:proofErr w:type="gramEnd"/>
      <w:r>
        <w:rPr>
          <w:rFonts w:asciiTheme="minorEastAsia" w:eastAsiaTheme="minorEastAsia" w:hAnsiTheme="minorEastAsia" w:hint="eastAsia"/>
          <w:sz w:val="24"/>
          <w:szCs w:val="24"/>
        </w:rPr>
        <w:t>协议中约定小型或微型企业的协议合同金额占到联合体协议合同总金额30％以上的情况：</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2.2.1在投标报价的基础上，与残疾人福利性单位、小型企业或达到小型企业划分标准的监狱企业联合的，按“投标报价×2%”进行扣减；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2.2.2在投标报价的基础上，与微型企业达到微型企业划分标准的监狱企业联合的，按“投标报价×3%”进行扣减。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2.2.3在投标报价的基础上，同时与小型、微型企业或达到小型、微型企业划分标准的监狱企业组成两家以上的联合体的，按照“投标报价×3%”进行扣减，</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累计扣减。</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2.3</w:t>
      </w:r>
      <w:r>
        <w:rPr>
          <w:rFonts w:asciiTheme="minorEastAsia" w:eastAsiaTheme="minorEastAsia" w:hAnsiTheme="minorEastAsia" w:hint="eastAsia"/>
          <w:sz w:val="24"/>
          <w:szCs w:val="24"/>
          <w:lang w:val="zh-CN"/>
        </w:rPr>
        <w:t>投标产品为节能、环保、环境标志产品清单中的产品，符合招标文件要求的，可优先采购。提供节能环保产品金额占投标总价</w:t>
      </w:r>
      <w:r>
        <w:rPr>
          <w:rFonts w:asciiTheme="minorEastAsia" w:eastAsiaTheme="minorEastAsia" w:hAnsiTheme="minorEastAsia" w:hint="eastAsia"/>
          <w:sz w:val="24"/>
          <w:szCs w:val="24"/>
        </w:rPr>
        <w:t>30%以上的按照“投标报价×3%”进行扣减</w:t>
      </w:r>
      <w:r>
        <w:rPr>
          <w:rFonts w:asciiTheme="minorEastAsia" w:eastAsiaTheme="minorEastAsia" w:hAnsiTheme="minorEastAsia" w:hint="eastAsia"/>
          <w:sz w:val="24"/>
          <w:szCs w:val="24"/>
          <w:lang w:val="zh-CN"/>
        </w:rPr>
        <w:t>。</w:t>
      </w:r>
    </w:p>
    <w:p w:rsidR="001F44C4" w:rsidRDefault="001F44C4" w:rsidP="001F44C4">
      <w:pPr>
        <w:pStyle w:val="32"/>
        <w:spacing w:line="360" w:lineRule="auto"/>
        <w:ind w:leftChars="0" w:left="0" w:firstLineChars="200" w:firstLine="496"/>
        <w:rPr>
          <w:rFonts w:asciiTheme="minorEastAsia" w:eastAsiaTheme="minorEastAsia" w:hAnsiTheme="minorEastAsia"/>
          <w:sz w:val="24"/>
          <w:szCs w:val="24"/>
        </w:rPr>
      </w:pPr>
      <w:r>
        <w:rPr>
          <w:rFonts w:asciiTheme="minorEastAsia" w:eastAsiaTheme="minorEastAsia" w:hAnsiTheme="minorEastAsia" w:hint="eastAsia"/>
          <w:sz w:val="24"/>
          <w:szCs w:val="24"/>
        </w:rPr>
        <w:t>3、中标价格=中标供应商的</w:t>
      </w:r>
      <w:r>
        <w:rPr>
          <w:rFonts w:asciiTheme="minorEastAsia" w:eastAsiaTheme="minorEastAsia" w:hAnsiTheme="minorEastAsia"/>
          <w:sz w:val="24"/>
          <w:szCs w:val="24"/>
        </w:rPr>
        <w:t>有效投标</w:t>
      </w:r>
      <w:r>
        <w:rPr>
          <w:rFonts w:asciiTheme="minorEastAsia" w:eastAsiaTheme="minorEastAsia" w:hAnsiTheme="minorEastAsia" w:hint="eastAsia"/>
          <w:sz w:val="24"/>
          <w:szCs w:val="24"/>
        </w:rPr>
        <w:t>报</w:t>
      </w:r>
      <w:r>
        <w:rPr>
          <w:rFonts w:asciiTheme="minorEastAsia" w:eastAsiaTheme="minorEastAsia" w:hAnsiTheme="minorEastAsia"/>
          <w:sz w:val="24"/>
          <w:szCs w:val="24"/>
        </w:rPr>
        <w:t>价</w:t>
      </w:r>
      <w:r>
        <w:rPr>
          <w:rFonts w:asciiTheme="minorEastAsia" w:eastAsiaTheme="minorEastAsia" w:hAnsiTheme="minorEastAsia" w:hint="eastAsia"/>
          <w:sz w:val="24"/>
          <w:szCs w:val="24"/>
        </w:rPr>
        <w:t>。</w:t>
      </w:r>
    </w:p>
    <w:p w:rsidR="001F44C4" w:rsidRDefault="001F44C4" w:rsidP="001F44C4">
      <w:pPr>
        <w:spacing w:line="600" w:lineRule="exact"/>
        <w:jc w:val="center"/>
        <w:rPr>
          <w:rFonts w:asciiTheme="minorEastAsia" w:eastAsiaTheme="minorEastAsia" w:hAnsiTheme="minorEastAsia"/>
          <w:spacing w:val="4"/>
          <w:sz w:val="24"/>
          <w:szCs w:val="24"/>
        </w:rPr>
      </w:pPr>
      <w:r>
        <w:rPr>
          <w:rFonts w:asciiTheme="minorEastAsia" w:eastAsiaTheme="minorEastAsia" w:hAnsiTheme="minorEastAsia"/>
          <w:sz w:val="24"/>
          <w:szCs w:val="24"/>
        </w:rPr>
        <w:br w:type="page"/>
      </w:r>
      <w:r>
        <w:rPr>
          <w:rFonts w:asciiTheme="minorEastAsia" w:eastAsiaTheme="minorEastAsia" w:hAnsiTheme="minorEastAsia" w:hint="eastAsia"/>
          <w:b/>
          <w:sz w:val="32"/>
          <w:szCs w:val="32"/>
        </w:rPr>
        <w:lastRenderedPageBreak/>
        <w:t>评标因素及权重分值表</w:t>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3"/>
        <w:gridCol w:w="517"/>
        <w:gridCol w:w="456"/>
        <w:gridCol w:w="5698"/>
        <w:gridCol w:w="753"/>
        <w:gridCol w:w="697"/>
      </w:tblGrid>
      <w:tr w:rsidR="001F44C4" w:rsidTr="00C10D37">
        <w:trPr>
          <w:trHeight w:val="535"/>
          <w:jc w:val="center"/>
        </w:trPr>
        <w:tc>
          <w:tcPr>
            <w:tcW w:w="883" w:type="dxa"/>
            <w:vAlign w:val="center"/>
          </w:tcPr>
          <w:p w:rsidR="001F44C4" w:rsidRDefault="001F44C4" w:rsidP="00C10D37">
            <w:pPr>
              <w:pStyle w:val="af3"/>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类别</w:t>
            </w:r>
          </w:p>
        </w:tc>
        <w:tc>
          <w:tcPr>
            <w:tcW w:w="517" w:type="dxa"/>
            <w:vAlign w:val="center"/>
          </w:tcPr>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总分</w:t>
            </w:r>
          </w:p>
        </w:tc>
        <w:tc>
          <w:tcPr>
            <w:tcW w:w="6154" w:type="dxa"/>
            <w:gridSpan w:val="2"/>
            <w:vAlign w:val="center"/>
          </w:tcPr>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评审因素</w:t>
            </w:r>
          </w:p>
        </w:tc>
        <w:tc>
          <w:tcPr>
            <w:tcW w:w="753" w:type="dxa"/>
            <w:vAlign w:val="center"/>
          </w:tcPr>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最高</w:t>
            </w:r>
          </w:p>
          <w:p w:rsidR="001F44C4" w:rsidRDefault="001F44C4" w:rsidP="00C10D37">
            <w:pPr>
              <w:spacing w:line="276" w:lineRule="auto"/>
              <w:jc w:val="center"/>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得分</w:t>
            </w:r>
          </w:p>
        </w:tc>
        <w:tc>
          <w:tcPr>
            <w:tcW w:w="697" w:type="dxa"/>
            <w:vMerge w:val="restart"/>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cs="宋体" w:hint="eastAsia"/>
                <w:sz w:val="24"/>
                <w:szCs w:val="24"/>
              </w:rPr>
              <w:t>根据投标文件的响应程度，按差别计分。</w:t>
            </w:r>
          </w:p>
        </w:tc>
      </w:tr>
      <w:tr w:rsidR="001F44C4" w:rsidTr="00C10D37">
        <w:trPr>
          <w:trHeight w:val="1134"/>
          <w:jc w:val="center"/>
        </w:trPr>
        <w:tc>
          <w:tcPr>
            <w:tcW w:w="883" w:type="dxa"/>
            <w:vAlign w:val="center"/>
          </w:tcPr>
          <w:p w:rsidR="001F44C4" w:rsidRDefault="001F44C4" w:rsidP="00C10D37">
            <w:pPr>
              <w:spacing w:line="276" w:lineRule="auto"/>
              <w:jc w:val="center"/>
              <w:rPr>
                <w:rFonts w:asciiTheme="minorEastAsia" w:eastAsiaTheme="minorEastAsia" w:hAnsiTheme="minorEastAsia"/>
                <w:b/>
                <w:bCs/>
                <w:sz w:val="24"/>
                <w:szCs w:val="24"/>
              </w:rPr>
            </w:pPr>
            <w:r>
              <w:rPr>
                <w:rFonts w:asciiTheme="minorEastAsia" w:eastAsiaTheme="minorEastAsia" w:hAnsiTheme="minorEastAsia" w:hint="eastAsia"/>
                <w:sz w:val="24"/>
                <w:szCs w:val="24"/>
              </w:rPr>
              <w:t>价格评审</w:t>
            </w:r>
          </w:p>
        </w:tc>
        <w:tc>
          <w:tcPr>
            <w:tcW w:w="517" w:type="dxa"/>
            <w:vAlign w:val="center"/>
          </w:tcPr>
          <w:p w:rsidR="001F44C4" w:rsidRDefault="001F44C4" w:rsidP="00C10D37">
            <w:pPr>
              <w:spacing w:line="276" w:lineRule="auto"/>
              <w:jc w:val="center"/>
              <w:rPr>
                <w:rFonts w:asciiTheme="minorEastAsia" w:eastAsiaTheme="minorEastAsia" w:hAnsiTheme="minorEastAsia"/>
                <w:b/>
                <w:bCs/>
                <w:color w:val="000000"/>
                <w:sz w:val="24"/>
                <w:szCs w:val="24"/>
              </w:rPr>
            </w:pPr>
            <w:r>
              <w:rPr>
                <w:rFonts w:asciiTheme="minorEastAsia" w:eastAsiaTheme="minorEastAsia" w:hAnsiTheme="minorEastAsia" w:hint="eastAsia"/>
                <w:b/>
                <w:bCs/>
                <w:color w:val="000000"/>
                <w:sz w:val="24"/>
                <w:szCs w:val="24"/>
              </w:rPr>
              <w:t>1</w:t>
            </w:r>
            <w:r>
              <w:rPr>
                <w:rFonts w:asciiTheme="minorEastAsia" w:eastAsiaTheme="minorEastAsia" w:hAnsiTheme="minorEastAsia"/>
                <w:b/>
                <w:bCs/>
                <w:color w:val="000000"/>
                <w:sz w:val="24"/>
                <w:szCs w:val="24"/>
              </w:rPr>
              <w:t>0</w:t>
            </w:r>
            <w:r>
              <w:rPr>
                <w:rFonts w:asciiTheme="minorEastAsia" w:eastAsiaTheme="minorEastAsia" w:hAnsiTheme="minorEastAsia" w:hint="eastAsia"/>
                <w:b/>
                <w:bCs/>
                <w:color w:val="000000"/>
                <w:sz w:val="24"/>
                <w:szCs w:val="24"/>
              </w:rPr>
              <w:t>分</w:t>
            </w:r>
          </w:p>
        </w:tc>
        <w:tc>
          <w:tcPr>
            <w:tcW w:w="6154" w:type="dxa"/>
            <w:gridSpan w:val="2"/>
            <w:vAlign w:val="center"/>
          </w:tcPr>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w:t>
            </w:r>
            <w:proofErr w:type="gramStart"/>
            <w:r>
              <w:rPr>
                <w:rFonts w:asciiTheme="minorEastAsia" w:eastAsiaTheme="minorEastAsia" w:hAnsiTheme="minorEastAsia"/>
                <w:sz w:val="24"/>
                <w:szCs w:val="24"/>
              </w:rPr>
              <w:t>经</w:t>
            </w:r>
            <w:r>
              <w:rPr>
                <w:rFonts w:asciiTheme="minorEastAsia" w:eastAsiaTheme="minorEastAsia" w:hAnsiTheme="minorEastAsia" w:hint="eastAsia"/>
                <w:sz w:val="24"/>
                <w:szCs w:val="24"/>
              </w:rPr>
              <w:t>符合性审</w:t>
            </w:r>
            <w:proofErr w:type="gramEnd"/>
            <w:r>
              <w:rPr>
                <w:rFonts w:asciiTheme="minorEastAsia" w:eastAsiaTheme="minorEastAsia" w:hAnsiTheme="minorEastAsia"/>
                <w:sz w:val="24"/>
                <w:szCs w:val="24"/>
              </w:rPr>
              <w:t>合格的投标文件，其投标报价为有效投标</w:t>
            </w:r>
            <w:r>
              <w:rPr>
                <w:rFonts w:asciiTheme="minorEastAsia" w:eastAsiaTheme="minorEastAsia" w:hAnsiTheme="minorEastAsia" w:hint="eastAsia"/>
                <w:sz w:val="24"/>
                <w:szCs w:val="24"/>
              </w:rPr>
              <w:t>报</w:t>
            </w:r>
            <w:r>
              <w:rPr>
                <w:rFonts w:asciiTheme="minorEastAsia" w:eastAsiaTheme="minorEastAsia" w:hAnsiTheme="minorEastAsia"/>
                <w:sz w:val="24"/>
                <w:szCs w:val="24"/>
              </w:rPr>
              <w:t>价。</w:t>
            </w:r>
            <w:r>
              <w:rPr>
                <w:rFonts w:asciiTheme="minorEastAsia" w:eastAsiaTheme="minorEastAsia" w:hAnsiTheme="minorEastAsia" w:hint="eastAsia"/>
                <w:sz w:val="24"/>
                <w:szCs w:val="24"/>
              </w:rPr>
              <w:t>对</w:t>
            </w:r>
            <w:r>
              <w:rPr>
                <w:rFonts w:asciiTheme="minorEastAsia" w:eastAsiaTheme="minorEastAsia" w:hAnsiTheme="minorEastAsia"/>
                <w:sz w:val="24"/>
                <w:szCs w:val="24"/>
              </w:rPr>
              <w:t>效投标</w:t>
            </w:r>
            <w:r>
              <w:rPr>
                <w:rFonts w:asciiTheme="minorEastAsia" w:eastAsiaTheme="minorEastAsia" w:hAnsiTheme="minorEastAsia" w:hint="eastAsia"/>
                <w:sz w:val="24"/>
                <w:szCs w:val="24"/>
              </w:rPr>
              <w:t>报</w:t>
            </w:r>
            <w:r>
              <w:rPr>
                <w:rFonts w:asciiTheme="minorEastAsia" w:eastAsiaTheme="minorEastAsia" w:hAnsiTheme="minorEastAsia"/>
                <w:sz w:val="24"/>
                <w:szCs w:val="24"/>
              </w:rPr>
              <w:t>价</w:t>
            </w:r>
            <w:r>
              <w:rPr>
                <w:rFonts w:asciiTheme="minorEastAsia" w:eastAsiaTheme="minorEastAsia" w:hAnsiTheme="minorEastAsia" w:hint="eastAsia"/>
                <w:sz w:val="24"/>
                <w:szCs w:val="24"/>
              </w:rPr>
              <w:t>进行政策性扣减，并依据扣减后的价格（评审价格）进行价格评审。</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2、有效最低评审价格得1</w:t>
            </w:r>
            <w:r>
              <w:rPr>
                <w:rFonts w:asciiTheme="minorEastAsia" w:eastAsiaTheme="minorEastAsia" w:hAnsiTheme="minorEastAsia"/>
                <w:sz w:val="24"/>
                <w:szCs w:val="24"/>
              </w:rPr>
              <w:t>0</w:t>
            </w:r>
            <w:r>
              <w:rPr>
                <w:rFonts w:asciiTheme="minorEastAsia" w:eastAsiaTheme="minorEastAsia" w:hAnsiTheme="minorEastAsia" w:hint="eastAsia"/>
                <w:sz w:val="24"/>
                <w:szCs w:val="24"/>
              </w:rPr>
              <w:t>分。</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3、按（有效最低评审价格/评审价格）×1</w:t>
            </w:r>
            <w:r>
              <w:rPr>
                <w:rFonts w:asciiTheme="minorEastAsia" w:eastAsiaTheme="minorEastAsia" w:hAnsiTheme="minorEastAsia"/>
                <w:sz w:val="24"/>
                <w:szCs w:val="24"/>
              </w:rPr>
              <w:t>0</w:t>
            </w:r>
            <w:r>
              <w:rPr>
                <w:rFonts w:asciiTheme="minorEastAsia" w:eastAsiaTheme="minorEastAsia" w:hAnsiTheme="minorEastAsia" w:hint="eastAsia"/>
                <w:sz w:val="24"/>
                <w:szCs w:val="24"/>
              </w:rPr>
              <w:t>的公式计算其得分。</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投标报价不完整的，不进入评标标准价的计算，本项得0分。</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0</w:t>
            </w:r>
            <w:r>
              <w:rPr>
                <w:rFonts w:asciiTheme="minorEastAsia" w:eastAsiaTheme="minorEastAsia" w:hAnsiTheme="minorEastAsia" w:hint="eastAsia"/>
                <w:sz w:val="24"/>
                <w:szCs w:val="24"/>
              </w:rPr>
              <w:t>分</w:t>
            </w:r>
          </w:p>
        </w:tc>
        <w:tc>
          <w:tcPr>
            <w:tcW w:w="697"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r>
      <w:tr w:rsidR="001F44C4" w:rsidTr="00C10D37">
        <w:trPr>
          <w:trHeight w:val="924"/>
          <w:jc w:val="center"/>
        </w:trPr>
        <w:tc>
          <w:tcPr>
            <w:tcW w:w="88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商务响应</w:t>
            </w:r>
          </w:p>
        </w:tc>
        <w:tc>
          <w:tcPr>
            <w:tcW w:w="517" w:type="dxa"/>
            <w:vAlign w:val="center"/>
          </w:tcPr>
          <w:p w:rsidR="001F44C4" w:rsidRDefault="001F44C4" w:rsidP="00C10D37">
            <w:pPr>
              <w:spacing w:line="276" w:lineRule="auto"/>
              <w:jc w:val="center"/>
              <w:rPr>
                <w:rFonts w:asciiTheme="minorEastAsia" w:eastAsiaTheme="minorEastAsia" w:hAnsiTheme="minorEastAsia"/>
                <w:b/>
                <w:bCs/>
                <w:color w:val="000000"/>
                <w:sz w:val="24"/>
                <w:szCs w:val="24"/>
              </w:rPr>
            </w:pPr>
            <w:r>
              <w:rPr>
                <w:rFonts w:asciiTheme="minorEastAsia" w:eastAsiaTheme="minorEastAsia" w:hAnsiTheme="minorEastAsia" w:hint="eastAsia"/>
                <w:b/>
                <w:bCs/>
                <w:color w:val="000000"/>
                <w:sz w:val="24"/>
                <w:szCs w:val="24"/>
              </w:rPr>
              <w:t>5分</w:t>
            </w:r>
          </w:p>
        </w:tc>
        <w:tc>
          <w:tcPr>
            <w:tcW w:w="6154" w:type="dxa"/>
            <w:gridSpan w:val="2"/>
            <w:vAlign w:val="center"/>
          </w:tcPr>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投标文件中对付款、服务期限、验收、售后服务、合同条款等对招标文件的程度按差别计分。（0-4分）</w:t>
            </w:r>
          </w:p>
          <w:p w:rsidR="001F44C4" w:rsidRDefault="001F44C4" w:rsidP="00C10D37">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投标文件双面打印。（1分）</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5分</w:t>
            </w:r>
          </w:p>
        </w:tc>
        <w:tc>
          <w:tcPr>
            <w:tcW w:w="697"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r>
      <w:tr w:rsidR="001F44C4" w:rsidTr="00C10D37">
        <w:trPr>
          <w:trHeight w:hRule="exact" w:val="2096"/>
          <w:jc w:val="center"/>
        </w:trPr>
        <w:tc>
          <w:tcPr>
            <w:tcW w:w="883" w:type="dxa"/>
            <w:vMerge w:val="restart"/>
            <w:vAlign w:val="center"/>
          </w:tcPr>
          <w:p w:rsidR="001F44C4" w:rsidRDefault="001F44C4" w:rsidP="00C10D37">
            <w:pPr>
              <w:spacing w:line="288" w:lineRule="auto"/>
              <w:jc w:val="distribute"/>
              <w:rPr>
                <w:rFonts w:asciiTheme="minorEastAsia" w:eastAsiaTheme="minorEastAsia" w:hAnsiTheme="minorEastAsia"/>
                <w:sz w:val="24"/>
                <w:szCs w:val="24"/>
              </w:rPr>
            </w:pPr>
            <w:r>
              <w:rPr>
                <w:rFonts w:asciiTheme="minorEastAsia" w:eastAsiaTheme="minorEastAsia" w:hAnsiTheme="minorEastAsia" w:hint="eastAsia"/>
                <w:sz w:val="24"/>
                <w:szCs w:val="24"/>
              </w:rPr>
              <w:t>技术评审</w:t>
            </w:r>
          </w:p>
          <w:p w:rsidR="001F44C4" w:rsidRDefault="001F44C4" w:rsidP="00C10D37">
            <w:pPr>
              <w:spacing w:line="276" w:lineRule="auto"/>
              <w:jc w:val="center"/>
              <w:rPr>
                <w:rFonts w:asciiTheme="minorEastAsia" w:eastAsiaTheme="minorEastAsia" w:hAnsiTheme="minorEastAsia"/>
                <w:sz w:val="24"/>
                <w:szCs w:val="24"/>
              </w:rPr>
            </w:pPr>
          </w:p>
        </w:tc>
        <w:tc>
          <w:tcPr>
            <w:tcW w:w="517" w:type="dxa"/>
            <w:vMerge w:val="restart"/>
            <w:vAlign w:val="center"/>
          </w:tcPr>
          <w:p w:rsidR="001F44C4" w:rsidRDefault="001F44C4" w:rsidP="00C10D37">
            <w:pPr>
              <w:spacing w:line="276" w:lineRule="auto"/>
              <w:rPr>
                <w:rFonts w:asciiTheme="minorEastAsia" w:eastAsiaTheme="minorEastAsia" w:hAnsiTheme="minorEastAsia"/>
                <w:b/>
                <w:bCs/>
                <w:color w:val="000000"/>
                <w:sz w:val="24"/>
                <w:szCs w:val="24"/>
              </w:rPr>
            </w:pPr>
            <w:r>
              <w:rPr>
                <w:rFonts w:ascii="宋体" w:hAnsi="宋体" w:cs="宋体"/>
                <w:b/>
                <w:bCs/>
                <w:sz w:val="24"/>
                <w:szCs w:val="24"/>
              </w:rPr>
              <w:t>5</w:t>
            </w:r>
            <w:r>
              <w:rPr>
                <w:rFonts w:ascii="宋体" w:hAnsi="宋体" w:cs="宋体" w:hint="eastAsia"/>
                <w:b/>
                <w:bCs/>
                <w:sz w:val="24"/>
                <w:szCs w:val="24"/>
              </w:rPr>
              <w:t>0分</w:t>
            </w:r>
          </w:p>
        </w:tc>
        <w:tc>
          <w:tcPr>
            <w:tcW w:w="456" w:type="dxa"/>
            <w:vAlign w:val="center"/>
          </w:tcPr>
          <w:p w:rsidR="001F44C4" w:rsidRDefault="001F44C4" w:rsidP="00C10D37">
            <w:pPr>
              <w:widowControl/>
              <w:spacing w:line="276"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1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①</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widowControl/>
              <w:spacing w:line="276" w:lineRule="auto"/>
              <w:rPr>
                <w:rFonts w:asciiTheme="minorEastAsia" w:eastAsiaTheme="minorEastAsia" w:hAnsiTheme="minorEastAsia" w:cs="宋体"/>
                <w:kern w:val="0"/>
                <w:sz w:val="24"/>
                <w:szCs w:val="24"/>
              </w:rPr>
            </w:pPr>
            <w:r>
              <w:rPr>
                <w:rFonts w:ascii="宋体" w:hAnsi="宋体" w:cs="宋体" w:hint="eastAsia"/>
                <w:sz w:val="24"/>
                <w:szCs w:val="24"/>
              </w:rPr>
              <w:t>根据各投标人实施方案的科学性（目标正确与达成、内容充实实用）、可行性（符合需求、易于实施）创新性（教学方式方法新颖）进行横向比较，</w:t>
            </w:r>
            <w:proofErr w:type="gramStart"/>
            <w:r>
              <w:rPr>
                <w:rFonts w:ascii="宋体" w:hAnsi="宋体" w:cs="宋体" w:hint="eastAsia"/>
                <w:kern w:val="0"/>
                <w:sz w:val="24"/>
                <w:szCs w:val="24"/>
                <w:lang w:val="zh-TW" w:eastAsia="zh-TW"/>
              </w:rPr>
              <w:t>优得</w:t>
            </w:r>
            <w:proofErr w:type="gramEnd"/>
            <w:r>
              <w:rPr>
                <w:rFonts w:ascii="宋体" w:hAnsi="宋体" w:cs="宋体" w:hint="eastAsia"/>
                <w:kern w:val="0"/>
                <w:sz w:val="24"/>
                <w:szCs w:val="24"/>
              </w:rPr>
              <w:t>8</w:t>
            </w:r>
            <w:r>
              <w:rPr>
                <w:rFonts w:ascii="宋体" w:hAnsi="宋体" w:cs="宋体" w:hint="eastAsia"/>
                <w:kern w:val="0"/>
                <w:sz w:val="24"/>
                <w:szCs w:val="24"/>
                <w:lang w:val="zh-TW" w:eastAsia="zh-TW"/>
              </w:rPr>
              <w:t>-</w:t>
            </w:r>
            <w:r>
              <w:rPr>
                <w:rFonts w:ascii="宋体" w:hAnsi="宋体" w:cs="宋体" w:hint="eastAsia"/>
                <w:kern w:val="0"/>
                <w:sz w:val="24"/>
                <w:szCs w:val="24"/>
              </w:rPr>
              <w:t>10</w:t>
            </w:r>
            <w:r>
              <w:rPr>
                <w:rFonts w:ascii="宋体" w:hAnsi="宋体" w:cs="宋体" w:hint="eastAsia"/>
                <w:kern w:val="0"/>
                <w:sz w:val="24"/>
                <w:szCs w:val="24"/>
                <w:lang w:val="zh-TW" w:eastAsia="zh-TW"/>
              </w:rPr>
              <w:t>分，</w:t>
            </w:r>
            <w:proofErr w:type="gramStart"/>
            <w:r>
              <w:rPr>
                <w:rFonts w:ascii="宋体" w:hAnsi="宋体" w:cs="宋体" w:hint="eastAsia"/>
                <w:kern w:val="0"/>
                <w:sz w:val="24"/>
                <w:szCs w:val="24"/>
                <w:lang w:val="zh-TW" w:eastAsia="zh-TW"/>
              </w:rPr>
              <w:t>良得</w:t>
            </w:r>
            <w:proofErr w:type="gramEnd"/>
            <w:r>
              <w:rPr>
                <w:rFonts w:ascii="宋体" w:hAnsi="宋体" w:cs="宋体" w:hint="eastAsia"/>
                <w:kern w:val="0"/>
                <w:sz w:val="24"/>
                <w:szCs w:val="24"/>
              </w:rPr>
              <w:t>4</w:t>
            </w:r>
            <w:r>
              <w:rPr>
                <w:rFonts w:ascii="宋体" w:hAnsi="宋体" w:cs="宋体" w:hint="eastAsia"/>
                <w:kern w:val="0"/>
                <w:sz w:val="24"/>
                <w:szCs w:val="24"/>
                <w:lang w:val="zh-TW" w:eastAsia="zh-TW"/>
              </w:rPr>
              <w:t>-</w:t>
            </w:r>
            <w:r>
              <w:rPr>
                <w:rFonts w:ascii="宋体" w:hAnsi="宋体" w:cs="宋体" w:hint="eastAsia"/>
                <w:kern w:val="0"/>
                <w:sz w:val="24"/>
                <w:szCs w:val="24"/>
              </w:rPr>
              <w:t>8（不含）</w:t>
            </w:r>
            <w:r>
              <w:rPr>
                <w:rFonts w:ascii="宋体" w:hAnsi="宋体" w:cs="宋体" w:hint="eastAsia"/>
                <w:kern w:val="0"/>
                <w:sz w:val="24"/>
                <w:szCs w:val="24"/>
                <w:lang w:val="zh-TW" w:eastAsia="zh-TW"/>
              </w:rPr>
              <w:t>分，差得</w:t>
            </w:r>
            <w:r>
              <w:rPr>
                <w:rFonts w:ascii="宋体" w:hAnsi="宋体" w:cs="宋体" w:hint="eastAsia"/>
                <w:kern w:val="0"/>
                <w:sz w:val="24"/>
                <w:szCs w:val="24"/>
              </w:rPr>
              <w:t>1</w:t>
            </w:r>
            <w:r>
              <w:rPr>
                <w:rFonts w:ascii="宋体" w:hAnsi="宋体" w:cs="宋体" w:hint="eastAsia"/>
                <w:kern w:val="0"/>
                <w:sz w:val="24"/>
                <w:szCs w:val="24"/>
                <w:lang w:val="zh-TW" w:eastAsia="zh-TW"/>
              </w:rPr>
              <w:t>-</w:t>
            </w:r>
            <w:r>
              <w:rPr>
                <w:rFonts w:ascii="宋体" w:hAnsi="宋体" w:cs="宋体" w:hint="eastAsia"/>
                <w:kern w:val="0"/>
                <w:sz w:val="24"/>
                <w:szCs w:val="24"/>
              </w:rPr>
              <w:t>4（不含）</w:t>
            </w:r>
            <w:r>
              <w:rPr>
                <w:rFonts w:ascii="宋体" w:hAnsi="宋体" w:cs="宋体" w:hint="eastAsia"/>
                <w:kern w:val="0"/>
                <w:sz w:val="24"/>
                <w:szCs w:val="24"/>
                <w:lang w:val="zh-TW" w:eastAsia="zh-TW"/>
              </w:rPr>
              <w:t>分。</w:t>
            </w:r>
          </w:p>
        </w:tc>
        <w:tc>
          <w:tcPr>
            <w:tcW w:w="753" w:type="dxa"/>
            <w:vAlign w:val="center"/>
          </w:tcPr>
          <w:p w:rsidR="001F44C4" w:rsidRDefault="001F44C4" w:rsidP="00C10D37">
            <w:pPr>
              <w:spacing w:line="276" w:lineRule="auto"/>
              <w:jc w:val="center"/>
              <w:rPr>
                <w:rFonts w:asciiTheme="minorEastAsia" w:eastAsiaTheme="minorEastAsia" w:hAnsiTheme="minorEastAsia"/>
                <w:color w:val="000000"/>
                <w:sz w:val="24"/>
                <w:szCs w:val="24"/>
              </w:rPr>
            </w:pPr>
            <w:r>
              <w:rPr>
                <w:rFonts w:ascii="宋体" w:hAnsi="宋体" w:cs="宋体" w:hint="eastAsia"/>
                <w:sz w:val="24"/>
                <w:szCs w:val="24"/>
              </w:rPr>
              <w:t>10分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275"/>
          <w:jc w:val="center"/>
        </w:trPr>
        <w:tc>
          <w:tcPr>
            <w:tcW w:w="883"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17"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456" w:type="dxa"/>
            <w:vAlign w:val="center"/>
          </w:tcPr>
          <w:p w:rsidR="001F44C4" w:rsidRDefault="001F44C4" w:rsidP="00C10D37">
            <w:pPr>
              <w:widowControl/>
              <w:spacing w:line="276"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2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②</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widowControl/>
              <w:spacing w:line="276" w:lineRule="auto"/>
              <w:rPr>
                <w:rFonts w:asciiTheme="minorEastAsia" w:eastAsia="PMingLiU" w:hAnsiTheme="minorEastAsia" w:cs="宋体"/>
                <w:kern w:val="0"/>
                <w:sz w:val="24"/>
                <w:szCs w:val="24"/>
              </w:rPr>
            </w:pPr>
            <w:r>
              <w:rPr>
                <w:rFonts w:ascii="宋体" w:hAnsi="宋体" w:cs="宋体" w:hint="eastAsia"/>
                <w:sz w:val="24"/>
                <w:szCs w:val="24"/>
                <w:u w:color="FF0000"/>
              </w:rPr>
              <w:t>投标人针对本项目的培训拟投入的硬件设备</w:t>
            </w:r>
            <w:r>
              <w:rPr>
                <w:rFonts w:ascii="宋体" w:hAnsi="宋体" w:cs="宋体" w:hint="eastAsia"/>
                <w:sz w:val="24"/>
                <w:szCs w:val="24"/>
              </w:rPr>
              <w:t>进行横向比较，</w:t>
            </w:r>
            <w:proofErr w:type="gramStart"/>
            <w:r>
              <w:rPr>
                <w:rFonts w:ascii="宋体" w:hAnsi="宋体" w:cs="宋体" w:hint="eastAsia"/>
                <w:kern w:val="0"/>
                <w:sz w:val="24"/>
                <w:szCs w:val="24"/>
                <w:lang w:val="zh-TW" w:eastAsia="zh-TW"/>
              </w:rPr>
              <w:t>优得</w:t>
            </w:r>
            <w:proofErr w:type="gramEnd"/>
            <w:r>
              <w:rPr>
                <w:rFonts w:ascii="宋体" w:hAnsi="宋体" w:cs="宋体" w:hint="eastAsia"/>
                <w:kern w:val="0"/>
                <w:sz w:val="24"/>
                <w:szCs w:val="24"/>
              </w:rPr>
              <w:t>8</w:t>
            </w:r>
            <w:r>
              <w:rPr>
                <w:rFonts w:ascii="宋体" w:hAnsi="宋体" w:cs="宋体" w:hint="eastAsia"/>
                <w:kern w:val="0"/>
                <w:sz w:val="24"/>
                <w:szCs w:val="24"/>
                <w:lang w:val="zh-TW" w:eastAsia="zh-TW"/>
              </w:rPr>
              <w:t>-</w:t>
            </w:r>
            <w:r>
              <w:rPr>
                <w:rFonts w:ascii="宋体" w:hAnsi="宋体" w:cs="宋体" w:hint="eastAsia"/>
                <w:kern w:val="0"/>
                <w:sz w:val="24"/>
                <w:szCs w:val="24"/>
              </w:rPr>
              <w:t>10</w:t>
            </w:r>
            <w:r>
              <w:rPr>
                <w:rFonts w:ascii="宋体" w:hAnsi="宋体" w:cs="宋体" w:hint="eastAsia"/>
                <w:kern w:val="0"/>
                <w:sz w:val="24"/>
                <w:szCs w:val="24"/>
                <w:lang w:val="zh-TW" w:eastAsia="zh-TW"/>
              </w:rPr>
              <w:t>分，</w:t>
            </w:r>
            <w:proofErr w:type="gramStart"/>
            <w:r>
              <w:rPr>
                <w:rFonts w:ascii="宋体" w:hAnsi="宋体" w:cs="宋体" w:hint="eastAsia"/>
                <w:kern w:val="0"/>
                <w:sz w:val="24"/>
                <w:szCs w:val="24"/>
                <w:lang w:val="zh-TW" w:eastAsia="zh-TW"/>
              </w:rPr>
              <w:t>良得</w:t>
            </w:r>
            <w:proofErr w:type="gramEnd"/>
            <w:r>
              <w:rPr>
                <w:rFonts w:ascii="宋体" w:hAnsi="宋体" w:cs="宋体" w:hint="eastAsia"/>
                <w:kern w:val="0"/>
                <w:sz w:val="24"/>
                <w:szCs w:val="24"/>
              </w:rPr>
              <w:t>4</w:t>
            </w:r>
            <w:r>
              <w:rPr>
                <w:rFonts w:ascii="宋体" w:hAnsi="宋体" w:cs="宋体" w:hint="eastAsia"/>
                <w:kern w:val="0"/>
                <w:sz w:val="24"/>
                <w:szCs w:val="24"/>
                <w:lang w:val="zh-TW" w:eastAsia="zh-TW"/>
              </w:rPr>
              <w:t>-</w:t>
            </w:r>
            <w:r>
              <w:rPr>
                <w:rFonts w:ascii="宋体" w:hAnsi="宋体" w:cs="宋体" w:hint="eastAsia"/>
                <w:kern w:val="0"/>
                <w:sz w:val="24"/>
                <w:szCs w:val="24"/>
              </w:rPr>
              <w:t>8（不含）</w:t>
            </w:r>
            <w:r>
              <w:rPr>
                <w:rFonts w:ascii="宋体" w:hAnsi="宋体" w:cs="宋体" w:hint="eastAsia"/>
                <w:kern w:val="0"/>
                <w:sz w:val="24"/>
                <w:szCs w:val="24"/>
                <w:lang w:val="zh-TW" w:eastAsia="zh-TW"/>
              </w:rPr>
              <w:t>分，差得</w:t>
            </w:r>
            <w:r>
              <w:rPr>
                <w:rFonts w:ascii="宋体" w:hAnsi="宋体" w:cs="宋体" w:hint="eastAsia"/>
                <w:kern w:val="0"/>
                <w:sz w:val="24"/>
                <w:szCs w:val="24"/>
              </w:rPr>
              <w:t>1</w:t>
            </w:r>
            <w:r>
              <w:rPr>
                <w:rFonts w:ascii="宋体" w:hAnsi="宋体" w:cs="宋体" w:hint="eastAsia"/>
                <w:kern w:val="0"/>
                <w:sz w:val="24"/>
                <w:szCs w:val="24"/>
                <w:lang w:val="zh-TW" w:eastAsia="zh-TW"/>
              </w:rPr>
              <w:t>-</w:t>
            </w:r>
            <w:r>
              <w:rPr>
                <w:rFonts w:ascii="宋体" w:hAnsi="宋体" w:cs="宋体" w:hint="eastAsia"/>
                <w:kern w:val="0"/>
                <w:sz w:val="24"/>
                <w:szCs w:val="24"/>
              </w:rPr>
              <w:t>4（不含）</w:t>
            </w:r>
            <w:r>
              <w:rPr>
                <w:rFonts w:ascii="宋体" w:hAnsi="宋体" w:cs="宋体" w:hint="eastAsia"/>
                <w:kern w:val="0"/>
                <w:sz w:val="24"/>
                <w:szCs w:val="24"/>
                <w:lang w:val="zh-TW" w:eastAsia="zh-TW"/>
              </w:rPr>
              <w:t>分。</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宋体" w:hAnsi="宋体" w:cs="宋体" w:hint="eastAsia"/>
                <w:sz w:val="24"/>
                <w:szCs w:val="24"/>
              </w:rPr>
              <w:t>10分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2264"/>
          <w:jc w:val="center"/>
        </w:trPr>
        <w:tc>
          <w:tcPr>
            <w:tcW w:w="883"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17"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456" w:type="dxa"/>
            <w:vAlign w:val="center"/>
          </w:tcPr>
          <w:p w:rsidR="001F44C4" w:rsidRDefault="001F44C4" w:rsidP="00C10D37">
            <w:pPr>
              <w:widowControl/>
              <w:spacing w:line="276"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3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③</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widowControl/>
              <w:spacing w:line="276" w:lineRule="auto"/>
              <w:rPr>
                <w:rFonts w:asciiTheme="minorEastAsia" w:eastAsiaTheme="minorEastAsia" w:hAnsiTheme="minorEastAsia" w:cs="宋体"/>
                <w:kern w:val="0"/>
                <w:sz w:val="24"/>
                <w:szCs w:val="24"/>
              </w:rPr>
            </w:pPr>
            <w:r>
              <w:rPr>
                <w:rFonts w:ascii="宋体" w:hAnsi="宋体" w:cs="宋体" w:hint="eastAsia"/>
                <w:sz w:val="24"/>
                <w:szCs w:val="24"/>
              </w:rPr>
              <w:t>师资配备情况：根据投标人针对本项目所拟派的与培训专业相对应的教师资质、授课经验、配备情况进行综合评审：优：</w:t>
            </w:r>
            <w:r>
              <w:rPr>
                <w:rFonts w:ascii="宋体" w:hAnsi="宋体" w:cs="宋体"/>
                <w:sz w:val="24"/>
                <w:szCs w:val="24"/>
              </w:rPr>
              <w:t>8</w:t>
            </w:r>
            <w:r>
              <w:rPr>
                <w:rFonts w:ascii="宋体" w:hAnsi="宋体" w:cs="宋体" w:hint="eastAsia"/>
                <w:sz w:val="24"/>
                <w:szCs w:val="24"/>
              </w:rPr>
              <w:t>-</w:t>
            </w:r>
            <w:r>
              <w:rPr>
                <w:rFonts w:ascii="宋体" w:hAnsi="宋体" w:cs="宋体"/>
                <w:sz w:val="24"/>
                <w:szCs w:val="24"/>
              </w:rPr>
              <w:t>10</w:t>
            </w:r>
            <w:r>
              <w:rPr>
                <w:rFonts w:ascii="宋体" w:hAnsi="宋体" w:cs="宋体" w:hint="eastAsia"/>
                <w:sz w:val="24"/>
                <w:szCs w:val="24"/>
              </w:rPr>
              <w:t xml:space="preserve"> 分；良好得</w:t>
            </w:r>
            <w:r>
              <w:rPr>
                <w:rFonts w:ascii="宋体" w:hAnsi="宋体" w:cs="宋体"/>
                <w:sz w:val="24"/>
                <w:szCs w:val="24"/>
              </w:rPr>
              <w:t>5</w:t>
            </w:r>
            <w:r>
              <w:rPr>
                <w:rFonts w:ascii="宋体" w:hAnsi="宋体" w:cs="宋体" w:hint="eastAsia"/>
                <w:sz w:val="24"/>
                <w:szCs w:val="24"/>
              </w:rPr>
              <w:t>-</w:t>
            </w:r>
            <w:r>
              <w:rPr>
                <w:rFonts w:ascii="宋体" w:hAnsi="宋体" w:cs="宋体"/>
                <w:sz w:val="24"/>
                <w:szCs w:val="24"/>
              </w:rPr>
              <w:t>7</w:t>
            </w:r>
            <w:r>
              <w:rPr>
                <w:rFonts w:ascii="宋体" w:hAnsi="宋体" w:cs="宋体" w:hint="eastAsia"/>
                <w:sz w:val="24"/>
                <w:szCs w:val="24"/>
              </w:rPr>
              <w:t xml:space="preserve">分；一般得 </w:t>
            </w:r>
            <w:r>
              <w:rPr>
                <w:rFonts w:ascii="宋体" w:hAnsi="宋体" w:cs="宋体"/>
                <w:sz w:val="24"/>
                <w:szCs w:val="24"/>
              </w:rPr>
              <w:t>1</w:t>
            </w: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分。（须提供教师相关职称证书或职业资格证书及授课经验的相关证明材料。）</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宋体" w:hAnsi="宋体" w:cs="宋体"/>
                <w:sz w:val="24"/>
                <w:szCs w:val="24"/>
              </w:rPr>
              <w:t>10</w:t>
            </w:r>
            <w:r>
              <w:rPr>
                <w:rFonts w:ascii="宋体" w:hAnsi="宋体" w:cs="宋体" w:hint="eastAsia"/>
                <w:sz w:val="24"/>
                <w:szCs w:val="24"/>
              </w:rPr>
              <w:t>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2290"/>
          <w:jc w:val="center"/>
        </w:trPr>
        <w:tc>
          <w:tcPr>
            <w:tcW w:w="883"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17"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456" w:type="dxa"/>
            <w:vAlign w:val="center"/>
          </w:tcPr>
          <w:p w:rsidR="001F44C4" w:rsidRDefault="001F44C4" w:rsidP="00C10D37">
            <w:pPr>
              <w:widowControl/>
              <w:spacing w:line="276"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4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④</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adjustRightInd w:val="0"/>
              <w:snapToGrid w:val="0"/>
              <w:spacing w:line="276" w:lineRule="auto"/>
              <w:ind w:firstLineChars="200" w:firstLine="480"/>
              <w:rPr>
                <w:rFonts w:ascii="宋体" w:hAnsi="宋体" w:cs="宋体"/>
                <w:sz w:val="24"/>
                <w:szCs w:val="24"/>
              </w:rPr>
            </w:pPr>
            <w:r>
              <w:rPr>
                <w:rFonts w:ascii="宋体" w:hAnsi="宋体" w:cs="宋体" w:hint="eastAsia"/>
                <w:sz w:val="24"/>
                <w:szCs w:val="24"/>
              </w:rPr>
              <w:t>根据投标人针对本项目培训方案，分以下4方面进行打分：</w:t>
            </w:r>
          </w:p>
          <w:p w:rsidR="001F44C4" w:rsidRDefault="001F44C4" w:rsidP="00C10D37">
            <w:pPr>
              <w:adjustRightInd w:val="0"/>
              <w:snapToGrid w:val="0"/>
              <w:spacing w:line="276" w:lineRule="auto"/>
              <w:ind w:firstLineChars="200" w:firstLine="480"/>
              <w:rPr>
                <w:rFonts w:ascii="宋体" w:hAnsi="宋体" w:cs="宋体"/>
                <w:sz w:val="24"/>
                <w:szCs w:val="24"/>
              </w:rPr>
            </w:pPr>
            <w:r>
              <w:rPr>
                <w:rFonts w:ascii="宋体" w:hAnsi="宋体" w:cs="宋体" w:hint="eastAsia"/>
                <w:sz w:val="24"/>
                <w:szCs w:val="24"/>
              </w:rPr>
              <w:t>1、管理制度。按其响应程度计0～5分。</w:t>
            </w:r>
          </w:p>
          <w:p w:rsidR="001F44C4" w:rsidRDefault="001F44C4" w:rsidP="00C10D37">
            <w:pPr>
              <w:adjustRightInd w:val="0"/>
              <w:snapToGrid w:val="0"/>
              <w:spacing w:line="276" w:lineRule="auto"/>
              <w:ind w:firstLineChars="200" w:firstLine="480"/>
              <w:rPr>
                <w:rFonts w:ascii="宋体" w:hAnsi="宋体" w:cs="宋体"/>
                <w:sz w:val="24"/>
                <w:szCs w:val="24"/>
              </w:rPr>
            </w:pPr>
            <w:r>
              <w:rPr>
                <w:rFonts w:ascii="宋体" w:hAnsi="宋体" w:cs="宋体" w:hint="eastAsia"/>
                <w:sz w:val="24"/>
                <w:szCs w:val="24"/>
              </w:rPr>
              <w:t>2、工作组织方案。按其响应程度计0～5分。</w:t>
            </w:r>
          </w:p>
          <w:p w:rsidR="001F44C4" w:rsidRDefault="001F44C4" w:rsidP="00C10D37">
            <w:pPr>
              <w:adjustRightInd w:val="0"/>
              <w:snapToGrid w:val="0"/>
              <w:spacing w:line="276" w:lineRule="auto"/>
              <w:ind w:firstLineChars="200" w:firstLine="480"/>
              <w:rPr>
                <w:rFonts w:ascii="宋体" w:hAnsi="宋体" w:cs="宋体"/>
                <w:sz w:val="24"/>
                <w:szCs w:val="24"/>
              </w:rPr>
            </w:pPr>
            <w:r>
              <w:rPr>
                <w:rFonts w:ascii="宋体" w:hAnsi="宋体" w:cs="宋体" w:hint="eastAsia"/>
                <w:sz w:val="24"/>
                <w:szCs w:val="24"/>
              </w:rPr>
              <w:t>3、培训措施。按其响应程度计0～5分。</w:t>
            </w:r>
          </w:p>
          <w:p w:rsidR="001F44C4" w:rsidRDefault="001F44C4" w:rsidP="00C10D37">
            <w:pPr>
              <w:widowControl/>
              <w:spacing w:line="276" w:lineRule="auto"/>
              <w:ind w:firstLineChars="200" w:firstLine="480"/>
              <w:rPr>
                <w:rFonts w:asciiTheme="minorEastAsia" w:eastAsiaTheme="minorEastAsia" w:hAnsiTheme="minorEastAsia" w:cs="宋体"/>
                <w:kern w:val="0"/>
                <w:sz w:val="24"/>
                <w:szCs w:val="24"/>
              </w:rPr>
            </w:pPr>
            <w:r>
              <w:rPr>
                <w:rFonts w:ascii="宋体" w:hAnsi="宋体" w:cs="宋体" w:hint="eastAsia"/>
                <w:sz w:val="24"/>
                <w:szCs w:val="24"/>
              </w:rPr>
              <w:t>4、培训流程。按其响应程度计0～5分。</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宋体" w:hAnsi="宋体" w:cs="宋体"/>
                <w:sz w:val="24"/>
                <w:szCs w:val="24"/>
              </w:rPr>
              <w:t>20</w:t>
            </w:r>
            <w:r>
              <w:rPr>
                <w:rFonts w:ascii="宋体" w:hAnsi="宋体" w:cs="宋体" w:hint="eastAsia"/>
                <w:sz w:val="24"/>
                <w:szCs w:val="24"/>
              </w:rPr>
              <w:t>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1581"/>
          <w:jc w:val="center"/>
        </w:trPr>
        <w:tc>
          <w:tcPr>
            <w:tcW w:w="883" w:type="dxa"/>
            <w:vMerge w:val="restart"/>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承诺、业绩等</w:t>
            </w:r>
          </w:p>
        </w:tc>
        <w:tc>
          <w:tcPr>
            <w:tcW w:w="517" w:type="dxa"/>
            <w:vMerge w:val="restart"/>
            <w:vAlign w:val="center"/>
          </w:tcPr>
          <w:p w:rsidR="001F44C4" w:rsidRDefault="001F44C4" w:rsidP="00C10D37">
            <w:pPr>
              <w:spacing w:line="276" w:lineRule="auto"/>
              <w:rPr>
                <w:rFonts w:asciiTheme="minorEastAsia" w:eastAsiaTheme="minorEastAsia" w:hAnsiTheme="minorEastAsia"/>
                <w:b/>
                <w:bCs/>
                <w:color w:val="000000"/>
                <w:sz w:val="24"/>
                <w:szCs w:val="24"/>
              </w:rPr>
            </w:pPr>
            <w:r>
              <w:rPr>
                <w:rFonts w:ascii="宋体" w:hAnsi="宋体" w:cs="宋体"/>
                <w:b/>
                <w:bCs/>
                <w:sz w:val="24"/>
                <w:szCs w:val="24"/>
              </w:rPr>
              <w:t>35</w:t>
            </w:r>
            <w:r>
              <w:rPr>
                <w:rFonts w:ascii="宋体" w:hAnsi="宋体" w:cs="宋体" w:hint="eastAsia"/>
                <w:b/>
                <w:bCs/>
                <w:sz w:val="24"/>
                <w:szCs w:val="24"/>
              </w:rPr>
              <w:t>分</w:t>
            </w:r>
          </w:p>
        </w:tc>
        <w:tc>
          <w:tcPr>
            <w:tcW w:w="456" w:type="dxa"/>
            <w:vAlign w:val="center"/>
          </w:tcPr>
          <w:p w:rsidR="001F44C4" w:rsidRDefault="001F44C4" w:rsidP="00C10D37">
            <w:pPr>
              <w:spacing w:line="274" w:lineRule="auto"/>
              <w:jc w:val="center"/>
              <w:rPr>
                <w:rFonts w:asciiTheme="minorEastAsia" w:eastAsiaTheme="minorEastAsia" w:hAnsiTheme="minorEastAsia"/>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1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①</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spacing w:line="274" w:lineRule="auto"/>
              <w:rPr>
                <w:rFonts w:asciiTheme="minorEastAsia" w:eastAsia="PMingLiU" w:hAnsiTheme="minorEastAsia"/>
                <w:sz w:val="24"/>
                <w:szCs w:val="24"/>
              </w:rPr>
            </w:pPr>
            <w:r>
              <w:rPr>
                <w:rFonts w:ascii="宋体" w:hAnsi="宋体" w:cs="宋体" w:hint="eastAsia"/>
                <w:kern w:val="0"/>
                <w:sz w:val="24"/>
                <w:szCs w:val="24"/>
                <w:lang w:val="zh-TW" w:eastAsia="zh-TW"/>
              </w:rPr>
              <w:t>根据投标人提供的服务计划承诺、服务的保证措施、应急措施等进行评审和比较：优得</w:t>
            </w:r>
            <w:r>
              <w:rPr>
                <w:rFonts w:ascii="宋体" w:hAnsi="宋体" w:cs="宋体" w:hint="eastAsia"/>
                <w:kern w:val="0"/>
                <w:sz w:val="24"/>
                <w:szCs w:val="24"/>
              </w:rPr>
              <w:t>8</w:t>
            </w:r>
            <w:r>
              <w:rPr>
                <w:rFonts w:ascii="宋体" w:hAnsi="宋体" w:cs="宋体" w:hint="eastAsia"/>
                <w:kern w:val="0"/>
                <w:sz w:val="24"/>
                <w:szCs w:val="24"/>
                <w:lang w:val="zh-TW" w:eastAsia="zh-TW"/>
              </w:rPr>
              <w:t>-</w:t>
            </w:r>
            <w:r>
              <w:rPr>
                <w:rFonts w:ascii="宋体" w:hAnsi="宋体" w:cs="宋体" w:hint="eastAsia"/>
                <w:kern w:val="0"/>
                <w:sz w:val="24"/>
                <w:szCs w:val="24"/>
              </w:rPr>
              <w:t>10</w:t>
            </w:r>
            <w:r>
              <w:rPr>
                <w:rFonts w:ascii="宋体" w:hAnsi="宋体" w:cs="宋体" w:hint="eastAsia"/>
                <w:kern w:val="0"/>
                <w:sz w:val="24"/>
                <w:szCs w:val="24"/>
                <w:lang w:val="zh-TW" w:eastAsia="zh-TW"/>
              </w:rPr>
              <w:t>分，良得</w:t>
            </w:r>
            <w:r>
              <w:rPr>
                <w:rFonts w:ascii="宋体" w:hAnsi="宋体" w:cs="宋体" w:hint="eastAsia"/>
                <w:kern w:val="0"/>
                <w:sz w:val="24"/>
                <w:szCs w:val="24"/>
              </w:rPr>
              <w:t>4</w:t>
            </w:r>
            <w:r>
              <w:rPr>
                <w:rFonts w:ascii="宋体" w:hAnsi="宋体" w:cs="宋体" w:hint="eastAsia"/>
                <w:kern w:val="0"/>
                <w:sz w:val="24"/>
                <w:szCs w:val="24"/>
                <w:lang w:val="zh-TW" w:eastAsia="zh-TW"/>
              </w:rPr>
              <w:t>-</w:t>
            </w:r>
            <w:r>
              <w:rPr>
                <w:rFonts w:ascii="宋体" w:hAnsi="宋体" w:cs="宋体" w:hint="eastAsia"/>
                <w:kern w:val="0"/>
                <w:sz w:val="24"/>
                <w:szCs w:val="24"/>
              </w:rPr>
              <w:t>8（不含）</w:t>
            </w:r>
            <w:r>
              <w:rPr>
                <w:rFonts w:ascii="宋体" w:hAnsi="宋体" w:cs="宋体" w:hint="eastAsia"/>
                <w:kern w:val="0"/>
                <w:sz w:val="24"/>
                <w:szCs w:val="24"/>
                <w:lang w:val="zh-TW" w:eastAsia="zh-TW"/>
              </w:rPr>
              <w:t>分，差得</w:t>
            </w:r>
            <w:r>
              <w:rPr>
                <w:rFonts w:ascii="宋体" w:hAnsi="宋体" w:cs="宋体" w:hint="eastAsia"/>
                <w:kern w:val="0"/>
                <w:sz w:val="24"/>
                <w:szCs w:val="24"/>
              </w:rPr>
              <w:t>1</w:t>
            </w:r>
            <w:r>
              <w:rPr>
                <w:rFonts w:ascii="宋体" w:hAnsi="宋体" w:cs="宋体" w:hint="eastAsia"/>
                <w:kern w:val="0"/>
                <w:sz w:val="24"/>
                <w:szCs w:val="24"/>
                <w:lang w:val="zh-TW" w:eastAsia="zh-TW"/>
              </w:rPr>
              <w:t>-</w:t>
            </w:r>
            <w:r>
              <w:rPr>
                <w:rFonts w:ascii="宋体" w:hAnsi="宋体" w:cs="宋体" w:hint="eastAsia"/>
                <w:kern w:val="0"/>
                <w:sz w:val="24"/>
                <w:szCs w:val="24"/>
              </w:rPr>
              <w:t>4（不含）</w:t>
            </w:r>
            <w:r>
              <w:rPr>
                <w:rFonts w:ascii="宋体" w:hAnsi="宋体" w:cs="宋体" w:hint="eastAsia"/>
                <w:kern w:val="0"/>
                <w:sz w:val="24"/>
                <w:szCs w:val="24"/>
                <w:lang w:val="zh-TW" w:eastAsia="zh-TW"/>
              </w:rPr>
              <w:t>分。</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宋体" w:hAnsi="宋体" w:cs="宋体" w:hint="eastAsia"/>
                <w:sz w:val="24"/>
                <w:szCs w:val="24"/>
              </w:rPr>
              <w:t>1</w:t>
            </w:r>
            <w:r>
              <w:rPr>
                <w:rFonts w:ascii="宋体" w:hAnsi="宋体" w:cs="宋体"/>
                <w:sz w:val="24"/>
                <w:szCs w:val="24"/>
              </w:rPr>
              <w:t>0</w:t>
            </w:r>
            <w:r>
              <w:rPr>
                <w:rFonts w:ascii="宋体" w:hAnsi="宋体" w:cs="宋体" w:hint="eastAsia"/>
                <w:sz w:val="24"/>
                <w:szCs w:val="24"/>
              </w:rPr>
              <w:t>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2969"/>
          <w:jc w:val="center"/>
        </w:trPr>
        <w:tc>
          <w:tcPr>
            <w:tcW w:w="883"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17"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456" w:type="dxa"/>
            <w:vAlign w:val="center"/>
          </w:tcPr>
          <w:p w:rsidR="001F44C4" w:rsidRDefault="001F44C4" w:rsidP="00C10D37">
            <w:pPr>
              <w:spacing w:line="274" w:lineRule="auto"/>
              <w:jc w:val="center"/>
              <w:rPr>
                <w:rFonts w:asciiTheme="minorEastAsia" w:eastAsiaTheme="minorEastAsia" w:hAnsiTheme="minorEastAsia"/>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2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②</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spacing w:line="274" w:lineRule="auto"/>
              <w:rPr>
                <w:rFonts w:ascii="宋体" w:hAnsi="宋体" w:cs="宋体"/>
                <w:sz w:val="24"/>
                <w:szCs w:val="24"/>
              </w:rPr>
            </w:pPr>
            <w:r>
              <w:rPr>
                <w:rFonts w:ascii="宋体" w:hAnsi="宋体" w:cs="宋体" w:hint="eastAsia"/>
                <w:sz w:val="24"/>
                <w:szCs w:val="24"/>
              </w:rPr>
              <w:t>提供2016年1月后至今同类项目业绩，业绩以投标文件中所附合同复印件或扫描件为准，加盖鲜章；原件备查，弄虚作假取消其中标资格。每提供一个计3分，最高12分；</w:t>
            </w:r>
          </w:p>
          <w:p w:rsidR="001F44C4" w:rsidRPr="00BD4BC9" w:rsidRDefault="001F44C4" w:rsidP="00C10D37">
            <w:pPr>
              <w:pStyle w:val="a6"/>
              <w:ind w:firstLineChars="0" w:firstLine="0"/>
            </w:pPr>
            <w:r w:rsidRPr="00B46D2C">
              <w:rPr>
                <w:rFonts w:ascii="宋体" w:hAnsi="宋体" w:cs="宋体" w:hint="eastAsia"/>
                <w:sz w:val="24"/>
              </w:rPr>
              <w:t>对本项目整体方案陈述计8分，时间在8分钟以内，包含培训实施计划、课程安排、讲师团队管理等，根据评审，</w:t>
            </w:r>
            <w:proofErr w:type="gramStart"/>
            <w:r w:rsidRPr="00B46D2C">
              <w:rPr>
                <w:rFonts w:ascii="宋体" w:hAnsi="宋体" w:cs="宋体" w:hint="eastAsia"/>
                <w:sz w:val="24"/>
              </w:rPr>
              <w:t>优得</w:t>
            </w:r>
            <w:r>
              <w:rPr>
                <w:rFonts w:ascii="宋体" w:hAnsi="宋体" w:cs="宋体" w:hint="eastAsia"/>
                <w:sz w:val="24"/>
              </w:rPr>
              <w:t>8</w:t>
            </w:r>
            <w:r w:rsidRPr="00B46D2C">
              <w:rPr>
                <w:rFonts w:ascii="宋体" w:hAnsi="宋体" w:cs="宋体" w:hint="eastAsia"/>
                <w:sz w:val="24"/>
              </w:rPr>
              <w:t>分</w:t>
            </w:r>
            <w:proofErr w:type="gramEnd"/>
            <w:r w:rsidRPr="00B46D2C">
              <w:rPr>
                <w:rFonts w:ascii="宋体" w:hAnsi="宋体" w:cs="宋体" w:hint="eastAsia"/>
                <w:sz w:val="24"/>
              </w:rPr>
              <w:t>，</w:t>
            </w:r>
            <w:proofErr w:type="gramStart"/>
            <w:r w:rsidRPr="00B46D2C">
              <w:rPr>
                <w:rFonts w:ascii="宋体" w:hAnsi="宋体" w:cs="宋体" w:hint="eastAsia"/>
                <w:sz w:val="24"/>
              </w:rPr>
              <w:t>良得</w:t>
            </w:r>
            <w:proofErr w:type="gramEnd"/>
            <w:r>
              <w:rPr>
                <w:rFonts w:ascii="宋体" w:hAnsi="宋体" w:cs="宋体" w:hint="eastAsia"/>
                <w:sz w:val="24"/>
              </w:rPr>
              <w:t>5</w:t>
            </w:r>
            <w:r w:rsidRPr="00B46D2C">
              <w:rPr>
                <w:rFonts w:ascii="宋体" w:hAnsi="宋体" w:cs="宋体" w:hint="eastAsia"/>
                <w:sz w:val="24"/>
              </w:rPr>
              <w:t>-</w:t>
            </w:r>
            <w:r>
              <w:rPr>
                <w:rFonts w:ascii="宋体" w:hAnsi="宋体" w:cs="宋体" w:hint="eastAsia"/>
                <w:sz w:val="24"/>
              </w:rPr>
              <w:t>7</w:t>
            </w:r>
            <w:r w:rsidRPr="00B46D2C">
              <w:rPr>
                <w:rFonts w:ascii="宋体" w:hAnsi="宋体" w:cs="宋体" w:hint="eastAsia"/>
                <w:sz w:val="24"/>
              </w:rPr>
              <w:t>分，差得1-</w:t>
            </w:r>
            <w:r>
              <w:rPr>
                <w:rFonts w:ascii="宋体" w:hAnsi="宋体" w:cs="宋体" w:hint="eastAsia"/>
                <w:sz w:val="24"/>
              </w:rPr>
              <w:t>4</w:t>
            </w:r>
            <w:r w:rsidRPr="00B46D2C">
              <w:rPr>
                <w:rFonts w:ascii="宋体" w:hAnsi="宋体" w:cs="宋体" w:hint="eastAsia"/>
                <w:sz w:val="24"/>
              </w:rPr>
              <w:t>分。</w:t>
            </w:r>
          </w:p>
        </w:tc>
        <w:tc>
          <w:tcPr>
            <w:tcW w:w="753" w:type="dxa"/>
            <w:vAlign w:val="center"/>
          </w:tcPr>
          <w:p w:rsidR="001F44C4" w:rsidRDefault="001F44C4" w:rsidP="00C10D37">
            <w:pPr>
              <w:spacing w:line="276" w:lineRule="auto"/>
              <w:jc w:val="center"/>
              <w:rPr>
                <w:rFonts w:asciiTheme="minorEastAsia" w:eastAsiaTheme="minorEastAsia" w:hAnsiTheme="minorEastAsia"/>
                <w:sz w:val="24"/>
                <w:szCs w:val="24"/>
              </w:rPr>
            </w:pPr>
            <w:r>
              <w:rPr>
                <w:rFonts w:ascii="宋体" w:hAnsi="宋体" w:cs="宋体"/>
                <w:sz w:val="24"/>
                <w:szCs w:val="24"/>
              </w:rPr>
              <w:t>20</w:t>
            </w:r>
            <w:r>
              <w:rPr>
                <w:rFonts w:ascii="宋体" w:hAnsi="宋体" w:cs="宋体" w:hint="eastAsia"/>
                <w:sz w:val="24"/>
                <w:szCs w:val="24"/>
              </w:rPr>
              <w:t>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hRule="exact" w:val="852"/>
          <w:jc w:val="center"/>
        </w:trPr>
        <w:tc>
          <w:tcPr>
            <w:tcW w:w="883" w:type="dxa"/>
            <w:vMerge/>
            <w:vAlign w:val="center"/>
          </w:tcPr>
          <w:p w:rsidR="001F44C4" w:rsidRDefault="001F44C4" w:rsidP="00C10D37">
            <w:pPr>
              <w:spacing w:line="276" w:lineRule="auto"/>
              <w:jc w:val="center"/>
              <w:rPr>
                <w:rFonts w:asciiTheme="minorEastAsia" w:eastAsiaTheme="minorEastAsia" w:hAnsiTheme="minorEastAsia"/>
                <w:sz w:val="24"/>
                <w:szCs w:val="24"/>
              </w:rPr>
            </w:pPr>
          </w:p>
        </w:tc>
        <w:tc>
          <w:tcPr>
            <w:tcW w:w="517" w:type="dxa"/>
            <w:vMerge/>
            <w:vAlign w:val="center"/>
          </w:tcPr>
          <w:p w:rsidR="001F44C4" w:rsidRDefault="001F44C4" w:rsidP="00C10D37">
            <w:pPr>
              <w:spacing w:line="276" w:lineRule="auto"/>
              <w:rPr>
                <w:rFonts w:asciiTheme="minorEastAsia" w:eastAsiaTheme="minorEastAsia" w:hAnsiTheme="minorEastAsia"/>
                <w:b/>
                <w:bCs/>
                <w:color w:val="000000"/>
                <w:sz w:val="24"/>
                <w:szCs w:val="24"/>
              </w:rPr>
            </w:pPr>
          </w:p>
        </w:tc>
        <w:tc>
          <w:tcPr>
            <w:tcW w:w="456" w:type="dxa"/>
            <w:vAlign w:val="center"/>
          </w:tcPr>
          <w:p w:rsidR="001F44C4" w:rsidRDefault="001F44C4" w:rsidP="00C10D37">
            <w:pPr>
              <w:spacing w:line="274" w:lineRule="auto"/>
              <w:jc w:val="center"/>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rPr>
              <w:fldChar w:fldCharType="begin"/>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hint="eastAsia"/>
                <w:kern w:val="0"/>
                <w:sz w:val="24"/>
                <w:szCs w:val="24"/>
              </w:rPr>
              <w:instrText>= 3 \* GB3</w:instrText>
            </w:r>
            <w:r>
              <w:rPr>
                <w:rFonts w:asciiTheme="minorEastAsia" w:eastAsiaTheme="minorEastAsia" w:hAnsiTheme="minorEastAsia" w:cs="宋体"/>
                <w:kern w:val="0"/>
                <w:sz w:val="24"/>
                <w:szCs w:val="24"/>
              </w:rPr>
              <w:instrText xml:space="preserve"> </w:instrText>
            </w:r>
            <w:r>
              <w:rPr>
                <w:rFonts w:asciiTheme="minorEastAsia" w:eastAsiaTheme="minorEastAsia" w:hAnsiTheme="minorEastAsia" w:cs="宋体"/>
                <w:kern w:val="0"/>
                <w:sz w:val="24"/>
                <w:szCs w:val="24"/>
              </w:rPr>
              <w:fldChar w:fldCharType="separate"/>
            </w:r>
            <w:r>
              <w:rPr>
                <w:rFonts w:asciiTheme="minorEastAsia" w:eastAsiaTheme="minorEastAsia" w:hAnsiTheme="minorEastAsia" w:cs="宋体" w:hint="eastAsia"/>
                <w:kern w:val="0"/>
                <w:sz w:val="24"/>
                <w:szCs w:val="24"/>
              </w:rPr>
              <w:t>③</w:t>
            </w:r>
            <w:r>
              <w:rPr>
                <w:rFonts w:asciiTheme="minorEastAsia" w:eastAsiaTheme="minorEastAsia" w:hAnsiTheme="minorEastAsia" w:cs="宋体"/>
                <w:kern w:val="0"/>
                <w:sz w:val="24"/>
                <w:szCs w:val="24"/>
              </w:rPr>
              <w:fldChar w:fldCharType="end"/>
            </w:r>
          </w:p>
        </w:tc>
        <w:tc>
          <w:tcPr>
            <w:tcW w:w="5698" w:type="dxa"/>
            <w:vAlign w:val="center"/>
          </w:tcPr>
          <w:p w:rsidR="001F44C4" w:rsidRDefault="001F44C4" w:rsidP="00C10D37">
            <w:pPr>
              <w:spacing w:line="274" w:lineRule="auto"/>
              <w:rPr>
                <w:rFonts w:ascii="宋体" w:hAnsi="宋体" w:cs="宋体"/>
                <w:sz w:val="24"/>
                <w:szCs w:val="24"/>
              </w:rPr>
            </w:pPr>
            <w:r>
              <w:rPr>
                <w:rFonts w:ascii="宋体" w:hAnsi="宋体" w:cs="宋体" w:hint="eastAsia"/>
                <w:sz w:val="24"/>
                <w:szCs w:val="24"/>
              </w:rPr>
              <w:t>根据投标人企业综合实力及企业的获奖情况，按差别计分。最高得5分。</w:t>
            </w:r>
          </w:p>
        </w:tc>
        <w:tc>
          <w:tcPr>
            <w:tcW w:w="753" w:type="dxa"/>
            <w:vAlign w:val="center"/>
          </w:tcPr>
          <w:p w:rsidR="001F44C4" w:rsidRDefault="001F44C4" w:rsidP="00C10D37">
            <w:pPr>
              <w:spacing w:line="276" w:lineRule="auto"/>
              <w:jc w:val="center"/>
              <w:rPr>
                <w:rFonts w:ascii="宋体" w:hAnsi="宋体" w:cs="宋体"/>
                <w:sz w:val="24"/>
                <w:szCs w:val="24"/>
              </w:rPr>
            </w:pPr>
            <w:r>
              <w:rPr>
                <w:rFonts w:ascii="宋体" w:hAnsi="宋体" w:cs="宋体" w:hint="eastAsia"/>
                <w:sz w:val="24"/>
                <w:szCs w:val="24"/>
              </w:rPr>
              <w:t>5分</w:t>
            </w:r>
          </w:p>
        </w:tc>
        <w:tc>
          <w:tcPr>
            <w:tcW w:w="697" w:type="dxa"/>
            <w:vMerge/>
            <w:vAlign w:val="center"/>
          </w:tcPr>
          <w:p w:rsidR="001F44C4" w:rsidRDefault="001F44C4" w:rsidP="00C10D37">
            <w:pPr>
              <w:spacing w:line="276" w:lineRule="auto"/>
              <w:jc w:val="center"/>
              <w:rPr>
                <w:rFonts w:asciiTheme="minorEastAsia" w:eastAsiaTheme="minorEastAsia" w:hAnsiTheme="minorEastAsia"/>
                <w:color w:val="000000"/>
                <w:sz w:val="24"/>
                <w:szCs w:val="24"/>
              </w:rPr>
            </w:pPr>
          </w:p>
        </w:tc>
      </w:tr>
      <w:tr w:rsidR="001F44C4" w:rsidTr="00C10D37">
        <w:trPr>
          <w:trHeight w:val="54"/>
          <w:jc w:val="center"/>
        </w:trPr>
        <w:tc>
          <w:tcPr>
            <w:tcW w:w="883" w:type="dxa"/>
            <w:vAlign w:val="center"/>
          </w:tcPr>
          <w:p w:rsidR="001F44C4" w:rsidRDefault="001F44C4" w:rsidP="00C10D37">
            <w:pPr>
              <w:spacing w:line="269"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备注</w:t>
            </w:r>
          </w:p>
        </w:tc>
        <w:tc>
          <w:tcPr>
            <w:tcW w:w="8121" w:type="dxa"/>
            <w:gridSpan w:val="5"/>
            <w:vAlign w:val="center"/>
          </w:tcPr>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1）各评委独立打分。</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2）评委打分超过得分界限或未按本表规定赋分时，该评委的打分作废，不计入汇总分。</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3）若出现综合得分相同的，按投标报价由低到高顺序排列。得分且投标报价相同的并列。</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4）各种计算采用插入法，数字均保留两位小数，第三位“四舍五入”。</w:t>
            </w:r>
          </w:p>
          <w:p w:rsidR="001F44C4" w:rsidRDefault="001F44C4" w:rsidP="00C10D37">
            <w:pPr>
              <w:spacing w:line="269" w:lineRule="auto"/>
              <w:rPr>
                <w:rFonts w:asciiTheme="minorEastAsia" w:eastAsiaTheme="minorEastAsia" w:hAnsiTheme="minorEastAsia"/>
                <w:sz w:val="24"/>
                <w:szCs w:val="24"/>
              </w:rPr>
            </w:pPr>
            <w:r>
              <w:rPr>
                <w:rFonts w:asciiTheme="minorEastAsia" w:eastAsiaTheme="minorEastAsia" w:hAnsiTheme="minorEastAsia" w:hint="eastAsia"/>
                <w:sz w:val="24"/>
                <w:szCs w:val="24"/>
              </w:rPr>
              <w:t>5）评标过程中，若出现特殊情况时，由评标委员会决定暂停评标，并提出具体处理意见。</w:t>
            </w:r>
          </w:p>
        </w:tc>
      </w:tr>
    </w:tbl>
    <w:p w:rsidR="001F44C4" w:rsidRDefault="001F44C4" w:rsidP="001F44C4">
      <w:pPr>
        <w:pStyle w:val="a6"/>
        <w:ind w:firstLineChars="0" w:firstLine="0"/>
        <w:rPr>
          <w:rFonts w:asciiTheme="minorEastAsia" w:eastAsiaTheme="minorEastAsia" w:hAnsiTheme="minorEastAsia"/>
          <w:b/>
          <w:spacing w:val="4"/>
          <w:sz w:val="24"/>
        </w:rPr>
      </w:pPr>
      <w:r>
        <w:rPr>
          <w:rFonts w:asciiTheme="minorEastAsia" w:eastAsiaTheme="minorEastAsia" w:hAnsiTheme="minorEastAsia" w:hint="eastAsia"/>
          <w:b/>
          <w:spacing w:val="4"/>
          <w:sz w:val="24"/>
        </w:rPr>
        <w:t>四、定标：</w:t>
      </w:r>
    </w:p>
    <w:p w:rsidR="001F44C4" w:rsidRDefault="001F44C4" w:rsidP="001F44C4">
      <w:pPr>
        <w:spacing w:line="360" w:lineRule="auto"/>
        <w:ind w:firstLineChars="200" w:firstLine="496"/>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1、评标结果由全体</w:t>
      </w:r>
      <w:r>
        <w:rPr>
          <w:rFonts w:asciiTheme="minorEastAsia" w:eastAsiaTheme="minorEastAsia" w:hAnsiTheme="minorEastAsia" w:hint="eastAsia"/>
          <w:sz w:val="24"/>
          <w:szCs w:val="24"/>
        </w:rPr>
        <w:t>评标委员会成员</w:t>
      </w:r>
      <w:r>
        <w:rPr>
          <w:rFonts w:asciiTheme="minorEastAsia" w:eastAsiaTheme="minorEastAsia" w:hAnsiTheme="minorEastAsia" w:hint="eastAsia"/>
          <w:spacing w:val="4"/>
          <w:sz w:val="24"/>
          <w:szCs w:val="24"/>
        </w:rPr>
        <w:t>签字确认。</w:t>
      </w:r>
    </w:p>
    <w:p w:rsidR="001F44C4" w:rsidRDefault="001F44C4" w:rsidP="001F44C4">
      <w:pPr>
        <w:spacing w:line="360" w:lineRule="auto"/>
        <w:ind w:leftChars="236" w:left="744" w:hangingChars="100" w:hanging="248"/>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2、采购人根据评标报告中推荐的中标候选人排列顺序确定供应商，以复函通知采购代理机构。</w:t>
      </w:r>
    </w:p>
    <w:p w:rsidR="001F44C4" w:rsidRDefault="001F44C4" w:rsidP="001F44C4">
      <w:pPr>
        <w:widowControl/>
        <w:jc w:val="left"/>
        <w:rPr>
          <w:rFonts w:asciiTheme="minorEastAsia" w:eastAsiaTheme="minorEastAsia" w:hAnsiTheme="minorEastAsia"/>
        </w:rPr>
      </w:pPr>
      <w:r>
        <w:rPr>
          <w:rFonts w:asciiTheme="minorEastAsia" w:eastAsiaTheme="minorEastAsia" w:hAnsiTheme="minorEastAsia"/>
        </w:rPr>
        <w:br w:type="page"/>
      </w:r>
    </w:p>
    <w:p w:rsidR="001F44C4" w:rsidRDefault="001F44C4" w:rsidP="001F44C4">
      <w:pPr>
        <w:pStyle w:val="120"/>
        <w:spacing w:before="156" w:after="156"/>
        <w:rPr>
          <w:rFonts w:asciiTheme="minorEastAsia" w:eastAsiaTheme="minorEastAsia" w:hAnsiTheme="minorEastAsia"/>
        </w:rPr>
      </w:pPr>
      <w:bookmarkStart w:id="130" w:name="_Toc534579936"/>
      <w:r>
        <w:rPr>
          <w:rFonts w:asciiTheme="minorEastAsia" w:eastAsiaTheme="minorEastAsia" w:hAnsiTheme="minorEastAsia" w:hint="eastAsia"/>
        </w:rPr>
        <w:lastRenderedPageBreak/>
        <w:t>第六章 投标文件构成及格式</w:t>
      </w:r>
      <w:bookmarkEnd w:id="130"/>
    </w:p>
    <w:p w:rsidR="001F44C4" w:rsidRDefault="001F44C4" w:rsidP="001F44C4">
      <w:pPr>
        <w:rPr>
          <w:rFonts w:asciiTheme="minorEastAsia" w:eastAsiaTheme="minorEastAsia" w:hAnsiTheme="minorEastAsia"/>
        </w:rPr>
      </w:pPr>
      <w:r>
        <w:rPr>
          <w:rFonts w:asciiTheme="minorEastAsia" w:eastAsiaTheme="minorEastAsia" w:hAnsiTheme="minorEastAsia"/>
        </w:rPr>
        <w:br w:type="page"/>
      </w:r>
    </w:p>
    <w:p w:rsidR="001F44C4" w:rsidRDefault="001F44C4" w:rsidP="001F44C4">
      <w:pPr>
        <w:spacing w:line="480" w:lineRule="auto"/>
        <w:rPr>
          <w:rFonts w:asciiTheme="minorEastAsia" w:eastAsiaTheme="minorEastAsia" w:hAnsiTheme="minorEastAsia"/>
          <w:szCs w:val="21"/>
        </w:rPr>
      </w:pPr>
      <w:r>
        <w:rPr>
          <w:rFonts w:asciiTheme="minorEastAsia" w:eastAsiaTheme="minorEastAsia" w:hAnsiTheme="minorEastAsia" w:hint="eastAsia"/>
          <w:b/>
          <w:sz w:val="32"/>
          <w:szCs w:val="32"/>
        </w:rPr>
        <w:lastRenderedPageBreak/>
        <w:t>项目编号：</w:t>
      </w:r>
      <w:r>
        <w:rPr>
          <w:rFonts w:asciiTheme="minorEastAsia" w:eastAsiaTheme="minorEastAsia" w:hAnsiTheme="minorEastAsia" w:hint="eastAsia"/>
          <w:b/>
          <w:bCs/>
          <w:color w:val="000000"/>
          <w:sz w:val="32"/>
          <w:szCs w:val="32"/>
        </w:rPr>
        <w:t>FD201901-101-2</w:t>
      </w:r>
    </w:p>
    <w:p w:rsidR="001F44C4" w:rsidRDefault="001F44C4" w:rsidP="001F44C4">
      <w:pPr>
        <w:jc w:val="right"/>
        <w:rPr>
          <w:rFonts w:asciiTheme="minorEastAsia" w:eastAsiaTheme="minorEastAsia" w:hAnsiTheme="minorEastAsia"/>
          <w:b/>
          <w:sz w:val="32"/>
          <w:szCs w:val="32"/>
        </w:rPr>
      </w:pPr>
      <w:r>
        <w:rPr>
          <w:rFonts w:asciiTheme="minorEastAsia" w:eastAsiaTheme="minorEastAsia" w:hAnsiTheme="minorEastAsia" w:hint="eastAsia"/>
          <w:b/>
          <w:sz w:val="32"/>
          <w:szCs w:val="32"/>
        </w:rPr>
        <w:t>（正本或副本）</w:t>
      </w:r>
    </w:p>
    <w:p w:rsidR="001F44C4" w:rsidRDefault="001F44C4" w:rsidP="001F44C4">
      <w:pPr>
        <w:jc w:val="cente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52"/>
          <w:szCs w:val="52"/>
        </w:rPr>
      </w:pP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吴堡县电子商务进农村综合示范县农产品上行综合服务体系及电子商务专业人才</w:t>
      </w:r>
    </w:p>
    <w:p w:rsidR="001F44C4" w:rsidRDefault="001F44C4" w:rsidP="001F44C4">
      <w:pPr>
        <w:pStyle w:val="a6"/>
        <w:ind w:firstLineChars="0" w:firstLine="0"/>
        <w:jc w:val="center"/>
        <w:rPr>
          <w:rFonts w:asciiTheme="minorEastAsia" w:eastAsiaTheme="minorEastAsia" w:hAnsiTheme="minorEastAsia"/>
          <w:b/>
          <w:sz w:val="40"/>
          <w:szCs w:val="36"/>
        </w:rPr>
      </w:pPr>
      <w:r>
        <w:rPr>
          <w:rFonts w:asciiTheme="minorEastAsia" w:eastAsiaTheme="minorEastAsia" w:hAnsiTheme="minorEastAsia" w:hint="eastAsia"/>
          <w:b/>
          <w:sz w:val="40"/>
          <w:szCs w:val="36"/>
        </w:rPr>
        <w:t>培训服务体系建设项目</w:t>
      </w:r>
    </w:p>
    <w:p w:rsidR="001F44C4" w:rsidRDefault="001F44C4" w:rsidP="001F44C4">
      <w:pPr>
        <w:pStyle w:val="a6"/>
        <w:jc w:val="center"/>
        <w:rPr>
          <w:rFonts w:asciiTheme="minorEastAsia" w:eastAsiaTheme="minorEastAsia" w:hAnsiTheme="minorEastAsia"/>
        </w:rPr>
      </w:pPr>
    </w:p>
    <w:p w:rsidR="001F44C4" w:rsidRDefault="001F44C4" w:rsidP="001F44C4">
      <w:pPr>
        <w:jc w:val="center"/>
        <w:rPr>
          <w:rFonts w:asciiTheme="minorEastAsia" w:eastAsiaTheme="minorEastAsia" w:hAnsiTheme="minorEastAsia"/>
          <w:b/>
          <w:sz w:val="32"/>
          <w:szCs w:val="48"/>
        </w:rPr>
      </w:pPr>
      <w:r>
        <w:rPr>
          <w:rFonts w:asciiTheme="minorEastAsia" w:eastAsiaTheme="minorEastAsia" w:hAnsiTheme="minorEastAsia" w:hint="eastAsia"/>
          <w:b/>
          <w:sz w:val="32"/>
          <w:szCs w:val="48"/>
        </w:rPr>
        <w:t>第二标段：电子商务专业人才培训体系建设</w:t>
      </w:r>
    </w:p>
    <w:p w:rsidR="001F44C4" w:rsidRDefault="001F44C4" w:rsidP="001F44C4">
      <w:pPr>
        <w:rPr>
          <w:rFonts w:asciiTheme="minorEastAsia" w:eastAsiaTheme="minorEastAsia" w:hAnsiTheme="minorEastAsia"/>
          <w:b/>
          <w:sz w:val="48"/>
          <w:szCs w:val="48"/>
        </w:rPr>
      </w:pPr>
    </w:p>
    <w:p w:rsidR="001F44C4" w:rsidRDefault="001F44C4" w:rsidP="001F44C4">
      <w:pPr>
        <w:pStyle w:val="a6"/>
        <w:rPr>
          <w:rFonts w:asciiTheme="minorEastAsia" w:eastAsiaTheme="minorEastAsia" w:hAnsiTheme="minorEastAsia"/>
        </w:rPr>
      </w:pPr>
    </w:p>
    <w:p w:rsidR="001F44C4" w:rsidRDefault="001F44C4" w:rsidP="001F44C4">
      <w:pPr>
        <w:pStyle w:val="a6"/>
        <w:rPr>
          <w:rFonts w:asciiTheme="minorEastAsia" w:eastAsiaTheme="minorEastAsia" w:hAnsiTheme="minorEastAsia"/>
        </w:rPr>
      </w:pPr>
    </w:p>
    <w:p w:rsidR="001F44C4" w:rsidRDefault="001F44C4" w:rsidP="001F44C4">
      <w:pPr>
        <w:pStyle w:val="a6"/>
        <w:rPr>
          <w:rFonts w:asciiTheme="minorEastAsia" w:eastAsiaTheme="minorEastAsia" w:hAnsiTheme="minorEastAsia"/>
        </w:rPr>
      </w:pPr>
    </w:p>
    <w:p w:rsidR="001F44C4" w:rsidRDefault="001F44C4" w:rsidP="001F44C4">
      <w:pPr>
        <w:tabs>
          <w:tab w:val="center" w:pos="4394"/>
          <w:tab w:val="left" w:pos="7218"/>
        </w:tabs>
        <w:jc w:val="left"/>
        <w:rPr>
          <w:rFonts w:asciiTheme="minorEastAsia" w:eastAsiaTheme="minorEastAsia" w:hAnsiTheme="minorEastAsia"/>
          <w:b/>
          <w:sz w:val="72"/>
          <w:szCs w:val="72"/>
        </w:rPr>
      </w:pPr>
      <w:r>
        <w:rPr>
          <w:rFonts w:asciiTheme="minorEastAsia" w:eastAsiaTheme="minorEastAsia" w:hAnsiTheme="minorEastAsia"/>
          <w:b/>
          <w:sz w:val="72"/>
          <w:szCs w:val="72"/>
        </w:rPr>
        <w:tab/>
      </w:r>
      <w:r>
        <w:rPr>
          <w:rFonts w:asciiTheme="minorEastAsia" w:eastAsiaTheme="minorEastAsia" w:hAnsiTheme="minorEastAsia" w:hint="eastAsia"/>
          <w:b/>
          <w:sz w:val="72"/>
          <w:szCs w:val="72"/>
        </w:rPr>
        <w:t>投 标 文 件</w:t>
      </w:r>
      <w:r>
        <w:rPr>
          <w:rFonts w:asciiTheme="minorEastAsia" w:eastAsiaTheme="minorEastAsia" w:hAnsiTheme="minorEastAsia"/>
          <w:b/>
          <w:sz w:val="72"/>
          <w:szCs w:val="72"/>
        </w:rPr>
        <w:tab/>
      </w: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rPr>
          <w:rFonts w:asciiTheme="minorEastAsia" w:eastAsiaTheme="minorEastAsia" w:hAnsiTheme="minorEastAsia"/>
          <w:b/>
          <w:sz w:val="36"/>
          <w:szCs w:val="36"/>
        </w:rPr>
      </w:pPr>
    </w:p>
    <w:p w:rsidR="001F44C4" w:rsidRDefault="001F44C4" w:rsidP="001F44C4">
      <w:pPr>
        <w:tabs>
          <w:tab w:val="center" w:pos="5346"/>
        </w:tabs>
        <w:spacing w:line="720" w:lineRule="auto"/>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 投标人名称：</w:t>
      </w:r>
      <w:r>
        <w:rPr>
          <w:rFonts w:asciiTheme="minorEastAsia" w:eastAsiaTheme="minorEastAsia" w:hAnsiTheme="minorEastAsia" w:hint="eastAsia"/>
          <w:b/>
          <w:sz w:val="32"/>
          <w:szCs w:val="32"/>
          <w:u w:val="single"/>
        </w:rPr>
        <w:t xml:space="preserve">        </w:t>
      </w:r>
      <w:r>
        <w:rPr>
          <w:rFonts w:asciiTheme="minorEastAsia" w:eastAsiaTheme="minorEastAsia" w:hAnsiTheme="minorEastAsia" w:hint="eastAsia"/>
          <w:b/>
          <w:sz w:val="32"/>
          <w:szCs w:val="32"/>
        </w:rPr>
        <w:t>（公章）</w:t>
      </w:r>
    </w:p>
    <w:p w:rsidR="001F44C4" w:rsidRDefault="001F44C4" w:rsidP="001F44C4">
      <w:pPr>
        <w:spacing w:line="720" w:lineRule="auto"/>
        <w:jc w:val="center"/>
        <w:rPr>
          <w:rFonts w:asciiTheme="minorEastAsia" w:eastAsiaTheme="minorEastAsia" w:hAnsiTheme="minorEastAsia"/>
          <w:b/>
          <w:bCs/>
          <w:spacing w:val="4"/>
          <w:sz w:val="30"/>
          <w:szCs w:val="30"/>
        </w:rPr>
      </w:pPr>
      <w:r>
        <w:rPr>
          <w:rFonts w:asciiTheme="minorEastAsia" w:eastAsiaTheme="minorEastAsia" w:hAnsiTheme="minorEastAsia" w:hint="eastAsia"/>
          <w:b/>
          <w:sz w:val="32"/>
          <w:szCs w:val="32"/>
        </w:rPr>
        <w:t>二〇一九年   月</w:t>
      </w:r>
      <w:r>
        <w:rPr>
          <w:rFonts w:asciiTheme="minorEastAsia" w:eastAsiaTheme="minorEastAsia" w:hAnsiTheme="minorEastAsia"/>
          <w:b/>
          <w:sz w:val="36"/>
          <w:szCs w:val="36"/>
        </w:rPr>
        <w:br w:type="page"/>
      </w:r>
    </w:p>
    <w:p w:rsidR="001F44C4" w:rsidRDefault="001F44C4" w:rsidP="001F44C4">
      <w:pPr>
        <w:keepNext/>
        <w:spacing w:before="624"/>
        <w:rPr>
          <w:rFonts w:asciiTheme="minorEastAsia" w:eastAsiaTheme="minorEastAsia" w:hAnsiTheme="minorEastAsia"/>
          <w:sz w:val="32"/>
          <w:szCs w:val="32"/>
        </w:rPr>
      </w:pPr>
    </w:p>
    <w:p w:rsidR="001F44C4" w:rsidRDefault="001F44C4" w:rsidP="001F44C4">
      <w:pPr>
        <w:pStyle w:val="3"/>
        <w:spacing w:before="624"/>
        <w:rPr>
          <w:rFonts w:asciiTheme="minorEastAsia" w:eastAsiaTheme="minorEastAsia" w:hAnsiTheme="minorEastAsia"/>
          <w:sz w:val="32"/>
          <w:szCs w:val="32"/>
        </w:rPr>
      </w:pPr>
      <w:bookmarkStart w:id="131" w:name="_Toc534579937"/>
      <w:r>
        <w:rPr>
          <w:rFonts w:asciiTheme="minorEastAsia" w:eastAsiaTheme="minorEastAsia" w:hAnsiTheme="minorEastAsia" w:hint="eastAsia"/>
          <w:sz w:val="32"/>
          <w:szCs w:val="32"/>
        </w:rPr>
        <w:t>目    录</w:t>
      </w:r>
      <w:bookmarkEnd w:id="131"/>
    </w:p>
    <w:p w:rsidR="001F44C4" w:rsidRDefault="001F44C4" w:rsidP="001F44C4">
      <w:pPr>
        <w:rPr>
          <w:rFonts w:asciiTheme="minorEastAsia" w:eastAsiaTheme="minorEastAsia" w:hAnsiTheme="minorEastAsia"/>
        </w:rPr>
      </w:pP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第一章、投标书</w:t>
      </w: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第二章、法定代表人授权书</w:t>
      </w: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第三章、投标保证金</w:t>
      </w:r>
    </w:p>
    <w:p w:rsidR="001F44C4" w:rsidRDefault="001F44C4" w:rsidP="001F44C4">
      <w:pPr>
        <w:tabs>
          <w:tab w:val="left" w:pos="1418"/>
        </w:tabs>
        <w:spacing w:line="720" w:lineRule="auto"/>
        <w:ind w:left="83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第四章、投标报价表</w:t>
      </w:r>
    </w:p>
    <w:p w:rsidR="001F44C4" w:rsidRDefault="001F44C4" w:rsidP="001F44C4">
      <w:pPr>
        <w:tabs>
          <w:tab w:val="left" w:pos="1418"/>
        </w:tabs>
        <w:spacing w:line="720" w:lineRule="auto"/>
        <w:ind w:left="831"/>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第五章、投标方案说明书</w:t>
      </w:r>
    </w:p>
    <w:p w:rsidR="001F44C4" w:rsidRDefault="001F44C4" w:rsidP="001F44C4">
      <w:pPr>
        <w:tabs>
          <w:tab w:val="left" w:pos="1701"/>
        </w:tabs>
        <w:spacing w:line="720" w:lineRule="auto"/>
        <w:ind w:left="85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z w:val="24"/>
          <w:szCs w:val="24"/>
        </w:rPr>
        <w:t>第六章</w:t>
      </w:r>
      <w:r>
        <w:rPr>
          <w:rFonts w:asciiTheme="minorEastAsia" w:eastAsiaTheme="minorEastAsia" w:hAnsiTheme="minorEastAsia" w:hint="eastAsia"/>
          <w:color w:val="000000"/>
          <w:spacing w:val="4"/>
          <w:sz w:val="24"/>
          <w:szCs w:val="24"/>
        </w:rPr>
        <w:t>、陕西省政府采购供应</w:t>
      </w:r>
      <w:proofErr w:type="gramStart"/>
      <w:r>
        <w:rPr>
          <w:rFonts w:asciiTheme="minorEastAsia" w:eastAsiaTheme="minorEastAsia" w:hAnsiTheme="minorEastAsia" w:hint="eastAsia"/>
          <w:color w:val="000000"/>
          <w:spacing w:val="4"/>
          <w:sz w:val="24"/>
          <w:szCs w:val="24"/>
        </w:rPr>
        <w:t>商拒绝</w:t>
      </w:r>
      <w:proofErr w:type="gramEnd"/>
      <w:r>
        <w:rPr>
          <w:rFonts w:asciiTheme="minorEastAsia" w:eastAsiaTheme="minorEastAsia" w:hAnsiTheme="minorEastAsia" w:hint="eastAsia"/>
          <w:color w:val="000000"/>
          <w:spacing w:val="4"/>
          <w:sz w:val="24"/>
          <w:szCs w:val="24"/>
        </w:rPr>
        <w:t>政府采购领域商业贿赂承诺书</w:t>
      </w:r>
    </w:p>
    <w:p w:rsidR="001F44C4" w:rsidRDefault="001F44C4" w:rsidP="001F44C4">
      <w:pPr>
        <w:tabs>
          <w:tab w:val="left" w:pos="1701"/>
        </w:tabs>
        <w:spacing w:line="720" w:lineRule="auto"/>
        <w:ind w:left="851"/>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z w:val="24"/>
          <w:szCs w:val="24"/>
        </w:rPr>
        <w:t>第七章</w:t>
      </w:r>
      <w:r>
        <w:rPr>
          <w:rFonts w:asciiTheme="minorEastAsia" w:eastAsiaTheme="minorEastAsia" w:hAnsiTheme="minorEastAsia" w:hint="eastAsia"/>
          <w:color w:val="000000"/>
          <w:spacing w:val="4"/>
          <w:sz w:val="24"/>
          <w:szCs w:val="24"/>
        </w:rPr>
        <w:t>、资格证明文件</w:t>
      </w:r>
    </w:p>
    <w:p w:rsidR="001F44C4" w:rsidRDefault="001F44C4" w:rsidP="001F44C4">
      <w:pPr>
        <w:spacing w:line="480" w:lineRule="auto"/>
        <w:ind w:left="105"/>
        <w:rPr>
          <w:rFonts w:asciiTheme="minorEastAsia" w:eastAsiaTheme="minorEastAsia" w:hAnsiTheme="minorEastAsia"/>
          <w:spacing w:val="4"/>
          <w:sz w:val="24"/>
          <w:szCs w:val="24"/>
        </w:rPr>
      </w:pP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hint="eastAsia"/>
          <w:sz w:val="28"/>
        </w:rPr>
        <w:br w:type="page"/>
      </w:r>
      <w:bookmarkStart w:id="132" w:name="_Toc534579938"/>
      <w:r>
        <w:rPr>
          <w:rFonts w:asciiTheme="minorEastAsia" w:eastAsiaTheme="minorEastAsia" w:hAnsiTheme="minorEastAsia" w:hint="eastAsia"/>
          <w:sz w:val="32"/>
          <w:szCs w:val="32"/>
        </w:rPr>
        <w:lastRenderedPageBreak/>
        <w:t>第一章、投标书</w:t>
      </w:r>
      <w:bookmarkEnd w:id="132"/>
    </w:p>
    <w:p w:rsidR="001F44C4" w:rsidRDefault="001F44C4" w:rsidP="001F44C4">
      <w:pPr>
        <w:rPr>
          <w:rFonts w:asciiTheme="minorEastAsia" w:eastAsiaTheme="minorEastAsia" w:hAnsiTheme="minorEastAsia"/>
        </w:rPr>
      </w:pPr>
    </w:p>
    <w:p w:rsidR="001F44C4" w:rsidRDefault="001F44C4" w:rsidP="001F44C4">
      <w:pPr>
        <w:spacing w:line="520" w:lineRule="exact"/>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 xml:space="preserve">致：陕西丰德招标咨询有限公司 </w:t>
      </w:r>
    </w:p>
    <w:p w:rsidR="001F44C4" w:rsidRDefault="001F44C4" w:rsidP="001F44C4">
      <w:pPr>
        <w:spacing w:line="520" w:lineRule="exact"/>
        <w:ind w:firstLineChars="200" w:firstLine="496"/>
        <w:rPr>
          <w:rFonts w:asciiTheme="minorEastAsia" w:eastAsiaTheme="minorEastAsia" w:hAnsiTheme="minorEastAsia"/>
          <w:spacing w:val="4"/>
          <w:sz w:val="24"/>
        </w:rPr>
      </w:pPr>
      <w:r>
        <w:rPr>
          <w:rFonts w:asciiTheme="minorEastAsia" w:eastAsiaTheme="minorEastAsia" w:hAnsiTheme="minorEastAsia" w:hint="eastAsia"/>
          <w:spacing w:val="4"/>
          <w:sz w:val="24"/>
        </w:rPr>
        <w:t>根据贵方“</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”项目第</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spacing w:val="4"/>
          <w:sz w:val="24"/>
          <w:u w:val="single"/>
        </w:rPr>
        <w:t xml:space="preserve">  </w:t>
      </w:r>
      <w:r>
        <w:rPr>
          <w:rFonts w:asciiTheme="minorEastAsia" w:eastAsiaTheme="minorEastAsia" w:hAnsiTheme="minorEastAsia" w:hint="eastAsia"/>
          <w:spacing w:val="4"/>
          <w:sz w:val="24"/>
        </w:rPr>
        <w:t>标段的投标邀请</w:t>
      </w:r>
      <w:r>
        <w:rPr>
          <w:rFonts w:asciiTheme="minorEastAsia" w:eastAsiaTheme="minorEastAsia" w:hAnsiTheme="minorEastAsia" w:hint="eastAsia"/>
          <w:spacing w:val="4"/>
          <w:sz w:val="24"/>
          <w:u w:val="single"/>
        </w:rPr>
        <w:t>(编号：            )</w:t>
      </w:r>
      <w:r>
        <w:rPr>
          <w:rFonts w:asciiTheme="minorEastAsia" w:eastAsiaTheme="minorEastAsia" w:hAnsiTheme="minorEastAsia" w:hint="eastAsia"/>
          <w:spacing w:val="4"/>
          <w:sz w:val="24"/>
        </w:rPr>
        <w:t>，签字代表</w:t>
      </w:r>
      <w:r>
        <w:rPr>
          <w:rFonts w:asciiTheme="minorEastAsia" w:eastAsiaTheme="minorEastAsia" w:hAnsiTheme="minorEastAsia" w:hint="eastAsia"/>
          <w:spacing w:val="4"/>
          <w:sz w:val="24"/>
          <w:u w:val="single"/>
        </w:rPr>
        <w:t>（全名、职务）</w:t>
      </w:r>
      <w:r>
        <w:rPr>
          <w:rFonts w:asciiTheme="minorEastAsia" w:eastAsiaTheme="minorEastAsia" w:hAnsiTheme="minorEastAsia" w:hint="eastAsia"/>
          <w:spacing w:val="4"/>
          <w:sz w:val="24"/>
        </w:rPr>
        <w:t>经正式授权并代表投标人</w:t>
      </w:r>
      <w:r>
        <w:rPr>
          <w:rFonts w:asciiTheme="minorEastAsia" w:eastAsiaTheme="minorEastAsia" w:hAnsiTheme="minorEastAsia" w:hint="eastAsia"/>
          <w:spacing w:val="4"/>
          <w:sz w:val="24"/>
          <w:u w:val="single"/>
        </w:rPr>
        <w:t>(投标人名称、地址)</w:t>
      </w:r>
      <w:r>
        <w:rPr>
          <w:rFonts w:asciiTheme="minorEastAsia" w:eastAsiaTheme="minorEastAsia" w:hAnsiTheme="minorEastAsia" w:hint="eastAsia"/>
          <w:spacing w:val="4"/>
          <w:sz w:val="24"/>
        </w:rPr>
        <w:t xml:space="preserve"> 提交投标文件正本壹份、副本一式</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 xml:space="preserve"> 份。并提交投标保证金，金额为</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w:t>
      </w:r>
    </w:p>
    <w:p w:rsidR="001F44C4" w:rsidRDefault="001F44C4" w:rsidP="001F44C4">
      <w:pPr>
        <w:spacing w:line="520" w:lineRule="exact"/>
        <w:ind w:leftChars="251" w:left="549" w:hangingChars="9" w:hanging="22"/>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我方承诺如下：</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投标总价为</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hint="eastAsia"/>
          <w:spacing w:val="4"/>
          <w:sz w:val="24"/>
        </w:rPr>
        <w:t>（人民币）、（用大写和小写表示的投标总价）。</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如果中标，我们根据招标文件的规定，履行合同的责任和义务。</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我们已详细阅读和审核全部招标文件（</w:t>
      </w:r>
      <w:proofErr w:type="gramStart"/>
      <w:r>
        <w:rPr>
          <w:rFonts w:asciiTheme="minorEastAsia" w:eastAsiaTheme="minorEastAsia" w:hAnsiTheme="minorEastAsia" w:hint="eastAsia"/>
          <w:spacing w:val="4"/>
          <w:sz w:val="24"/>
        </w:rPr>
        <w:t>含修改</w:t>
      </w:r>
      <w:proofErr w:type="gramEnd"/>
      <w:r>
        <w:rPr>
          <w:rFonts w:asciiTheme="minorEastAsia" w:eastAsiaTheme="minorEastAsia" w:hAnsiTheme="minorEastAsia" w:hint="eastAsia"/>
          <w:spacing w:val="4"/>
          <w:sz w:val="24"/>
        </w:rPr>
        <w:t>部分，如有的话），及有关附件，我们知道必须放弃提出含糊不清或误解的问题的权利。</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我们同意在投标有效期内（</w:t>
      </w:r>
      <w:r>
        <w:rPr>
          <w:rFonts w:asciiTheme="minorEastAsia" w:eastAsiaTheme="minorEastAsia" w:hAnsiTheme="minorEastAsia" w:hint="eastAsia"/>
          <w:spacing w:val="4"/>
          <w:sz w:val="24"/>
          <w:u w:val="single"/>
        </w:rPr>
        <w:t xml:space="preserve"> </w:t>
      </w:r>
      <w:r>
        <w:rPr>
          <w:rFonts w:asciiTheme="minorEastAsia" w:eastAsiaTheme="minorEastAsia" w:hAnsiTheme="minorEastAsia"/>
          <w:spacing w:val="4"/>
          <w:sz w:val="24"/>
          <w:u w:val="single"/>
        </w:rPr>
        <w:t xml:space="preserve">         </w:t>
      </w:r>
      <w:r>
        <w:rPr>
          <w:rFonts w:asciiTheme="minorEastAsia" w:eastAsiaTheme="minorEastAsia" w:hAnsiTheme="minorEastAsia" w:hint="eastAsia"/>
          <w:spacing w:val="4"/>
          <w:sz w:val="24"/>
          <w:u w:val="single"/>
        </w:rPr>
        <w:t xml:space="preserve">  天内</w:t>
      </w:r>
      <w:r>
        <w:rPr>
          <w:rFonts w:asciiTheme="minorEastAsia" w:eastAsiaTheme="minorEastAsia" w:hAnsiTheme="minorEastAsia" w:hint="eastAsia"/>
          <w:spacing w:val="4"/>
          <w:sz w:val="24"/>
        </w:rPr>
        <w:t>），本投标书对我方具有约束力。</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如果在开标后规定的投标有效期内撤回投标，我们的投标保证金可被贵方没收。</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 xml:space="preserve">同意提供贵方可能另外要求的与本投标有关的任何证据和资料。 </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我们同意，如果中标，向陕西丰德招标咨询有限公司交纳招标代理服务费。</w:t>
      </w:r>
    </w:p>
    <w:p w:rsidR="001F44C4" w:rsidRDefault="001F44C4" w:rsidP="001F44C4">
      <w:pPr>
        <w:numPr>
          <w:ilvl w:val="0"/>
          <w:numId w:val="7"/>
        </w:numPr>
        <w:tabs>
          <w:tab w:val="left" w:pos="2160"/>
        </w:tabs>
        <w:spacing w:line="520" w:lineRule="exact"/>
        <w:ind w:left="0" w:firstLine="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与本投标有关的一切正式往来通讯为：</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联系地址：</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邮政编码：</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电    话：</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传    真：</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投标人名称（盖章）：</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lastRenderedPageBreak/>
        <w:t>投标人法定代表人签章：</w:t>
      </w:r>
    </w:p>
    <w:p w:rsidR="001F44C4" w:rsidRDefault="001F44C4" w:rsidP="001F44C4">
      <w:pPr>
        <w:spacing w:line="520" w:lineRule="exact"/>
        <w:ind w:firstLineChars="500" w:firstLine="1240"/>
        <w:jc w:val="left"/>
        <w:rPr>
          <w:rFonts w:asciiTheme="minorEastAsia" w:eastAsiaTheme="minorEastAsia" w:hAnsiTheme="minorEastAsia"/>
          <w:spacing w:val="4"/>
          <w:sz w:val="24"/>
        </w:rPr>
      </w:pPr>
      <w:r>
        <w:rPr>
          <w:rFonts w:asciiTheme="minorEastAsia" w:eastAsiaTheme="minorEastAsia" w:hAnsiTheme="minorEastAsia" w:hint="eastAsia"/>
          <w:spacing w:val="4"/>
          <w:sz w:val="24"/>
        </w:rPr>
        <w:t>日    期：</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hint="eastAsia"/>
          <w:sz w:val="28"/>
        </w:rPr>
        <w:br w:type="page"/>
      </w:r>
      <w:bookmarkStart w:id="133" w:name="_Toc534579939"/>
      <w:r>
        <w:rPr>
          <w:rFonts w:asciiTheme="minorEastAsia" w:eastAsiaTheme="minorEastAsia" w:hAnsiTheme="minorEastAsia" w:hint="eastAsia"/>
          <w:sz w:val="32"/>
          <w:szCs w:val="32"/>
        </w:rPr>
        <w:lastRenderedPageBreak/>
        <w:t>第二章、法定代表人授权书</w:t>
      </w:r>
      <w:bookmarkEnd w:id="133"/>
    </w:p>
    <w:p w:rsidR="001F44C4" w:rsidRDefault="001F44C4" w:rsidP="001F44C4">
      <w:pPr>
        <w:rPr>
          <w:rFonts w:asciiTheme="minorEastAsia" w:eastAsiaTheme="minorEastAsia" w:hAnsiTheme="minorEastAsia"/>
          <w:b/>
          <w:bCs/>
          <w:color w:val="000000"/>
          <w:szCs w:val="32"/>
        </w:rPr>
      </w:pPr>
    </w:p>
    <w:p w:rsidR="001F44C4" w:rsidRDefault="001F44C4" w:rsidP="001F44C4">
      <w:pPr>
        <w:spacing w:line="520" w:lineRule="exact"/>
        <w:jc w:val="left"/>
        <w:rPr>
          <w:rFonts w:asciiTheme="minorEastAsia" w:eastAsiaTheme="minorEastAsia" w:hAnsiTheme="minorEastAsia"/>
          <w:color w:val="000000"/>
          <w:spacing w:val="4"/>
          <w:sz w:val="24"/>
          <w:szCs w:val="24"/>
          <w:u w:val="single"/>
        </w:rPr>
      </w:pPr>
      <w:r>
        <w:rPr>
          <w:rFonts w:asciiTheme="minorEastAsia" w:eastAsiaTheme="minorEastAsia" w:hAnsiTheme="minorEastAsia" w:hint="eastAsia"/>
          <w:color w:val="000000"/>
          <w:spacing w:val="4"/>
          <w:sz w:val="24"/>
          <w:szCs w:val="24"/>
        </w:rPr>
        <w:t>致：</w:t>
      </w:r>
      <w:r>
        <w:rPr>
          <w:rFonts w:asciiTheme="minorEastAsia" w:eastAsiaTheme="minorEastAsia" w:hAnsiTheme="minorEastAsia" w:hint="eastAsia"/>
          <w:spacing w:val="4"/>
          <w:sz w:val="24"/>
        </w:rPr>
        <w:t>陕西丰德招标咨询有限公司</w:t>
      </w:r>
    </w:p>
    <w:p w:rsidR="001F44C4" w:rsidRDefault="001F44C4" w:rsidP="001F44C4">
      <w:pPr>
        <w:spacing w:line="520" w:lineRule="exact"/>
        <w:ind w:firstLineChars="200" w:firstLine="496"/>
        <w:jc w:val="left"/>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u w:val="single"/>
        </w:rPr>
        <w:t>(投标人名称)</w:t>
      </w:r>
      <w:r>
        <w:rPr>
          <w:rFonts w:asciiTheme="minorEastAsia" w:eastAsiaTheme="minorEastAsia" w:hAnsiTheme="minorEastAsia" w:hint="eastAsia"/>
          <w:color w:val="000000"/>
          <w:spacing w:val="4"/>
          <w:sz w:val="24"/>
          <w:szCs w:val="24"/>
        </w:rPr>
        <w:t>按中华人民共和国法律于</w:t>
      </w:r>
      <w:r>
        <w:rPr>
          <w:rFonts w:asciiTheme="minorEastAsia" w:eastAsiaTheme="minorEastAsia" w:hAnsiTheme="minorEastAsia" w:hint="eastAsia"/>
          <w:color w:val="000000"/>
          <w:spacing w:val="4"/>
          <w:sz w:val="24"/>
          <w:szCs w:val="24"/>
          <w:u w:val="single"/>
        </w:rPr>
        <w:t>（  年  月  日 ）</w:t>
      </w:r>
      <w:r>
        <w:rPr>
          <w:rFonts w:asciiTheme="minorEastAsia" w:eastAsiaTheme="minorEastAsia" w:hAnsiTheme="minorEastAsia" w:hint="eastAsia"/>
          <w:color w:val="000000"/>
          <w:spacing w:val="4"/>
          <w:sz w:val="24"/>
          <w:szCs w:val="24"/>
        </w:rPr>
        <w:t>成立。</w:t>
      </w:r>
      <w:r>
        <w:rPr>
          <w:rFonts w:asciiTheme="minorEastAsia" w:eastAsiaTheme="minorEastAsia" w:hAnsiTheme="minorEastAsia" w:hint="eastAsia"/>
          <w:color w:val="000000"/>
          <w:spacing w:val="4"/>
          <w:sz w:val="24"/>
          <w:szCs w:val="24"/>
          <w:u w:val="single"/>
        </w:rPr>
        <w:t>(法定代表人姓名)</w:t>
      </w:r>
      <w:r>
        <w:rPr>
          <w:rFonts w:asciiTheme="minorEastAsia" w:eastAsiaTheme="minorEastAsia" w:hAnsiTheme="minorEastAsia" w:hint="eastAsia"/>
          <w:color w:val="000000"/>
          <w:spacing w:val="4"/>
          <w:sz w:val="24"/>
          <w:szCs w:val="24"/>
        </w:rPr>
        <w:t>特授权</w:t>
      </w:r>
      <w:r>
        <w:rPr>
          <w:rFonts w:asciiTheme="minorEastAsia" w:eastAsiaTheme="minorEastAsia" w:hAnsiTheme="minorEastAsia" w:hint="eastAsia"/>
          <w:color w:val="000000"/>
          <w:spacing w:val="4"/>
          <w:sz w:val="24"/>
          <w:szCs w:val="24"/>
          <w:u w:val="single"/>
        </w:rPr>
        <w:t>（ 被授权人姓名 ）</w:t>
      </w:r>
      <w:r>
        <w:rPr>
          <w:rFonts w:asciiTheme="minorEastAsia" w:eastAsiaTheme="minorEastAsia" w:hAnsiTheme="minorEastAsia" w:hint="eastAsia"/>
          <w:color w:val="000000"/>
          <w:spacing w:val="4"/>
          <w:sz w:val="24"/>
          <w:szCs w:val="24"/>
        </w:rPr>
        <w:t>代表我公司全权办理针对本次</w:t>
      </w:r>
      <w:r>
        <w:rPr>
          <w:rFonts w:asciiTheme="minorEastAsia" w:eastAsiaTheme="minorEastAsia" w:hAnsiTheme="minorEastAsia" w:hint="eastAsia"/>
          <w:color w:val="000000"/>
          <w:spacing w:val="4"/>
          <w:sz w:val="24"/>
          <w:szCs w:val="24"/>
          <w:u w:val="single"/>
        </w:rPr>
        <w:t xml:space="preserve">（招标项目编号： </w:t>
      </w:r>
      <w:r>
        <w:rPr>
          <w:rFonts w:asciiTheme="minorEastAsia" w:eastAsiaTheme="minorEastAsia" w:hAnsiTheme="minorEastAsia"/>
          <w:color w:val="000000"/>
          <w:spacing w:val="4"/>
          <w:sz w:val="24"/>
          <w:szCs w:val="24"/>
          <w:u w:val="single"/>
        </w:rPr>
        <w:t xml:space="preserve">   </w:t>
      </w:r>
      <w:r>
        <w:rPr>
          <w:rFonts w:asciiTheme="minorEastAsia" w:eastAsiaTheme="minorEastAsia" w:hAnsiTheme="minorEastAsia" w:hint="eastAsia"/>
          <w:color w:val="000000"/>
          <w:spacing w:val="4"/>
          <w:sz w:val="24"/>
          <w:szCs w:val="24"/>
          <w:u w:val="single"/>
        </w:rPr>
        <w:t xml:space="preserve">标段号： </w:t>
      </w:r>
      <w:r>
        <w:rPr>
          <w:rFonts w:asciiTheme="minorEastAsia" w:eastAsiaTheme="minorEastAsia" w:hAnsiTheme="minorEastAsia"/>
          <w:color w:val="000000"/>
          <w:spacing w:val="4"/>
          <w:sz w:val="24"/>
          <w:szCs w:val="24"/>
          <w:u w:val="single"/>
        </w:rPr>
        <w:t xml:space="preserve">  </w:t>
      </w:r>
      <w:r>
        <w:rPr>
          <w:rFonts w:asciiTheme="minorEastAsia" w:eastAsiaTheme="minorEastAsia" w:hAnsiTheme="minorEastAsia" w:hint="eastAsia"/>
          <w:color w:val="000000"/>
          <w:spacing w:val="4"/>
          <w:sz w:val="24"/>
          <w:szCs w:val="24"/>
          <w:u w:val="single"/>
        </w:rPr>
        <w:t xml:space="preserve"> ）</w:t>
      </w:r>
      <w:r>
        <w:rPr>
          <w:rFonts w:asciiTheme="minorEastAsia" w:eastAsiaTheme="minorEastAsia" w:hAnsiTheme="minorEastAsia" w:hint="eastAsia"/>
          <w:color w:val="000000"/>
          <w:spacing w:val="4"/>
          <w:sz w:val="24"/>
          <w:szCs w:val="24"/>
        </w:rPr>
        <w:t>项目的投标、谈判、签约等具体工作，并签署全部有关的文件、协议及合同。</w:t>
      </w:r>
    </w:p>
    <w:p w:rsidR="001F44C4" w:rsidRDefault="001F44C4" w:rsidP="001F44C4">
      <w:pPr>
        <w:spacing w:line="520" w:lineRule="exact"/>
        <w:ind w:firstLineChars="200" w:firstLine="496"/>
        <w:jc w:val="left"/>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我公司对被授权人的签名负全部责任。</w:t>
      </w:r>
    </w:p>
    <w:p w:rsidR="001F44C4" w:rsidRDefault="001F44C4" w:rsidP="001F44C4">
      <w:pPr>
        <w:spacing w:line="520" w:lineRule="exact"/>
        <w:ind w:rightChars="257" w:right="540"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委托期限：自</w:t>
      </w:r>
      <w:r>
        <w:rPr>
          <w:rFonts w:asciiTheme="minorEastAsia" w:eastAsiaTheme="minorEastAsia" w:hAnsiTheme="minorEastAsia" w:hint="eastAsia"/>
          <w:sz w:val="24"/>
          <w:szCs w:val="24"/>
          <w:u w:val="single"/>
        </w:rPr>
        <w:t xml:space="preserve">   年   月   日</w:t>
      </w:r>
      <w:r>
        <w:rPr>
          <w:rFonts w:asciiTheme="minorEastAsia" w:eastAsiaTheme="minorEastAsia" w:hAnsiTheme="minorEastAsia" w:hint="eastAsia"/>
          <w:sz w:val="24"/>
          <w:szCs w:val="24"/>
        </w:rPr>
        <w:t>至</w:t>
      </w:r>
      <w:r>
        <w:rPr>
          <w:rFonts w:asciiTheme="minorEastAsia" w:eastAsiaTheme="minorEastAsia" w:hAnsiTheme="minorEastAsia" w:hint="eastAsia"/>
          <w:sz w:val="24"/>
          <w:szCs w:val="24"/>
          <w:u w:val="single"/>
        </w:rPr>
        <w:t xml:space="preserve">    年   月   日</w:t>
      </w:r>
    </w:p>
    <w:p w:rsidR="001F44C4" w:rsidRDefault="001F44C4" w:rsidP="001F44C4">
      <w:pPr>
        <w:spacing w:line="520" w:lineRule="exact"/>
        <w:ind w:firstLineChars="200" w:firstLine="496"/>
        <w:jc w:val="left"/>
        <w:rPr>
          <w:rFonts w:asciiTheme="minorEastAsia" w:eastAsiaTheme="minorEastAsia" w:hAnsiTheme="minorEastAsia"/>
          <w:color w:val="000000"/>
          <w:spacing w:val="4"/>
          <w:sz w:val="24"/>
          <w:szCs w:val="24"/>
        </w:rPr>
      </w:pPr>
    </w:p>
    <w:tbl>
      <w:tblPr>
        <w:tblW w:w="8190" w:type="dxa"/>
        <w:tblInd w:w="633" w:type="dxa"/>
        <w:tblLayout w:type="fixed"/>
        <w:tblLook w:val="04A0"/>
      </w:tblPr>
      <w:tblGrid>
        <w:gridCol w:w="4200"/>
        <w:gridCol w:w="3990"/>
      </w:tblGrid>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被授权人签字：</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法定代表人签章：</w:t>
            </w:r>
          </w:p>
        </w:tc>
      </w:tr>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职务：</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职务：</w:t>
            </w:r>
          </w:p>
        </w:tc>
      </w:tr>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身份证号：</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身份证号：</w:t>
            </w:r>
          </w:p>
        </w:tc>
      </w:tr>
      <w:tr w:rsidR="001F44C4" w:rsidTr="00C10D37">
        <w:trPr>
          <w:trHeight w:val="600"/>
        </w:trPr>
        <w:tc>
          <w:tcPr>
            <w:tcW w:w="4200" w:type="dxa"/>
          </w:tcPr>
          <w:p w:rsidR="001F44C4" w:rsidRDefault="001F44C4" w:rsidP="00C10D37">
            <w:pPr>
              <w:spacing w:line="520" w:lineRule="exact"/>
              <w:jc w:val="left"/>
              <w:rPr>
                <w:rFonts w:asciiTheme="minorEastAsia" w:eastAsiaTheme="minorEastAsia" w:hAnsiTheme="minorEastAsia"/>
                <w:spacing w:val="4"/>
                <w:sz w:val="24"/>
                <w:szCs w:val="24"/>
              </w:rPr>
            </w:pPr>
            <w:r>
              <w:rPr>
                <w:rFonts w:asciiTheme="minorEastAsia" w:eastAsiaTheme="minorEastAsia" w:hAnsiTheme="minorEastAsia" w:hint="eastAsia"/>
                <w:spacing w:val="4"/>
                <w:sz w:val="24"/>
                <w:szCs w:val="24"/>
              </w:rPr>
              <w:t>所在部门：</w:t>
            </w:r>
          </w:p>
        </w:tc>
        <w:tc>
          <w:tcPr>
            <w:tcW w:w="3990" w:type="dxa"/>
          </w:tcPr>
          <w:p w:rsidR="001F44C4" w:rsidRDefault="001F44C4" w:rsidP="00C10D37">
            <w:pPr>
              <w:spacing w:line="520" w:lineRule="exact"/>
              <w:jc w:val="left"/>
              <w:rPr>
                <w:rFonts w:asciiTheme="minorEastAsia" w:eastAsiaTheme="minorEastAsia" w:hAnsiTheme="minorEastAsia"/>
                <w:spacing w:val="4"/>
                <w:sz w:val="24"/>
                <w:szCs w:val="24"/>
              </w:rPr>
            </w:pPr>
          </w:p>
        </w:tc>
      </w:tr>
    </w:tbl>
    <w:p w:rsidR="001F44C4" w:rsidRDefault="001F44C4" w:rsidP="001F44C4">
      <w:pPr>
        <w:spacing w:line="520" w:lineRule="exact"/>
        <w:ind w:firstLineChars="200" w:firstLine="496"/>
        <w:jc w:val="left"/>
        <w:rPr>
          <w:rFonts w:asciiTheme="minorEastAsia" w:eastAsiaTheme="minorEastAsia" w:hAnsiTheme="minorEastAsia"/>
          <w:spacing w:val="4"/>
          <w:sz w:val="24"/>
          <w:szCs w:val="24"/>
        </w:rPr>
      </w:pPr>
    </w:p>
    <w:p w:rsidR="001F44C4" w:rsidRDefault="001F44C4" w:rsidP="001F44C4">
      <w:pPr>
        <w:spacing w:line="520" w:lineRule="exact"/>
        <w:ind w:firstLineChars="204" w:firstLine="506"/>
        <w:rPr>
          <w:rFonts w:asciiTheme="minorEastAsia" w:eastAsiaTheme="minorEastAsia" w:hAnsiTheme="minorEastAsia"/>
          <w:color w:val="000000"/>
          <w:spacing w:val="4"/>
          <w:sz w:val="24"/>
          <w:szCs w:val="24"/>
        </w:rPr>
      </w:pPr>
      <w:r>
        <w:rPr>
          <w:rFonts w:asciiTheme="minorEastAsia" w:eastAsiaTheme="minorEastAsia" w:hAnsiTheme="minorEastAsia" w:hint="eastAsia"/>
          <w:color w:val="000000"/>
          <w:spacing w:val="4"/>
          <w:sz w:val="24"/>
          <w:szCs w:val="24"/>
        </w:rPr>
        <w:t>附：法定代表人、被授权人身份证复印件盖投标人公章（正、反面）</w:t>
      </w:r>
    </w:p>
    <w:p w:rsidR="001F44C4" w:rsidRDefault="001F44C4" w:rsidP="001F44C4">
      <w:pPr>
        <w:spacing w:line="440" w:lineRule="exact"/>
        <w:ind w:firstLine="510"/>
        <w:rPr>
          <w:rFonts w:asciiTheme="minorEastAsia" w:eastAsiaTheme="minorEastAsia" w:hAnsiTheme="minorEastAsia"/>
          <w:color w:val="000000"/>
          <w:spacing w:val="4"/>
          <w:sz w:val="24"/>
          <w:szCs w:val="30"/>
        </w:rPr>
      </w:pPr>
    </w:p>
    <w:p w:rsidR="001F44C4" w:rsidRDefault="001F44C4" w:rsidP="001F44C4">
      <w:pPr>
        <w:spacing w:line="440" w:lineRule="exact"/>
        <w:ind w:firstLine="510"/>
        <w:rPr>
          <w:rFonts w:asciiTheme="minorEastAsia" w:eastAsiaTheme="minorEastAsia" w:hAnsiTheme="minorEastAsia"/>
          <w:color w:val="000000"/>
          <w:spacing w:val="4"/>
          <w:sz w:val="24"/>
          <w:szCs w:val="30"/>
        </w:rPr>
      </w:pPr>
    </w:p>
    <w:p w:rsidR="001F44C4" w:rsidRDefault="001F44C4" w:rsidP="001F44C4">
      <w:pPr>
        <w:spacing w:line="440" w:lineRule="exact"/>
        <w:ind w:firstLine="510"/>
        <w:rPr>
          <w:rFonts w:asciiTheme="minorEastAsia" w:eastAsiaTheme="minorEastAsia" w:hAnsiTheme="minorEastAsia"/>
          <w:color w:val="FF0000"/>
          <w:spacing w:val="4"/>
          <w:sz w:val="24"/>
          <w:szCs w:val="30"/>
        </w:rPr>
      </w:pPr>
    </w:p>
    <w:p w:rsidR="001F44C4" w:rsidRDefault="001F44C4" w:rsidP="001F44C4">
      <w:pPr>
        <w:spacing w:line="440" w:lineRule="exact"/>
        <w:ind w:firstLine="5250"/>
        <w:rPr>
          <w:rFonts w:asciiTheme="minorEastAsia" w:eastAsiaTheme="minorEastAsia" w:hAnsiTheme="minorEastAsia"/>
          <w:color w:val="000000"/>
          <w:spacing w:val="4"/>
          <w:sz w:val="24"/>
          <w:szCs w:val="30"/>
        </w:rPr>
      </w:pPr>
      <w:r>
        <w:rPr>
          <w:rFonts w:asciiTheme="minorEastAsia" w:eastAsiaTheme="minorEastAsia" w:hAnsiTheme="minorEastAsia" w:hint="eastAsia"/>
          <w:color w:val="000000"/>
          <w:spacing w:val="4"/>
          <w:sz w:val="24"/>
          <w:szCs w:val="30"/>
        </w:rPr>
        <w:t>投标人（公章）</w:t>
      </w:r>
    </w:p>
    <w:p w:rsidR="001F44C4" w:rsidRDefault="001F44C4" w:rsidP="001F44C4">
      <w:pPr>
        <w:spacing w:line="440" w:lineRule="exact"/>
        <w:ind w:firstLine="5250"/>
        <w:rPr>
          <w:rFonts w:asciiTheme="minorEastAsia" w:eastAsiaTheme="minorEastAsia" w:hAnsiTheme="minorEastAsia"/>
          <w:color w:val="000000"/>
          <w:spacing w:val="4"/>
          <w:sz w:val="24"/>
          <w:szCs w:val="30"/>
        </w:rPr>
      </w:pPr>
    </w:p>
    <w:p w:rsidR="001F44C4" w:rsidRDefault="001F44C4" w:rsidP="001F44C4">
      <w:pPr>
        <w:spacing w:line="440" w:lineRule="exact"/>
        <w:ind w:firstLine="5250"/>
        <w:rPr>
          <w:rFonts w:asciiTheme="minorEastAsia" w:eastAsiaTheme="minorEastAsia" w:hAnsiTheme="minorEastAsia"/>
          <w:color w:val="000000"/>
          <w:spacing w:val="4"/>
          <w:sz w:val="24"/>
          <w:szCs w:val="30"/>
        </w:rPr>
      </w:pPr>
      <w:r>
        <w:rPr>
          <w:rFonts w:asciiTheme="minorEastAsia" w:eastAsiaTheme="minorEastAsia" w:hAnsiTheme="minorEastAsia" w:hint="eastAsia"/>
          <w:color w:val="000000"/>
          <w:spacing w:val="4"/>
          <w:sz w:val="24"/>
          <w:szCs w:val="30"/>
        </w:rPr>
        <w:t>日期：</w:t>
      </w:r>
    </w:p>
    <w:p w:rsidR="001F44C4" w:rsidRDefault="001F44C4" w:rsidP="001F44C4">
      <w:pPr>
        <w:spacing w:line="520" w:lineRule="exact"/>
        <w:ind w:firstLineChars="204" w:firstLine="506"/>
        <w:rPr>
          <w:rFonts w:asciiTheme="minorEastAsia" w:eastAsiaTheme="minorEastAsia" w:hAnsiTheme="minorEastAsia"/>
          <w:color w:val="000000"/>
          <w:spacing w:val="4"/>
          <w:sz w:val="24"/>
          <w:szCs w:val="24"/>
        </w:rPr>
      </w:pPr>
    </w:p>
    <w:p w:rsidR="001F44C4" w:rsidRDefault="001F44C4" w:rsidP="001F44C4">
      <w:pPr>
        <w:spacing w:line="520" w:lineRule="exact"/>
        <w:ind w:firstLineChars="204" w:firstLine="508"/>
        <w:rPr>
          <w:rFonts w:asciiTheme="minorEastAsia" w:eastAsiaTheme="minorEastAsia" w:hAnsiTheme="minorEastAsia"/>
          <w:b/>
          <w:bCs/>
          <w:color w:val="000000"/>
          <w:spacing w:val="4"/>
          <w:sz w:val="24"/>
          <w:szCs w:val="24"/>
        </w:rPr>
      </w:pPr>
      <w:r>
        <w:rPr>
          <w:rFonts w:asciiTheme="minorEastAsia" w:eastAsiaTheme="minorEastAsia" w:hAnsiTheme="minorEastAsia" w:hint="eastAsia"/>
          <w:b/>
          <w:bCs/>
          <w:color w:val="000000"/>
          <w:spacing w:val="4"/>
          <w:sz w:val="24"/>
          <w:szCs w:val="24"/>
        </w:rPr>
        <w:t>说明：法定代表人亲自参加投标，无需提供法定代表人授权书，附法定代表人身份证复印件正反面即可。</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color w:val="000000"/>
          <w:spacing w:val="4"/>
          <w:szCs w:val="30"/>
        </w:rPr>
        <w:br w:type="page"/>
      </w:r>
      <w:bookmarkStart w:id="134" w:name="_Toc534579940"/>
      <w:r>
        <w:rPr>
          <w:rFonts w:asciiTheme="minorEastAsia" w:eastAsiaTheme="minorEastAsia" w:hAnsiTheme="minorEastAsia" w:hint="eastAsia"/>
          <w:sz w:val="32"/>
          <w:szCs w:val="32"/>
        </w:rPr>
        <w:lastRenderedPageBreak/>
        <w:t>第三章、投标保证金</w:t>
      </w:r>
      <w:bookmarkEnd w:id="134"/>
    </w:p>
    <w:p w:rsidR="001F44C4" w:rsidRDefault="001F44C4" w:rsidP="001F44C4">
      <w:pPr>
        <w:ind w:firstLineChars="50" w:firstLine="141"/>
        <w:rPr>
          <w:rFonts w:asciiTheme="minorEastAsia" w:eastAsiaTheme="minorEastAsia" w:hAnsiTheme="minorEastAsia"/>
          <w:b/>
          <w:sz w:val="28"/>
          <w:szCs w:val="28"/>
          <w:u w:val="single"/>
        </w:rPr>
      </w:pPr>
    </w:p>
    <w:p w:rsidR="001F44C4" w:rsidRDefault="001F44C4" w:rsidP="001F44C4">
      <w:pPr>
        <w:ind w:firstLineChars="50" w:firstLine="141"/>
        <w:rPr>
          <w:rFonts w:asciiTheme="minorEastAsia" w:eastAsiaTheme="minorEastAsia" w:hAnsiTheme="minorEastAsia"/>
          <w:b/>
          <w:sz w:val="28"/>
          <w:szCs w:val="28"/>
          <w:u w:val="single"/>
        </w:rPr>
      </w:pPr>
    </w:p>
    <w:p w:rsidR="001F44C4" w:rsidRDefault="001F44C4" w:rsidP="001F44C4">
      <w:pPr>
        <w:ind w:firstLineChars="50" w:firstLine="141"/>
        <w:jc w:val="center"/>
        <w:rPr>
          <w:rFonts w:asciiTheme="minorEastAsia" w:eastAsiaTheme="minorEastAsia" w:hAnsiTheme="minorEastAsia"/>
          <w:b/>
          <w:sz w:val="28"/>
          <w:szCs w:val="28"/>
          <w:u w:val="single"/>
        </w:rPr>
      </w:pPr>
      <w:r>
        <w:rPr>
          <w:rFonts w:asciiTheme="minorEastAsia" w:eastAsiaTheme="minorEastAsia" w:hAnsiTheme="minorEastAsia" w:hint="eastAsia"/>
          <w:b/>
          <w:sz w:val="28"/>
          <w:szCs w:val="28"/>
          <w:u w:val="single"/>
        </w:rPr>
        <w:t>本页附投标保证金收据或投标保函复印件</w:t>
      </w:r>
    </w:p>
    <w:p w:rsidR="001F44C4" w:rsidRDefault="001F44C4" w:rsidP="001F44C4">
      <w:pPr>
        <w:pStyle w:val="a6"/>
        <w:ind w:firstLine="562"/>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color w:val="000000"/>
          <w:spacing w:val="4"/>
          <w:sz w:val="24"/>
        </w:rPr>
      </w:pPr>
      <w:r>
        <w:rPr>
          <w:rFonts w:asciiTheme="minorEastAsia" w:eastAsiaTheme="minorEastAsia" w:hAnsiTheme="minorEastAsia" w:hint="eastAsia"/>
          <w:color w:val="000000"/>
          <w:spacing w:val="4"/>
          <w:sz w:val="24"/>
        </w:rPr>
        <w:t>备注：后附投标单位开户许可证及银行转账凭证复印件</w:t>
      </w: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pStyle w:val="a6"/>
        <w:ind w:firstLineChars="0" w:firstLine="0"/>
        <w:jc w:val="center"/>
        <w:rPr>
          <w:rFonts w:asciiTheme="minorEastAsia" w:eastAsiaTheme="minorEastAsia" w:hAnsiTheme="minorEastAsia"/>
          <w:b/>
          <w:sz w:val="28"/>
          <w:szCs w:val="28"/>
          <w:u w:val="single"/>
        </w:rPr>
      </w:pPr>
    </w:p>
    <w:p w:rsidR="001F44C4" w:rsidRDefault="001F44C4" w:rsidP="001F44C4">
      <w:pPr>
        <w:widowControl/>
        <w:jc w:val="left"/>
        <w:rPr>
          <w:rFonts w:asciiTheme="minorEastAsia" w:eastAsiaTheme="minorEastAsia" w:hAnsiTheme="minorEastAsia"/>
          <w:color w:val="000000"/>
          <w:spacing w:val="4"/>
          <w:sz w:val="24"/>
          <w:szCs w:val="24"/>
        </w:rPr>
      </w:pPr>
      <w:r>
        <w:rPr>
          <w:rFonts w:asciiTheme="minorEastAsia" w:eastAsiaTheme="minorEastAsia" w:hAnsiTheme="minorEastAsia"/>
          <w:b/>
          <w:bCs/>
          <w:color w:val="000000"/>
          <w:spacing w:val="4"/>
        </w:rPr>
        <w:br w:type="page"/>
      </w:r>
    </w:p>
    <w:p w:rsidR="001F44C4" w:rsidRDefault="001F44C4" w:rsidP="001F44C4">
      <w:pPr>
        <w:pStyle w:val="3"/>
        <w:spacing w:beforeLines="100"/>
        <w:rPr>
          <w:rFonts w:asciiTheme="minorEastAsia" w:eastAsiaTheme="minorEastAsia" w:hAnsiTheme="minorEastAsia"/>
          <w:sz w:val="32"/>
          <w:szCs w:val="32"/>
        </w:rPr>
      </w:pPr>
      <w:bookmarkStart w:id="135" w:name="_Toc534579941"/>
      <w:r>
        <w:rPr>
          <w:rFonts w:asciiTheme="minorEastAsia" w:eastAsiaTheme="minorEastAsia" w:hAnsiTheme="minorEastAsia" w:hint="eastAsia"/>
          <w:sz w:val="32"/>
          <w:szCs w:val="32"/>
        </w:rPr>
        <w:lastRenderedPageBreak/>
        <w:t>第四章、投标报价表</w:t>
      </w:r>
      <w:bookmarkEnd w:id="135"/>
    </w:p>
    <w:p w:rsidR="001F44C4" w:rsidRDefault="001F44C4" w:rsidP="001F44C4">
      <w:pPr>
        <w:jc w:val="center"/>
        <w:rPr>
          <w:rFonts w:asciiTheme="minorEastAsia" w:eastAsiaTheme="minorEastAsia" w:hAnsiTheme="minorEastAsia"/>
          <w:b/>
          <w:sz w:val="30"/>
          <w:szCs w:val="30"/>
        </w:rPr>
      </w:pPr>
    </w:p>
    <w:p w:rsidR="001F44C4" w:rsidRDefault="001F44C4" w:rsidP="001F44C4">
      <w:pPr>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4</w:t>
      </w:r>
      <w:r>
        <w:rPr>
          <w:rFonts w:asciiTheme="minorEastAsia" w:eastAsiaTheme="minorEastAsia" w:hAnsiTheme="minorEastAsia"/>
          <w:b/>
          <w:sz w:val="30"/>
          <w:szCs w:val="30"/>
        </w:rPr>
        <w:t>.1开标一览表</w:t>
      </w:r>
    </w:p>
    <w:p w:rsidR="001F44C4" w:rsidRDefault="001F44C4" w:rsidP="001F44C4">
      <w:pPr>
        <w:tabs>
          <w:tab w:val="left" w:pos="7080"/>
          <w:tab w:val="left" w:pos="8504"/>
        </w:tabs>
        <w:spacing w:line="360" w:lineRule="auto"/>
        <w:ind w:right="-1"/>
        <w:rPr>
          <w:rFonts w:asciiTheme="minorEastAsia" w:eastAsiaTheme="minorEastAsia" w:hAnsiTheme="minorEastAsia"/>
          <w:sz w:val="24"/>
        </w:rPr>
      </w:pPr>
      <w:r>
        <w:rPr>
          <w:rFonts w:asciiTheme="minorEastAsia" w:eastAsiaTheme="minorEastAsia" w:hAnsiTheme="minorEastAsia"/>
          <w:sz w:val="24"/>
        </w:rPr>
        <w:tab/>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1842"/>
        <w:gridCol w:w="1843"/>
        <w:gridCol w:w="3084"/>
      </w:tblGrid>
      <w:tr w:rsidR="001F44C4" w:rsidTr="00C10D37">
        <w:trPr>
          <w:trHeight w:val="1205"/>
          <w:jc w:val="center"/>
        </w:trPr>
        <w:tc>
          <w:tcPr>
            <w:tcW w:w="2235" w:type="dxa"/>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投标内容</w:t>
            </w:r>
          </w:p>
        </w:tc>
        <w:tc>
          <w:tcPr>
            <w:tcW w:w="1842" w:type="dxa"/>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投标总报价</w:t>
            </w:r>
          </w:p>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sz w:val="24"/>
              </w:rPr>
              <w:t>（万元）</w:t>
            </w:r>
          </w:p>
        </w:tc>
        <w:tc>
          <w:tcPr>
            <w:tcW w:w="1843" w:type="dxa"/>
            <w:vAlign w:val="center"/>
          </w:tcPr>
          <w:p w:rsidR="001F44C4" w:rsidRDefault="001F44C4" w:rsidP="00C10D37">
            <w:pPr>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服务期限</w:t>
            </w:r>
          </w:p>
        </w:tc>
        <w:tc>
          <w:tcPr>
            <w:tcW w:w="3084" w:type="dxa"/>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sz w:val="24"/>
                <w:szCs w:val="24"/>
              </w:rPr>
              <w:t>备注</w:t>
            </w:r>
          </w:p>
        </w:tc>
      </w:tr>
      <w:tr w:rsidR="001F44C4" w:rsidTr="00C10D37">
        <w:trPr>
          <w:trHeight w:val="1263"/>
          <w:jc w:val="center"/>
        </w:trPr>
        <w:tc>
          <w:tcPr>
            <w:tcW w:w="2235" w:type="dxa"/>
            <w:vAlign w:val="center"/>
          </w:tcPr>
          <w:p w:rsidR="001F44C4" w:rsidRDefault="001F44C4" w:rsidP="00C10D37">
            <w:pPr>
              <w:pStyle w:val="a6"/>
              <w:ind w:firstLineChars="0" w:firstLine="0"/>
              <w:jc w:val="center"/>
              <w:rPr>
                <w:rFonts w:asciiTheme="minorEastAsia" w:eastAsiaTheme="minorEastAsia" w:hAnsiTheme="minorEastAsia"/>
                <w:sz w:val="24"/>
              </w:rPr>
            </w:pPr>
            <w:r>
              <w:rPr>
                <w:rFonts w:asciiTheme="minorEastAsia" w:eastAsiaTheme="minorEastAsia" w:hAnsiTheme="minorEastAsia" w:hint="eastAsia"/>
                <w:sz w:val="24"/>
              </w:rPr>
              <w:t>吴堡县电子商务进农村综合示范县项目第二标段：电子商务专业人才培训体系建设</w:t>
            </w:r>
          </w:p>
        </w:tc>
        <w:tc>
          <w:tcPr>
            <w:tcW w:w="1842" w:type="dxa"/>
            <w:vAlign w:val="center"/>
          </w:tcPr>
          <w:p w:rsidR="001F44C4" w:rsidRDefault="001F44C4" w:rsidP="00C10D37">
            <w:pPr>
              <w:jc w:val="center"/>
              <w:rPr>
                <w:rFonts w:asciiTheme="minorEastAsia" w:eastAsiaTheme="minorEastAsia" w:hAnsiTheme="minorEastAsia"/>
                <w:sz w:val="24"/>
                <w:szCs w:val="24"/>
              </w:rPr>
            </w:pPr>
          </w:p>
        </w:tc>
        <w:tc>
          <w:tcPr>
            <w:tcW w:w="1843" w:type="dxa"/>
            <w:vAlign w:val="center"/>
          </w:tcPr>
          <w:p w:rsidR="001F44C4" w:rsidRDefault="001F44C4" w:rsidP="00C10D37">
            <w:pPr>
              <w:jc w:val="center"/>
              <w:rPr>
                <w:rFonts w:asciiTheme="minorEastAsia" w:eastAsiaTheme="minorEastAsia" w:hAnsiTheme="minorEastAsia"/>
                <w:sz w:val="24"/>
                <w:szCs w:val="24"/>
              </w:rPr>
            </w:pPr>
          </w:p>
        </w:tc>
        <w:tc>
          <w:tcPr>
            <w:tcW w:w="3084" w:type="dxa"/>
            <w:vAlign w:val="center"/>
          </w:tcPr>
          <w:p w:rsidR="001F44C4" w:rsidRDefault="001F44C4" w:rsidP="00C10D37">
            <w:pPr>
              <w:jc w:val="center"/>
              <w:rPr>
                <w:rFonts w:asciiTheme="minorEastAsia" w:eastAsiaTheme="minorEastAsia" w:hAnsiTheme="minorEastAsia"/>
                <w:sz w:val="24"/>
                <w:szCs w:val="24"/>
              </w:rPr>
            </w:pPr>
          </w:p>
        </w:tc>
      </w:tr>
      <w:tr w:rsidR="001F44C4" w:rsidTr="00C10D37">
        <w:trPr>
          <w:trHeight w:val="1263"/>
          <w:jc w:val="center"/>
        </w:trPr>
        <w:tc>
          <w:tcPr>
            <w:tcW w:w="9004" w:type="dxa"/>
            <w:gridSpan w:val="4"/>
            <w:vAlign w:val="center"/>
          </w:tcPr>
          <w:p w:rsidR="001F44C4" w:rsidRDefault="001F44C4" w:rsidP="00C10D37">
            <w:pPr>
              <w:jc w:val="center"/>
              <w:rPr>
                <w:rFonts w:asciiTheme="minorEastAsia" w:eastAsiaTheme="minorEastAsia" w:hAnsiTheme="minorEastAsia"/>
                <w:sz w:val="24"/>
                <w:szCs w:val="24"/>
              </w:rPr>
            </w:pPr>
            <w:r>
              <w:rPr>
                <w:rFonts w:asciiTheme="minorEastAsia" w:eastAsiaTheme="minorEastAsia" w:hAnsiTheme="minorEastAsia" w:hint="eastAsia"/>
                <w:sz w:val="24"/>
              </w:rPr>
              <w:t xml:space="preserve">总报价：人民币（大写） </w:t>
            </w:r>
            <w:r>
              <w:rPr>
                <w:rFonts w:asciiTheme="minorEastAsia" w:eastAsiaTheme="minorEastAsia" w:hAnsiTheme="minorEastAsia"/>
                <w:sz w:val="24"/>
                <w:szCs w:val="24"/>
              </w:rPr>
              <w:t xml:space="preserve">                                  （小写：￥       ）</w:t>
            </w:r>
          </w:p>
        </w:tc>
      </w:tr>
      <w:tr w:rsidR="001F44C4" w:rsidTr="00C10D37">
        <w:trPr>
          <w:trHeight w:val="977"/>
          <w:jc w:val="center"/>
        </w:trPr>
        <w:tc>
          <w:tcPr>
            <w:tcW w:w="9004" w:type="dxa"/>
            <w:gridSpan w:val="4"/>
            <w:vAlign w:val="center"/>
          </w:tcPr>
          <w:p w:rsidR="001F44C4" w:rsidRDefault="001F44C4" w:rsidP="00C10D37">
            <w:pPr>
              <w:rPr>
                <w:rFonts w:asciiTheme="minorEastAsia" w:eastAsiaTheme="minorEastAsia" w:hAnsiTheme="minorEastAsia"/>
                <w:sz w:val="24"/>
              </w:rPr>
            </w:pPr>
            <w:r>
              <w:rPr>
                <w:rFonts w:asciiTheme="minorEastAsia" w:eastAsiaTheme="minorEastAsia" w:hAnsiTheme="minorEastAsia" w:hint="eastAsia"/>
                <w:sz w:val="24"/>
              </w:rPr>
              <w:t>备注：表内报价内容以万元为单位，保留小数点后两位。</w:t>
            </w:r>
          </w:p>
        </w:tc>
      </w:tr>
      <w:tr w:rsidR="001F44C4" w:rsidTr="00C10D37">
        <w:trPr>
          <w:trHeight w:val="977"/>
          <w:jc w:val="center"/>
        </w:trPr>
        <w:tc>
          <w:tcPr>
            <w:tcW w:w="9004" w:type="dxa"/>
            <w:gridSpan w:val="4"/>
            <w:vAlign w:val="center"/>
          </w:tcPr>
          <w:p w:rsidR="001F44C4" w:rsidRDefault="001F44C4" w:rsidP="00C10D37">
            <w:pPr>
              <w:spacing w:line="360" w:lineRule="auto"/>
              <w:rPr>
                <w:rFonts w:asciiTheme="minorEastAsia" w:eastAsiaTheme="minorEastAsia" w:hAnsiTheme="minorEastAsia"/>
                <w:sz w:val="24"/>
              </w:rPr>
            </w:pPr>
            <w:r>
              <w:rPr>
                <w:rFonts w:asciiTheme="minorEastAsia" w:eastAsiaTheme="minorEastAsia" w:hAnsiTheme="minorEastAsia" w:hint="eastAsia"/>
                <w:b/>
                <w:bCs/>
                <w:sz w:val="24"/>
                <w:szCs w:val="22"/>
              </w:rPr>
              <w:t>投标人如有折扣声明或可享用政府采购优惠政策，须在备注</w:t>
            </w:r>
            <w:proofErr w:type="gramStart"/>
            <w:r>
              <w:rPr>
                <w:rFonts w:asciiTheme="minorEastAsia" w:eastAsiaTheme="minorEastAsia" w:hAnsiTheme="minorEastAsia" w:hint="eastAsia"/>
                <w:b/>
                <w:bCs/>
                <w:sz w:val="24"/>
                <w:szCs w:val="22"/>
              </w:rPr>
              <w:t>栏予以</w:t>
            </w:r>
            <w:proofErr w:type="gramEnd"/>
            <w:r>
              <w:rPr>
                <w:rFonts w:asciiTheme="minorEastAsia" w:eastAsiaTheme="minorEastAsia" w:hAnsiTheme="minorEastAsia" w:hint="eastAsia"/>
                <w:b/>
                <w:bCs/>
                <w:sz w:val="24"/>
                <w:szCs w:val="22"/>
              </w:rPr>
              <w:t>说明，并在投标文件中</w:t>
            </w:r>
            <w:proofErr w:type="gramStart"/>
            <w:r>
              <w:rPr>
                <w:rFonts w:asciiTheme="minorEastAsia" w:eastAsiaTheme="minorEastAsia" w:hAnsiTheme="minorEastAsia" w:hint="eastAsia"/>
                <w:b/>
                <w:bCs/>
                <w:sz w:val="24"/>
                <w:szCs w:val="22"/>
              </w:rPr>
              <w:t>附证明</w:t>
            </w:r>
            <w:proofErr w:type="gramEnd"/>
            <w:r>
              <w:rPr>
                <w:rFonts w:asciiTheme="minorEastAsia" w:eastAsiaTheme="minorEastAsia" w:hAnsiTheme="minorEastAsia" w:hint="eastAsia"/>
                <w:b/>
                <w:bCs/>
                <w:sz w:val="24"/>
                <w:szCs w:val="22"/>
              </w:rPr>
              <w:t>文件，否则评标时不予考虑。</w:t>
            </w:r>
          </w:p>
        </w:tc>
      </w:tr>
    </w:tbl>
    <w:p w:rsidR="001F44C4" w:rsidRDefault="001F44C4" w:rsidP="001F44C4">
      <w:pPr>
        <w:spacing w:line="120" w:lineRule="exact"/>
        <w:rPr>
          <w:rFonts w:asciiTheme="minorEastAsia" w:eastAsiaTheme="minorEastAsia" w:hAnsiTheme="minorEastAsia"/>
          <w:sz w:val="24"/>
        </w:rPr>
      </w:pPr>
    </w:p>
    <w:p w:rsidR="001F44C4" w:rsidRDefault="001F44C4" w:rsidP="001F44C4">
      <w:pPr>
        <w:rPr>
          <w:rFonts w:asciiTheme="minorEastAsia" w:eastAsiaTheme="minorEastAsia" w:hAnsiTheme="minorEastAsia"/>
          <w:sz w:val="24"/>
        </w:rPr>
      </w:pPr>
    </w:p>
    <w:p w:rsidR="001F44C4" w:rsidRDefault="001F44C4" w:rsidP="001F44C4">
      <w:pPr>
        <w:spacing w:line="480" w:lineRule="auto"/>
        <w:ind w:rightChars="257" w:right="540"/>
        <w:jc w:val="left"/>
        <w:rPr>
          <w:rFonts w:asciiTheme="minorEastAsia" w:eastAsiaTheme="minorEastAsia" w:hAnsiTheme="minorEastAsia"/>
          <w:sz w:val="24"/>
        </w:rPr>
      </w:pPr>
      <w:r>
        <w:rPr>
          <w:rFonts w:asciiTheme="minorEastAsia" w:eastAsiaTheme="minorEastAsia" w:hAnsiTheme="minorEastAsia"/>
          <w:sz w:val="24"/>
        </w:rPr>
        <w:t>投标</w:t>
      </w:r>
      <w:r>
        <w:rPr>
          <w:rFonts w:asciiTheme="minorEastAsia" w:eastAsiaTheme="minorEastAsia" w:hAnsiTheme="minorEastAsia" w:hint="eastAsia"/>
          <w:sz w:val="24"/>
        </w:rPr>
        <w:t>人</w:t>
      </w:r>
      <w:r>
        <w:rPr>
          <w:rFonts w:asciiTheme="minorEastAsia" w:eastAsiaTheme="minorEastAsia" w:hAnsiTheme="minorEastAsia"/>
          <w:sz w:val="24"/>
        </w:rPr>
        <w:t>名称：</w:t>
      </w:r>
      <w:r>
        <w:rPr>
          <w:rFonts w:asciiTheme="minorEastAsia" w:eastAsiaTheme="minorEastAsia" w:hAnsiTheme="minorEastAsia"/>
          <w:sz w:val="24"/>
          <w:u w:val="single"/>
        </w:rPr>
        <w:t>（</w:t>
      </w:r>
      <w:r>
        <w:rPr>
          <w:rFonts w:asciiTheme="minorEastAsia" w:eastAsiaTheme="minorEastAsia" w:hAnsiTheme="minorEastAsia" w:hint="eastAsia"/>
          <w:sz w:val="24"/>
          <w:u w:val="single"/>
        </w:rPr>
        <w:t>加盖单位</w:t>
      </w:r>
      <w:r>
        <w:rPr>
          <w:rFonts w:asciiTheme="minorEastAsia" w:eastAsiaTheme="minorEastAsia" w:hAnsiTheme="minorEastAsia"/>
          <w:sz w:val="24"/>
          <w:u w:val="single"/>
        </w:rPr>
        <w:t>公章）</w:t>
      </w:r>
    </w:p>
    <w:p w:rsidR="001F44C4" w:rsidRDefault="001F44C4" w:rsidP="001F44C4">
      <w:pPr>
        <w:spacing w:line="480" w:lineRule="auto"/>
        <w:ind w:rightChars="257" w:right="540"/>
        <w:jc w:val="left"/>
        <w:rPr>
          <w:rFonts w:asciiTheme="minorEastAsia" w:eastAsiaTheme="minorEastAsia" w:hAnsiTheme="minorEastAsia"/>
          <w:sz w:val="24"/>
        </w:rPr>
      </w:pPr>
      <w:r>
        <w:rPr>
          <w:rFonts w:asciiTheme="minorEastAsia" w:eastAsiaTheme="minorEastAsia" w:hAnsiTheme="minorEastAsia"/>
          <w:sz w:val="24"/>
        </w:rPr>
        <w:t>法定代表人/</w:t>
      </w:r>
      <w:r>
        <w:rPr>
          <w:rFonts w:asciiTheme="minorEastAsia" w:eastAsiaTheme="minorEastAsia" w:hAnsiTheme="minorEastAsia" w:hint="eastAsia"/>
          <w:sz w:val="24"/>
        </w:rPr>
        <w:t>或</w:t>
      </w:r>
      <w:r>
        <w:rPr>
          <w:rFonts w:asciiTheme="minorEastAsia" w:eastAsiaTheme="minorEastAsia" w:hAnsiTheme="minorEastAsia"/>
          <w:sz w:val="24"/>
        </w:rPr>
        <w:t>被授权人签字：</w:t>
      </w:r>
    </w:p>
    <w:p w:rsidR="001F44C4" w:rsidRDefault="001F44C4" w:rsidP="001F44C4">
      <w:pPr>
        <w:spacing w:line="480" w:lineRule="auto"/>
        <w:ind w:rightChars="257" w:right="540"/>
        <w:jc w:val="left"/>
        <w:rPr>
          <w:rFonts w:asciiTheme="minorEastAsia" w:eastAsiaTheme="minorEastAsia" w:hAnsiTheme="minorEastAsia"/>
          <w:sz w:val="24"/>
        </w:rPr>
      </w:pPr>
    </w:p>
    <w:p w:rsidR="001F44C4" w:rsidRDefault="001F44C4" w:rsidP="001F44C4">
      <w:pPr>
        <w:spacing w:line="480" w:lineRule="auto"/>
        <w:ind w:rightChars="257" w:right="540"/>
        <w:rPr>
          <w:rFonts w:asciiTheme="minorEastAsia" w:eastAsiaTheme="minorEastAsia" w:hAnsiTheme="minorEastAsia"/>
          <w:sz w:val="24"/>
        </w:rPr>
      </w:pPr>
      <w:r>
        <w:rPr>
          <w:rFonts w:asciiTheme="minorEastAsia" w:eastAsiaTheme="minorEastAsia" w:hAnsiTheme="minorEastAsia"/>
          <w:sz w:val="24"/>
        </w:rPr>
        <w:t>日    期：</w:t>
      </w:r>
    </w:p>
    <w:p w:rsidR="001F44C4" w:rsidRDefault="001F44C4" w:rsidP="001F44C4">
      <w:pPr>
        <w:spacing w:line="480" w:lineRule="auto"/>
        <w:ind w:rightChars="257" w:right="5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注：本表除在投标文件中装订外，应按“投标人须知”的规定密封单独提交。</w:t>
      </w:r>
    </w:p>
    <w:p w:rsidR="001F44C4" w:rsidRDefault="001F44C4" w:rsidP="001F44C4">
      <w:pPr>
        <w:spacing w:line="480" w:lineRule="auto"/>
        <w:ind w:rightChars="257" w:right="540"/>
        <w:jc w:val="left"/>
        <w:rPr>
          <w:rFonts w:asciiTheme="minorEastAsia" w:eastAsiaTheme="minorEastAsia" w:hAnsiTheme="minorEastAsia"/>
          <w:sz w:val="24"/>
          <w:szCs w:val="22"/>
        </w:rPr>
      </w:pPr>
    </w:p>
    <w:p w:rsidR="001F44C4" w:rsidRDefault="001F44C4" w:rsidP="001F44C4">
      <w:pPr>
        <w:pStyle w:val="a6"/>
        <w:rPr>
          <w:rFonts w:asciiTheme="minorEastAsia" w:eastAsiaTheme="minorEastAsia" w:hAnsiTheme="minorEastAsia"/>
        </w:rPr>
      </w:pPr>
      <w:r>
        <w:rPr>
          <w:rFonts w:asciiTheme="minorEastAsia" w:eastAsiaTheme="minorEastAsia" w:hAnsiTheme="minorEastAsia"/>
        </w:rPr>
        <w:br w:type="page"/>
      </w:r>
    </w:p>
    <w:p w:rsidR="001F44C4" w:rsidRDefault="001F44C4" w:rsidP="001F44C4">
      <w:pPr>
        <w:rPr>
          <w:rFonts w:asciiTheme="minorEastAsia" w:eastAsiaTheme="minorEastAsia" w:hAnsiTheme="minorEastAsia"/>
          <w:b/>
          <w:sz w:val="30"/>
          <w:szCs w:val="30"/>
        </w:rPr>
      </w:pPr>
    </w:p>
    <w:p w:rsidR="001F44C4" w:rsidRDefault="001F44C4" w:rsidP="001F44C4">
      <w:pPr>
        <w:jc w:val="center"/>
        <w:rPr>
          <w:rFonts w:asciiTheme="minorEastAsia" w:eastAsiaTheme="minorEastAsia" w:hAnsiTheme="minorEastAsia"/>
          <w:sz w:val="24"/>
        </w:rPr>
      </w:pPr>
      <w:r>
        <w:rPr>
          <w:rFonts w:asciiTheme="minorEastAsia" w:eastAsiaTheme="minorEastAsia" w:hAnsiTheme="minorEastAsia" w:hint="eastAsia"/>
          <w:b/>
          <w:sz w:val="30"/>
          <w:szCs w:val="30"/>
        </w:rPr>
        <w:t>4</w:t>
      </w:r>
      <w:r>
        <w:rPr>
          <w:rFonts w:asciiTheme="minorEastAsia" w:eastAsiaTheme="minorEastAsia" w:hAnsiTheme="minorEastAsia"/>
          <w:b/>
          <w:sz w:val="30"/>
          <w:szCs w:val="30"/>
        </w:rPr>
        <w:t>.2投标分项报价表</w:t>
      </w:r>
    </w:p>
    <w:p w:rsidR="001F44C4" w:rsidRDefault="001F44C4" w:rsidP="001F44C4">
      <w:pPr>
        <w:pStyle w:val="a6"/>
        <w:ind w:firstLineChars="400" w:firstLine="960"/>
        <w:rPr>
          <w:rFonts w:asciiTheme="minorEastAsia" w:eastAsiaTheme="minorEastAsia" w:hAnsiTheme="minorEastAsia"/>
          <w:sz w:val="24"/>
        </w:rPr>
      </w:pPr>
      <w:r>
        <w:rPr>
          <w:rFonts w:asciiTheme="minorEastAsia" w:eastAsiaTheme="minorEastAsia" w:hAnsiTheme="minorEastAsia" w:hint="eastAsia"/>
          <w:sz w:val="24"/>
        </w:rPr>
        <w:t>投标人自拟格式，内容须含投标报价所包含的全部内容。</w:t>
      </w:r>
    </w:p>
    <w:p w:rsidR="001F44C4" w:rsidRDefault="001F44C4" w:rsidP="001F44C4">
      <w:pPr>
        <w:pStyle w:val="a6"/>
        <w:ind w:firstLine="480"/>
        <w:rPr>
          <w:rFonts w:asciiTheme="minorEastAsia" w:eastAsiaTheme="minorEastAsia" w:hAnsiTheme="minorEastAsia"/>
          <w:sz w:val="24"/>
        </w:rPr>
      </w:pPr>
    </w:p>
    <w:p w:rsidR="001F44C4" w:rsidRDefault="001F44C4" w:rsidP="001F44C4">
      <w:pPr>
        <w:spacing w:line="312" w:lineRule="auto"/>
        <w:ind w:rightChars="257" w:right="540"/>
        <w:jc w:val="right"/>
        <w:rPr>
          <w:rFonts w:asciiTheme="minorEastAsia" w:eastAsiaTheme="minorEastAsia" w:hAnsiTheme="minorEastAsia"/>
          <w:sz w:val="24"/>
          <w:u w:val="single"/>
        </w:rPr>
      </w:pPr>
      <w:r>
        <w:rPr>
          <w:rFonts w:asciiTheme="minorEastAsia" w:eastAsiaTheme="minorEastAsia" w:hAnsiTheme="minorEastAsia"/>
          <w:sz w:val="24"/>
        </w:rPr>
        <w:t>投标</w:t>
      </w:r>
      <w:r>
        <w:rPr>
          <w:rFonts w:asciiTheme="minorEastAsia" w:eastAsiaTheme="minorEastAsia" w:hAnsiTheme="minorEastAsia" w:hint="eastAsia"/>
          <w:sz w:val="24"/>
        </w:rPr>
        <w:t>人</w:t>
      </w:r>
      <w:r>
        <w:rPr>
          <w:rFonts w:asciiTheme="minorEastAsia" w:eastAsiaTheme="minorEastAsia" w:hAnsiTheme="minorEastAsia"/>
          <w:sz w:val="24"/>
        </w:rPr>
        <w:t>名称：</w:t>
      </w:r>
      <w:r>
        <w:rPr>
          <w:rFonts w:asciiTheme="minorEastAsia" w:eastAsiaTheme="minorEastAsia" w:hAnsiTheme="minorEastAsia"/>
          <w:sz w:val="24"/>
          <w:u w:val="single"/>
        </w:rPr>
        <w:t>（</w:t>
      </w:r>
      <w:r>
        <w:rPr>
          <w:rFonts w:asciiTheme="minorEastAsia" w:eastAsiaTheme="minorEastAsia" w:hAnsiTheme="minorEastAsia" w:hint="eastAsia"/>
          <w:sz w:val="24"/>
          <w:u w:val="single"/>
        </w:rPr>
        <w:t>加盖单位</w:t>
      </w:r>
      <w:r>
        <w:rPr>
          <w:rFonts w:asciiTheme="minorEastAsia" w:eastAsiaTheme="minorEastAsia" w:hAnsiTheme="minorEastAsia"/>
          <w:sz w:val="24"/>
          <w:u w:val="single"/>
        </w:rPr>
        <w:t>公章）</w:t>
      </w:r>
    </w:p>
    <w:p w:rsidR="001F44C4" w:rsidRDefault="001F44C4" w:rsidP="001F44C4">
      <w:pPr>
        <w:spacing w:line="312" w:lineRule="auto"/>
        <w:ind w:rightChars="257" w:right="540"/>
        <w:jc w:val="right"/>
        <w:rPr>
          <w:rFonts w:asciiTheme="minorEastAsia" w:eastAsiaTheme="minorEastAsia" w:hAnsiTheme="minorEastAsia"/>
          <w:sz w:val="24"/>
        </w:rPr>
      </w:pPr>
    </w:p>
    <w:p w:rsidR="001F44C4" w:rsidRDefault="001F44C4" w:rsidP="001F44C4">
      <w:pPr>
        <w:spacing w:line="312" w:lineRule="auto"/>
        <w:ind w:rightChars="257" w:right="540"/>
        <w:jc w:val="right"/>
        <w:rPr>
          <w:rFonts w:asciiTheme="minorEastAsia" w:eastAsiaTheme="minorEastAsia" w:hAnsiTheme="minorEastAsia"/>
          <w:sz w:val="24"/>
        </w:rPr>
      </w:pPr>
      <w:r>
        <w:rPr>
          <w:rFonts w:asciiTheme="minorEastAsia" w:eastAsiaTheme="minorEastAsia" w:hAnsiTheme="minorEastAsia"/>
          <w:sz w:val="24"/>
        </w:rPr>
        <w:t>法定代表人/</w:t>
      </w:r>
      <w:r>
        <w:rPr>
          <w:rFonts w:asciiTheme="minorEastAsia" w:eastAsiaTheme="minorEastAsia" w:hAnsiTheme="minorEastAsia" w:hint="eastAsia"/>
          <w:sz w:val="24"/>
        </w:rPr>
        <w:t>或</w:t>
      </w:r>
      <w:r>
        <w:rPr>
          <w:rFonts w:asciiTheme="minorEastAsia" w:eastAsiaTheme="minorEastAsia" w:hAnsiTheme="minorEastAsia"/>
          <w:sz w:val="24"/>
        </w:rPr>
        <w:t>被授权人签字：</w:t>
      </w:r>
    </w:p>
    <w:p w:rsidR="001F44C4" w:rsidRDefault="001F44C4" w:rsidP="001F44C4">
      <w:pPr>
        <w:spacing w:line="312" w:lineRule="auto"/>
        <w:ind w:rightChars="257" w:right="540"/>
        <w:jc w:val="right"/>
        <w:rPr>
          <w:rFonts w:asciiTheme="minorEastAsia" w:eastAsiaTheme="minorEastAsia" w:hAnsiTheme="minorEastAsia"/>
          <w:sz w:val="24"/>
        </w:rPr>
      </w:pPr>
    </w:p>
    <w:p w:rsidR="001F44C4" w:rsidRDefault="001F44C4" w:rsidP="001F44C4">
      <w:pPr>
        <w:spacing w:line="312" w:lineRule="auto"/>
        <w:ind w:rightChars="257" w:right="540"/>
        <w:jc w:val="center"/>
        <w:rPr>
          <w:rFonts w:asciiTheme="minorEastAsia" w:eastAsiaTheme="minorEastAsia" w:hAnsiTheme="minorEastAsia"/>
          <w:sz w:val="24"/>
        </w:rPr>
      </w:pPr>
      <w:r>
        <w:rPr>
          <w:rFonts w:asciiTheme="minorEastAsia" w:eastAsiaTheme="minorEastAsia" w:hAnsiTheme="minorEastAsia" w:hint="eastAsia"/>
          <w:sz w:val="24"/>
        </w:rPr>
        <w:t xml:space="preserve"> </w:t>
      </w:r>
      <w:r>
        <w:rPr>
          <w:rFonts w:asciiTheme="minorEastAsia" w:eastAsiaTheme="minorEastAsia" w:hAnsiTheme="minorEastAsia"/>
          <w:sz w:val="24"/>
        </w:rPr>
        <w:t xml:space="preserve">                         日    期：</w:t>
      </w:r>
    </w:p>
    <w:p w:rsidR="001F44C4" w:rsidRDefault="001F44C4" w:rsidP="001F44C4">
      <w:pPr>
        <w:spacing w:line="312" w:lineRule="auto"/>
        <w:rPr>
          <w:rFonts w:asciiTheme="minorEastAsia" w:eastAsiaTheme="minorEastAsia" w:hAnsiTheme="minorEastAsia"/>
          <w:sz w:val="24"/>
        </w:rPr>
      </w:pPr>
    </w:p>
    <w:p w:rsidR="001F44C4" w:rsidRDefault="001F44C4" w:rsidP="001F44C4">
      <w:pPr>
        <w:spacing w:line="312" w:lineRule="auto"/>
        <w:rPr>
          <w:rFonts w:asciiTheme="minorEastAsia" w:eastAsiaTheme="minorEastAsia" w:hAnsiTheme="minorEastAsia"/>
          <w:sz w:val="24"/>
        </w:rPr>
      </w:pPr>
      <w:r>
        <w:rPr>
          <w:rFonts w:asciiTheme="minorEastAsia" w:eastAsiaTheme="minorEastAsia" w:hAnsiTheme="minorEastAsia" w:hint="eastAsia"/>
          <w:sz w:val="24"/>
        </w:rPr>
        <w:t>注：1、如果按单价计算的结果与总价不一致，以单价为准修正总价。</w:t>
      </w:r>
    </w:p>
    <w:p w:rsidR="001F44C4" w:rsidRDefault="001F44C4" w:rsidP="001F44C4">
      <w:pPr>
        <w:spacing w:line="312"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2、如果不提供详细分项报价将视为没有实质性响应招标文件。</w:t>
      </w:r>
    </w:p>
    <w:p w:rsidR="001F44C4" w:rsidRDefault="001F44C4" w:rsidP="001F44C4">
      <w:pPr>
        <w:widowControl/>
        <w:jc w:val="left"/>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1F44C4" w:rsidRDefault="001F44C4" w:rsidP="001F44C4">
      <w:pPr>
        <w:pStyle w:val="3"/>
        <w:spacing w:beforeLines="100" w:afterLines="50" w:line="480" w:lineRule="auto"/>
        <w:rPr>
          <w:rFonts w:asciiTheme="minorEastAsia" w:eastAsiaTheme="minorEastAsia" w:hAnsiTheme="minorEastAsia"/>
          <w:b w:val="0"/>
        </w:rPr>
      </w:pPr>
      <w:bookmarkStart w:id="136" w:name="_Toc534579942"/>
      <w:r>
        <w:rPr>
          <w:rFonts w:asciiTheme="minorEastAsia" w:eastAsiaTheme="minorEastAsia" w:hAnsiTheme="minorEastAsia" w:hint="eastAsia"/>
          <w:sz w:val="32"/>
          <w:szCs w:val="32"/>
        </w:rPr>
        <w:lastRenderedPageBreak/>
        <w:t>第五章、投标方案说明书</w:t>
      </w:r>
      <w:bookmarkEnd w:id="136"/>
    </w:p>
    <w:p w:rsidR="001F44C4" w:rsidRDefault="001F44C4" w:rsidP="001F44C4">
      <w:pPr>
        <w:spacing w:line="360" w:lineRule="auto"/>
        <w:ind w:firstLine="480"/>
        <w:rPr>
          <w:rFonts w:ascii="宋体" w:hAnsi="宋体" w:cs="宋体"/>
          <w:sz w:val="24"/>
          <w:szCs w:val="24"/>
          <w:u w:color="FF0000"/>
        </w:rPr>
      </w:pPr>
      <w:r>
        <w:rPr>
          <w:rFonts w:ascii="宋体" w:hAnsi="宋体" w:cs="宋体" w:hint="eastAsia"/>
          <w:sz w:val="24"/>
          <w:szCs w:val="24"/>
          <w:u w:color="FF0000"/>
        </w:rPr>
        <w:t>按照招标文件的要求编制的投标方案说明书，内容</w:t>
      </w:r>
      <w:r>
        <w:rPr>
          <w:rFonts w:ascii="宋体" w:hAnsi="宋体" w:cs="宋体" w:hint="eastAsia"/>
          <w:b/>
          <w:bCs/>
          <w:sz w:val="24"/>
          <w:szCs w:val="24"/>
          <w:u w:color="FF0000"/>
        </w:rPr>
        <w:t>至少应包括如下</w:t>
      </w:r>
      <w:r>
        <w:rPr>
          <w:rFonts w:ascii="宋体" w:hAnsi="宋体" w:cs="宋体" w:hint="eastAsia"/>
          <w:sz w:val="24"/>
          <w:szCs w:val="24"/>
          <w:u w:color="FF0000"/>
        </w:rPr>
        <w:t>：</w:t>
      </w:r>
    </w:p>
    <w:p w:rsidR="001F44C4" w:rsidRDefault="001F44C4" w:rsidP="001F44C4">
      <w:pPr>
        <w:spacing w:line="360" w:lineRule="auto"/>
        <w:ind w:left="480"/>
        <w:rPr>
          <w:rFonts w:ascii="宋体" w:hAnsi="宋体" w:cs="宋体"/>
          <w:sz w:val="24"/>
          <w:szCs w:val="24"/>
          <w:u w:color="FF0000"/>
        </w:rPr>
      </w:pPr>
      <w:r>
        <w:rPr>
          <w:rFonts w:ascii="宋体" w:hAnsi="宋体" w:cs="宋体" w:hint="eastAsia"/>
          <w:sz w:val="24"/>
          <w:szCs w:val="24"/>
          <w:u w:color="FF0000"/>
        </w:rPr>
        <w:t>1.实施方案；</w:t>
      </w:r>
    </w:p>
    <w:p w:rsidR="001F44C4" w:rsidRDefault="001F44C4" w:rsidP="001F44C4">
      <w:pPr>
        <w:spacing w:line="360" w:lineRule="auto"/>
        <w:ind w:left="480"/>
        <w:rPr>
          <w:rFonts w:ascii="宋体" w:hAnsi="宋体" w:cs="宋体"/>
          <w:sz w:val="24"/>
          <w:szCs w:val="24"/>
          <w:u w:color="FF0000"/>
        </w:rPr>
      </w:pPr>
      <w:r>
        <w:rPr>
          <w:rFonts w:ascii="宋体" w:hAnsi="宋体" w:cs="宋体" w:hint="eastAsia"/>
          <w:sz w:val="24"/>
          <w:szCs w:val="24"/>
          <w:u w:color="FF0000"/>
        </w:rPr>
        <w:t>2.投标人拟投入的硬件设备；</w:t>
      </w:r>
    </w:p>
    <w:p w:rsidR="001F44C4" w:rsidRDefault="001F44C4" w:rsidP="001F44C4">
      <w:pPr>
        <w:spacing w:line="360" w:lineRule="auto"/>
        <w:ind w:left="480"/>
        <w:rPr>
          <w:rFonts w:ascii="宋体" w:hAnsi="宋体" w:cs="宋体"/>
          <w:sz w:val="24"/>
          <w:szCs w:val="24"/>
          <w:u w:color="FF0000"/>
        </w:rPr>
      </w:pPr>
      <w:r>
        <w:rPr>
          <w:rFonts w:ascii="宋体" w:hAnsi="宋体" w:cs="宋体" w:hint="eastAsia"/>
          <w:sz w:val="24"/>
          <w:szCs w:val="24"/>
          <w:u w:color="FF0000"/>
        </w:rPr>
        <w:t>3.师资配备情况；</w:t>
      </w:r>
    </w:p>
    <w:p w:rsidR="001F44C4" w:rsidRDefault="001F44C4" w:rsidP="001F44C4">
      <w:pPr>
        <w:spacing w:line="360" w:lineRule="auto"/>
        <w:ind w:left="480"/>
        <w:rPr>
          <w:rFonts w:ascii="宋体" w:hAnsi="宋体" w:cs="宋体"/>
          <w:sz w:val="24"/>
          <w:szCs w:val="24"/>
          <w:u w:color="FF0000"/>
        </w:rPr>
      </w:pPr>
      <w:r>
        <w:rPr>
          <w:rFonts w:ascii="宋体" w:hAnsi="宋体" w:cs="宋体" w:hint="eastAsia"/>
          <w:sz w:val="24"/>
          <w:szCs w:val="24"/>
          <w:u w:color="FF0000"/>
        </w:rPr>
        <w:t>4.组织方案；</w:t>
      </w:r>
    </w:p>
    <w:p w:rsidR="001F44C4" w:rsidRDefault="001F44C4" w:rsidP="001F44C4">
      <w:pPr>
        <w:spacing w:line="360" w:lineRule="auto"/>
        <w:ind w:left="480"/>
        <w:rPr>
          <w:rFonts w:ascii="宋体" w:hAnsi="宋体" w:cs="宋体"/>
          <w:sz w:val="24"/>
          <w:szCs w:val="24"/>
          <w:u w:color="FF0000"/>
        </w:rPr>
      </w:pPr>
      <w:r>
        <w:rPr>
          <w:rFonts w:ascii="宋体" w:hAnsi="宋体" w:cs="宋体" w:hint="eastAsia"/>
          <w:sz w:val="24"/>
          <w:szCs w:val="24"/>
          <w:u w:color="FF0000"/>
        </w:rPr>
        <w:t>5.服务计划承诺、服务的保证措施、应急措施。</w:t>
      </w:r>
    </w:p>
    <w:p w:rsidR="001F44C4" w:rsidRDefault="001F44C4" w:rsidP="001F44C4">
      <w:pPr>
        <w:spacing w:line="360" w:lineRule="auto"/>
        <w:ind w:left="480"/>
        <w:rPr>
          <w:rFonts w:ascii="宋体" w:hAnsi="宋体" w:cs="宋体"/>
          <w:sz w:val="24"/>
          <w:szCs w:val="24"/>
          <w:u w:color="FF0000"/>
        </w:rPr>
      </w:pPr>
      <w:r>
        <w:rPr>
          <w:rFonts w:ascii="宋体" w:hAnsi="宋体" w:cs="宋体" w:hint="eastAsia"/>
          <w:sz w:val="24"/>
          <w:szCs w:val="24"/>
          <w:u w:color="FF0000"/>
        </w:rPr>
        <w:t>6.类似项目业绩；</w:t>
      </w:r>
    </w:p>
    <w:p w:rsidR="001F44C4" w:rsidRDefault="001F44C4" w:rsidP="001F44C4">
      <w:pPr>
        <w:pStyle w:val="a6"/>
        <w:ind w:firstLine="480"/>
        <w:rPr>
          <w:rFonts w:ascii="宋体" w:hAnsi="宋体" w:cs="宋体"/>
          <w:sz w:val="24"/>
          <w:u w:color="FF0000"/>
        </w:rPr>
      </w:pPr>
      <w:r>
        <w:rPr>
          <w:rFonts w:ascii="宋体" w:hAnsi="宋体" w:cs="宋体" w:hint="eastAsia"/>
          <w:sz w:val="24"/>
          <w:u w:color="FF0000"/>
        </w:rPr>
        <w:t>7</w:t>
      </w:r>
      <w:r>
        <w:rPr>
          <w:rFonts w:ascii="宋体" w:hAnsi="宋体" w:cs="宋体"/>
          <w:sz w:val="24"/>
          <w:u w:color="FF0000"/>
        </w:rPr>
        <w:t>.</w:t>
      </w:r>
      <w:r>
        <w:rPr>
          <w:rFonts w:ascii="宋体" w:hAnsi="宋体" w:cs="宋体" w:hint="eastAsia"/>
          <w:sz w:val="24"/>
          <w:u w:color="FF0000"/>
        </w:rPr>
        <w:t>付款条件、付款方式、服务周期；</w:t>
      </w:r>
    </w:p>
    <w:p w:rsidR="001F44C4" w:rsidRDefault="001F44C4" w:rsidP="001F44C4">
      <w:pPr>
        <w:spacing w:line="360" w:lineRule="auto"/>
        <w:ind w:left="480"/>
        <w:rPr>
          <w:rFonts w:ascii="宋体" w:hAnsi="宋体" w:cs="宋体"/>
          <w:sz w:val="24"/>
          <w:szCs w:val="24"/>
          <w:u w:color="FF0000"/>
        </w:rPr>
      </w:pPr>
      <w:r>
        <w:rPr>
          <w:rFonts w:ascii="宋体" w:hAnsi="宋体" w:cs="宋体"/>
          <w:sz w:val="24"/>
          <w:szCs w:val="24"/>
          <w:u w:color="FF0000"/>
        </w:rPr>
        <w:t>8</w:t>
      </w:r>
      <w:r>
        <w:rPr>
          <w:rFonts w:ascii="宋体" w:hAnsi="宋体" w:cs="宋体" w:hint="eastAsia"/>
          <w:sz w:val="24"/>
          <w:szCs w:val="24"/>
          <w:u w:color="FF0000"/>
        </w:rPr>
        <w:t>.投标人认为有必要说明的问题。</w:t>
      </w:r>
    </w:p>
    <w:p w:rsidR="001F44C4" w:rsidRDefault="001F44C4" w:rsidP="001F44C4">
      <w:pPr>
        <w:spacing w:line="440" w:lineRule="exact"/>
        <w:ind w:firstLineChars="200" w:firstLine="480"/>
        <w:rPr>
          <w:rFonts w:asciiTheme="minorEastAsia" w:eastAsiaTheme="minorEastAsia" w:hAnsiTheme="minorEastAsia"/>
          <w:sz w:val="24"/>
          <w:szCs w:val="24"/>
        </w:rPr>
      </w:pP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sz w:val="24"/>
          <w:szCs w:val="24"/>
        </w:rPr>
        <w:t>法定代表人/</w:t>
      </w:r>
      <w:r>
        <w:rPr>
          <w:rFonts w:asciiTheme="minorEastAsia" w:eastAsiaTheme="minorEastAsia" w:hAnsiTheme="minorEastAsia" w:hint="eastAsia"/>
          <w:sz w:val="24"/>
          <w:szCs w:val="24"/>
        </w:rPr>
        <w:t>或</w:t>
      </w:r>
      <w:r>
        <w:rPr>
          <w:rFonts w:asciiTheme="minorEastAsia" w:eastAsiaTheme="minorEastAsia" w:hAnsiTheme="minorEastAsia"/>
          <w:sz w:val="24"/>
          <w:szCs w:val="24"/>
        </w:rPr>
        <w:t>被授权人签</w:t>
      </w:r>
      <w:r>
        <w:rPr>
          <w:rFonts w:asciiTheme="minorEastAsia" w:eastAsiaTheme="minorEastAsia" w:hAnsiTheme="minorEastAsia" w:hint="eastAsia"/>
          <w:sz w:val="24"/>
          <w:szCs w:val="24"/>
        </w:rPr>
        <w:t>字</w:t>
      </w:r>
      <w:r>
        <w:rPr>
          <w:rFonts w:asciiTheme="minorEastAsia" w:eastAsiaTheme="minorEastAsia" w:hAnsiTheme="minorEastAsia"/>
          <w:sz w:val="24"/>
          <w:szCs w:val="24"/>
        </w:rPr>
        <w:t>：</w:t>
      </w:r>
    </w:p>
    <w:p w:rsidR="001F44C4" w:rsidRDefault="001F44C4" w:rsidP="001F44C4">
      <w:pPr>
        <w:spacing w:line="440" w:lineRule="exact"/>
        <w:ind w:leftChars="1552" w:left="3259"/>
        <w:rPr>
          <w:rFonts w:asciiTheme="minorEastAsia" w:eastAsiaTheme="minorEastAsia" w:hAnsiTheme="minorEastAsia"/>
          <w:sz w:val="24"/>
          <w:szCs w:val="24"/>
        </w:rPr>
      </w:pP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hint="eastAsia"/>
          <w:sz w:val="24"/>
          <w:szCs w:val="24"/>
        </w:rPr>
        <w:t>公      章：</w:t>
      </w:r>
    </w:p>
    <w:p w:rsidR="001F44C4" w:rsidRDefault="001F44C4" w:rsidP="001F44C4">
      <w:pPr>
        <w:spacing w:line="440" w:lineRule="exact"/>
        <w:ind w:leftChars="1552" w:left="3259" w:firstLineChars="2362" w:firstLine="5669"/>
        <w:rPr>
          <w:rFonts w:asciiTheme="minorEastAsia" w:eastAsiaTheme="minorEastAsia" w:hAnsiTheme="minorEastAsia"/>
          <w:sz w:val="24"/>
          <w:szCs w:val="24"/>
        </w:rPr>
      </w:pPr>
    </w:p>
    <w:p w:rsidR="001F44C4" w:rsidRDefault="001F44C4" w:rsidP="001F44C4">
      <w:pPr>
        <w:spacing w:line="440" w:lineRule="exact"/>
        <w:ind w:leftChars="1552" w:left="3259"/>
        <w:rPr>
          <w:rFonts w:asciiTheme="minorEastAsia" w:eastAsiaTheme="minorEastAsia" w:hAnsiTheme="minorEastAsia"/>
          <w:sz w:val="24"/>
          <w:szCs w:val="24"/>
        </w:rPr>
      </w:pPr>
      <w:r>
        <w:rPr>
          <w:rFonts w:asciiTheme="minorEastAsia" w:eastAsiaTheme="minorEastAsia" w:hAnsiTheme="minorEastAsia" w:hint="eastAsia"/>
          <w:sz w:val="24"/>
          <w:szCs w:val="24"/>
        </w:rPr>
        <w:t>日      期：</w:t>
      </w:r>
    </w:p>
    <w:p w:rsidR="001F44C4" w:rsidRDefault="001F44C4" w:rsidP="001F44C4">
      <w:pPr>
        <w:pStyle w:val="a6"/>
        <w:ind w:firstLine="480"/>
        <w:rPr>
          <w:rFonts w:asciiTheme="minorEastAsia" w:eastAsiaTheme="minorEastAsia" w:hAnsiTheme="minorEastAsia"/>
          <w:sz w:val="24"/>
        </w:rPr>
      </w:pPr>
    </w:p>
    <w:p w:rsidR="001F44C4" w:rsidRDefault="001F44C4" w:rsidP="001F44C4">
      <w:pPr>
        <w:pStyle w:val="a6"/>
        <w:ind w:firstLine="480"/>
        <w:rPr>
          <w:rFonts w:asciiTheme="minorEastAsia" w:eastAsiaTheme="minorEastAsia" w:hAnsiTheme="minorEastAsia"/>
          <w:sz w:val="24"/>
        </w:rPr>
      </w:pPr>
    </w:p>
    <w:p w:rsidR="001F44C4" w:rsidRDefault="001F44C4" w:rsidP="001F44C4">
      <w:pPr>
        <w:pStyle w:val="a6"/>
        <w:ind w:firstLine="480"/>
        <w:rPr>
          <w:rFonts w:asciiTheme="minorEastAsia" w:eastAsiaTheme="minorEastAsia" w:hAnsiTheme="minorEastAsia"/>
          <w:sz w:val="24"/>
        </w:rPr>
      </w:pPr>
    </w:p>
    <w:p w:rsidR="001F44C4" w:rsidRDefault="001F44C4" w:rsidP="001F44C4">
      <w:pPr>
        <w:rPr>
          <w:rFonts w:asciiTheme="minorEastAsia" w:eastAsiaTheme="minorEastAsia" w:hAnsiTheme="minorEastAsia"/>
        </w:rPr>
      </w:pPr>
    </w:p>
    <w:p w:rsidR="001F44C4" w:rsidRDefault="001F44C4" w:rsidP="001F44C4">
      <w:pPr>
        <w:pStyle w:val="18"/>
        <w:rPr>
          <w:rFonts w:asciiTheme="minorEastAsia" w:eastAsiaTheme="minorEastAsia" w:hAnsiTheme="minorEastAsia"/>
          <w:sz w:val="24"/>
          <w:szCs w:val="24"/>
        </w:rPr>
      </w:pPr>
      <w:r>
        <w:rPr>
          <w:rFonts w:asciiTheme="minorEastAsia" w:eastAsiaTheme="minorEastAsia" w:hAnsiTheme="minorEastAsia" w:hint="eastAsia"/>
          <w:b/>
          <w:sz w:val="36"/>
        </w:rPr>
        <w:br w:type="page"/>
      </w:r>
    </w:p>
    <w:p w:rsidR="001F44C4" w:rsidRDefault="001F44C4" w:rsidP="001F44C4">
      <w:pPr>
        <w:pStyle w:val="3"/>
        <w:spacing w:before="624" w:line="720" w:lineRule="auto"/>
        <w:rPr>
          <w:rFonts w:asciiTheme="minorEastAsia" w:eastAsiaTheme="minorEastAsia" w:hAnsiTheme="minorEastAsia"/>
          <w:sz w:val="30"/>
          <w:szCs w:val="30"/>
        </w:rPr>
      </w:pPr>
      <w:bookmarkStart w:id="137" w:name="_Toc534579943"/>
      <w:r>
        <w:rPr>
          <w:rFonts w:asciiTheme="minorEastAsia" w:eastAsiaTheme="minorEastAsia" w:hAnsiTheme="minorEastAsia" w:hint="eastAsia"/>
          <w:sz w:val="30"/>
          <w:szCs w:val="30"/>
        </w:rPr>
        <w:lastRenderedPageBreak/>
        <w:t>第六章、</w:t>
      </w:r>
      <w:r>
        <w:rPr>
          <w:rFonts w:asciiTheme="minorEastAsia" w:eastAsiaTheme="minorEastAsia" w:hAnsiTheme="minorEastAsia"/>
          <w:sz w:val="30"/>
          <w:szCs w:val="30"/>
        </w:rPr>
        <w:t>陕西省政府采购供应</w:t>
      </w:r>
      <w:proofErr w:type="gramStart"/>
      <w:r>
        <w:rPr>
          <w:rFonts w:asciiTheme="minorEastAsia" w:eastAsiaTheme="minorEastAsia" w:hAnsiTheme="minorEastAsia"/>
          <w:sz w:val="30"/>
          <w:szCs w:val="30"/>
        </w:rPr>
        <w:t>商拒绝</w:t>
      </w:r>
      <w:proofErr w:type="gramEnd"/>
      <w:r>
        <w:rPr>
          <w:rFonts w:asciiTheme="minorEastAsia" w:eastAsiaTheme="minorEastAsia" w:hAnsiTheme="minorEastAsia"/>
          <w:sz w:val="30"/>
          <w:szCs w:val="30"/>
        </w:rPr>
        <w:t>政府采购领域商业贿赂承诺书</w:t>
      </w:r>
      <w:bookmarkEnd w:id="137"/>
    </w:p>
    <w:p w:rsidR="001F44C4" w:rsidRDefault="001F44C4" w:rsidP="001F44C4">
      <w:pPr>
        <w:widowControl/>
        <w:spacing w:line="408" w:lineRule="auto"/>
        <w:ind w:firstLineChars="200" w:firstLine="480"/>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t>为响应党中央、国务院关于治理政府采购领域商业贿赂行为的号召，我公司在此庄严承诺：</w:t>
      </w:r>
      <w:r>
        <w:rPr>
          <w:rFonts w:asciiTheme="minorEastAsia" w:eastAsiaTheme="minorEastAsia" w:hAnsiTheme="minorEastAsia" w:cs="宋体"/>
          <w:kern w:val="0"/>
          <w:sz w:val="24"/>
        </w:rPr>
        <w:br/>
        <w:t>1、在参与政府采购活动中遵纪守法、诚信经营、公平竞标。</w:t>
      </w:r>
      <w:r>
        <w:rPr>
          <w:rFonts w:asciiTheme="minorEastAsia" w:eastAsiaTheme="minorEastAsia" w:hAnsiTheme="minorEastAsia" w:cs="宋体"/>
          <w:kern w:val="0"/>
          <w:sz w:val="24"/>
        </w:rPr>
        <w:br/>
        <w:t>2、不向政府采购人、采购代理机构和政府采购评审专家进行任何形式的商业贿赂以谋取交易机会。</w:t>
      </w:r>
      <w:r>
        <w:rPr>
          <w:rFonts w:asciiTheme="minorEastAsia" w:eastAsiaTheme="minorEastAsia" w:hAnsiTheme="minorEastAsia" w:cs="宋体"/>
          <w:kern w:val="0"/>
          <w:sz w:val="24"/>
        </w:rPr>
        <w:br/>
        <w:t>3、不向政府采购代理机构和采购人提供虚假资质文件或采用虚假应标方式参与政府采购市场竞争并谋取中标、成交。</w:t>
      </w:r>
      <w:r>
        <w:rPr>
          <w:rFonts w:asciiTheme="minorEastAsia" w:eastAsiaTheme="minorEastAsia" w:hAnsiTheme="minorEastAsia" w:cs="宋体"/>
          <w:kern w:val="0"/>
          <w:sz w:val="24"/>
        </w:rPr>
        <w:br/>
        <w:t>4、不采取“围标、陪标”等商业欺诈手段获得政府采购定单。</w:t>
      </w:r>
      <w:r>
        <w:rPr>
          <w:rFonts w:asciiTheme="minorEastAsia" w:eastAsiaTheme="minorEastAsia" w:hAnsiTheme="minorEastAsia" w:cs="宋体"/>
          <w:kern w:val="0"/>
          <w:sz w:val="24"/>
        </w:rPr>
        <w:br/>
        <w:t>5、不采取不正当手段诋毁、排挤其他供应商。</w:t>
      </w:r>
      <w:r>
        <w:rPr>
          <w:rFonts w:asciiTheme="minorEastAsia" w:eastAsiaTheme="minorEastAsia" w:hAnsiTheme="minorEastAsia" w:cs="宋体"/>
          <w:kern w:val="0"/>
          <w:sz w:val="24"/>
        </w:rPr>
        <w:br/>
        <w:t>6、不在提供商品和服务时“偷梁换柱、以次充好”损害采购人的合法权益。</w:t>
      </w:r>
      <w:r>
        <w:rPr>
          <w:rFonts w:asciiTheme="minorEastAsia" w:eastAsiaTheme="minorEastAsia" w:hAnsiTheme="minorEastAsia" w:cs="宋体"/>
          <w:kern w:val="0"/>
          <w:sz w:val="24"/>
        </w:rPr>
        <w:br/>
        <w:t>7、不与采购人、采购代理机构政府采购评审专家或其它供应商恶意串通，进行质疑和投诉，维护政府采购市场秩序。</w:t>
      </w:r>
      <w:r>
        <w:rPr>
          <w:rFonts w:asciiTheme="minorEastAsia" w:eastAsiaTheme="minorEastAsia" w:hAnsiTheme="minorEastAsia" w:cs="宋体"/>
          <w:kern w:val="0"/>
          <w:sz w:val="24"/>
        </w:rPr>
        <w:br/>
        <w:t>8、尊重和接受政府采购监督管理部门的监督和政府采购代理机构招标采购要求，承担因违约行为给采购人造成的损失。</w:t>
      </w:r>
      <w:r>
        <w:rPr>
          <w:rFonts w:asciiTheme="minorEastAsia" w:eastAsiaTheme="minorEastAsia" w:hAnsiTheme="minorEastAsia" w:cs="宋体"/>
          <w:kern w:val="0"/>
          <w:sz w:val="24"/>
        </w:rPr>
        <w:br/>
        <w:t>9、不发生其他有悖于政府采购公开、公平、公正和诚信原则的行为。</w:t>
      </w:r>
      <w:r>
        <w:rPr>
          <w:rFonts w:asciiTheme="minorEastAsia" w:eastAsiaTheme="minorEastAsia" w:hAnsiTheme="minorEastAsia" w:cs="宋体"/>
          <w:kern w:val="0"/>
          <w:sz w:val="24"/>
        </w:rPr>
        <w:br/>
      </w:r>
    </w:p>
    <w:p w:rsidR="001F44C4" w:rsidRDefault="001F44C4" w:rsidP="001F44C4">
      <w:pPr>
        <w:widowControl/>
        <w:spacing w:line="408" w:lineRule="auto"/>
        <w:ind w:leftChars="114" w:left="239"/>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t>承诺单位：（盖章）</w:t>
      </w:r>
      <w:r>
        <w:rPr>
          <w:rFonts w:asciiTheme="minorEastAsia" w:eastAsiaTheme="minorEastAsia" w:hAnsiTheme="minorEastAsia" w:cs="宋体"/>
          <w:kern w:val="0"/>
          <w:sz w:val="24"/>
        </w:rPr>
        <w:br/>
        <w:t>全权代表：（签字）</w:t>
      </w:r>
      <w:r>
        <w:rPr>
          <w:rFonts w:asciiTheme="minorEastAsia" w:eastAsiaTheme="minorEastAsia" w:hAnsiTheme="minorEastAsia" w:cs="宋体"/>
          <w:kern w:val="0"/>
          <w:sz w:val="24"/>
        </w:rPr>
        <w:br/>
        <w:t>地  址：                        </w:t>
      </w:r>
    </w:p>
    <w:p w:rsidR="001F44C4" w:rsidRDefault="001F44C4" w:rsidP="001F44C4">
      <w:pPr>
        <w:widowControl/>
        <w:spacing w:line="408" w:lineRule="auto"/>
        <w:ind w:leftChars="114" w:left="239"/>
        <w:jc w:val="left"/>
        <w:rPr>
          <w:rFonts w:asciiTheme="minorEastAsia" w:eastAsiaTheme="minorEastAsia" w:hAnsiTheme="minorEastAsia" w:cs="宋体"/>
          <w:kern w:val="0"/>
          <w:sz w:val="24"/>
        </w:rPr>
      </w:pPr>
      <w:r>
        <w:rPr>
          <w:rFonts w:asciiTheme="minorEastAsia" w:eastAsiaTheme="minorEastAsia" w:hAnsiTheme="minorEastAsia" w:cs="宋体"/>
          <w:kern w:val="0"/>
          <w:sz w:val="24"/>
        </w:rPr>
        <w:t>邮  编：</w:t>
      </w:r>
      <w:r>
        <w:rPr>
          <w:rFonts w:asciiTheme="minorEastAsia" w:eastAsiaTheme="minorEastAsia" w:hAnsiTheme="minorEastAsia" w:cs="宋体"/>
          <w:kern w:val="0"/>
          <w:sz w:val="24"/>
        </w:rPr>
        <w:br/>
        <w:t>电  话：                                                   二〇</w:t>
      </w:r>
      <w:r>
        <w:rPr>
          <w:rFonts w:asciiTheme="minorEastAsia" w:eastAsiaTheme="minorEastAsia" w:hAnsiTheme="minorEastAsia" w:cs="宋体" w:hint="eastAsia"/>
          <w:kern w:val="0"/>
          <w:sz w:val="24"/>
        </w:rPr>
        <w:t>一九</w:t>
      </w:r>
      <w:r>
        <w:rPr>
          <w:rFonts w:asciiTheme="minorEastAsia" w:eastAsiaTheme="minorEastAsia" w:hAnsiTheme="minorEastAsia" w:cs="宋体"/>
          <w:kern w:val="0"/>
          <w:sz w:val="24"/>
        </w:rPr>
        <w:t>年  月  日</w:t>
      </w:r>
    </w:p>
    <w:p w:rsidR="001F44C4" w:rsidRDefault="001F44C4" w:rsidP="001F44C4">
      <w:pPr>
        <w:pStyle w:val="3"/>
        <w:spacing w:beforeLines="100"/>
        <w:rPr>
          <w:rFonts w:asciiTheme="minorEastAsia" w:eastAsiaTheme="minorEastAsia" w:hAnsiTheme="minorEastAsia"/>
          <w:sz w:val="32"/>
          <w:szCs w:val="32"/>
        </w:rPr>
      </w:pPr>
      <w:r>
        <w:rPr>
          <w:rFonts w:asciiTheme="minorEastAsia" w:eastAsiaTheme="minorEastAsia" w:hAnsiTheme="minorEastAsia"/>
        </w:rPr>
        <w:br w:type="page"/>
      </w:r>
      <w:bookmarkStart w:id="138" w:name="_Toc534579944"/>
      <w:r>
        <w:rPr>
          <w:rFonts w:asciiTheme="minorEastAsia" w:eastAsiaTheme="minorEastAsia" w:hAnsiTheme="minorEastAsia" w:hint="eastAsia"/>
          <w:sz w:val="32"/>
          <w:szCs w:val="32"/>
        </w:rPr>
        <w:lastRenderedPageBreak/>
        <w:t>第七章、资格证明文件</w:t>
      </w:r>
      <w:bookmarkEnd w:id="138"/>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投标人应按照招标文件的要求准备、封装至投标文件中。至少应包括以下内容：</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1、投标人的基本情况介绍；</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2、投标人资格证明文件（见投标人须知第12项，此处要求为加盖红色公章的复印件，但须与单独密封的资格证明文件内容保持一致）；</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3、招标文件要求的其他资格证明文件；</w:t>
      </w:r>
    </w:p>
    <w:p w:rsidR="001F44C4" w:rsidRDefault="001F44C4" w:rsidP="001F44C4">
      <w:pPr>
        <w:spacing w:before="24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4、其他可以证明投标人实力的文件（如有）。</w:t>
      </w:r>
    </w:p>
    <w:p w:rsidR="001F44C4" w:rsidRDefault="001F44C4" w:rsidP="001F44C4">
      <w:pPr>
        <w:spacing w:before="240" w:line="360" w:lineRule="auto"/>
        <w:ind w:firstLineChars="200" w:firstLine="480"/>
        <w:rPr>
          <w:rFonts w:asciiTheme="minorEastAsia" w:eastAsiaTheme="minorEastAsia" w:hAnsiTheme="minorEastAsia"/>
          <w:sz w:val="24"/>
          <w:szCs w:val="24"/>
        </w:rPr>
      </w:pPr>
    </w:p>
    <w:p w:rsidR="001F44C4" w:rsidRDefault="001F44C4" w:rsidP="001F44C4">
      <w:pPr>
        <w:spacing w:before="240" w:line="360" w:lineRule="auto"/>
        <w:ind w:left="1"/>
        <w:rPr>
          <w:rFonts w:ascii="宋体" w:hAnsi="宋体"/>
          <w:b/>
          <w:sz w:val="30"/>
          <w:szCs w:val="30"/>
        </w:rPr>
      </w:pPr>
      <w:r>
        <w:rPr>
          <w:rFonts w:asciiTheme="minorEastAsia" w:eastAsiaTheme="minorEastAsia" w:hAnsiTheme="minorEastAsia"/>
          <w:sz w:val="24"/>
          <w:szCs w:val="24"/>
        </w:rPr>
        <w:br w:type="page"/>
      </w:r>
      <w:r>
        <w:rPr>
          <w:rFonts w:ascii="宋体" w:hAnsi="宋体" w:hint="eastAsia"/>
          <w:b/>
          <w:sz w:val="30"/>
          <w:szCs w:val="30"/>
        </w:rPr>
        <w:lastRenderedPageBreak/>
        <w:t xml:space="preserve">附件1：                </w:t>
      </w:r>
    </w:p>
    <w:p w:rsidR="001F44C4" w:rsidRDefault="001F44C4" w:rsidP="001F44C4">
      <w:pPr>
        <w:spacing w:line="720" w:lineRule="auto"/>
        <w:jc w:val="center"/>
        <w:rPr>
          <w:rFonts w:ascii="宋体" w:hAnsi="宋体"/>
          <w:b/>
          <w:sz w:val="30"/>
          <w:szCs w:val="30"/>
        </w:rPr>
      </w:pPr>
      <w:r>
        <w:rPr>
          <w:rFonts w:ascii="宋体" w:hAnsi="宋体" w:hint="eastAsia"/>
          <w:b/>
          <w:sz w:val="30"/>
          <w:szCs w:val="30"/>
        </w:rPr>
        <w:t>投标人无重大违法记录的书面声明格式</w:t>
      </w:r>
    </w:p>
    <w:p w:rsidR="001F44C4" w:rsidRDefault="001F44C4" w:rsidP="001F44C4">
      <w:pPr>
        <w:spacing w:line="360" w:lineRule="auto"/>
        <w:rPr>
          <w:b/>
          <w:spacing w:val="4"/>
          <w:sz w:val="24"/>
          <w:szCs w:val="24"/>
          <w:u w:val="single"/>
        </w:rPr>
      </w:pPr>
    </w:p>
    <w:p w:rsidR="001F44C4" w:rsidRDefault="001F44C4" w:rsidP="001F44C4">
      <w:pPr>
        <w:spacing w:line="360" w:lineRule="auto"/>
        <w:rPr>
          <w:spacing w:val="4"/>
          <w:sz w:val="24"/>
          <w:szCs w:val="24"/>
          <w:u w:val="single"/>
        </w:rPr>
      </w:pPr>
      <w:r>
        <w:rPr>
          <w:rFonts w:hAnsi="宋体" w:hint="eastAsia"/>
          <w:spacing w:val="4"/>
          <w:sz w:val="24"/>
          <w:szCs w:val="24"/>
          <w:u w:val="single"/>
        </w:rPr>
        <w:t>致：</w:t>
      </w:r>
      <w:r>
        <w:rPr>
          <w:rFonts w:hAnsi="宋体"/>
          <w:spacing w:val="4"/>
          <w:sz w:val="24"/>
          <w:szCs w:val="24"/>
          <w:u w:val="single"/>
        </w:rPr>
        <w:t xml:space="preserve">     </w:t>
      </w:r>
      <w:r>
        <w:rPr>
          <w:rFonts w:hAnsi="宋体" w:hint="eastAsia"/>
          <w:spacing w:val="4"/>
          <w:sz w:val="24"/>
          <w:szCs w:val="24"/>
          <w:u w:val="single"/>
        </w:rPr>
        <w:t>（采购人名称）</w:t>
      </w:r>
      <w:r>
        <w:rPr>
          <w:rFonts w:hAnsi="宋体"/>
          <w:spacing w:val="4"/>
          <w:sz w:val="24"/>
          <w:szCs w:val="24"/>
          <w:u w:val="single"/>
        </w:rPr>
        <w:t xml:space="preserve">    </w:t>
      </w:r>
      <w:r>
        <w:rPr>
          <w:rFonts w:hAnsi="宋体" w:hint="eastAsia"/>
          <w:spacing w:val="4"/>
          <w:sz w:val="24"/>
          <w:szCs w:val="24"/>
          <w:u w:val="single"/>
        </w:rPr>
        <w:t>：</w:t>
      </w:r>
    </w:p>
    <w:p w:rsidR="001F44C4" w:rsidRDefault="001F44C4" w:rsidP="001F44C4">
      <w:pPr>
        <w:spacing w:beforeLines="100" w:afterLines="50" w:line="360" w:lineRule="auto"/>
        <w:ind w:firstLine="170"/>
        <w:rPr>
          <w:spacing w:val="4"/>
          <w:sz w:val="24"/>
          <w:szCs w:val="24"/>
        </w:rPr>
      </w:pPr>
      <w:r>
        <w:rPr>
          <w:rFonts w:hAnsi="宋体"/>
          <w:spacing w:val="4"/>
          <w:sz w:val="24"/>
          <w:szCs w:val="24"/>
        </w:rPr>
        <w:t xml:space="preserve"> </w:t>
      </w:r>
      <w:r>
        <w:rPr>
          <w:rFonts w:hAnsi="宋体" w:hint="eastAsia"/>
          <w:spacing w:val="4"/>
          <w:sz w:val="24"/>
          <w:szCs w:val="24"/>
        </w:rPr>
        <w:t>（</w:t>
      </w:r>
      <w:r>
        <w:rPr>
          <w:rFonts w:hAnsi="宋体" w:hint="eastAsia"/>
          <w:spacing w:val="4"/>
          <w:sz w:val="24"/>
          <w:szCs w:val="24"/>
        </w:rPr>
        <w:t>-------</w:t>
      </w:r>
      <w:r>
        <w:rPr>
          <w:rFonts w:hAnsi="宋体" w:hint="eastAsia"/>
          <w:spacing w:val="4"/>
          <w:sz w:val="24"/>
          <w:szCs w:val="24"/>
        </w:rPr>
        <w:t>公司）为在中华人民共和国境内合法注册并经营的机构。在此郑重声明，我公司在参与本次政府采购活动前</w:t>
      </w:r>
      <w:r>
        <w:rPr>
          <w:rFonts w:hAnsi="宋体"/>
          <w:spacing w:val="4"/>
          <w:sz w:val="24"/>
          <w:szCs w:val="24"/>
        </w:rPr>
        <w:t>3</w:t>
      </w:r>
      <w:r>
        <w:rPr>
          <w:rFonts w:hAnsi="宋体" w:hint="eastAsia"/>
          <w:spacing w:val="4"/>
          <w:sz w:val="24"/>
          <w:szCs w:val="24"/>
        </w:rPr>
        <w:t>年内在经营活动中没有重大违法记录。</w:t>
      </w: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170"/>
        <w:rPr>
          <w:spacing w:val="4"/>
          <w:sz w:val="24"/>
          <w:szCs w:val="24"/>
        </w:rPr>
      </w:pPr>
    </w:p>
    <w:p w:rsidR="001F44C4" w:rsidRDefault="001F44C4" w:rsidP="001F44C4">
      <w:pPr>
        <w:spacing w:beforeLines="100" w:afterLines="50" w:line="360" w:lineRule="auto"/>
        <w:ind w:firstLineChars="1029" w:firstLine="2552"/>
        <w:jc w:val="left"/>
        <w:rPr>
          <w:rFonts w:hAnsi="宋体" w:cs="宋体"/>
          <w:spacing w:val="14"/>
          <w:sz w:val="24"/>
          <w:szCs w:val="24"/>
        </w:rPr>
      </w:pPr>
      <w:r>
        <w:rPr>
          <w:rFonts w:hAnsi="宋体" w:hint="eastAsia"/>
          <w:spacing w:val="4"/>
          <w:sz w:val="24"/>
          <w:szCs w:val="24"/>
        </w:rPr>
        <w:t>投标人名称（盖章）：</w:t>
      </w:r>
      <w:r>
        <w:rPr>
          <w:rFonts w:hAnsi="宋体"/>
          <w:spacing w:val="4"/>
          <w:sz w:val="24"/>
          <w:szCs w:val="24"/>
          <w:u w:val="single"/>
        </w:rPr>
        <w:t xml:space="preserve">     </w:t>
      </w:r>
      <w:r>
        <w:rPr>
          <w:rFonts w:hAnsi="宋体" w:hint="eastAsia"/>
          <w:spacing w:val="4"/>
          <w:sz w:val="24"/>
          <w:szCs w:val="24"/>
          <w:u w:val="single"/>
        </w:rPr>
        <w:t xml:space="preserve">      </w:t>
      </w:r>
      <w:r>
        <w:rPr>
          <w:rFonts w:hAnsi="宋体"/>
          <w:spacing w:val="4"/>
          <w:sz w:val="24"/>
          <w:szCs w:val="24"/>
          <w:u w:val="single"/>
        </w:rPr>
        <w:t xml:space="preserve">  </w:t>
      </w:r>
      <w:r>
        <w:rPr>
          <w:rFonts w:hAnsi="宋体" w:cs="宋体" w:hint="eastAsia"/>
          <w:spacing w:val="14"/>
          <w:sz w:val="24"/>
          <w:szCs w:val="24"/>
          <w:u w:val="single"/>
        </w:rPr>
        <w:t>（单位全称</w:t>
      </w:r>
      <w:r>
        <w:rPr>
          <w:rFonts w:hAnsi="宋体" w:cs="宋体" w:hint="eastAsia"/>
          <w:spacing w:val="14"/>
          <w:sz w:val="24"/>
          <w:szCs w:val="24"/>
        </w:rPr>
        <w:t>）</w:t>
      </w:r>
    </w:p>
    <w:p w:rsidR="001F44C4" w:rsidRDefault="001F44C4" w:rsidP="001F44C4">
      <w:pPr>
        <w:spacing w:beforeLines="100" w:afterLines="50" w:line="360" w:lineRule="auto"/>
        <w:ind w:firstLineChars="1029" w:firstLine="2758"/>
        <w:jc w:val="left"/>
        <w:rPr>
          <w:rFonts w:hAnsi="宋体" w:cs="宋体"/>
          <w:spacing w:val="14"/>
          <w:sz w:val="24"/>
          <w:szCs w:val="24"/>
        </w:rPr>
      </w:pPr>
    </w:p>
    <w:p w:rsidR="001F44C4" w:rsidRDefault="001F44C4" w:rsidP="001F44C4">
      <w:pPr>
        <w:spacing w:beforeLines="100" w:afterLines="50" w:line="360" w:lineRule="auto"/>
        <w:ind w:firstLineChars="1029" w:firstLine="2552"/>
        <w:jc w:val="left"/>
        <w:rPr>
          <w:spacing w:val="4"/>
          <w:sz w:val="24"/>
          <w:szCs w:val="24"/>
        </w:rPr>
      </w:pPr>
      <w:r>
        <w:rPr>
          <w:rFonts w:hAnsi="宋体" w:hint="eastAsia"/>
          <w:spacing w:val="4"/>
          <w:sz w:val="24"/>
          <w:szCs w:val="24"/>
        </w:rPr>
        <w:t>法定代表人（签字或盖章）：</w:t>
      </w:r>
      <w:r>
        <w:rPr>
          <w:rFonts w:hAnsi="宋体"/>
          <w:spacing w:val="4"/>
          <w:sz w:val="24"/>
          <w:szCs w:val="24"/>
          <w:u w:val="single"/>
        </w:rPr>
        <w:t xml:space="preserve">                </w:t>
      </w:r>
    </w:p>
    <w:p w:rsidR="001F44C4" w:rsidRDefault="001F44C4" w:rsidP="001F44C4">
      <w:pPr>
        <w:spacing w:line="360" w:lineRule="auto"/>
        <w:ind w:left="1"/>
        <w:jc w:val="center"/>
        <w:rPr>
          <w:rFonts w:hAnsi="宋体"/>
          <w:spacing w:val="4"/>
          <w:sz w:val="24"/>
          <w:szCs w:val="24"/>
        </w:rPr>
      </w:pPr>
      <w:r>
        <w:rPr>
          <w:rFonts w:hAnsi="宋体" w:hint="eastAsia"/>
          <w:spacing w:val="4"/>
          <w:sz w:val="24"/>
          <w:szCs w:val="24"/>
        </w:rPr>
        <w:t xml:space="preserve">               </w:t>
      </w:r>
    </w:p>
    <w:p w:rsidR="001F44C4" w:rsidRDefault="001F44C4" w:rsidP="001F44C4">
      <w:pPr>
        <w:spacing w:line="360" w:lineRule="auto"/>
        <w:ind w:left="1"/>
        <w:jc w:val="center"/>
        <w:rPr>
          <w:rFonts w:hAnsi="宋体"/>
          <w:spacing w:val="4"/>
          <w:sz w:val="24"/>
          <w:szCs w:val="24"/>
        </w:rPr>
      </w:pPr>
      <w:r>
        <w:rPr>
          <w:rFonts w:hAnsi="宋体" w:hint="eastAsia"/>
          <w:spacing w:val="4"/>
          <w:sz w:val="24"/>
          <w:szCs w:val="24"/>
        </w:rPr>
        <w:t xml:space="preserve">                      </w:t>
      </w:r>
    </w:p>
    <w:p w:rsidR="001F44C4" w:rsidRDefault="001F44C4" w:rsidP="001F44C4">
      <w:pPr>
        <w:spacing w:line="360" w:lineRule="auto"/>
        <w:ind w:left="1"/>
        <w:jc w:val="center"/>
        <w:rPr>
          <w:rFonts w:hAnsi="宋体"/>
          <w:spacing w:val="4"/>
          <w:sz w:val="24"/>
          <w:szCs w:val="24"/>
        </w:rPr>
      </w:pPr>
      <w:r>
        <w:rPr>
          <w:rFonts w:hAnsi="宋体" w:hint="eastAsia"/>
          <w:spacing w:val="4"/>
          <w:sz w:val="24"/>
          <w:szCs w:val="24"/>
        </w:rPr>
        <w:t xml:space="preserve">                                   </w:t>
      </w:r>
      <w:r>
        <w:rPr>
          <w:rFonts w:hAnsi="宋体" w:hint="eastAsia"/>
          <w:spacing w:val="4"/>
          <w:sz w:val="24"/>
          <w:szCs w:val="24"/>
        </w:rPr>
        <w:t>日期：</w:t>
      </w:r>
      <w:r>
        <w:rPr>
          <w:rFonts w:hAnsi="宋体"/>
          <w:spacing w:val="4"/>
          <w:sz w:val="24"/>
          <w:szCs w:val="24"/>
        </w:rPr>
        <w:t xml:space="preserve">   </w:t>
      </w:r>
      <w:r>
        <w:rPr>
          <w:rFonts w:hAnsi="宋体" w:hint="eastAsia"/>
          <w:spacing w:val="4"/>
          <w:sz w:val="24"/>
          <w:szCs w:val="24"/>
        </w:rPr>
        <w:t>年</w:t>
      </w:r>
      <w:r>
        <w:rPr>
          <w:rFonts w:hAnsi="宋体"/>
          <w:spacing w:val="4"/>
          <w:sz w:val="24"/>
          <w:szCs w:val="24"/>
        </w:rPr>
        <w:t xml:space="preserve">     </w:t>
      </w:r>
      <w:r>
        <w:rPr>
          <w:rFonts w:hAnsi="宋体" w:hint="eastAsia"/>
          <w:spacing w:val="4"/>
          <w:sz w:val="24"/>
          <w:szCs w:val="24"/>
        </w:rPr>
        <w:t>月</w:t>
      </w:r>
      <w:r>
        <w:rPr>
          <w:rFonts w:hAnsi="宋体"/>
          <w:spacing w:val="4"/>
          <w:sz w:val="24"/>
          <w:szCs w:val="24"/>
        </w:rPr>
        <w:t xml:space="preserve">    </w:t>
      </w:r>
      <w:r>
        <w:rPr>
          <w:rFonts w:hAnsi="宋体" w:hint="eastAsia"/>
          <w:spacing w:val="4"/>
          <w:sz w:val="24"/>
          <w:szCs w:val="24"/>
        </w:rPr>
        <w:t>日</w:t>
      </w:r>
    </w:p>
    <w:p w:rsidR="001F44C4" w:rsidRDefault="001F44C4" w:rsidP="001F44C4">
      <w:pPr>
        <w:spacing w:line="360" w:lineRule="auto"/>
        <w:ind w:right="640"/>
        <w:rPr>
          <w:rFonts w:hAnsi="宋体"/>
          <w:color w:val="000000" w:themeColor="text1"/>
          <w:sz w:val="24"/>
          <w:szCs w:val="24"/>
        </w:rPr>
      </w:pPr>
    </w:p>
    <w:p w:rsidR="001F44C4" w:rsidRDefault="001F44C4" w:rsidP="001F44C4">
      <w:pPr>
        <w:spacing w:line="720" w:lineRule="auto"/>
        <w:rPr>
          <w:rFonts w:ascii="宋体" w:hAnsi="宋体"/>
          <w:b/>
          <w:sz w:val="30"/>
          <w:szCs w:val="30"/>
        </w:rPr>
      </w:pPr>
      <w:r>
        <w:br w:type="page"/>
      </w:r>
      <w:r>
        <w:rPr>
          <w:rFonts w:ascii="宋体" w:hAnsi="宋体" w:hint="eastAsia"/>
          <w:b/>
          <w:sz w:val="30"/>
          <w:szCs w:val="30"/>
        </w:rPr>
        <w:lastRenderedPageBreak/>
        <w:t>附件2：</w:t>
      </w:r>
    </w:p>
    <w:p w:rsidR="001F44C4" w:rsidRDefault="001F44C4" w:rsidP="001F44C4">
      <w:pPr>
        <w:autoSpaceDE w:val="0"/>
        <w:autoSpaceDN w:val="0"/>
        <w:adjustRightInd w:val="0"/>
        <w:jc w:val="center"/>
        <w:outlineLvl w:val="1"/>
        <w:rPr>
          <w:rFonts w:ascii="宋体" w:hAnsi="宋体"/>
          <w:b/>
          <w:bCs/>
          <w:sz w:val="28"/>
          <w:szCs w:val="28"/>
        </w:rPr>
      </w:pPr>
      <w:bookmarkStart w:id="139" w:name="_Toc534579945"/>
      <w:r>
        <w:rPr>
          <w:rFonts w:ascii="宋体" w:hAnsi="宋体" w:hint="eastAsia"/>
          <w:b/>
          <w:bCs/>
          <w:sz w:val="28"/>
          <w:szCs w:val="28"/>
        </w:rPr>
        <w:t>投标人承诺书</w:t>
      </w:r>
      <w:bookmarkEnd w:id="139"/>
    </w:p>
    <w:p w:rsidR="001F44C4" w:rsidRDefault="001F44C4" w:rsidP="001F44C4">
      <w:pPr>
        <w:autoSpaceDE w:val="0"/>
        <w:autoSpaceDN w:val="0"/>
        <w:adjustRightInd w:val="0"/>
        <w:jc w:val="center"/>
        <w:rPr>
          <w:rFonts w:ascii="宋体" w:hAnsi="宋体"/>
          <w:b/>
          <w:bCs/>
          <w:sz w:val="28"/>
          <w:szCs w:val="28"/>
        </w:rPr>
      </w:pPr>
      <w:r>
        <w:rPr>
          <w:rFonts w:ascii="宋体" w:hAnsi="宋体" w:hint="eastAsia"/>
          <w:b/>
          <w:bCs/>
          <w:sz w:val="28"/>
          <w:szCs w:val="28"/>
        </w:rPr>
        <w:t>投标人企业关系关联承诺书</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一、投标人股东及股权证明(提供相关证明材料)。</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二、投标人在本项目投标中，不存在与其它投标人负责人为同一人，有控股、管理等关联关系承诺。</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1.管理关系说明：</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我单位管理的具有独立法人的下属单位：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我单位的上级管理单位 </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 xml:space="preserve"> (</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2.股权关系说明：</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我单位控股的单位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 。</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)被</w:t>
      </w:r>
      <w:r>
        <w:rPr>
          <w:rFonts w:asciiTheme="minorEastAsia" w:eastAsiaTheme="minorEastAsia" w:hAnsiTheme="minorEastAsia" w:cstheme="minorEastAsia" w:hint="eastAsia"/>
          <w:sz w:val="24"/>
          <w:szCs w:val="24"/>
          <w:u w:val="single"/>
        </w:rPr>
        <w:t xml:space="preserve">   （控股单位全称）  </w:t>
      </w:r>
      <w:r>
        <w:rPr>
          <w:rFonts w:asciiTheme="minorEastAsia" w:eastAsiaTheme="minorEastAsia" w:hAnsiTheme="minorEastAsia" w:cstheme="minorEastAsia" w:hint="eastAsia"/>
          <w:sz w:val="24"/>
          <w:szCs w:val="24"/>
        </w:rPr>
        <w:t>单位控股。</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3.单位负责人：</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 xml:space="preserve"> (</w:t>
      </w:r>
      <w:proofErr w:type="gramStart"/>
      <w:r>
        <w:rPr>
          <w:rFonts w:asciiTheme="minorEastAsia" w:eastAsiaTheme="minorEastAsia" w:hAnsiTheme="minorEastAsia" w:cstheme="minorEastAsia" w:hint="eastAsia"/>
          <w:sz w:val="24"/>
          <w:szCs w:val="24"/>
        </w:rPr>
        <w:t>没有填无</w:t>
      </w:r>
      <w:proofErr w:type="gramEnd"/>
      <w:r>
        <w:rPr>
          <w:rFonts w:asciiTheme="minorEastAsia" w:eastAsiaTheme="minorEastAsia" w:hAnsiTheme="minorEastAsia" w:cstheme="minorEastAsia" w:hint="eastAsia"/>
          <w:sz w:val="24"/>
          <w:szCs w:val="24"/>
        </w:rPr>
        <w:t>)。</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三、我单位</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（是或否） 为本采购项目提供</w:t>
      </w:r>
      <w:proofErr w:type="gramStart"/>
      <w:r>
        <w:rPr>
          <w:rFonts w:asciiTheme="minorEastAsia" w:eastAsiaTheme="minorEastAsia" w:hAnsiTheme="minorEastAsia" w:cstheme="minorEastAsia" w:hint="eastAsia"/>
          <w:sz w:val="24"/>
          <w:szCs w:val="24"/>
        </w:rPr>
        <w:t>过整体</w:t>
      </w:r>
      <w:proofErr w:type="gramEnd"/>
      <w:r>
        <w:rPr>
          <w:rFonts w:asciiTheme="minorEastAsia" w:eastAsiaTheme="minorEastAsia" w:hAnsiTheme="minorEastAsia" w:cstheme="minorEastAsia" w:hint="eastAsia"/>
          <w:sz w:val="24"/>
          <w:szCs w:val="24"/>
        </w:rPr>
        <w:t>设计、规范编制或者项目管理、监理、检测等服务的投标人。</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四、其他与本项目有关的利害关系说明。</w:t>
      </w:r>
    </w:p>
    <w:p w:rsidR="001F44C4" w:rsidRDefault="001F44C4" w:rsidP="001F44C4">
      <w:pPr>
        <w:autoSpaceDE w:val="0"/>
        <w:autoSpaceDN w:val="0"/>
        <w:adjustRightInd w:val="0"/>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我单位承诺以上说明真实有效，无虚假内容或隐瞒。</w:t>
      </w:r>
    </w:p>
    <w:p w:rsidR="001F44C4" w:rsidRDefault="001F44C4" w:rsidP="001F44C4">
      <w:pPr>
        <w:autoSpaceDE w:val="0"/>
        <w:autoSpaceDN w:val="0"/>
        <w:adjustRightInd w:val="0"/>
        <w:spacing w:line="288" w:lineRule="auto"/>
        <w:rPr>
          <w:rFonts w:asciiTheme="minorEastAsia" w:eastAsiaTheme="minorEastAsia" w:hAnsiTheme="minorEastAsia" w:cstheme="minorEastAsia"/>
          <w:sz w:val="24"/>
          <w:szCs w:val="24"/>
        </w:rPr>
      </w:pPr>
    </w:p>
    <w:p w:rsidR="001F44C4" w:rsidRDefault="001F44C4" w:rsidP="001F44C4">
      <w:pPr>
        <w:autoSpaceDE w:val="0"/>
        <w:autoSpaceDN w:val="0"/>
        <w:adjustRightInd w:val="0"/>
        <w:spacing w:line="288" w:lineRule="auto"/>
        <w:jc w:val="center"/>
        <w:rPr>
          <w:rFonts w:asciiTheme="minorEastAsia" w:eastAsiaTheme="minorEastAsia" w:hAnsiTheme="minorEastAsia" w:cstheme="minorEastAsia"/>
          <w:b/>
          <w:sz w:val="24"/>
          <w:szCs w:val="24"/>
        </w:rPr>
      </w:pPr>
    </w:p>
    <w:p w:rsidR="001F44C4" w:rsidRDefault="001F44C4" w:rsidP="001F44C4">
      <w:pPr>
        <w:spacing w:line="360" w:lineRule="auto"/>
        <w:ind w:firstLineChars="1600" w:firstLine="38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投标人（公章）：</w:t>
      </w:r>
      <w:r>
        <w:rPr>
          <w:rFonts w:asciiTheme="minorEastAsia" w:eastAsiaTheme="minorEastAsia" w:hAnsiTheme="minorEastAsia" w:cstheme="minorEastAsia" w:hint="eastAsia"/>
          <w:sz w:val="24"/>
          <w:szCs w:val="24"/>
          <w:u w:val="single"/>
        </w:rPr>
        <w:t xml:space="preserve">                        </w:t>
      </w:r>
    </w:p>
    <w:p w:rsidR="001F44C4" w:rsidRDefault="001F44C4" w:rsidP="001F44C4">
      <w:pPr>
        <w:spacing w:line="360" w:lineRule="auto"/>
        <w:ind w:firstLineChars="1600" w:firstLine="384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法定代表人（签字或盖章）：</w:t>
      </w:r>
      <w:r>
        <w:rPr>
          <w:rFonts w:asciiTheme="minorEastAsia" w:eastAsiaTheme="minorEastAsia" w:hAnsiTheme="minorEastAsia" w:cstheme="minorEastAsia" w:hint="eastAsia"/>
          <w:sz w:val="24"/>
          <w:szCs w:val="24"/>
          <w:u w:val="single"/>
        </w:rPr>
        <w:t xml:space="preserve">              </w:t>
      </w:r>
    </w:p>
    <w:p w:rsidR="001F44C4" w:rsidRDefault="001F44C4" w:rsidP="001F44C4">
      <w:pPr>
        <w:spacing w:line="360" w:lineRule="auto"/>
        <w:ind w:firstLineChars="1600" w:firstLine="384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日    期：</w:t>
      </w:r>
      <w:r>
        <w:rPr>
          <w:rFonts w:asciiTheme="minorEastAsia" w:eastAsiaTheme="minorEastAsia" w:hAnsiTheme="minorEastAsia" w:cstheme="minorEastAsia" w:hint="eastAsia"/>
          <w:sz w:val="24"/>
          <w:szCs w:val="24"/>
          <w:u w:val="single"/>
        </w:rPr>
        <w:t xml:space="preserve">                             </w:t>
      </w:r>
    </w:p>
    <w:p w:rsidR="001F44C4" w:rsidRDefault="001F44C4" w:rsidP="001F44C4">
      <w:pPr>
        <w:spacing w:line="720" w:lineRule="auto"/>
      </w:pPr>
    </w:p>
    <w:p w:rsidR="001F44C4" w:rsidRDefault="001F44C4" w:rsidP="001F44C4">
      <w:pPr>
        <w:spacing w:line="720" w:lineRule="auto"/>
        <w:rPr>
          <w:rFonts w:ascii="宋体" w:hAnsi="宋体"/>
          <w:b/>
          <w:sz w:val="30"/>
          <w:szCs w:val="30"/>
        </w:rPr>
      </w:pPr>
      <w:r>
        <w:rPr>
          <w:rFonts w:ascii="宋体" w:hAnsi="宋体" w:hint="eastAsia"/>
          <w:b/>
          <w:sz w:val="30"/>
          <w:szCs w:val="30"/>
        </w:rPr>
        <w:br w:type="page"/>
      </w:r>
    </w:p>
    <w:p w:rsidR="001F44C4" w:rsidRDefault="001F44C4" w:rsidP="001F44C4">
      <w:pPr>
        <w:spacing w:line="720" w:lineRule="auto"/>
        <w:rPr>
          <w:rFonts w:ascii="宋体" w:hAnsi="宋体"/>
          <w:b/>
          <w:sz w:val="30"/>
          <w:szCs w:val="30"/>
        </w:rPr>
      </w:pPr>
      <w:r>
        <w:rPr>
          <w:rFonts w:ascii="宋体" w:hAnsi="宋体" w:hint="eastAsia"/>
          <w:b/>
          <w:sz w:val="30"/>
          <w:szCs w:val="30"/>
        </w:rPr>
        <w:lastRenderedPageBreak/>
        <w:t>附件3：（如用）</w:t>
      </w:r>
    </w:p>
    <w:p w:rsidR="001F44C4" w:rsidRDefault="001F44C4" w:rsidP="001F44C4">
      <w:pPr>
        <w:spacing w:line="720" w:lineRule="auto"/>
        <w:jc w:val="center"/>
        <w:rPr>
          <w:rFonts w:ascii="宋体" w:hAnsi="宋体"/>
          <w:sz w:val="24"/>
          <w:szCs w:val="24"/>
        </w:rPr>
      </w:pPr>
      <w:r>
        <w:rPr>
          <w:rFonts w:ascii="宋体" w:hAnsi="宋体" w:hint="eastAsia"/>
          <w:b/>
          <w:sz w:val="30"/>
          <w:szCs w:val="30"/>
        </w:rPr>
        <w:t>中小企业声明函</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本公司郑重声明，根据《政府采购促进中小企业发展暂行办法》（财库[2011]181号）的规定，本公司为______（请填写：中型、小型、微型）企业。即，本公司同时满足以下条件：</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1.根据《工业和信息化部、国家统计局、国家发展和改革委员会、财政部关于印发中小企业划型标准规定的通知》（工信部联企业[2011]300号）规定的划分标准，本公司为______（请填写：中型、小型、微型）企业。</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2.本公司参加______单位的______项目采购活动提供本企业制造的货物，由本企业承担工程、提供服务，或者提供其他______（请填写：中型、小型、微型）企业制造的货物。本条所称货物不包括使用大型企业注册商标的货物。</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本公司对上述声明的真实性负责。如有虚假，将依法承担相应责任。</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附：1、中小企业管理部门开具的中小企业证明函</w:t>
      </w:r>
    </w:p>
    <w:p w:rsidR="001F44C4" w:rsidRDefault="001F44C4" w:rsidP="001F44C4">
      <w:pPr>
        <w:tabs>
          <w:tab w:val="left" w:pos="1620"/>
          <w:tab w:val="left" w:pos="1800"/>
        </w:tabs>
        <w:spacing w:line="480" w:lineRule="auto"/>
        <w:ind w:firstLineChars="400" w:firstLine="960"/>
        <w:jc w:val="left"/>
        <w:rPr>
          <w:rFonts w:ascii="宋体" w:hAnsi="宋体"/>
          <w:sz w:val="24"/>
          <w:szCs w:val="24"/>
        </w:rPr>
      </w:pPr>
      <w:r>
        <w:rPr>
          <w:rFonts w:ascii="宋体" w:hAnsi="宋体" w:hint="eastAsia"/>
          <w:sz w:val="24"/>
          <w:szCs w:val="24"/>
        </w:rPr>
        <w:t>2、申请小型微型企业价格优惠证明材料</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 xml:space="preserve">    企业名称（盖章）： </w:t>
      </w:r>
    </w:p>
    <w:p w:rsidR="001F44C4" w:rsidRDefault="001F44C4" w:rsidP="001F44C4">
      <w:pPr>
        <w:tabs>
          <w:tab w:val="left" w:pos="1620"/>
          <w:tab w:val="left" w:pos="1800"/>
        </w:tabs>
        <w:spacing w:line="480" w:lineRule="auto"/>
        <w:ind w:firstLineChars="200" w:firstLine="480"/>
        <w:jc w:val="left"/>
        <w:rPr>
          <w:rFonts w:ascii="宋体" w:hAnsi="宋体"/>
          <w:sz w:val="24"/>
          <w:szCs w:val="24"/>
        </w:rPr>
      </w:pPr>
      <w:r>
        <w:rPr>
          <w:rFonts w:ascii="宋体" w:hAnsi="宋体" w:hint="eastAsia"/>
          <w:sz w:val="24"/>
          <w:szCs w:val="24"/>
        </w:rPr>
        <w:t xml:space="preserve">    日  期：             </w:t>
      </w:r>
    </w:p>
    <w:p w:rsidR="001F44C4" w:rsidRDefault="001F44C4" w:rsidP="001F44C4">
      <w:pPr>
        <w:spacing w:line="720" w:lineRule="auto"/>
        <w:jc w:val="center"/>
        <w:rPr>
          <w:rFonts w:ascii="宋体" w:hAnsi="宋体"/>
          <w:b/>
          <w:sz w:val="30"/>
          <w:szCs w:val="30"/>
        </w:rPr>
      </w:pPr>
      <w:r>
        <w:rPr>
          <w:rFonts w:ascii="宋体" w:hAnsi="宋体"/>
          <w:b/>
          <w:sz w:val="30"/>
          <w:szCs w:val="30"/>
        </w:rPr>
        <w:br w:type="page"/>
      </w:r>
      <w:r>
        <w:rPr>
          <w:rFonts w:ascii="宋体" w:hAnsi="宋体" w:hint="eastAsia"/>
          <w:b/>
          <w:sz w:val="30"/>
          <w:szCs w:val="30"/>
        </w:rPr>
        <w:lastRenderedPageBreak/>
        <w:t>申请小型微型企业价格优惠证明材料</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417"/>
        <w:gridCol w:w="1276"/>
        <w:gridCol w:w="1418"/>
        <w:gridCol w:w="1134"/>
        <w:gridCol w:w="2233"/>
      </w:tblGrid>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企业名称</w:t>
            </w:r>
          </w:p>
        </w:tc>
        <w:tc>
          <w:tcPr>
            <w:tcW w:w="2693" w:type="dxa"/>
            <w:gridSpan w:val="2"/>
            <w:vAlign w:val="center"/>
          </w:tcPr>
          <w:p w:rsidR="001F44C4" w:rsidRDefault="001F44C4" w:rsidP="00C10D37">
            <w:pPr>
              <w:tabs>
                <w:tab w:val="left" w:pos="1620"/>
                <w:tab w:val="left" w:pos="1800"/>
              </w:tabs>
              <w:jc w:val="center"/>
              <w:rPr>
                <w:rFonts w:ascii="宋体" w:hAnsi="宋体"/>
                <w:sz w:val="24"/>
                <w:szCs w:val="24"/>
              </w:rPr>
            </w:pPr>
          </w:p>
        </w:tc>
        <w:tc>
          <w:tcPr>
            <w:tcW w:w="1418"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企业编码</w:t>
            </w:r>
          </w:p>
        </w:tc>
        <w:tc>
          <w:tcPr>
            <w:tcW w:w="3367" w:type="dxa"/>
            <w:gridSpan w:val="2"/>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Merge w:val="restart"/>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所属行业</w:t>
            </w:r>
          </w:p>
        </w:tc>
        <w:tc>
          <w:tcPr>
            <w:tcW w:w="7478" w:type="dxa"/>
            <w:gridSpan w:val="5"/>
            <w:vAlign w:val="center"/>
          </w:tcPr>
          <w:p w:rsidR="001F44C4" w:rsidRDefault="001F44C4" w:rsidP="00C10D37">
            <w:pPr>
              <w:tabs>
                <w:tab w:val="left" w:pos="1620"/>
                <w:tab w:val="left" w:pos="1800"/>
              </w:tabs>
              <w:jc w:val="left"/>
              <w:rPr>
                <w:rFonts w:ascii="宋体" w:hAnsi="宋体"/>
                <w:sz w:val="24"/>
                <w:szCs w:val="24"/>
              </w:rPr>
            </w:pPr>
            <w:r>
              <w:rPr>
                <w:rFonts w:ascii="宋体" w:hAnsi="宋体" w:hint="eastAsia"/>
                <w:sz w:val="24"/>
                <w:szCs w:val="24"/>
              </w:rPr>
              <w:t>是否为国家限制和禁止行业    是□    否□</w:t>
            </w:r>
          </w:p>
        </w:tc>
      </w:tr>
      <w:tr w:rsidR="001F44C4" w:rsidTr="00C10D37">
        <w:trPr>
          <w:trHeight w:hRule="exact" w:val="851"/>
        </w:trPr>
        <w:tc>
          <w:tcPr>
            <w:tcW w:w="1526" w:type="dxa"/>
            <w:vMerge/>
            <w:vAlign w:val="center"/>
          </w:tcPr>
          <w:p w:rsidR="001F44C4" w:rsidRDefault="001F44C4" w:rsidP="00C10D37">
            <w:pPr>
              <w:tabs>
                <w:tab w:val="left" w:pos="1620"/>
                <w:tab w:val="left" w:pos="1800"/>
              </w:tabs>
              <w:jc w:val="center"/>
              <w:rPr>
                <w:rFonts w:ascii="宋体" w:hAnsi="宋体"/>
                <w:sz w:val="24"/>
                <w:szCs w:val="24"/>
              </w:rPr>
            </w:pPr>
          </w:p>
        </w:tc>
        <w:tc>
          <w:tcPr>
            <w:tcW w:w="7478" w:type="dxa"/>
            <w:gridSpan w:val="5"/>
            <w:vAlign w:val="center"/>
          </w:tcPr>
          <w:p w:rsidR="001F44C4" w:rsidRDefault="001F44C4" w:rsidP="00C10D37">
            <w:pPr>
              <w:tabs>
                <w:tab w:val="left" w:pos="1620"/>
                <w:tab w:val="left" w:pos="1800"/>
              </w:tabs>
              <w:jc w:val="left"/>
              <w:rPr>
                <w:rFonts w:ascii="宋体" w:hAnsi="宋体"/>
                <w:sz w:val="24"/>
                <w:szCs w:val="24"/>
              </w:rPr>
            </w:pPr>
            <w:r>
              <w:rPr>
                <w:rFonts w:ascii="宋体" w:hAnsi="宋体" w:hint="eastAsia"/>
                <w:sz w:val="24"/>
                <w:szCs w:val="24"/>
              </w:rPr>
              <w:t>具体行业类别：</w:t>
            </w: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所属年度营业收入</w:t>
            </w:r>
          </w:p>
        </w:tc>
        <w:tc>
          <w:tcPr>
            <w:tcW w:w="7478" w:type="dxa"/>
            <w:gridSpan w:val="5"/>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所属年度资产总额</w:t>
            </w:r>
          </w:p>
        </w:tc>
        <w:tc>
          <w:tcPr>
            <w:tcW w:w="7478" w:type="dxa"/>
            <w:gridSpan w:val="5"/>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年初数</w:t>
            </w:r>
          </w:p>
        </w:tc>
        <w:tc>
          <w:tcPr>
            <w:tcW w:w="1417" w:type="dxa"/>
            <w:vAlign w:val="center"/>
          </w:tcPr>
          <w:p w:rsidR="001F44C4" w:rsidRDefault="001F44C4" w:rsidP="00C10D37">
            <w:pPr>
              <w:tabs>
                <w:tab w:val="left" w:pos="1620"/>
                <w:tab w:val="left" w:pos="1800"/>
              </w:tabs>
              <w:jc w:val="center"/>
              <w:rPr>
                <w:rFonts w:ascii="宋体" w:hAnsi="宋体"/>
                <w:sz w:val="24"/>
                <w:szCs w:val="24"/>
              </w:rPr>
            </w:pPr>
          </w:p>
        </w:tc>
        <w:tc>
          <w:tcPr>
            <w:tcW w:w="127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年末数</w:t>
            </w:r>
          </w:p>
        </w:tc>
        <w:tc>
          <w:tcPr>
            <w:tcW w:w="1418" w:type="dxa"/>
            <w:vAlign w:val="center"/>
          </w:tcPr>
          <w:p w:rsidR="001F44C4" w:rsidRDefault="001F44C4" w:rsidP="00C10D37">
            <w:pPr>
              <w:tabs>
                <w:tab w:val="left" w:pos="1620"/>
                <w:tab w:val="left" w:pos="1800"/>
              </w:tabs>
              <w:jc w:val="center"/>
              <w:rPr>
                <w:rFonts w:ascii="宋体" w:hAnsi="宋体"/>
                <w:sz w:val="24"/>
                <w:szCs w:val="24"/>
              </w:rPr>
            </w:pPr>
          </w:p>
        </w:tc>
        <w:tc>
          <w:tcPr>
            <w:tcW w:w="1134"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资产</w:t>
            </w:r>
          </w:p>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总额</w:t>
            </w:r>
          </w:p>
        </w:tc>
        <w:tc>
          <w:tcPr>
            <w:tcW w:w="2233" w:type="dxa"/>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所属年度从业人数</w:t>
            </w:r>
          </w:p>
        </w:tc>
        <w:tc>
          <w:tcPr>
            <w:tcW w:w="7478" w:type="dxa"/>
            <w:gridSpan w:val="5"/>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851"/>
        </w:trPr>
        <w:tc>
          <w:tcPr>
            <w:tcW w:w="152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年初数</w:t>
            </w:r>
          </w:p>
        </w:tc>
        <w:tc>
          <w:tcPr>
            <w:tcW w:w="1417" w:type="dxa"/>
            <w:vAlign w:val="center"/>
          </w:tcPr>
          <w:p w:rsidR="001F44C4" w:rsidRDefault="001F44C4" w:rsidP="00C10D37">
            <w:pPr>
              <w:tabs>
                <w:tab w:val="left" w:pos="1620"/>
                <w:tab w:val="left" w:pos="1800"/>
              </w:tabs>
              <w:jc w:val="center"/>
              <w:rPr>
                <w:rFonts w:ascii="宋体" w:hAnsi="宋体"/>
                <w:sz w:val="24"/>
                <w:szCs w:val="24"/>
              </w:rPr>
            </w:pPr>
          </w:p>
        </w:tc>
        <w:tc>
          <w:tcPr>
            <w:tcW w:w="1276"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年末数</w:t>
            </w:r>
          </w:p>
        </w:tc>
        <w:tc>
          <w:tcPr>
            <w:tcW w:w="1418" w:type="dxa"/>
            <w:vAlign w:val="center"/>
          </w:tcPr>
          <w:p w:rsidR="001F44C4" w:rsidRDefault="001F44C4" w:rsidP="00C10D37">
            <w:pPr>
              <w:tabs>
                <w:tab w:val="left" w:pos="1620"/>
                <w:tab w:val="left" w:pos="1800"/>
              </w:tabs>
              <w:jc w:val="center"/>
              <w:rPr>
                <w:rFonts w:ascii="宋体" w:hAnsi="宋体"/>
                <w:sz w:val="24"/>
                <w:szCs w:val="24"/>
              </w:rPr>
            </w:pPr>
          </w:p>
        </w:tc>
        <w:tc>
          <w:tcPr>
            <w:tcW w:w="1134" w:type="dxa"/>
            <w:vAlign w:val="center"/>
          </w:tcPr>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从业</w:t>
            </w:r>
          </w:p>
          <w:p w:rsidR="001F44C4" w:rsidRDefault="001F44C4" w:rsidP="00C10D37">
            <w:pPr>
              <w:tabs>
                <w:tab w:val="left" w:pos="1620"/>
                <w:tab w:val="left" w:pos="1800"/>
              </w:tabs>
              <w:jc w:val="center"/>
              <w:rPr>
                <w:rFonts w:ascii="宋体" w:hAnsi="宋体"/>
                <w:sz w:val="24"/>
                <w:szCs w:val="24"/>
              </w:rPr>
            </w:pPr>
            <w:r>
              <w:rPr>
                <w:rFonts w:ascii="宋体" w:hAnsi="宋体" w:hint="eastAsia"/>
                <w:sz w:val="24"/>
                <w:szCs w:val="24"/>
              </w:rPr>
              <w:t>人数</w:t>
            </w:r>
          </w:p>
        </w:tc>
        <w:tc>
          <w:tcPr>
            <w:tcW w:w="2233" w:type="dxa"/>
            <w:vAlign w:val="center"/>
          </w:tcPr>
          <w:p w:rsidR="001F44C4" w:rsidRDefault="001F44C4" w:rsidP="00C10D37">
            <w:pPr>
              <w:tabs>
                <w:tab w:val="left" w:pos="1620"/>
                <w:tab w:val="left" w:pos="1800"/>
              </w:tabs>
              <w:jc w:val="center"/>
              <w:rPr>
                <w:rFonts w:ascii="宋体" w:hAnsi="宋体"/>
                <w:sz w:val="24"/>
                <w:szCs w:val="24"/>
              </w:rPr>
            </w:pPr>
          </w:p>
        </w:tc>
      </w:tr>
      <w:tr w:rsidR="001F44C4" w:rsidTr="00C10D37">
        <w:trPr>
          <w:trHeight w:hRule="exact" w:val="3074"/>
        </w:trPr>
        <w:tc>
          <w:tcPr>
            <w:tcW w:w="9004" w:type="dxa"/>
            <w:gridSpan w:val="6"/>
            <w:vAlign w:val="center"/>
          </w:tcPr>
          <w:p w:rsidR="001F44C4" w:rsidRDefault="001F44C4" w:rsidP="00C10D37">
            <w:pPr>
              <w:spacing w:line="480" w:lineRule="auto"/>
              <w:rPr>
                <w:rFonts w:ascii="宋体" w:hAnsi="宋体"/>
                <w:sz w:val="24"/>
                <w:szCs w:val="24"/>
              </w:rPr>
            </w:pPr>
            <w:r>
              <w:rPr>
                <w:rFonts w:ascii="宋体" w:hAnsi="宋体" w:hint="eastAsia"/>
                <w:sz w:val="24"/>
                <w:szCs w:val="24"/>
              </w:rPr>
              <w:t>本公司承诺：以上所填内容属实，如有虚假，将依法承担一切责任。</w:t>
            </w:r>
          </w:p>
          <w:p w:rsidR="001F44C4" w:rsidRDefault="001F44C4" w:rsidP="00C10D37">
            <w:pPr>
              <w:spacing w:line="480" w:lineRule="auto"/>
              <w:jc w:val="center"/>
              <w:rPr>
                <w:rFonts w:ascii="宋体" w:hAnsi="宋体"/>
                <w:sz w:val="24"/>
                <w:szCs w:val="24"/>
              </w:rPr>
            </w:pPr>
          </w:p>
          <w:p w:rsidR="001F44C4" w:rsidRDefault="001F44C4" w:rsidP="00C10D37">
            <w:pPr>
              <w:spacing w:line="480" w:lineRule="auto"/>
              <w:jc w:val="center"/>
              <w:rPr>
                <w:rFonts w:ascii="宋体" w:hAnsi="宋体"/>
                <w:sz w:val="24"/>
                <w:szCs w:val="24"/>
              </w:rPr>
            </w:pPr>
            <w:r>
              <w:rPr>
                <w:rFonts w:ascii="宋体" w:hAnsi="宋体"/>
                <w:sz w:val="24"/>
                <w:szCs w:val="24"/>
              </w:rPr>
              <w:t>法定代表人/</w:t>
            </w:r>
            <w:r>
              <w:rPr>
                <w:rFonts w:ascii="宋体" w:hAnsi="宋体" w:hint="eastAsia"/>
                <w:sz w:val="24"/>
                <w:szCs w:val="24"/>
              </w:rPr>
              <w:t>或</w:t>
            </w:r>
            <w:r>
              <w:rPr>
                <w:rFonts w:ascii="宋体" w:hAnsi="宋体"/>
                <w:sz w:val="24"/>
                <w:szCs w:val="24"/>
              </w:rPr>
              <w:t>被授权人签字：</w:t>
            </w:r>
          </w:p>
          <w:p w:rsidR="001F44C4" w:rsidRDefault="001F44C4" w:rsidP="00C10D37">
            <w:pPr>
              <w:spacing w:line="480" w:lineRule="auto"/>
              <w:jc w:val="center"/>
              <w:rPr>
                <w:rFonts w:ascii="宋体" w:hAnsi="宋体"/>
                <w:sz w:val="24"/>
                <w:szCs w:val="24"/>
              </w:rPr>
            </w:pPr>
            <w:r>
              <w:rPr>
                <w:rFonts w:ascii="宋体" w:hAnsi="宋体" w:hint="eastAsia"/>
                <w:sz w:val="24"/>
                <w:szCs w:val="24"/>
              </w:rPr>
              <w:t>公      章：</w:t>
            </w:r>
          </w:p>
          <w:p w:rsidR="001F44C4" w:rsidRDefault="001F44C4" w:rsidP="00C10D37">
            <w:pPr>
              <w:spacing w:line="480" w:lineRule="auto"/>
              <w:jc w:val="center"/>
              <w:rPr>
                <w:rFonts w:ascii="宋体" w:hAnsi="宋体"/>
                <w:sz w:val="24"/>
                <w:szCs w:val="24"/>
              </w:rPr>
            </w:pPr>
            <w:r>
              <w:rPr>
                <w:rFonts w:ascii="宋体" w:hAnsi="宋体" w:hint="eastAsia"/>
                <w:sz w:val="24"/>
                <w:szCs w:val="24"/>
              </w:rPr>
              <w:t>日      期：</w:t>
            </w:r>
          </w:p>
        </w:tc>
      </w:tr>
    </w:tbl>
    <w:p w:rsidR="001F44C4" w:rsidRDefault="001F44C4" w:rsidP="001F44C4">
      <w:pPr>
        <w:tabs>
          <w:tab w:val="left" w:pos="1620"/>
          <w:tab w:val="left" w:pos="1800"/>
        </w:tabs>
        <w:spacing w:line="440" w:lineRule="exact"/>
        <w:ind w:rightChars="257" w:right="540"/>
      </w:pPr>
    </w:p>
    <w:p w:rsidR="001F44C4" w:rsidRDefault="001F44C4" w:rsidP="001F44C4">
      <w:pPr>
        <w:tabs>
          <w:tab w:val="left" w:pos="1620"/>
          <w:tab w:val="left" w:pos="1800"/>
        </w:tabs>
        <w:spacing w:line="480" w:lineRule="auto"/>
        <w:jc w:val="center"/>
        <w:rPr>
          <w:rFonts w:ascii="宋体" w:hAnsi="宋体"/>
          <w:sz w:val="24"/>
          <w:szCs w:val="24"/>
        </w:rPr>
      </w:pPr>
      <w:r>
        <w:br w:type="page"/>
      </w:r>
      <w:r>
        <w:rPr>
          <w:rFonts w:ascii="宋体" w:hAnsi="宋体" w:hint="eastAsia"/>
          <w:sz w:val="24"/>
          <w:szCs w:val="24"/>
        </w:rPr>
        <w:lastRenderedPageBreak/>
        <w:t>填表须知</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本表适用于企业申请小型微型企业价格优惠资格认定时使用。</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一、小型微型企业条件</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小型微型企业划分标准是以工业和信息化部、国家统计局、国家发展和改革委员会、财政部联合印发了《关于印发中小企业划型标准规定的通知》（工信部联企业[2011]300号）为划分依据。</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二、小型微型企业的优惠政策根据《政府采购促进中小企业发展暂行办法》（财库〔2011〕181号）的规定，具体详见评标办法的规定。</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三、《申请小型微型企业价格优惠资格认定表》填写说明</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1、“所属时期”:正常经营企业填报上年度公历1月至12月。年度中间开业的，填报上年度实际生产经营当月至12月。年度中间发生破产、停业等情况的，填报1月至实际停业、破产之日的当月。</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2、“是否为国家限制和禁止行业”:参照《产业结构调整指导目录（2005年本）》（</w:t>
      </w:r>
      <w:proofErr w:type="gramStart"/>
      <w:r>
        <w:rPr>
          <w:rFonts w:ascii="宋体" w:hAnsi="宋体" w:hint="eastAsia"/>
          <w:sz w:val="24"/>
          <w:szCs w:val="24"/>
        </w:rPr>
        <w:t>发改委</w:t>
      </w:r>
      <w:proofErr w:type="gramEnd"/>
      <w:r>
        <w:rPr>
          <w:rFonts w:ascii="宋体" w:hAnsi="宋体" w:hint="eastAsia"/>
          <w:sz w:val="24"/>
          <w:szCs w:val="24"/>
        </w:rPr>
        <w:t>第40号令）。</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3、“年初数”、“年末数”：企业经营期不足12个月的，按“期初数”、“期末数”填报。</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4、从业人数和资产总额：按企业全年月平均值确定，具体计算公式如下：月平均值＝（月初值＋月末值）÷2 全年月平均值＝全年各月平均值之和÷</w:t>
      </w:r>
      <w:proofErr w:type="gramStart"/>
      <w:r>
        <w:rPr>
          <w:rFonts w:ascii="宋体" w:hAnsi="宋体" w:hint="eastAsia"/>
          <w:sz w:val="24"/>
          <w:szCs w:val="24"/>
        </w:rPr>
        <w:t>12</w:t>
      </w:r>
      <w:proofErr w:type="gramEnd"/>
      <w:r>
        <w:rPr>
          <w:rFonts w:ascii="宋体" w:hAnsi="宋体" w:hint="eastAsia"/>
          <w:sz w:val="24"/>
          <w:szCs w:val="24"/>
        </w:rPr>
        <w:t>年度中间开业或者终止经营活动的，以其实际经营期作为一个纳税年度确定上述相关指标。</w:t>
      </w:r>
    </w:p>
    <w:p w:rsidR="001F44C4" w:rsidRDefault="001F44C4" w:rsidP="001F44C4">
      <w:pPr>
        <w:tabs>
          <w:tab w:val="left" w:pos="1620"/>
          <w:tab w:val="left" w:pos="1800"/>
        </w:tabs>
        <w:spacing w:line="480" w:lineRule="auto"/>
        <w:ind w:firstLineChars="200" w:firstLine="480"/>
        <w:rPr>
          <w:rFonts w:ascii="宋体" w:hAnsi="宋体"/>
          <w:sz w:val="24"/>
          <w:szCs w:val="24"/>
        </w:rPr>
      </w:pPr>
      <w:r>
        <w:rPr>
          <w:rFonts w:ascii="宋体" w:hAnsi="宋体" w:hint="eastAsia"/>
          <w:sz w:val="24"/>
          <w:szCs w:val="24"/>
        </w:rPr>
        <w:t>四、要求提供的相关材料:提供营业收入和从业人数的相关证明。</w:t>
      </w:r>
    </w:p>
    <w:p w:rsidR="001F44C4" w:rsidRDefault="001F44C4" w:rsidP="001F44C4">
      <w:pPr>
        <w:rPr>
          <w:rFonts w:ascii="宋体" w:hAnsi="宋体"/>
          <w:b/>
          <w:sz w:val="30"/>
          <w:szCs w:val="30"/>
        </w:rPr>
      </w:pPr>
      <w:r>
        <w:rPr>
          <w:rFonts w:ascii="宋体" w:hAnsi="宋体"/>
          <w:sz w:val="24"/>
          <w:szCs w:val="24"/>
        </w:rPr>
        <w:br w:type="page"/>
      </w:r>
      <w:r>
        <w:rPr>
          <w:rFonts w:ascii="宋体" w:hAnsi="宋体" w:hint="eastAsia"/>
          <w:b/>
          <w:sz w:val="30"/>
          <w:szCs w:val="30"/>
        </w:rPr>
        <w:lastRenderedPageBreak/>
        <w:t>附件4：投标产品属政策性扣减</w:t>
      </w:r>
      <w:r>
        <w:rPr>
          <w:rFonts w:ascii="宋体" w:hAnsi="宋体"/>
          <w:b/>
          <w:sz w:val="30"/>
          <w:szCs w:val="30"/>
        </w:rPr>
        <w:t>产品</w:t>
      </w:r>
      <w:r>
        <w:rPr>
          <w:rFonts w:ascii="宋体" w:hAnsi="宋体" w:hint="eastAsia"/>
          <w:b/>
          <w:sz w:val="30"/>
          <w:szCs w:val="30"/>
        </w:rPr>
        <w:t>列表（如用）</w:t>
      </w:r>
    </w:p>
    <w:p w:rsidR="001F44C4" w:rsidRDefault="001F44C4" w:rsidP="001F44C4">
      <w:pPr>
        <w:pStyle w:val="a6"/>
        <w:ind w:firstLineChars="0" w:firstLine="0"/>
        <w:jc w:val="center"/>
        <w:rPr>
          <w:b/>
          <w:bCs/>
          <w:sz w:val="28"/>
          <w:szCs w:val="28"/>
        </w:rPr>
      </w:pPr>
      <w:r>
        <w:rPr>
          <w:rFonts w:hint="eastAsia"/>
          <w:b/>
          <w:bCs/>
          <w:sz w:val="28"/>
          <w:szCs w:val="28"/>
          <w:lang w:val="zh-CN"/>
        </w:rPr>
        <w:t>节能、环保、环境标志产品清单</w:t>
      </w:r>
    </w:p>
    <w:tbl>
      <w:tblPr>
        <w:tblW w:w="8840" w:type="dxa"/>
        <w:jc w:val="center"/>
        <w:tblLayout w:type="fixed"/>
        <w:tblLook w:val="04A0"/>
      </w:tblPr>
      <w:tblGrid>
        <w:gridCol w:w="713"/>
        <w:gridCol w:w="1547"/>
        <w:gridCol w:w="1030"/>
        <w:gridCol w:w="1032"/>
        <w:gridCol w:w="712"/>
        <w:gridCol w:w="1668"/>
        <w:gridCol w:w="713"/>
        <w:gridCol w:w="712"/>
        <w:gridCol w:w="713"/>
      </w:tblGrid>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序</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号</w:t>
            </w: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产品</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名称</w:t>
            </w: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制造</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厂家</w:t>
            </w: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规格</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型号</w:t>
            </w: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类</w:t>
            </w:r>
          </w:p>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别</w:t>
            </w: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认证证书</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编号</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数</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量</w:t>
            </w: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单</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总</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r>
      <w:tr w:rsidR="001F44C4" w:rsidTr="00C10D37">
        <w:trPr>
          <w:trHeight w:val="581"/>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581"/>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581"/>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032"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668"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581"/>
          <w:jc w:val="center"/>
        </w:trPr>
        <w:tc>
          <w:tcPr>
            <w:tcW w:w="5034" w:type="dxa"/>
            <w:gridSpan w:val="5"/>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合计（万元人民币）</w:t>
            </w:r>
          </w:p>
        </w:tc>
        <w:tc>
          <w:tcPr>
            <w:tcW w:w="3806"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603"/>
          <w:jc w:val="center"/>
        </w:trPr>
        <w:tc>
          <w:tcPr>
            <w:tcW w:w="5034" w:type="dxa"/>
            <w:gridSpan w:val="5"/>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占投标总价的百分比（%）</w:t>
            </w:r>
          </w:p>
        </w:tc>
        <w:tc>
          <w:tcPr>
            <w:tcW w:w="3806"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725"/>
          <w:jc w:val="center"/>
        </w:trPr>
        <w:tc>
          <w:tcPr>
            <w:tcW w:w="8840" w:type="dxa"/>
            <w:gridSpan w:val="9"/>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left"/>
              <w:rPr>
                <w:rFonts w:ascii="宋体" w:hAnsi="宋体" w:cs="宋体"/>
                <w:sz w:val="24"/>
                <w:szCs w:val="24"/>
              </w:rPr>
            </w:pPr>
            <w:r>
              <w:rPr>
                <w:rFonts w:ascii="宋体" w:hAnsi="宋体" w:cs="宋体" w:hint="eastAsia"/>
                <w:sz w:val="24"/>
                <w:szCs w:val="24"/>
                <w:lang w:val="zh-CN"/>
              </w:rPr>
              <w:t>注：如投标产品为节能环保、环境标志产品，须按格式逐项填写，并附相关证明，否则评审时不予计分。类别填写：节能环保产品或环境标志产品。</w:t>
            </w:r>
          </w:p>
        </w:tc>
      </w:tr>
    </w:tbl>
    <w:p w:rsidR="001F44C4" w:rsidRDefault="001F44C4" w:rsidP="001F44C4">
      <w:pPr>
        <w:pStyle w:val="a6"/>
        <w:ind w:firstLineChars="0" w:firstLine="0"/>
        <w:jc w:val="center"/>
        <w:rPr>
          <w:b/>
          <w:bCs/>
          <w:sz w:val="28"/>
          <w:szCs w:val="28"/>
          <w:lang w:val="zh-CN"/>
        </w:rPr>
      </w:pPr>
    </w:p>
    <w:p w:rsidR="001F44C4" w:rsidRDefault="001F44C4" w:rsidP="001F44C4">
      <w:pPr>
        <w:pStyle w:val="a6"/>
        <w:ind w:firstLineChars="0" w:firstLine="0"/>
        <w:jc w:val="center"/>
        <w:rPr>
          <w:b/>
          <w:bCs/>
          <w:sz w:val="28"/>
          <w:szCs w:val="28"/>
          <w:lang w:val="zh-CN"/>
        </w:rPr>
      </w:pPr>
      <w:r>
        <w:rPr>
          <w:rFonts w:hint="eastAsia"/>
          <w:b/>
          <w:bCs/>
          <w:sz w:val="28"/>
          <w:szCs w:val="28"/>
          <w:lang w:val="zh-CN"/>
        </w:rPr>
        <w:t>提供小型、微型企业、监狱企业、残疾人福利性单位产品清单</w:t>
      </w:r>
    </w:p>
    <w:tbl>
      <w:tblPr>
        <w:tblW w:w="8840" w:type="dxa"/>
        <w:jc w:val="center"/>
        <w:tblLayout w:type="fixed"/>
        <w:tblLook w:val="04A0"/>
      </w:tblPr>
      <w:tblGrid>
        <w:gridCol w:w="713"/>
        <w:gridCol w:w="1547"/>
        <w:gridCol w:w="1480"/>
        <w:gridCol w:w="1480"/>
        <w:gridCol w:w="1482"/>
        <w:gridCol w:w="713"/>
        <w:gridCol w:w="712"/>
        <w:gridCol w:w="713"/>
      </w:tblGrid>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序</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号</w:t>
            </w: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产品</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名称</w:t>
            </w: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制造</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厂家</w:t>
            </w: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规格</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型号</w:t>
            </w: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类</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别</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数</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量</w:t>
            </w: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单</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r>
              <w:rPr>
                <w:rFonts w:ascii="宋体" w:hAnsi="宋体" w:cs="宋体" w:hint="eastAsia"/>
                <w:sz w:val="24"/>
                <w:szCs w:val="24"/>
                <w:lang w:val="zh-CN"/>
              </w:rPr>
              <w:t>总</w:t>
            </w:r>
          </w:p>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lang w:val="zh-CN"/>
              </w:rPr>
              <w:t>价</w:t>
            </w:r>
          </w:p>
        </w:tc>
      </w:tr>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r>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r>
      <w:tr w:rsidR="001F44C4" w:rsidTr="00C10D37">
        <w:trPr>
          <w:trHeight w:val="657"/>
          <w:jc w:val="center"/>
        </w:trPr>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547"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0" w:type="dxa"/>
            <w:tcBorders>
              <w:top w:val="single" w:sz="6" w:space="0" w:color="auto"/>
              <w:left w:val="single" w:sz="6" w:space="0" w:color="auto"/>
              <w:bottom w:val="single" w:sz="6" w:space="0" w:color="auto"/>
              <w:right w:val="single" w:sz="4"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c>
          <w:tcPr>
            <w:tcW w:w="1480" w:type="dxa"/>
            <w:tcBorders>
              <w:top w:val="single" w:sz="6" w:space="0" w:color="auto"/>
              <w:left w:val="single" w:sz="4"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148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2"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c>
          <w:tcPr>
            <w:tcW w:w="713" w:type="dxa"/>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lang w:val="zh-CN"/>
              </w:rPr>
            </w:pPr>
          </w:p>
        </w:tc>
      </w:tr>
      <w:tr w:rsidR="001F44C4" w:rsidTr="00C10D37">
        <w:trPr>
          <w:trHeight w:val="581"/>
          <w:jc w:val="center"/>
        </w:trPr>
        <w:tc>
          <w:tcPr>
            <w:tcW w:w="52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合计（万元人民币）</w:t>
            </w:r>
          </w:p>
        </w:tc>
        <w:tc>
          <w:tcPr>
            <w:tcW w:w="36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603"/>
          <w:jc w:val="center"/>
        </w:trPr>
        <w:tc>
          <w:tcPr>
            <w:tcW w:w="52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r>
              <w:rPr>
                <w:rFonts w:ascii="宋体" w:hAnsi="宋体" w:cs="宋体" w:hint="eastAsia"/>
                <w:sz w:val="24"/>
                <w:szCs w:val="24"/>
              </w:rPr>
              <w:t>占投标总价的百分比（%）</w:t>
            </w:r>
          </w:p>
        </w:tc>
        <w:tc>
          <w:tcPr>
            <w:tcW w:w="3620" w:type="dxa"/>
            <w:gridSpan w:val="4"/>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center"/>
              <w:rPr>
                <w:rFonts w:ascii="宋体" w:hAnsi="宋体" w:cs="宋体"/>
                <w:sz w:val="24"/>
                <w:szCs w:val="24"/>
              </w:rPr>
            </w:pPr>
          </w:p>
        </w:tc>
      </w:tr>
      <w:tr w:rsidR="001F44C4" w:rsidTr="00C10D37">
        <w:trPr>
          <w:trHeight w:val="725"/>
          <w:jc w:val="center"/>
        </w:trPr>
        <w:tc>
          <w:tcPr>
            <w:tcW w:w="8840" w:type="dxa"/>
            <w:gridSpan w:val="8"/>
            <w:tcBorders>
              <w:top w:val="single" w:sz="6" w:space="0" w:color="auto"/>
              <w:left w:val="single" w:sz="6" w:space="0" w:color="auto"/>
              <w:bottom w:val="single" w:sz="6" w:space="0" w:color="auto"/>
              <w:right w:val="single" w:sz="6" w:space="0" w:color="auto"/>
            </w:tcBorders>
            <w:vAlign w:val="center"/>
          </w:tcPr>
          <w:p w:rsidR="001F44C4" w:rsidRDefault="001F44C4" w:rsidP="00C10D37">
            <w:pPr>
              <w:autoSpaceDE w:val="0"/>
              <w:autoSpaceDN w:val="0"/>
              <w:adjustRightInd w:val="0"/>
              <w:snapToGrid w:val="0"/>
              <w:jc w:val="left"/>
              <w:rPr>
                <w:rFonts w:ascii="宋体" w:hAnsi="宋体" w:cs="宋体"/>
                <w:sz w:val="24"/>
                <w:szCs w:val="24"/>
              </w:rPr>
            </w:pPr>
            <w:r>
              <w:rPr>
                <w:rFonts w:ascii="宋体" w:hAnsi="宋体" w:cs="宋体" w:hint="eastAsia"/>
                <w:sz w:val="24"/>
                <w:szCs w:val="24"/>
                <w:lang w:val="zh-CN"/>
              </w:rPr>
              <w:t>注：提供小型、微型企业、监狱企业、残疾人福利性单位产品，须按格式逐项填写，并按照评标办法中的要求附相关证明材料，否则评审时不予计分。类别填写：小型企业、微型企业、监狱企业、残疾人福利性单位。</w:t>
            </w:r>
          </w:p>
        </w:tc>
      </w:tr>
    </w:tbl>
    <w:p w:rsidR="001F44C4" w:rsidRDefault="001F44C4" w:rsidP="001F44C4">
      <w:pPr>
        <w:autoSpaceDE w:val="0"/>
        <w:autoSpaceDN w:val="0"/>
        <w:adjustRightInd w:val="0"/>
        <w:snapToGrid w:val="0"/>
        <w:spacing w:line="360" w:lineRule="auto"/>
        <w:jc w:val="left"/>
        <w:rPr>
          <w:rFonts w:ascii="宋体" w:hAnsi="宋体" w:cs="宋体"/>
          <w:sz w:val="24"/>
          <w:szCs w:val="24"/>
        </w:rPr>
      </w:pPr>
    </w:p>
    <w:p w:rsidR="001F44C4" w:rsidRDefault="001F44C4" w:rsidP="001F44C4">
      <w:pPr>
        <w:autoSpaceDE w:val="0"/>
        <w:autoSpaceDN w:val="0"/>
        <w:adjustRightInd w:val="0"/>
        <w:snapToGrid w:val="0"/>
        <w:spacing w:line="360" w:lineRule="auto"/>
        <w:jc w:val="left"/>
        <w:rPr>
          <w:rFonts w:ascii="宋体" w:hAnsi="宋体" w:cs="宋体"/>
          <w:sz w:val="24"/>
          <w:szCs w:val="24"/>
        </w:rPr>
      </w:pPr>
      <w:r>
        <w:rPr>
          <w:rFonts w:ascii="宋体" w:hAnsi="宋体" w:cs="宋体" w:hint="eastAsia"/>
          <w:sz w:val="24"/>
          <w:szCs w:val="24"/>
        </w:rPr>
        <w:t xml:space="preserve">投标人：               （公章）                          </w:t>
      </w:r>
    </w:p>
    <w:p w:rsidR="001F44C4" w:rsidRDefault="001F44C4" w:rsidP="001F44C4">
      <w:pPr>
        <w:autoSpaceDE w:val="0"/>
        <w:autoSpaceDN w:val="0"/>
        <w:adjustRightInd w:val="0"/>
        <w:snapToGrid w:val="0"/>
        <w:spacing w:line="360" w:lineRule="auto"/>
        <w:jc w:val="left"/>
        <w:rPr>
          <w:rFonts w:ascii="宋体" w:hAnsi="宋体" w:cs="宋体"/>
          <w:sz w:val="24"/>
          <w:szCs w:val="24"/>
        </w:rPr>
      </w:pPr>
    </w:p>
    <w:p w:rsidR="001F44C4" w:rsidRDefault="001F44C4" w:rsidP="001F44C4">
      <w:pPr>
        <w:autoSpaceDE w:val="0"/>
        <w:autoSpaceDN w:val="0"/>
        <w:adjustRightInd w:val="0"/>
        <w:snapToGrid w:val="0"/>
        <w:spacing w:line="360" w:lineRule="auto"/>
        <w:jc w:val="left"/>
        <w:rPr>
          <w:rFonts w:ascii="宋体" w:hAnsi="宋体" w:cs="宋体"/>
          <w:sz w:val="24"/>
          <w:szCs w:val="24"/>
        </w:rPr>
      </w:pPr>
      <w:r>
        <w:rPr>
          <w:rFonts w:ascii="宋体" w:hAnsi="宋体" w:cs="宋体" w:hint="eastAsia"/>
          <w:sz w:val="24"/>
          <w:szCs w:val="24"/>
        </w:rPr>
        <w:t>法定代表人或授权代表：               （签字或盖章）</w:t>
      </w:r>
    </w:p>
    <w:p w:rsidR="001F44C4" w:rsidRDefault="001F44C4" w:rsidP="001F44C4">
      <w:pPr>
        <w:autoSpaceDE w:val="0"/>
        <w:autoSpaceDN w:val="0"/>
        <w:adjustRightInd w:val="0"/>
        <w:snapToGrid w:val="0"/>
        <w:spacing w:line="360" w:lineRule="auto"/>
        <w:jc w:val="left"/>
        <w:rPr>
          <w:rFonts w:ascii="宋体" w:hAnsi="宋体"/>
          <w:b/>
          <w:sz w:val="30"/>
          <w:szCs w:val="30"/>
        </w:rPr>
      </w:pPr>
      <w:r>
        <w:rPr>
          <w:rFonts w:ascii="宋体" w:hAnsi="宋体" w:cs="宋体" w:hint="eastAsia"/>
          <w:sz w:val="24"/>
          <w:szCs w:val="24"/>
        </w:rPr>
        <w:br w:type="page"/>
      </w:r>
      <w:r>
        <w:rPr>
          <w:rFonts w:ascii="宋体" w:hAnsi="宋体" w:hint="eastAsia"/>
          <w:b/>
          <w:sz w:val="30"/>
          <w:szCs w:val="30"/>
        </w:rPr>
        <w:lastRenderedPageBreak/>
        <w:t>附件5：（如用）</w:t>
      </w:r>
    </w:p>
    <w:p w:rsidR="001F44C4" w:rsidRDefault="001F44C4" w:rsidP="001F44C4">
      <w:pPr>
        <w:spacing w:line="720" w:lineRule="auto"/>
        <w:jc w:val="center"/>
        <w:rPr>
          <w:rFonts w:ascii="宋体" w:hAnsi="宋体"/>
          <w:b/>
          <w:sz w:val="30"/>
          <w:szCs w:val="30"/>
        </w:rPr>
      </w:pPr>
      <w:r>
        <w:rPr>
          <w:rFonts w:ascii="宋体" w:hAnsi="宋体" w:hint="eastAsia"/>
          <w:b/>
          <w:sz w:val="30"/>
          <w:szCs w:val="30"/>
        </w:rPr>
        <w:t>残疾人福利性单位声明函</w:t>
      </w: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本单位郑重声明，根据《财政部 民政部 中国残疾人联合会关于促进残疾人就业政府采购政策的通知》（财库〔2017〕 141号）的规定，本单位为符合条件的残疾人福利性单位，且本单位参加</w:t>
      </w:r>
      <w:r>
        <w:rPr>
          <w:rFonts w:ascii="宋体" w:hAnsi="宋体" w:hint="eastAsia"/>
          <w:sz w:val="24"/>
          <w:szCs w:val="24"/>
          <w:u w:val="single"/>
        </w:rPr>
        <w:t xml:space="preserve">                                            </w:t>
      </w:r>
      <w:r>
        <w:rPr>
          <w:rFonts w:ascii="宋体" w:hAnsi="宋体" w:hint="eastAsia"/>
          <w:sz w:val="24"/>
          <w:szCs w:val="24"/>
        </w:rPr>
        <w:t>单位的</w:t>
      </w:r>
      <w:r>
        <w:rPr>
          <w:rFonts w:ascii="宋体" w:hAnsi="宋体" w:hint="eastAsia"/>
          <w:sz w:val="24"/>
          <w:szCs w:val="24"/>
          <w:u w:val="single"/>
        </w:rPr>
        <w:t xml:space="preserve">                    </w:t>
      </w:r>
      <w:r>
        <w:rPr>
          <w:rFonts w:ascii="宋体" w:hAnsi="宋体" w:hint="eastAsia"/>
          <w:sz w:val="24"/>
          <w:szCs w:val="24"/>
        </w:rPr>
        <w:t>项目采购活动提供本单位制造的货物（由本单位承担工程/提供服务），或者提供其他残疾人福利性单位制造的货物（不包括使用非残疾人福利性单位注册商标的货物）。</w:t>
      </w: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本单位对上述声明的真实性负责。如有虚假，将依法承担相应责任。</w:t>
      </w:r>
    </w:p>
    <w:p w:rsidR="001F44C4" w:rsidRDefault="001F44C4" w:rsidP="001F44C4">
      <w:pPr>
        <w:spacing w:afterLines="50" w:line="480" w:lineRule="auto"/>
        <w:ind w:firstLineChars="200" w:firstLine="480"/>
        <w:rPr>
          <w:rFonts w:ascii="宋体" w:hAnsi="宋体"/>
          <w:sz w:val="24"/>
          <w:szCs w:val="24"/>
        </w:rPr>
      </w:pPr>
    </w:p>
    <w:p w:rsidR="001F44C4" w:rsidRDefault="001F44C4" w:rsidP="001F44C4">
      <w:pPr>
        <w:spacing w:afterLines="50" w:line="480" w:lineRule="auto"/>
        <w:ind w:firstLineChars="200" w:firstLine="480"/>
        <w:rPr>
          <w:rFonts w:ascii="宋体" w:hAnsi="宋体"/>
          <w:sz w:val="24"/>
          <w:szCs w:val="24"/>
        </w:rPr>
      </w:pP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 xml:space="preserve">                          单位名称（盖章）：</w:t>
      </w:r>
    </w:p>
    <w:p w:rsidR="001F44C4" w:rsidRDefault="001F44C4" w:rsidP="001F44C4">
      <w:pPr>
        <w:spacing w:afterLines="50" w:line="480" w:lineRule="auto"/>
        <w:ind w:firstLineChars="200" w:firstLine="480"/>
        <w:rPr>
          <w:rFonts w:ascii="宋体" w:hAnsi="宋体"/>
          <w:sz w:val="24"/>
          <w:szCs w:val="24"/>
        </w:rPr>
      </w:pPr>
      <w:r>
        <w:rPr>
          <w:rFonts w:ascii="宋体" w:hAnsi="宋体" w:hint="eastAsia"/>
          <w:sz w:val="24"/>
          <w:szCs w:val="24"/>
        </w:rPr>
        <w:t xml:space="preserve">                          日  期：</w:t>
      </w:r>
    </w:p>
    <w:p w:rsidR="001F44C4" w:rsidRDefault="001F44C4" w:rsidP="001F44C4">
      <w:pPr>
        <w:spacing w:beforeLines="100" w:afterLines="50"/>
        <w:outlineLvl w:val="0"/>
        <w:rPr>
          <w:rFonts w:ascii="宋体" w:hAnsi="宋体"/>
          <w:sz w:val="24"/>
          <w:szCs w:val="24"/>
        </w:rPr>
      </w:pPr>
    </w:p>
    <w:p w:rsidR="001F44C4" w:rsidRDefault="001F44C4" w:rsidP="001F44C4">
      <w:pPr>
        <w:jc w:val="center"/>
        <w:rPr>
          <w:rFonts w:ascii="方正小标宋简体" w:eastAsia="方正小标宋简体" w:hAnsi="仿宋_GB2312"/>
          <w:bCs/>
          <w:sz w:val="36"/>
          <w:szCs w:val="36"/>
        </w:rPr>
      </w:pPr>
      <w:r>
        <w:rPr>
          <w:rFonts w:ascii="方正小标宋简体" w:eastAsia="方正小标宋简体" w:hAnsi="仿宋_GB2312" w:hint="eastAsia"/>
          <w:bCs/>
          <w:sz w:val="36"/>
          <w:szCs w:val="36"/>
        </w:rPr>
        <w:br w:type="page"/>
      </w:r>
    </w:p>
    <w:p w:rsidR="001F44C4" w:rsidRDefault="001F44C4" w:rsidP="001F44C4">
      <w:pPr>
        <w:jc w:val="left"/>
        <w:rPr>
          <w:rFonts w:ascii="方正小标宋简体" w:hAnsi="仿宋_GB2312"/>
          <w:bCs/>
          <w:sz w:val="36"/>
          <w:szCs w:val="36"/>
        </w:rPr>
      </w:pPr>
      <w:r>
        <w:rPr>
          <w:rFonts w:ascii="宋体" w:hAnsi="宋体" w:hint="eastAsia"/>
          <w:b/>
          <w:sz w:val="30"/>
          <w:szCs w:val="30"/>
        </w:rPr>
        <w:lastRenderedPageBreak/>
        <w:t>附件6：（如用）</w:t>
      </w:r>
    </w:p>
    <w:p w:rsidR="001F44C4" w:rsidRDefault="001F44C4" w:rsidP="001F44C4">
      <w:pPr>
        <w:jc w:val="center"/>
        <w:rPr>
          <w:rFonts w:ascii="方正小标宋简体" w:eastAsia="方正小标宋简体" w:hAnsi="仿宋_GB2312"/>
          <w:b/>
          <w:szCs w:val="32"/>
        </w:rPr>
      </w:pPr>
      <w:r>
        <w:rPr>
          <w:rFonts w:ascii="方正小标宋简体" w:eastAsia="方正小标宋简体" w:hAnsi="仿宋_GB2312" w:hint="eastAsia"/>
          <w:b/>
          <w:sz w:val="36"/>
          <w:szCs w:val="36"/>
        </w:rPr>
        <w:t>投标担保函</w:t>
      </w:r>
    </w:p>
    <w:p w:rsidR="001F44C4" w:rsidRDefault="001F44C4" w:rsidP="001F44C4">
      <w:pPr>
        <w:rPr>
          <w:rFonts w:ascii="仿宋_GB2312" w:eastAsia="仿宋_GB2312" w:hAnsi="仿宋_GB2312"/>
          <w:szCs w:val="32"/>
        </w:rPr>
      </w:pPr>
    </w:p>
    <w:p w:rsidR="001F44C4" w:rsidRDefault="001F44C4" w:rsidP="001F44C4">
      <w:pPr>
        <w:jc w:val="center"/>
        <w:rPr>
          <w:rFonts w:ascii="仿宋_GB2312" w:eastAsia="仿宋_GB2312" w:hAnsi="仿宋_GB2312"/>
          <w:szCs w:val="32"/>
        </w:rPr>
      </w:pPr>
      <w:r>
        <w:rPr>
          <w:rFonts w:ascii="宋体" w:hAnsi="宋体" w:hint="eastAsia"/>
          <w:sz w:val="24"/>
          <w:szCs w:val="24"/>
        </w:rPr>
        <w:t xml:space="preserve">         编号： </w:t>
      </w:r>
    </w:p>
    <w:p w:rsidR="001F44C4" w:rsidRDefault="001F44C4" w:rsidP="001F44C4">
      <w:pPr>
        <w:rPr>
          <w:rFonts w:ascii="仿宋_GB2312" w:eastAsia="仿宋_GB2312" w:hAnsi="仿宋_GB2312"/>
          <w:szCs w:val="32"/>
          <w:u w:val="single"/>
        </w:rPr>
      </w:pPr>
    </w:p>
    <w:p w:rsidR="001F44C4" w:rsidRDefault="001F44C4" w:rsidP="001F44C4">
      <w:pPr>
        <w:spacing w:line="360" w:lineRule="auto"/>
        <w:rPr>
          <w:rFonts w:ascii="宋体" w:hAnsi="宋体"/>
          <w:sz w:val="24"/>
          <w:szCs w:val="24"/>
        </w:rPr>
      </w:pPr>
      <w:r>
        <w:rPr>
          <w:rFonts w:ascii="宋体" w:hAnsi="宋体" w:hint="eastAsia"/>
          <w:sz w:val="24"/>
          <w:szCs w:val="24"/>
        </w:rPr>
        <w:t xml:space="preserve">___________________（采购人或采购代理机构）：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鉴于_______________（以下简称“投标人”）拟参加编号为___________的__________________________________________</w:t>
      </w:r>
    </w:p>
    <w:p w:rsidR="001F44C4" w:rsidRDefault="001F44C4" w:rsidP="001F44C4">
      <w:pPr>
        <w:spacing w:line="360" w:lineRule="auto"/>
        <w:rPr>
          <w:rFonts w:ascii="宋体" w:hAnsi="宋体"/>
          <w:sz w:val="24"/>
          <w:szCs w:val="24"/>
        </w:rPr>
      </w:pPr>
      <w:r>
        <w:rPr>
          <w:rFonts w:ascii="宋体" w:hAnsi="宋体" w:hint="eastAsia"/>
          <w:sz w:val="24"/>
          <w:szCs w:val="24"/>
        </w:rPr>
        <w:t xml:space="preserve">项目（以下简称“本项目”）投标，根据本项目招标文件，供应商参加投标时应向你方交纳投标保证金，且可以投标担保函的形式交纳投标保证金。应供应商的申请，我方以保证的方式向你方提供如下投标保证金担保：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一、保证责任的情形及保证金额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（一）在投标人出现下列情形之一时，我方承担保证责任：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1．中标后投标人无正当理由不与采购人或者采购代理机构签订《政府采购合同》；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2．招标文件规定的投标人应当交纳保证金的其他情形。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（二）我方承担保证责任的最高金额为人民币______元（大写__________________________），即本项目的投标保证金金额。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二、保证的方式及保证期间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我方保证的方式为：连带责任保证。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我方的保证期间为：自本保函生效之日起______</w:t>
      </w:r>
      <w:proofErr w:type="gramStart"/>
      <w:r>
        <w:rPr>
          <w:rFonts w:ascii="宋体" w:hAnsi="宋体" w:hint="eastAsia"/>
          <w:sz w:val="24"/>
          <w:szCs w:val="24"/>
        </w:rPr>
        <w:t>个</w:t>
      </w:r>
      <w:proofErr w:type="gramEnd"/>
      <w:r>
        <w:rPr>
          <w:rFonts w:ascii="宋体" w:hAnsi="宋体" w:hint="eastAsia"/>
          <w:sz w:val="24"/>
          <w:szCs w:val="24"/>
        </w:rPr>
        <w:t xml:space="preserve">月止。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三、承担保证责任的程序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1．你方要求我方承担保证责任的，应在本保函保证期间内向我方发出书面索赔通知。索赔通知应写明要求索赔的金额，支付款项应到达的账号，并附有证明投标人发生我方应承</w:t>
      </w:r>
      <w:proofErr w:type="gramStart"/>
      <w:r>
        <w:rPr>
          <w:rFonts w:ascii="宋体" w:hAnsi="宋体" w:hint="eastAsia"/>
          <w:sz w:val="24"/>
          <w:szCs w:val="24"/>
        </w:rPr>
        <w:t>担保证责任</w:t>
      </w:r>
      <w:proofErr w:type="gramEnd"/>
      <w:r>
        <w:rPr>
          <w:rFonts w:ascii="宋体" w:hAnsi="宋体" w:hint="eastAsia"/>
          <w:sz w:val="24"/>
          <w:szCs w:val="24"/>
        </w:rPr>
        <w:t xml:space="preserve">情形的事实材料。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2．我方在收到索赔通知及相关证明材料后，在_____</w:t>
      </w:r>
      <w:proofErr w:type="gramStart"/>
      <w:r>
        <w:rPr>
          <w:rFonts w:ascii="宋体" w:hAnsi="宋体" w:hint="eastAsia"/>
          <w:sz w:val="24"/>
          <w:szCs w:val="24"/>
        </w:rPr>
        <w:t>个</w:t>
      </w:r>
      <w:proofErr w:type="gramEnd"/>
      <w:r>
        <w:rPr>
          <w:rFonts w:ascii="宋体" w:hAnsi="宋体" w:hint="eastAsia"/>
          <w:sz w:val="24"/>
          <w:szCs w:val="24"/>
        </w:rPr>
        <w:t>工作日内进行审查，符合应承</w:t>
      </w:r>
      <w:proofErr w:type="gramStart"/>
      <w:r>
        <w:rPr>
          <w:rFonts w:ascii="宋体" w:hAnsi="宋体" w:hint="eastAsia"/>
          <w:sz w:val="24"/>
          <w:szCs w:val="24"/>
        </w:rPr>
        <w:t>担保证责任</w:t>
      </w:r>
      <w:proofErr w:type="gramEnd"/>
      <w:r>
        <w:rPr>
          <w:rFonts w:ascii="宋体" w:hAnsi="宋体" w:hint="eastAsia"/>
          <w:sz w:val="24"/>
          <w:szCs w:val="24"/>
        </w:rPr>
        <w:t xml:space="preserve">情形的，我方应按照你方的要求代投标人向你方支付投标保证金。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四、保证责任的终止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1．保证期间届满你方未向我方书面主张保证责任的，</w:t>
      </w:r>
      <w:proofErr w:type="gramStart"/>
      <w:r>
        <w:rPr>
          <w:rFonts w:ascii="宋体" w:hAnsi="宋体" w:hint="eastAsia"/>
          <w:sz w:val="24"/>
          <w:szCs w:val="24"/>
        </w:rPr>
        <w:t>自保证</w:t>
      </w:r>
      <w:proofErr w:type="gramEnd"/>
      <w:r>
        <w:rPr>
          <w:rFonts w:ascii="宋体" w:hAnsi="宋体" w:hint="eastAsia"/>
          <w:sz w:val="24"/>
          <w:szCs w:val="24"/>
        </w:rPr>
        <w:t xml:space="preserve">期间届满次日起，我方保证责任自动终止。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2．我方按照本保函向你方履行了保证责任后，自我方向你方支付款项（支付款</w:t>
      </w:r>
      <w:r>
        <w:rPr>
          <w:rFonts w:ascii="宋体" w:hAnsi="宋体" w:hint="eastAsia"/>
          <w:sz w:val="24"/>
          <w:szCs w:val="24"/>
        </w:rPr>
        <w:lastRenderedPageBreak/>
        <w:t xml:space="preserve">项从我方账户划出）之日起，保证责任终止。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3．按照法律法规的规定或出现我方保证责任终止的其它情形的，我方在本保函项下的保证责任亦终止。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五、免责条款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1．依照法律规定或你方与投标人的另行约定，全部或者部分免除投标人投标保证金义务时，我方亦免除相应的保证责任。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2．因你方原因致使投标人发生本保函第一条第（一）款约定情形的，我方不承担保证责任。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3．因不可抗力造成投标人发生本保函第一条约定情形的，我方不承担保证责任。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4．你方或其他有权机关对招标文件进行任何澄清或修改，加重我方保证责任的，我方对加重部分不承担保证责任，但该澄清或修改经我方事先书面同意的除外。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六、争议的解决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因本保函发生的纠纷，由你我双方协商解决，协商不成的，通过诉讼程序解决，诉讼管辖地法院为________________法院。 </w:t>
      </w:r>
    </w:p>
    <w:p w:rsidR="001F44C4" w:rsidRDefault="001F44C4" w:rsidP="001F44C4">
      <w:pPr>
        <w:spacing w:line="360" w:lineRule="auto"/>
        <w:rPr>
          <w:rFonts w:ascii="宋体" w:hAnsi="宋体"/>
          <w:b/>
          <w:sz w:val="24"/>
          <w:szCs w:val="24"/>
        </w:rPr>
      </w:pPr>
      <w:r>
        <w:rPr>
          <w:rFonts w:ascii="宋体" w:hAnsi="宋体" w:hint="eastAsia"/>
          <w:b/>
          <w:sz w:val="24"/>
          <w:szCs w:val="24"/>
        </w:rPr>
        <w:t xml:space="preserve">    七、保函的生效 </w:t>
      </w:r>
    </w:p>
    <w:p w:rsidR="001F44C4" w:rsidRDefault="001F44C4" w:rsidP="001F44C4">
      <w:pPr>
        <w:spacing w:line="360" w:lineRule="auto"/>
        <w:rPr>
          <w:rFonts w:ascii="宋体" w:hAnsi="宋体"/>
          <w:sz w:val="24"/>
          <w:szCs w:val="24"/>
        </w:rPr>
      </w:pPr>
      <w:r>
        <w:rPr>
          <w:rFonts w:ascii="宋体" w:hAnsi="宋体" w:hint="eastAsia"/>
          <w:sz w:val="24"/>
          <w:szCs w:val="24"/>
        </w:rPr>
        <w:t xml:space="preserve">    本保函自我方加盖公章之日起生效。 </w:t>
      </w:r>
    </w:p>
    <w:p w:rsidR="001F44C4" w:rsidRDefault="001F44C4" w:rsidP="001F44C4">
      <w:pPr>
        <w:spacing w:line="360" w:lineRule="auto"/>
        <w:rPr>
          <w:rFonts w:ascii="宋体" w:hAnsi="宋体"/>
          <w:sz w:val="24"/>
          <w:szCs w:val="24"/>
        </w:rPr>
      </w:pPr>
    </w:p>
    <w:p w:rsidR="001F44C4" w:rsidRDefault="001F44C4" w:rsidP="001F44C4">
      <w:pPr>
        <w:spacing w:line="360" w:lineRule="auto"/>
        <w:rPr>
          <w:rFonts w:ascii="宋体" w:hAnsi="宋体"/>
          <w:sz w:val="24"/>
          <w:szCs w:val="24"/>
        </w:rPr>
      </w:pPr>
    </w:p>
    <w:p w:rsidR="001F44C4" w:rsidRDefault="001F44C4" w:rsidP="001F44C4">
      <w:pPr>
        <w:spacing w:line="360" w:lineRule="auto"/>
        <w:rPr>
          <w:rFonts w:ascii="宋体" w:hAnsi="宋体"/>
          <w:sz w:val="24"/>
          <w:szCs w:val="24"/>
        </w:rPr>
      </w:pPr>
    </w:p>
    <w:p w:rsidR="001F44C4" w:rsidRDefault="001F44C4" w:rsidP="001F44C4">
      <w:pPr>
        <w:spacing w:line="360" w:lineRule="auto"/>
        <w:rPr>
          <w:rFonts w:ascii="宋体" w:hAnsi="宋体"/>
          <w:sz w:val="24"/>
          <w:szCs w:val="24"/>
        </w:rPr>
      </w:pPr>
    </w:p>
    <w:p w:rsidR="001F44C4" w:rsidRDefault="001F44C4" w:rsidP="001F44C4">
      <w:pPr>
        <w:spacing w:line="360" w:lineRule="auto"/>
        <w:ind w:right="640" w:firstLineChars="1600" w:firstLine="3840"/>
        <w:rPr>
          <w:rFonts w:ascii="宋体" w:hAnsi="宋体"/>
          <w:sz w:val="24"/>
          <w:szCs w:val="24"/>
        </w:rPr>
      </w:pPr>
      <w:r>
        <w:rPr>
          <w:rFonts w:ascii="宋体" w:hAnsi="宋体" w:hint="eastAsia"/>
          <w:sz w:val="24"/>
          <w:szCs w:val="24"/>
        </w:rPr>
        <w:t>保证人：（公章）</w:t>
      </w:r>
    </w:p>
    <w:p w:rsidR="001F44C4" w:rsidRDefault="001F44C4" w:rsidP="001F44C4">
      <w:pPr>
        <w:spacing w:line="360" w:lineRule="auto"/>
        <w:ind w:right="640"/>
        <w:rPr>
          <w:rFonts w:ascii="宋体" w:hAnsi="宋体"/>
          <w:sz w:val="24"/>
          <w:szCs w:val="24"/>
        </w:rPr>
      </w:pPr>
      <w:r>
        <w:rPr>
          <w:rFonts w:ascii="宋体" w:hAnsi="宋体" w:hint="eastAsia"/>
          <w:sz w:val="24"/>
          <w:szCs w:val="24"/>
        </w:rPr>
        <w:t xml:space="preserve">                              年     月      日</w:t>
      </w:r>
    </w:p>
    <w:p w:rsidR="001F44C4" w:rsidRDefault="001F44C4" w:rsidP="001F44C4">
      <w:pPr>
        <w:spacing w:before="240" w:line="360" w:lineRule="auto"/>
        <w:ind w:left="1"/>
        <w:rPr>
          <w:rFonts w:asciiTheme="minorEastAsia" w:eastAsiaTheme="minorEastAsia" w:hAnsiTheme="minorEastAsia"/>
          <w:sz w:val="24"/>
          <w:szCs w:val="24"/>
        </w:rPr>
      </w:pPr>
    </w:p>
    <w:p w:rsidR="001F44C4" w:rsidRPr="001F44C4" w:rsidRDefault="001F44C4" w:rsidP="001F44C4">
      <w:pPr>
        <w:pStyle w:val="a6"/>
      </w:pPr>
    </w:p>
    <w:sectPr w:rsidR="001F44C4" w:rsidRPr="001F44C4" w:rsidSect="008F0CC5">
      <w:footerReference w:type="default" r:id="rId19"/>
      <w:pgSz w:w="11906" w:h="16838"/>
      <w:pgMar w:top="1304" w:right="1559" w:bottom="1304" w:left="1559" w:header="1134"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37C9" w:rsidRDefault="00F637C9" w:rsidP="001F44C4">
      <w:r>
        <w:separator/>
      </w:r>
    </w:p>
  </w:endnote>
  <w:endnote w:type="continuationSeparator" w:id="0">
    <w:p w:rsidR="00F637C9" w:rsidRDefault="00F637C9" w:rsidP="001F44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panose1 w:val="02010609030101010101"/>
    <w:charset w:val="86"/>
    <w:family w:val="modern"/>
    <w:pitch w:val="fixed"/>
    <w:sig w:usb0="00000001" w:usb1="080E0000" w:usb2="00000010" w:usb3="00000000" w:csb0="00040000" w:csb1="00000000"/>
  </w:font>
  <w:font w:name="Copperplate Gothic Bold">
    <w:panose1 w:val="020E0705020206020404"/>
    <w:charset w:val="00"/>
    <w:family w:val="swiss"/>
    <w:pitch w:val="variable"/>
    <w:sig w:usb0="00000003" w:usb1="00000000" w:usb2="00000000" w:usb3="00000000" w:csb0="00000001" w:csb1="00000000"/>
  </w:font>
  <w:font w:name="serif">
    <w:altName w:val="Segoe Print"/>
    <w:charset w:val="00"/>
    <w:family w:val="auto"/>
    <w:pitch w:val="default"/>
    <w:sig w:usb0="00000000" w:usb1="00000000" w:usb2="00000000" w:usb3="00000000" w:csb0="00000000" w:csb1="00000000"/>
  </w:font>
  <w:font w:name="AGYXIQ+Frutiger-Cn">
    <w:altName w:val="宋体"/>
    <w:charset w:val="86"/>
    <w:family w:val="swiss"/>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新宋体">
    <w:panose1 w:val="02010609030101010101"/>
    <w:charset w:val="86"/>
    <w:family w:val="modern"/>
    <w:pitch w:val="fixed"/>
    <w:sig w:usb0="00000003" w:usb1="288F0000" w:usb2="00000016" w:usb3="00000000" w:csb0="00040001" w:csb1="00000000"/>
  </w:font>
  <w:font w:name="等线">
    <w:altName w:val="宋体"/>
    <w:panose1 w:val="02010600030101010101"/>
    <w:charset w:val="86"/>
    <w:family w:val="auto"/>
    <w:pitch w:val="variable"/>
    <w:sig w:usb0="A00002BF" w:usb1="38CF7CFA" w:usb2="00000016" w:usb3="00000000" w:csb0="0004000F" w:csb1="00000000"/>
  </w:font>
  <w:font w:name="&amp;quot">
    <w:altName w:val="Cambria"/>
    <w:charset w:val="00"/>
    <w:family w:val="roman"/>
    <w:pitch w:val="default"/>
    <w:sig w:usb0="00000000" w:usb1="00000000" w:usb2="00000000" w:usb3="00000000" w:csb0="0000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简体">
    <w:altName w:val="宋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4C4" w:rsidRDefault="001F44C4">
    <w:pPr>
      <w:pStyle w:val="ab"/>
      <w:framePr w:wrap="around" w:vAnchor="text" w:hAnchor="margin" w:xAlign="center" w:y="1"/>
      <w:rPr>
        <w:rStyle w:val="afa"/>
      </w:rPr>
    </w:pPr>
    <w:r>
      <w:fldChar w:fldCharType="begin"/>
    </w:r>
    <w:r>
      <w:rPr>
        <w:rStyle w:val="afa"/>
      </w:rPr>
      <w:instrText xml:space="preserve">PAGE  </w:instrText>
    </w:r>
    <w:r>
      <w:fldChar w:fldCharType="end"/>
    </w:r>
  </w:p>
  <w:p w:rsidR="001F44C4" w:rsidRDefault="001F44C4">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4C4" w:rsidRDefault="001F44C4">
    <w:pPr>
      <w:pStyle w:val="ab"/>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lef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filled="f" stroked="f" strokeweight=".5pt">
          <v:textbox style="mso-fit-shape-to-text:t" inset="0,0,0,0">
            <w:txbxContent>
              <w:p w:rsidR="001F44C4" w:rsidRDefault="001F44C4">
                <w:pPr>
                  <w:pStyle w:val="ab"/>
                </w:pPr>
                <w:r>
                  <w:rPr>
                    <w:rFonts w:hAnsi="宋体"/>
                    <w:bCs/>
                  </w:rPr>
                  <w:tab/>
                </w:r>
                <w:r>
                  <w:rPr>
                    <w:rFonts w:hAnsi="宋体" w:hint="eastAsia"/>
                    <w:bCs/>
                  </w:rPr>
                  <w:t xml:space="preserve">           </w:t>
                </w:r>
                <w:r w:rsidRPr="008F0CC5">
                  <w:fldChar w:fldCharType="begin"/>
                </w:r>
                <w:r>
                  <w:instrText xml:space="preserve"> PAGE   \* MERGEFORMAT </w:instrText>
                </w:r>
                <w:r w:rsidRPr="008F0CC5">
                  <w:fldChar w:fldCharType="separate"/>
                </w:r>
                <w:r w:rsidRPr="001F44C4">
                  <w:rPr>
                    <w:noProof/>
                    <w:lang w:val="zh-CN"/>
                  </w:rPr>
                  <w:t>1</w:t>
                </w:r>
                <w:r>
                  <w:rPr>
                    <w:lang w:val="zh-CN"/>
                  </w:rPr>
                  <w:fldChar w:fldCharType="end"/>
                </w:r>
                <w:r>
                  <w:rPr>
                    <w:rFonts w:hAnsi="宋体" w:hint="eastAsia"/>
                    <w:bCs/>
                  </w:rPr>
                  <w:t xml:space="preserve">                           </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4C4" w:rsidRDefault="001F44C4">
    <w:pPr>
      <w:pStyle w:val="ab"/>
      <w:framePr w:wrap="around" w:vAnchor="text" w:hAnchor="margin" w:xAlign="center" w:y="1"/>
      <w:rPr>
        <w:rStyle w:val="afa"/>
      </w:rPr>
    </w:pPr>
    <w:r>
      <w:fldChar w:fldCharType="begin"/>
    </w:r>
    <w:r>
      <w:rPr>
        <w:rStyle w:val="afa"/>
      </w:rPr>
      <w:instrText xml:space="preserve">PAGE  </w:instrText>
    </w:r>
    <w:r>
      <w:fldChar w:fldCharType="end"/>
    </w:r>
  </w:p>
  <w:p w:rsidR="001F44C4" w:rsidRDefault="001F44C4">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4C4" w:rsidRDefault="001F44C4">
    <w:pPr>
      <w:pStyle w:val="ab"/>
    </w:pPr>
    <w:r>
      <w:rPr>
        <w:noProof/>
      </w:rPr>
      <w:pict>
        <v:shapetype id="_x0000_t202" coordsize="21600,21600" o:spt="202" path="m,l,21600r21600,l21600,xe">
          <v:stroke joinstyle="miter"/>
          <v:path gradientshapeok="t" o:connecttype="rect"/>
        </v:shapetype>
        <v:shape id="文本框 4" o:spid="_x0000_s1027" type="#_x0000_t202" style="position:absolute;margin-left:0;margin-top:0;width:234.7pt;height:10.35pt;z-index:251662336;visibility:visible;mso-wrap-style:none;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" filled="f" stroked="f" strokeweight=".5pt">
          <v:textbox style="mso-fit-shape-to-text:t" inset="0,0,0,0">
            <w:txbxContent>
              <w:p w:rsidR="001F44C4" w:rsidRDefault="001F44C4">
                <w:pPr>
                  <w:pStyle w:val="ab"/>
                </w:pPr>
                <w:r>
                  <w:rPr>
                    <w:rFonts w:hAnsi="宋体"/>
                    <w:bCs/>
                  </w:rPr>
                  <w:tab/>
                </w:r>
                <w:r>
                  <w:rPr>
                    <w:rFonts w:hAnsi="宋体" w:hint="eastAsia"/>
                    <w:bCs/>
                  </w:rPr>
                  <w:t xml:space="preserve">           </w:t>
                </w:r>
                <w:r w:rsidRPr="00850C35">
                  <w:fldChar w:fldCharType="begin"/>
                </w:r>
                <w:r>
                  <w:instrText xml:space="preserve"> PAGE   \* MERGEFORMAT </w:instrText>
                </w:r>
                <w:r w:rsidRPr="00850C35">
                  <w:fldChar w:fldCharType="separate"/>
                </w:r>
                <w:r w:rsidRPr="001F44C4">
                  <w:rPr>
                    <w:noProof/>
                    <w:lang w:val="zh-CN"/>
                  </w:rPr>
                  <w:t>1</w:t>
                </w:r>
                <w:r>
                  <w:rPr>
                    <w:lang w:val="zh-CN"/>
                  </w:rPr>
                  <w:fldChar w:fldCharType="end"/>
                </w:r>
                <w:r>
                  <w:rPr>
                    <w:rFonts w:hAnsi="宋体" w:hint="eastAsia"/>
                    <w:bCs/>
                  </w:rPr>
                  <w:t xml:space="preserve">                           </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CC5" w:rsidRDefault="00F637C9">
    <w:pPr>
      <w:pStyle w:val="ab"/>
    </w:pPr>
    <w:r>
      <w:pict>
        <v:shapetype id="_x0000_t202" coordsize="21600,21600" o:spt="202" path="m,l,21600r21600,l21600,xe">
          <v:stroke joinstyle="miter"/>
          <v:path gradientshapeok="t" o:connecttype="rect"/>
        </v:shapetype>
        <v:shape id="_x0000_s1026" type="#_x0000_t202" style="position:absolute;margin-left:0;margin-top:0;width:2in;height:2in;z-index:251660288;mso-wrap-style:none;mso-position-horizontal:lef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filled="f" stroked="f" strokeweight=".5pt">
          <v:textbox style="mso-fit-shape-to-text:t" inset="0,0,0,0">
            <w:txbxContent>
              <w:p w:rsidR="008F0CC5" w:rsidRDefault="00F637C9">
                <w:pPr>
                  <w:pStyle w:val="ab"/>
                </w:pPr>
                <w:r>
                  <w:rPr>
                    <w:rFonts w:hAnsi="宋体"/>
                    <w:bCs/>
                  </w:rPr>
                  <w:tab/>
                </w:r>
                <w:r>
                  <w:rPr>
                    <w:rFonts w:hAnsi="宋体" w:hint="eastAsia"/>
                    <w:bCs/>
                  </w:rPr>
                  <w:t xml:space="preserve">           </w:t>
                </w:r>
                <w:r w:rsidRPr="008F0CC5">
                  <w:fldChar w:fldCharType="begin"/>
                </w:r>
                <w:r>
                  <w:instrText xml:space="preserve"> PAGE   \* MERGEFORMAT </w:instrText>
                </w:r>
                <w:r w:rsidRPr="008F0CC5">
                  <w:fldChar w:fldCharType="separate"/>
                </w:r>
                <w:r w:rsidR="001F44C4" w:rsidRPr="001F44C4">
                  <w:rPr>
                    <w:noProof/>
                    <w:lang w:val="zh-CN"/>
                  </w:rPr>
                  <w:t>63</w:t>
                </w:r>
                <w:r>
                  <w:rPr>
                    <w:lang w:val="zh-CN"/>
                  </w:rPr>
                  <w:fldChar w:fldCharType="end"/>
                </w:r>
                <w:r>
                  <w:rPr>
                    <w:rFonts w:hAnsi="宋体" w:hint="eastAsia"/>
                    <w:bCs/>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37C9" w:rsidRDefault="00F637C9" w:rsidP="001F44C4">
      <w:r>
        <w:separator/>
      </w:r>
    </w:p>
  </w:footnote>
  <w:footnote w:type="continuationSeparator" w:id="0">
    <w:p w:rsidR="00F637C9" w:rsidRDefault="00F637C9" w:rsidP="001F44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4C4" w:rsidRDefault="001F44C4">
    <w:pPr>
      <w:pStyle w:val="aa"/>
      <w:tabs>
        <w:tab w:val="left" w:pos="3686"/>
      </w:tabs>
      <w:rPr>
        <w:rFonts w:ascii="宋体" w:hAnsi="宋体"/>
        <w:sz w:val="21"/>
        <w:szCs w:val="21"/>
      </w:rPr>
    </w:pPr>
    <w:r>
      <w:rPr>
        <w:rFonts w:ascii="宋体" w:hAnsi="宋体" w:hint="eastAsia"/>
        <w:sz w:val="21"/>
        <w:szCs w:val="21"/>
      </w:rPr>
      <w:t>吴堡县电子商务进农村综合示范县农产品上行综合服务体系及电子商务专业人才培训服务体系建设项目（第一标段）招标文件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4C4" w:rsidRDefault="001F44C4">
    <w:pPr>
      <w:pStyle w:val="aa"/>
      <w:tabs>
        <w:tab w:val="left" w:pos="3686"/>
      </w:tabs>
      <w:rPr>
        <w:rFonts w:ascii="宋体" w:hAnsi="宋体"/>
        <w:sz w:val="21"/>
        <w:szCs w:val="21"/>
      </w:rPr>
    </w:pPr>
    <w:r>
      <w:rPr>
        <w:rFonts w:ascii="宋体" w:hAnsi="宋体" w:hint="eastAsia"/>
        <w:sz w:val="21"/>
        <w:szCs w:val="21"/>
      </w:rPr>
      <w:t>吴堡县电子商务进农村综合示范县农产品上行综合服务体系及电子商务专业人才</w:t>
    </w:r>
  </w:p>
  <w:p w:rsidR="001F44C4" w:rsidRDefault="001F44C4">
    <w:pPr>
      <w:pStyle w:val="aa"/>
      <w:tabs>
        <w:tab w:val="left" w:pos="3686"/>
      </w:tabs>
      <w:rPr>
        <w:rFonts w:ascii="宋体" w:hAnsi="宋体"/>
        <w:sz w:val="21"/>
        <w:szCs w:val="21"/>
      </w:rPr>
    </w:pPr>
    <w:r>
      <w:rPr>
        <w:rFonts w:ascii="宋体" w:hAnsi="宋体" w:hint="eastAsia"/>
        <w:sz w:val="21"/>
        <w:szCs w:val="21"/>
      </w:rPr>
      <w:t>培训服务体系建设项目（第二标段）招标文件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A0DF57"/>
    <w:multiLevelType w:val="singleLevel"/>
    <w:tmpl w:val="C7A0DF57"/>
    <w:lvl w:ilvl="0">
      <w:start w:val="1"/>
      <w:numFmt w:val="decimal"/>
      <w:suff w:val="nothing"/>
      <w:lvlText w:val="（%1）"/>
      <w:lvlJc w:val="left"/>
    </w:lvl>
  </w:abstractNum>
  <w:abstractNum w:abstractNumId="1">
    <w:nsid w:val="DAB9B46C"/>
    <w:multiLevelType w:val="singleLevel"/>
    <w:tmpl w:val="DAB9B46C"/>
    <w:lvl w:ilvl="0">
      <w:start w:val="1"/>
      <w:numFmt w:val="decimal"/>
      <w:suff w:val="nothing"/>
      <w:lvlText w:val="（%1）"/>
      <w:lvlJc w:val="left"/>
    </w:lvl>
  </w:abstractNum>
  <w:abstractNum w:abstractNumId="2">
    <w:nsid w:val="00000004"/>
    <w:multiLevelType w:val="multilevel"/>
    <w:tmpl w:val="00000004"/>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pStyle w:val="a"/>
      <w:lvlText w:val="%3."/>
      <w:lvlJc w:val="right"/>
      <w:pPr>
        <w:ind w:left="1260" w:hanging="420"/>
      </w:pPr>
    </w:lvl>
    <w:lvl w:ilvl="3">
      <w:start w:val="1"/>
      <w:numFmt w:val="decimal"/>
      <w:pStyle w:val="a0"/>
      <w:lvlText w:val="%4."/>
      <w:lvlJc w:val="left"/>
      <w:pPr>
        <w:ind w:left="1680" w:hanging="420"/>
      </w:pPr>
    </w:lvl>
    <w:lvl w:ilvl="4">
      <w:start w:val="1"/>
      <w:numFmt w:val="lowerLetter"/>
      <w:pStyle w:val="a1"/>
      <w:lvlText w:val="%5)"/>
      <w:lvlJc w:val="left"/>
      <w:pPr>
        <w:ind w:left="2100" w:hanging="420"/>
      </w:pPr>
    </w:lvl>
    <w:lvl w:ilvl="5">
      <w:start w:val="1"/>
      <w:numFmt w:val="lowerRoman"/>
      <w:pStyle w:val="a2"/>
      <w:lvlText w:val="%6."/>
      <w:lvlJc w:val="right"/>
      <w:pPr>
        <w:ind w:left="2520" w:hanging="420"/>
      </w:pPr>
    </w:lvl>
    <w:lvl w:ilvl="6">
      <w:start w:val="1"/>
      <w:numFmt w:val="decimal"/>
      <w:pStyle w:val="a3"/>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7"/>
    <w:multiLevelType w:val="singleLevel"/>
    <w:tmpl w:val="00000007"/>
    <w:lvl w:ilvl="0">
      <w:start w:val="1"/>
      <w:numFmt w:val="decimal"/>
      <w:lvlText w:val="（%1）"/>
      <w:lvlJc w:val="left"/>
      <w:pPr>
        <w:tabs>
          <w:tab w:val="left" w:pos="720"/>
        </w:tabs>
        <w:ind w:left="720" w:hanging="720"/>
      </w:pPr>
      <w:rPr>
        <w:rFonts w:hint="eastAsia"/>
      </w:rPr>
    </w:lvl>
  </w:abstractNum>
  <w:abstractNum w:abstractNumId="4">
    <w:nsid w:val="0000000A"/>
    <w:multiLevelType w:val="multilevel"/>
    <w:tmpl w:val="0000000A"/>
    <w:lvl w:ilvl="0">
      <w:start w:val="1"/>
      <w:numFmt w:val="decimal"/>
      <w:pStyle w:val="2"/>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D"/>
    <w:multiLevelType w:val="multilevel"/>
    <w:tmpl w:val="0000000D"/>
    <w:lvl w:ilvl="0">
      <w:start w:val="1"/>
      <w:numFmt w:val="decimal"/>
      <w:pStyle w:val="a4"/>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8ED2B42"/>
    <w:multiLevelType w:val="hybridMultilevel"/>
    <w:tmpl w:val="11984290"/>
    <w:lvl w:ilvl="0" w:tplc="95602BA0">
      <w:start w:val="1"/>
      <w:numFmt w:val="japaneseCounting"/>
      <w:lvlText w:val="%1、"/>
      <w:lvlJc w:val="left"/>
      <w:pPr>
        <w:ind w:left="580" w:hanging="5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53EC19"/>
    <w:multiLevelType w:val="singleLevel"/>
    <w:tmpl w:val="0B53EC19"/>
    <w:lvl w:ilvl="0">
      <w:start w:val="5"/>
      <w:numFmt w:val="decimal"/>
      <w:suff w:val="nothing"/>
      <w:lvlText w:val="%1、"/>
      <w:lvlJc w:val="left"/>
    </w:lvl>
  </w:abstractNum>
  <w:abstractNum w:abstractNumId="8">
    <w:nsid w:val="17E85220"/>
    <w:multiLevelType w:val="multilevel"/>
    <w:tmpl w:val="17E85220"/>
    <w:lvl w:ilvl="0">
      <w:start w:val="1"/>
      <w:numFmt w:val="japaneseCounting"/>
      <w:lvlText w:val="%1、"/>
      <w:lvlJc w:val="left"/>
      <w:pPr>
        <w:ind w:left="1211" w:hanging="580"/>
      </w:pPr>
      <w:rPr>
        <w:rFonts w:hAnsi="仿宋" w:hint="default"/>
      </w:rPr>
    </w:lvl>
    <w:lvl w:ilvl="1">
      <w:start w:val="1"/>
      <w:numFmt w:val="lowerLetter"/>
      <w:lvlText w:val="%2)"/>
      <w:lvlJc w:val="left"/>
      <w:pPr>
        <w:ind w:left="1471" w:hanging="420"/>
      </w:pPr>
    </w:lvl>
    <w:lvl w:ilvl="2">
      <w:start w:val="1"/>
      <w:numFmt w:val="lowerRoman"/>
      <w:lvlText w:val="%3."/>
      <w:lvlJc w:val="right"/>
      <w:pPr>
        <w:ind w:left="1891" w:hanging="420"/>
      </w:pPr>
    </w:lvl>
    <w:lvl w:ilvl="3">
      <w:start w:val="1"/>
      <w:numFmt w:val="decimal"/>
      <w:lvlText w:val="%4."/>
      <w:lvlJc w:val="left"/>
      <w:pPr>
        <w:ind w:left="2311" w:hanging="420"/>
      </w:pPr>
    </w:lvl>
    <w:lvl w:ilvl="4">
      <w:start w:val="1"/>
      <w:numFmt w:val="lowerLetter"/>
      <w:lvlText w:val="%5)"/>
      <w:lvlJc w:val="left"/>
      <w:pPr>
        <w:ind w:left="2731" w:hanging="420"/>
      </w:pPr>
    </w:lvl>
    <w:lvl w:ilvl="5">
      <w:start w:val="1"/>
      <w:numFmt w:val="lowerRoman"/>
      <w:lvlText w:val="%6."/>
      <w:lvlJc w:val="right"/>
      <w:pPr>
        <w:ind w:left="3151" w:hanging="420"/>
      </w:pPr>
    </w:lvl>
    <w:lvl w:ilvl="6">
      <w:start w:val="1"/>
      <w:numFmt w:val="decimal"/>
      <w:lvlText w:val="%7."/>
      <w:lvlJc w:val="left"/>
      <w:pPr>
        <w:ind w:left="3571" w:hanging="420"/>
      </w:pPr>
    </w:lvl>
    <w:lvl w:ilvl="7">
      <w:start w:val="1"/>
      <w:numFmt w:val="lowerLetter"/>
      <w:lvlText w:val="%8)"/>
      <w:lvlJc w:val="left"/>
      <w:pPr>
        <w:ind w:left="3991" w:hanging="420"/>
      </w:pPr>
    </w:lvl>
    <w:lvl w:ilvl="8">
      <w:start w:val="1"/>
      <w:numFmt w:val="lowerRoman"/>
      <w:lvlText w:val="%9."/>
      <w:lvlJc w:val="right"/>
      <w:pPr>
        <w:ind w:left="4411" w:hanging="420"/>
      </w:pPr>
    </w:lvl>
  </w:abstractNum>
  <w:abstractNum w:abstractNumId="9">
    <w:nsid w:val="1B567AB5"/>
    <w:multiLevelType w:val="multilevel"/>
    <w:tmpl w:val="1B567AB5"/>
    <w:lvl w:ilvl="0">
      <w:start w:val="1"/>
      <w:numFmt w:val="japaneseCounting"/>
      <w:lvlText w:val="（%1）"/>
      <w:lvlJc w:val="left"/>
      <w:pPr>
        <w:ind w:left="915" w:hanging="720"/>
      </w:pPr>
      <w:rPr>
        <w:rFonts w:cs="Times New Roman"/>
      </w:rPr>
    </w:lvl>
    <w:lvl w:ilvl="1">
      <w:start w:val="1"/>
      <w:numFmt w:val="lowerLetter"/>
      <w:lvlText w:val="%2)"/>
      <w:lvlJc w:val="left"/>
      <w:pPr>
        <w:ind w:left="1035" w:hanging="420"/>
      </w:pPr>
      <w:rPr>
        <w:rFonts w:cs="Times New Roman"/>
      </w:rPr>
    </w:lvl>
    <w:lvl w:ilvl="2">
      <w:start w:val="1"/>
      <w:numFmt w:val="lowerRoman"/>
      <w:lvlText w:val="%3."/>
      <w:lvlJc w:val="right"/>
      <w:pPr>
        <w:ind w:left="1455" w:hanging="420"/>
      </w:pPr>
      <w:rPr>
        <w:rFonts w:cs="Times New Roman"/>
      </w:rPr>
    </w:lvl>
    <w:lvl w:ilvl="3">
      <w:start w:val="1"/>
      <w:numFmt w:val="decimal"/>
      <w:lvlText w:val="%4."/>
      <w:lvlJc w:val="left"/>
      <w:pPr>
        <w:ind w:left="1875" w:hanging="420"/>
      </w:pPr>
      <w:rPr>
        <w:rFonts w:cs="Times New Roman"/>
      </w:rPr>
    </w:lvl>
    <w:lvl w:ilvl="4">
      <w:start w:val="1"/>
      <w:numFmt w:val="lowerLetter"/>
      <w:lvlText w:val="%5)"/>
      <w:lvlJc w:val="left"/>
      <w:pPr>
        <w:ind w:left="2295" w:hanging="420"/>
      </w:pPr>
      <w:rPr>
        <w:rFonts w:cs="Times New Roman"/>
      </w:rPr>
    </w:lvl>
    <w:lvl w:ilvl="5">
      <w:start w:val="1"/>
      <w:numFmt w:val="lowerRoman"/>
      <w:lvlText w:val="%6."/>
      <w:lvlJc w:val="right"/>
      <w:pPr>
        <w:ind w:left="2715" w:hanging="420"/>
      </w:pPr>
      <w:rPr>
        <w:rFonts w:cs="Times New Roman"/>
      </w:rPr>
    </w:lvl>
    <w:lvl w:ilvl="6">
      <w:start w:val="1"/>
      <w:numFmt w:val="decimal"/>
      <w:lvlText w:val="%7."/>
      <w:lvlJc w:val="left"/>
      <w:pPr>
        <w:ind w:left="3135" w:hanging="420"/>
      </w:pPr>
      <w:rPr>
        <w:rFonts w:cs="Times New Roman"/>
      </w:rPr>
    </w:lvl>
    <w:lvl w:ilvl="7">
      <w:start w:val="1"/>
      <w:numFmt w:val="lowerLetter"/>
      <w:lvlText w:val="%8)"/>
      <w:lvlJc w:val="left"/>
      <w:pPr>
        <w:ind w:left="3555" w:hanging="420"/>
      </w:pPr>
      <w:rPr>
        <w:rFonts w:cs="Times New Roman"/>
      </w:rPr>
    </w:lvl>
    <w:lvl w:ilvl="8">
      <w:start w:val="1"/>
      <w:numFmt w:val="lowerRoman"/>
      <w:lvlText w:val="%9."/>
      <w:lvlJc w:val="right"/>
      <w:pPr>
        <w:ind w:left="3975" w:hanging="420"/>
      </w:pPr>
      <w:rPr>
        <w:rFonts w:cs="Times New Roman"/>
      </w:rPr>
    </w:lvl>
  </w:abstractNum>
  <w:abstractNum w:abstractNumId="10">
    <w:nsid w:val="491D2F26"/>
    <w:multiLevelType w:val="multilevel"/>
    <w:tmpl w:val="491D2F26"/>
    <w:lvl w:ilvl="0">
      <w:start w:val="1"/>
      <w:numFmt w:val="japaneseCounting"/>
      <w:lvlText w:val="（%1）"/>
      <w:lvlJc w:val="left"/>
      <w:pPr>
        <w:ind w:left="720" w:hanging="7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nsid w:val="4A043D45"/>
    <w:multiLevelType w:val="multilevel"/>
    <w:tmpl w:val="4A043D45"/>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2">
    <w:nsid w:val="5B243795"/>
    <w:multiLevelType w:val="singleLevel"/>
    <w:tmpl w:val="5B243795"/>
    <w:lvl w:ilvl="0">
      <w:start w:val="1"/>
      <w:numFmt w:val="decimal"/>
      <w:lvlText w:val="%1、"/>
      <w:lvlJc w:val="left"/>
      <w:pPr>
        <w:tabs>
          <w:tab w:val="left" w:pos="1125"/>
        </w:tabs>
        <w:ind w:left="1125" w:hanging="480"/>
      </w:pPr>
    </w:lvl>
  </w:abstractNum>
  <w:abstractNum w:abstractNumId="13">
    <w:nsid w:val="605F71E9"/>
    <w:multiLevelType w:val="multilevel"/>
    <w:tmpl w:val="605F71E9"/>
    <w:lvl w:ilvl="0">
      <w:start w:val="1"/>
      <w:numFmt w:val="japaneseCounting"/>
      <w:lvlText w:val="第%1条"/>
      <w:lvlJc w:val="left"/>
      <w:pPr>
        <w:ind w:left="970" w:hanging="97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62301582"/>
    <w:multiLevelType w:val="multilevel"/>
    <w:tmpl w:val="62301582"/>
    <w:lvl w:ilvl="0">
      <w:start w:val="1"/>
      <w:numFmt w:val="japaneseCounting"/>
      <w:lvlText w:val="（%1）"/>
      <w:lvlJc w:val="left"/>
      <w:pPr>
        <w:ind w:left="720" w:hanging="7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5">
    <w:nsid w:val="6BD76C4C"/>
    <w:multiLevelType w:val="multilevel"/>
    <w:tmpl w:val="6BD76C4C"/>
    <w:lvl w:ilvl="0">
      <w:start w:val="1"/>
      <w:numFmt w:val="japaneseCounting"/>
      <w:lvlText w:val="(%1)"/>
      <w:lvlJc w:val="left"/>
      <w:pPr>
        <w:ind w:left="660" w:hanging="360"/>
      </w:pPr>
      <w:rPr>
        <w:rFonts w:ascii="宋体" w:eastAsia="宋体" w:hAnsi="宋体" w:cs="Times New Roman"/>
      </w:rPr>
    </w:lvl>
    <w:lvl w:ilvl="1">
      <w:start w:val="1"/>
      <w:numFmt w:val="lowerLetter"/>
      <w:lvlText w:val="%2)"/>
      <w:lvlJc w:val="left"/>
      <w:pPr>
        <w:ind w:left="1140" w:hanging="420"/>
      </w:pPr>
      <w:rPr>
        <w:rFonts w:cs="Times New Roman"/>
      </w:rPr>
    </w:lvl>
    <w:lvl w:ilvl="2">
      <w:start w:val="1"/>
      <w:numFmt w:val="lowerRoman"/>
      <w:lvlText w:val="%3."/>
      <w:lvlJc w:val="right"/>
      <w:pPr>
        <w:ind w:left="1560" w:hanging="420"/>
      </w:pPr>
      <w:rPr>
        <w:rFonts w:cs="Times New Roman"/>
      </w:rPr>
    </w:lvl>
    <w:lvl w:ilvl="3">
      <w:start w:val="1"/>
      <w:numFmt w:val="decimal"/>
      <w:lvlText w:val="%4."/>
      <w:lvlJc w:val="left"/>
      <w:pPr>
        <w:ind w:left="1980" w:hanging="420"/>
      </w:pPr>
      <w:rPr>
        <w:rFonts w:cs="Times New Roman"/>
      </w:rPr>
    </w:lvl>
    <w:lvl w:ilvl="4">
      <w:start w:val="1"/>
      <w:numFmt w:val="lowerLetter"/>
      <w:lvlText w:val="%5)"/>
      <w:lvlJc w:val="left"/>
      <w:pPr>
        <w:ind w:left="2400" w:hanging="420"/>
      </w:pPr>
      <w:rPr>
        <w:rFonts w:cs="Times New Roman"/>
      </w:rPr>
    </w:lvl>
    <w:lvl w:ilvl="5">
      <w:start w:val="1"/>
      <w:numFmt w:val="lowerRoman"/>
      <w:lvlText w:val="%6."/>
      <w:lvlJc w:val="right"/>
      <w:pPr>
        <w:ind w:left="2820" w:hanging="420"/>
      </w:pPr>
      <w:rPr>
        <w:rFonts w:cs="Times New Roman"/>
      </w:rPr>
    </w:lvl>
    <w:lvl w:ilvl="6">
      <w:start w:val="1"/>
      <w:numFmt w:val="decimal"/>
      <w:lvlText w:val="%7."/>
      <w:lvlJc w:val="left"/>
      <w:pPr>
        <w:ind w:left="3240" w:hanging="420"/>
      </w:pPr>
      <w:rPr>
        <w:rFonts w:cs="Times New Roman"/>
      </w:rPr>
    </w:lvl>
    <w:lvl w:ilvl="7">
      <w:start w:val="1"/>
      <w:numFmt w:val="lowerLetter"/>
      <w:lvlText w:val="%8)"/>
      <w:lvlJc w:val="left"/>
      <w:pPr>
        <w:ind w:left="3660" w:hanging="420"/>
      </w:pPr>
      <w:rPr>
        <w:rFonts w:cs="Times New Roman"/>
      </w:rPr>
    </w:lvl>
    <w:lvl w:ilvl="8">
      <w:start w:val="1"/>
      <w:numFmt w:val="lowerRoman"/>
      <w:lvlText w:val="%9."/>
      <w:lvlJc w:val="right"/>
      <w:pPr>
        <w:ind w:left="4080" w:hanging="420"/>
      </w:pPr>
      <w:rPr>
        <w:rFonts w:cs="Times New Roman"/>
      </w:rPr>
    </w:lvl>
  </w:abstractNum>
  <w:abstractNum w:abstractNumId="16">
    <w:nsid w:val="75FE5381"/>
    <w:multiLevelType w:val="multilevel"/>
    <w:tmpl w:val="75FE5381"/>
    <w:lvl w:ilvl="0">
      <w:start w:val="2"/>
      <w:numFmt w:val="japaneseCounting"/>
      <w:lvlText w:val="（%1）"/>
      <w:lvlJc w:val="left"/>
      <w:pPr>
        <w:ind w:left="870" w:hanging="870"/>
      </w:pPr>
      <w:rPr>
        <w:rFonts w:hAnsi="宋体"/>
      </w:rPr>
    </w:lvl>
    <w:lvl w:ilvl="1">
      <w:start w:val="2"/>
      <w:numFmt w:val="decimal"/>
      <w:lvlText w:val="%2、"/>
      <w:lvlJc w:val="left"/>
      <w:pPr>
        <w:ind w:left="885" w:hanging="360"/>
      </w:pPr>
    </w:lvl>
    <w:lvl w:ilvl="2">
      <w:start w:val="1"/>
      <w:numFmt w:val="lowerRoman"/>
      <w:lvlText w:val="%3."/>
      <w:lvlJc w:val="right"/>
      <w:pPr>
        <w:ind w:left="1365" w:hanging="420"/>
      </w:pPr>
    </w:lvl>
    <w:lvl w:ilvl="3">
      <w:start w:val="1"/>
      <w:numFmt w:val="decimal"/>
      <w:lvlText w:val="%4."/>
      <w:lvlJc w:val="left"/>
      <w:pPr>
        <w:ind w:left="1785" w:hanging="420"/>
      </w:pPr>
    </w:lvl>
    <w:lvl w:ilvl="4">
      <w:start w:val="1"/>
      <w:numFmt w:val="lowerLetter"/>
      <w:lvlText w:val="%5)"/>
      <w:lvlJc w:val="left"/>
      <w:pPr>
        <w:ind w:left="2205" w:hanging="420"/>
      </w:pPr>
    </w:lvl>
    <w:lvl w:ilvl="5">
      <w:start w:val="1"/>
      <w:numFmt w:val="lowerRoman"/>
      <w:lvlText w:val="%6."/>
      <w:lvlJc w:val="right"/>
      <w:pPr>
        <w:ind w:left="2625" w:hanging="420"/>
      </w:pPr>
    </w:lvl>
    <w:lvl w:ilvl="6">
      <w:start w:val="1"/>
      <w:numFmt w:val="decimal"/>
      <w:lvlText w:val="%7."/>
      <w:lvlJc w:val="left"/>
      <w:pPr>
        <w:ind w:left="3045" w:hanging="420"/>
      </w:pPr>
    </w:lvl>
    <w:lvl w:ilvl="7">
      <w:start w:val="1"/>
      <w:numFmt w:val="lowerLetter"/>
      <w:lvlText w:val="%8)"/>
      <w:lvlJc w:val="left"/>
      <w:pPr>
        <w:ind w:left="3465" w:hanging="420"/>
      </w:pPr>
    </w:lvl>
    <w:lvl w:ilvl="8">
      <w:start w:val="1"/>
      <w:numFmt w:val="lowerRoman"/>
      <w:lvlText w:val="%9."/>
      <w:lvlJc w:val="right"/>
      <w:pPr>
        <w:ind w:left="3885" w:hanging="420"/>
      </w:pPr>
    </w:lvl>
  </w:abstractNum>
  <w:num w:numId="1">
    <w:abstractNumId w:val="4"/>
  </w:num>
  <w:num w:numId="2">
    <w:abstractNumId w:val="2"/>
  </w:num>
  <w:num w:numId="3">
    <w:abstractNumId w:val="5"/>
  </w:num>
  <w:num w:numId="4">
    <w:abstractNumId w:val="8"/>
  </w:num>
  <w:num w:numId="5">
    <w:abstractNumId w:val="1"/>
  </w:num>
  <w:num w:numId="6">
    <w:abstractNumId w:val="12"/>
    <w:lvlOverride w:ilvl="0">
      <w:startOverride w:val="1"/>
    </w:lvlOverride>
  </w:num>
  <w:num w:numId="7">
    <w:abstractNumId w:val="3"/>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7"/>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44C4"/>
    <w:rsid w:val="001F44C4"/>
    <w:rsid w:val="00206DFB"/>
    <w:rsid w:val="00F637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qFormat="1"/>
    <w:lsdException w:name="header" w:uiPriority="0" w:qFormat="1"/>
    <w:lsdException w:name="footer" w:uiPriority="0" w:qFormat="1"/>
    <w:lsdException w:name="caption" w:uiPriority="0" w:qFormat="1"/>
    <w:lsdException w:name="annotation reference" w:qFormat="1"/>
    <w:lsdException w:name="page number" w:uiPriority="0" w:qFormat="1"/>
    <w:lsdException w:name="List" w:uiPriority="0" w:qFormat="1"/>
    <w:lsdException w:name="List Bullet 2"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Normal (Web)" w:qFormat="1"/>
    <w:lsdException w:name="HTML Address" w:uiPriority="0" w:qFormat="1"/>
    <w:lsdException w:name="HTML Cite" w:qFormat="1"/>
    <w:lsdException w:name="HTML Code" w:qFormat="1"/>
    <w:lsdException w:name="HTML Definition" w:qFormat="1"/>
    <w:lsdException w:name="HTML Keyboard" w:qFormat="1"/>
    <w:lsdException w:name="HTML Preformatted" w:uiPriority="0" w:qFormat="1"/>
    <w:lsdException w:name="HTML Sample" w:qFormat="1"/>
    <w:lsdException w:name="HTML Typewriter" w:uiPriority="0" w:qFormat="1"/>
    <w:lsdException w:name="HTML Variable" w:qFormat="1"/>
    <w:lsdException w:name="annotation subject" w:qFormat="1"/>
    <w:lsdException w:name="Balloon Text" w:qFormat="1"/>
    <w:lsdException w:name="Table Grid" w:semiHidden="0" w:uiPriority="3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5">
    <w:name w:val="Normal"/>
    <w:next w:val="a6"/>
    <w:qFormat/>
    <w:rsid w:val="001F44C4"/>
    <w:pPr>
      <w:widowControl w:val="0"/>
      <w:jc w:val="both"/>
    </w:pPr>
    <w:rPr>
      <w:rFonts w:ascii="Times New Roman" w:eastAsia="宋体" w:hAnsi="Times New Roman" w:cs="Times New Roman"/>
      <w:szCs w:val="20"/>
    </w:rPr>
  </w:style>
  <w:style w:type="paragraph" w:styleId="1">
    <w:name w:val="heading 1"/>
    <w:basedOn w:val="a5"/>
    <w:next w:val="a5"/>
    <w:link w:val="1Char"/>
    <w:uiPriority w:val="9"/>
    <w:qFormat/>
    <w:rsid w:val="001F44C4"/>
    <w:pPr>
      <w:keepNext/>
      <w:outlineLvl w:val="0"/>
    </w:pPr>
    <w:rPr>
      <w:rFonts w:ascii="仿宋_GB2312" w:eastAsia="仿宋_GB2312" w:hAnsi="宋体"/>
      <w:b/>
      <w:sz w:val="32"/>
    </w:rPr>
  </w:style>
  <w:style w:type="paragraph" w:styleId="20">
    <w:name w:val="heading 2"/>
    <w:basedOn w:val="a5"/>
    <w:next w:val="a5"/>
    <w:link w:val="2Char"/>
    <w:uiPriority w:val="9"/>
    <w:qFormat/>
    <w:rsid w:val="001F44C4"/>
    <w:pPr>
      <w:keepNext/>
      <w:keepLines/>
      <w:widowControl/>
      <w:spacing w:before="260" w:after="260"/>
      <w:ind w:left="284"/>
      <w:jc w:val="left"/>
      <w:outlineLvl w:val="1"/>
    </w:pPr>
    <w:rPr>
      <w:rFonts w:ascii="Arial" w:hAnsi="Arial"/>
      <w:b/>
      <w:bCs/>
      <w:kern w:val="0"/>
      <w:sz w:val="28"/>
      <w:szCs w:val="32"/>
    </w:rPr>
  </w:style>
  <w:style w:type="paragraph" w:styleId="3">
    <w:name w:val="heading 3"/>
    <w:basedOn w:val="a5"/>
    <w:next w:val="a5"/>
    <w:link w:val="3Char"/>
    <w:qFormat/>
    <w:rsid w:val="001F44C4"/>
    <w:pPr>
      <w:keepNext/>
      <w:spacing w:beforeLines="200" w:line="400" w:lineRule="exact"/>
      <w:jc w:val="center"/>
      <w:outlineLvl w:val="2"/>
    </w:pPr>
    <w:rPr>
      <w:b/>
      <w:bCs/>
      <w:sz w:val="24"/>
      <w:szCs w:val="24"/>
    </w:rPr>
  </w:style>
  <w:style w:type="paragraph" w:styleId="4">
    <w:name w:val="heading 4"/>
    <w:basedOn w:val="a5"/>
    <w:next w:val="a5"/>
    <w:link w:val="4Char"/>
    <w:qFormat/>
    <w:rsid w:val="001F44C4"/>
    <w:pPr>
      <w:keepNext/>
      <w:keepLines/>
      <w:tabs>
        <w:tab w:val="left" w:pos="864"/>
      </w:tabs>
      <w:spacing w:before="120" w:line="360" w:lineRule="auto"/>
      <w:ind w:left="864" w:hanging="864"/>
      <w:outlineLvl w:val="3"/>
    </w:pPr>
    <w:rPr>
      <w:rFonts w:ascii="Arial" w:hAnsi="Arial"/>
      <w:bCs/>
      <w:sz w:val="24"/>
      <w:szCs w:val="28"/>
    </w:rPr>
  </w:style>
  <w:style w:type="paragraph" w:styleId="5">
    <w:name w:val="heading 5"/>
    <w:basedOn w:val="a5"/>
    <w:next w:val="a5"/>
    <w:link w:val="5Char"/>
    <w:qFormat/>
    <w:rsid w:val="001F44C4"/>
    <w:pPr>
      <w:keepNext/>
      <w:keepLines/>
      <w:tabs>
        <w:tab w:val="left" w:pos="1008"/>
        <w:tab w:val="left" w:pos="1218"/>
      </w:tabs>
      <w:spacing w:before="60" w:line="360" w:lineRule="auto"/>
      <w:ind w:left="1008" w:hanging="1008"/>
      <w:outlineLvl w:val="4"/>
    </w:pPr>
    <w:rPr>
      <w:rFonts w:ascii="Arial Unicode MS" w:hAnsi="Arial Unicode MS"/>
      <w:bCs/>
      <w:sz w:val="24"/>
      <w:szCs w:val="24"/>
    </w:rPr>
  </w:style>
  <w:style w:type="paragraph" w:styleId="6">
    <w:name w:val="heading 6"/>
    <w:basedOn w:val="a5"/>
    <w:next w:val="a5"/>
    <w:link w:val="6Char"/>
    <w:qFormat/>
    <w:rsid w:val="001F44C4"/>
    <w:pPr>
      <w:keepNext/>
      <w:keepLines/>
      <w:tabs>
        <w:tab w:val="left" w:pos="1152"/>
      </w:tabs>
      <w:spacing w:before="60" w:line="360" w:lineRule="auto"/>
      <w:ind w:left="1152" w:hanging="1152"/>
      <w:outlineLvl w:val="5"/>
    </w:pPr>
    <w:rPr>
      <w:rFonts w:ascii="Arial Unicode MS" w:hAnsi="Arial Unicode MS"/>
      <w:bCs/>
      <w:sz w:val="24"/>
      <w:szCs w:val="24"/>
    </w:rPr>
  </w:style>
  <w:style w:type="paragraph" w:styleId="7">
    <w:name w:val="heading 7"/>
    <w:basedOn w:val="a5"/>
    <w:next w:val="a5"/>
    <w:link w:val="7Char"/>
    <w:qFormat/>
    <w:rsid w:val="001F44C4"/>
    <w:pPr>
      <w:keepNext/>
      <w:tabs>
        <w:tab w:val="left" w:pos="1296"/>
      </w:tabs>
      <w:autoSpaceDE w:val="0"/>
      <w:autoSpaceDN w:val="0"/>
      <w:adjustRightInd w:val="0"/>
      <w:spacing w:line="288" w:lineRule="auto"/>
      <w:ind w:left="1296" w:hanging="1296"/>
      <w:outlineLvl w:val="6"/>
    </w:pPr>
    <w:rPr>
      <w:rFonts w:ascii="Arial" w:hAnsi="Arial"/>
      <w:b/>
      <w:color w:val="000000"/>
      <w:sz w:val="15"/>
    </w:rPr>
  </w:style>
  <w:style w:type="paragraph" w:styleId="8">
    <w:name w:val="heading 8"/>
    <w:basedOn w:val="a5"/>
    <w:next w:val="a5"/>
    <w:link w:val="8Char"/>
    <w:qFormat/>
    <w:rsid w:val="001F44C4"/>
    <w:pPr>
      <w:keepNext/>
      <w:tabs>
        <w:tab w:val="left" w:pos="1440"/>
      </w:tabs>
      <w:spacing w:line="360" w:lineRule="auto"/>
      <w:ind w:left="1440" w:hanging="1440"/>
      <w:outlineLvl w:val="7"/>
    </w:pPr>
    <w:rPr>
      <w:rFonts w:ascii="仿宋_GB2312" w:eastAsia="仿宋_GB2312"/>
      <w:b/>
      <w:sz w:val="24"/>
    </w:rPr>
  </w:style>
  <w:style w:type="paragraph" w:styleId="9">
    <w:name w:val="heading 9"/>
    <w:basedOn w:val="a5"/>
    <w:next w:val="a5"/>
    <w:link w:val="9Char"/>
    <w:qFormat/>
    <w:rsid w:val="001F44C4"/>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5"/>
    <w:link w:val="Char"/>
    <w:unhideWhenUsed/>
    <w:qFormat/>
    <w:rsid w:val="001F4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7"/>
    <w:link w:val="aa"/>
    <w:uiPriority w:val="99"/>
    <w:qFormat/>
    <w:rsid w:val="001F44C4"/>
    <w:rPr>
      <w:sz w:val="18"/>
      <w:szCs w:val="18"/>
    </w:rPr>
  </w:style>
  <w:style w:type="paragraph" w:styleId="ab">
    <w:name w:val="footer"/>
    <w:basedOn w:val="a5"/>
    <w:link w:val="Char0"/>
    <w:unhideWhenUsed/>
    <w:qFormat/>
    <w:rsid w:val="001F44C4"/>
    <w:pPr>
      <w:tabs>
        <w:tab w:val="center" w:pos="4153"/>
        <w:tab w:val="right" w:pos="8306"/>
      </w:tabs>
      <w:snapToGrid w:val="0"/>
      <w:jc w:val="left"/>
    </w:pPr>
    <w:rPr>
      <w:sz w:val="18"/>
      <w:szCs w:val="18"/>
    </w:rPr>
  </w:style>
  <w:style w:type="character" w:customStyle="1" w:styleId="Char0">
    <w:name w:val="页脚 Char"/>
    <w:basedOn w:val="a7"/>
    <w:link w:val="ab"/>
    <w:qFormat/>
    <w:rsid w:val="001F44C4"/>
    <w:rPr>
      <w:sz w:val="18"/>
      <w:szCs w:val="18"/>
    </w:rPr>
  </w:style>
  <w:style w:type="character" w:customStyle="1" w:styleId="1Char">
    <w:name w:val="标题 1 Char"/>
    <w:basedOn w:val="a7"/>
    <w:link w:val="1"/>
    <w:uiPriority w:val="9"/>
    <w:qFormat/>
    <w:rsid w:val="001F44C4"/>
    <w:rPr>
      <w:rFonts w:ascii="仿宋_GB2312" w:eastAsia="仿宋_GB2312" w:hAnsi="宋体" w:cs="Times New Roman"/>
      <w:b/>
      <w:sz w:val="32"/>
      <w:szCs w:val="20"/>
    </w:rPr>
  </w:style>
  <w:style w:type="character" w:customStyle="1" w:styleId="2Char">
    <w:name w:val="标题 2 Char"/>
    <w:basedOn w:val="a7"/>
    <w:link w:val="20"/>
    <w:uiPriority w:val="9"/>
    <w:qFormat/>
    <w:rsid w:val="001F44C4"/>
    <w:rPr>
      <w:rFonts w:ascii="Arial" w:eastAsia="宋体" w:hAnsi="Arial" w:cs="Times New Roman"/>
      <w:b/>
      <w:bCs/>
      <w:kern w:val="0"/>
      <w:sz w:val="28"/>
      <w:szCs w:val="32"/>
    </w:rPr>
  </w:style>
  <w:style w:type="character" w:customStyle="1" w:styleId="3Char">
    <w:name w:val="标题 3 Char"/>
    <w:basedOn w:val="a7"/>
    <w:link w:val="3"/>
    <w:qFormat/>
    <w:rsid w:val="001F44C4"/>
    <w:rPr>
      <w:rFonts w:ascii="Times New Roman" w:eastAsia="宋体" w:hAnsi="Times New Roman" w:cs="Times New Roman"/>
      <w:b/>
      <w:bCs/>
      <w:sz w:val="24"/>
      <w:szCs w:val="24"/>
    </w:rPr>
  </w:style>
  <w:style w:type="character" w:customStyle="1" w:styleId="4Char">
    <w:name w:val="标题 4 Char"/>
    <w:basedOn w:val="a7"/>
    <w:link w:val="4"/>
    <w:qFormat/>
    <w:rsid w:val="001F44C4"/>
    <w:rPr>
      <w:rFonts w:ascii="Arial" w:eastAsia="宋体" w:hAnsi="Arial" w:cs="Times New Roman"/>
      <w:bCs/>
      <w:sz w:val="24"/>
      <w:szCs w:val="28"/>
    </w:rPr>
  </w:style>
  <w:style w:type="character" w:customStyle="1" w:styleId="5Char">
    <w:name w:val="标题 5 Char"/>
    <w:basedOn w:val="a7"/>
    <w:link w:val="5"/>
    <w:qFormat/>
    <w:rsid w:val="001F44C4"/>
    <w:rPr>
      <w:rFonts w:ascii="Arial Unicode MS" w:eastAsia="宋体" w:hAnsi="Arial Unicode MS" w:cs="Times New Roman"/>
      <w:bCs/>
      <w:sz w:val="24"/>
      <w:szCs w:val="24"/>
    </w:rPr>
  </w:style>
  <w:style w:type="character" w:customStyle="1" w:styleId="6Char">
    <w:name w:val="标题 6 Char"/>
    <w:basedOn w:val="a7"/>
    <w:link w:val="6"/>
    <w:qFormat/>
    <w:rsid w:val="001F44C4"/>
    <w:rPr>
      <w:rFonts w:ascii="Arial Unicode MS" w:eastAsia="宋体" w:hAnsi="Arial Unicode MS" w:cs="Times New Roman"/>
      <w:bCs/>
      <w:sz w:val="24"/>
      <w:szCs w:val="24"/>
    </w:rPr>
  </w:style>
  <w:style w:type="character" w:customStyle="1" w:styleId="7Char">
    <w:name w:val="标题 7 Char"/>
    <w:basedOn w:val="a7"/>
    <w:link w:val="7"/>
    <w:qFormat/>
    <w:rsid w:val="001F44C4"/>
    <w:rPr>
      <w:rFonts w:ascii="Arial" w:eastAsia="宋体" w:hAnsi="Arial" w:cs="Times New Roman"/>
      <w:b/>
      <w:color w:val="000000"/>
      <w:sz w:val="15"/>
      <w:szCs w:val="20"/>
    </w:rPr>
  </w:style>
  <w:style w:type="character" w:customStyle="1" w:styleId="8Char">
    <w:name w:val="标题 8 Char"/>
    <w:basedOn w:val="a7"/>
    <w:link w:val="8"/>
    <w:qFormat/>
    <w:rsid w:val="001F44C4"/>
    <w:rPr>
      <w:rFonts w:ascii="仿宋_GB2312" w:eastAsia="仿宋_GB2312" w:hAnsi="Times New Roman" w:cs="Times New Roman"/>
      <w:b/>
      <w:sz w:val="24"/>
      <w:szCs w:val="20"/>
    </w:rPr>
  </w:style>
  <w:style w:type="character" w:customStyle="1" w:styleId="9Char">
    <w:name w:val="标题 9 Char"/>
    <w:basedOn w:val="a7"/>
    <w:link w:val="9"/>
    <w:qFormat/>
    <w:rsid w:val="001F44C4"/>
    <w:rPr>
      <w:rFonts w:ascii="Arial" w:eastAsia="黑体" w:hAnsi="Arial" w:cs="Times New Roman"/>
      <w:szCs w:val="21"/>
    </w:rPr>
  </w:style>
  <w:style w:type="paragraph" w:styleId="a6">
    <w:name w:val="Normal Indent"/>
    <w:basedOn w:val="a5"/>
    <w:link w:val="Char1"/>
    <w:qFormat/>
    <w:rsid w:val="001F44C4"/>
    <w:pPr>
      <w:spacing w:line="300" w:lineRule="auto"/>
      <w:ind w:firstLineChars="200" w:firstLine="420"/>
    </w:pPr>
    <w:rPr>
      <w:szCs w:val="24"/>
    </w:rPr>
  </w:style>
  <w:style w:type="paragraph" w:styleId="ac">
    <w:name w:val="annotation text"/>
    <w:basedOn w:val="a5"/>
    <w:link w:val="Char2"/>
    <w:uiPriority w:val="99"/>
    <w:unhideWhenUsed/>
    <w:qFormat/>
    <w:rsid w:val="001F44C4"/>
    <w:pPr>
      <w:jc w:val="left"/>
    </w:pPr>
  </w:style>
  <w:style w:type="character" w:customStyle="1" w:styleId="Char2">
    <w:name w:val="批注文字 Char"/>
    <w:basedOn w:val="a7"/>
    <w:link w:val="ac"/>
    <w:uiPriority w:val="99"/>
    <w:qFormat/>
    <w:rsid w:val="001F44C4"/>
    <w:rPr>
      <w:rFonts w:ascii="Times New Roman" w:eastAsia="宋体" w:hAnsi="Times New Roman" w:cs="Times New Roman"/>
      <w:szCs w:val="20"/>
    </w:rPr>
  </w:style>
  <w:style w:type="paragraph" w:styleId="ad">
    <w:name w:val="annotation subject"/>
    <w:basedOn w:val="ac"/>
    <w:next w:val="ac"/>
    <w:link w:val="Char3"/>
    <w:uiPriority w:val="99"/>
    <w:qFormat/>
    <w:rsid w:val="001F44C4"/>
    <w:rPr>
      <w:b/>
      <w:bCs/>
      <w:szCs w:val="24"/>
    </w:rPr>
  </w:style>
  <w:style w:type="character" w:customStyle="1" w:styleId="Char3">
    <w:name w:val="批注主题 Char"/>
    <w:basedOn w:val="Char2"/>
    <w:link w:val="ad"/>
    <w:uiPriority w:val="99"/>
    <w:qFormat/>
    <w:rsid w:val="001F44C4"/>
    <w:rPr>
      <w:b/>
      <w:bCs/>
      <w:szCs w:val="24"/>
    </w:rPr>
  </w:style>
  <w:style w:type="paragraph" w:styleId="70">
    <w:name w:val="toc 7"/>
    <w:basedOn w:val="a5"/>
    <w:next w:val="a5"/>
    <w:uiPriority w:val="39"/>
    <w:qFormat/>
    <w:rsid w:val="001F44C4"/>
    <w:pPr>
      <w:ind w:leftChars="1200" w:left="2520"/>
    </w:pPr>
  </w:style>
  <w:style w:type="paragraph" w:styleId="ae">
    <w:name w:val="caption"/>
    <w:basedOn w:val="a5"/>
    <w:next w:val="a5"/>
    <w:link w:val="Char4"/>
    <w:qFormat/>
    <w:rsid w:val="001F44C4"/>
    <w:pPr>
      <w:spacing w:before="152" w:after="160"/>
    </w:pPr>
    <w:rPr>
      <w:rFonts w:ascii="Arial" w:eastAsia="黑体" w:hAnsi="Arial" w:cs="Arial"/>
      <w:sz w:val="20"/>
    </w:rPr>
  </w:style>
  <w:style w:type="paragraph" w:styleId="af">
    <w:name w:val="Document Map"/>
    <w:basedOn w:val="a5"/>
    <w:link w:val="Char5"/>
    <w:uiPriority w:val="99"/>
    <w:qFormat/>
    <w:rsid w:val="001F44C4"/>
    <w:pPr>
      <w:shd w:val="clear" w:color="auto" w:fill="000080"/>
    </w:pPr>
  </w:style>
  <w:style w:type="character" w:customStyle="1" w:styleId="Char5">
    <w:name w:val="文档结构图 Char"/>
    <w:basedOn w:val="a7"/>
    <w:link w:val="af"/>
    <w:uiPriority w:val="99"/>
    <w:qFormat/>
    <w:rsid w:val="001F44C4"/>
    <w:rPr>
      <w:rFonts w:ascii="Times New Roman" w:eastAsia="宋体" w:hAnsi="Times New Roman" w:cs="Times New Roman"/>
      <w:szCs w:val="20"/>
      <w:shd w:val="clear" w:color="auto" w:fill="000080"/>
    </w:rPr>
  </w:style>
  <w:style w:type="paragraph" w:styleId="30">
    <w:name w:val="Body Text 3"/>
    <w:basedOn w:val="a5"/>
    <w:link w:val="3Char1"/>
    <w:qFormat/>
    <w:rsid w:val="001F44C4"/>
    <w:pPr>
      <w:jc w:val="center"/>
    </w:pPr>
    <w:rPr>
      <w:b/>
      <w:spacing w:val="-20"/>
      <w:w w:val="110"/>
      <w:sz w:val="52"/>
    </w:rPr>
  </w:style>
  <w:style w:type="character" w:customStyle="1" w:styleId="3Char0">
    <w:name w:val="正文文本 3 Char"/>
    <w:basedOn w:val="a7"/>
    <w:link w:val="30"/>
    <w:qFormat/>
    <w:rsid w:val="001F44C4"/>
    <w:rPr>
      <w:rFonts w:ascii="Times New Roman" w:eastAsia="宋体" w:hAnsi="Times New Roman" w:cs="Times New Roman"/>
      <w:sz w:val="16"/>
      <w:szCs w:val="16"/>
    </w:rPr>
  </w:style>
  <w:style w:type="paragraph" w:styleId="af0">
    <w:name w:val="Body Text"/>
    <w:basedOn w:val="a5"/>
    <w:link w:val="Char6"/>
    <w:qFormat/>
    <w:rsid w:val="001F44C4"/>
    <w:pPr>
      <w:spacing w:after="120"/>
    </w:pPr>
  </w:style>
  <w:style w:type="character" w:customStyle="1" w:styleId="Char6">
    <w:name w:val="正文文本 Char"/>
    <w:basedOn w:val="a7"/>
    <w:link w:val="af0"/>
    <w:qFormat/>
    <w:rsid w:val="001F44C4"/>
    <w:rPr>
      <w:rFonts w:ascii="Times New Roman" w:eastAsia="宋体" w:hAnsi="Times New Roman" w:cs="Times New Roman"/>
      <w:szCs w:val="20"/>
    </w:rPr>
  </w:style>
  <w:style w:type="paragraph" w:styleId="af1">
    <w:name w:val="Body Text Indent"/>
    <w:basedOn w:val="a5"/>
    <w:link w:val="Char7"/>
    <w:qFormat/>
    <w:rsid w:val="001F44C4"/>
    <w:pPr>
      <w:widowControl/>
      <w:ind w:firstLineChars="233" w:firstLine="652"/>
    </w:pPr>
    <w:rPr>
      <w:kern w:val="0"/>
      <w:sz w:val="28"/>
    </w:rPr>
  </w:style>
  <w:style w:type="character" w:customStyle="1" w:styleId="Char7">
    <w:name w:val="正文文本缩进 Char"/>
    <w:basedOn w:val="a7"/>
    <w:link w:val="af1"/>
    <w:qFormat/>
    <w:rsid w:val="001F44C4"/>
    <w:rPr>
      <w:rFonts w:ascii="Times New Roman" w:eastAsia="宋体" w:hAnsi="Times New Roman" w:cs="Times New Roman"/>
      <w:kern w:val="0"/>
      <w:sz w:val="28"/>
      <w:szCs w:val="20"/>
    </w:rPr>
  </w:style>
  <w:style w:type="paragraph" w:styleId="2">
    <w:name w:val="List Bullet 2"/>
    <w:basedOn w:val="a5"/>
    <w:qFormat/>
    <w:rsid w:val="001F44C4"/>
    <w:pPr>
      <w:widowControl/>
      <w:numPr>
        <w:numId w:val="1"/>
      </w:numPr>
      <w:tabs>
        <w:tab w:val="left" w:pos="1123"/>
      </w:tabs>
      <w:spacing w:line="360" w:lineRule="auto"/>
      <w:jc w:val="left"/>
    </w:pPr>
    <w:rPr>
      <w:kern w:val="0"/>
      <w:sz w:val="24"/>
      <w:szCs w:val="24"/>
      <w:lang w:eastAsia="en-US" w:bidi="en-US"/>
    </w:rPr>
  </w:style>
  <w:style w:type="paragraph" w:styleId="HTML">
    <w:name w:val="HTML Address"/>
    <w:basedOn w:val="a5"/>
    <w:link w:val="HTMLChar"/>
    <w:qFormat/>
    <w:rsid w:val="001F44C4"/>
    <w:pPr>
      <w:widowControl/>
      <w:jc w:val="left"/>
    </w:pPr>
    <w:rPr>
      <w:rFonts w:ascii="宋体" w:hAnsi="宋体" w:cs="宋体"/>
      <w:i/>
      <w:iCs/>
      <w:kern w:val="0"/>
      <w:sz w:val="24"/>
      <w:szCs w:val="24"/>
    </w:rPr>
  </w:style>
  <w:style w:type="character" w:customStyle="1" w:styleId="HTMLChar">
    <w:name w:val="HTML 地址 Char"/>
    <w:basedOn w:val="a7"/>
    <w:link w:val="HTML"/>
    <w:rsid w:val="001F44C4"/>
    <w:rPr>
      <w:rFonts w:ascii="宋体" w:eastAsia="宋体" w:hAnsi="宋体" w:cs="宋体"/>
      <w:i/>
      <w:iCs/>
      <w:kern w:val="0"/>
      <w:sz w:val="24"/>
      <w:szCs w:val="24"/>
    </w:rPr>
  </w:style>
  <w:style w:type="paragraph" w:styleId="50">
    <w:name w:val="toc 5"/>
    <w:basedOn w:val="a5"/>
    <w:next w:val="a5"/>
    <w:uiPriority w:val="39"/>
    <w:qFormat/>
    <w:rsid w:val="001F44C4"/>
    <w:pPr>
      <w:ind w:leftChars="800" w:left="1680"/>
    </w:pPr>
  </w:style>
  <w:style w:type="paragraph" w:styleId="31">
    <w:name w:val="toc 3"/>
    <w:basedOn w:val="a5"/>
    <w:next w:val="a5"/>
    <w:uiPriority w:val="39"/>
    <w:qFormat/>
    <w:rsid w:val="001F44C4"/>
    <w:pPr>
      <w:ind w:leftChars="400" w:left="840"/>
    </w:pPr>
  </w:style>
  <w:style w:type="paragraph" w:styleId="af2">
    <w:name w:val="Plain Text"/>
    <w:basedOn w:val="a5"/>
    <w:link w:val="Char8"/>
    <w:qFormat/>
    <w:rsid w:val="001F44C4"/>
    <w:rPr>
      <w:rFonts w:ascii="宋体" w:hAnsi="Courier New"/>
    </w:rPr>
  </w:style>
  <w:style w:type="character" w:customStyle="1" w:styleId="Char8">
    <w:name w:val="纯文本 Char"/>
    <w:basedOn w:val="a7"/>
    <w:link w:val="af2"/>
    <w:qFormat/>
    <w:rsid w:val="001F44C4"/>
    <w:rPr>
      <w:rFonts w:ascii="宋体" w:eastAsia="宋体" w:hAnsi="Courier New" w:cs="Times New Roman"/>
      <w:szCs w:val="20"/>
    </w:rPr>
  </w:style>
  <w:style w:type="paragraph" w:styleId="80">
    <w:name w:val="toc 8"/>
    <w:basedOn w:val="a5"/>
    <w:next w:val="a5"/>
    <w:uiPriority w:val="39"/>
    <w:qFormat/>
    <w:rsid w:val="001F44C4"/>
    <w:pPr>
      <w:ind w:leftChars="1400" w:left="2940"/>
    </w:pPr>
  </w:style>
  <w:style w:type="paragraph" w:styleId="af3">
    <w:name w:val="Date"/>
    <w:basedOn w:val="a5"/>
    <w:next w:val="a5"/>
    <w:link w:val="Char20"/>
    <w:qFormat/>
    <w:rsid w:val="001F44C4"/>
    <w:rPr>
      <w:sz w:val="28"/>
    </w:rPr>
  </w:style>
  <w:style w:type="character" w:customStyle="1" w:styleId="Char9">
    <w:name w:val="日期 Char"/>
    <w:basedOn w:val="a7"/>
    <w:link w:val="af3"/>
    <w:qFormat/>
    <w:rsid w:val="001F44C4"/>
    <w:rPr>
      <w:rFonts w:ascii="Times New Roman" w:eastAsia="宋体" w:hAnsi="Times New Roman" w:cs="Times New Roman"/>
      <w:szCs w:val="20"/>
    </w:rPr>
  </w:style>
  <w:style w:type="paragraph" w:styleId="21">
    <w:name w:val="Body Text Indent 2"/>
    <w:basedOn w:val="a5"/>
    <w:link w:val="2Char0"/>
    <w:uiPriority w:val="99"/>
    <w:qFormat/>
    <w:rsid w:val="001F44C4"/>
    <w:pPr>
      <w:tabs>
        <w:tab w:val="left" w:pos="5625"/>
      </w:tabs>
      <w:ind w:leftChars="542" w:left="1138"/>
    </w:pPr>
    <w:rPr>
      <w:sz w:val="24"/>
    </w:rPr>
  </w:style>
  <w:style w:type="character" w:customStyle="1" w:styleId="2Char0">
    <w:name w:val="正文文本缩进 2 Char"/>
    <w:basedOn w:val="a7"/>
    <w:link w:val="21"/>
    <w:uiPriority w:val="99"/>
    <w:qFormat/>
    <w:rsid w:val="001F44C4"/>
    <w:rPr>
      <w:rFonts w:ascii="Times New Roman" w:eastAsia="宋体" w:hAnsi="Times New Roman" w:cs="Times New Roman"/>
      <w:sz w:val="24"/>
      <w:szCs w:val="20"/>
    </w:rPr>
  </w:style>
  <w:style w:type="paragraph" w:styleId="af4">
    <w:name w:val="Balloon Text"/>
    <w:basedOn w:val="a5"/>
    <w:link w:val="Chara"/>
    <w:uiPriority w:val="99"/>
    <w:qFormat/>
    <w:rsid w:val="001F44C4"/>
    <w:rPr>
      <w:sz w:val="18"/>
      <w:szCs w:val="18"/>
    </w:rPr>
  </w:style>
  <w:style w:type="character" w:customStyle="1" w:styleId="Chara">
    <w:name w:val="批注框文本 Char"/>
    <w:basedOn w:val="a7"/>
    <w:link w:val="af4"/>
    <w:uiPriority w:val="99"/>
    <w:qFormat/>
    <w:rsid w:val="001F44C4"/>
    <w:rPr>
      <w:rFonts w:ascii="Times New Roman" w:eastAsia="宋体" w:hAnsi="Times New Roman" w:cs="Times New Roman"/>
      <w:sz w:val="18"/>
      <w:szCs w:val="18"/>
    </w:rPr>
  </w:style>
  <w:style w:type="paragraph" w:styleId="10">
    <w:name w:val="toc 1"/>
    <w:basedOn w:val="a5"/>
    <w:next w:val="a5"/>
    <w:uiPriority w:val="39"/>
    <w:qFormat/>
    <w:rsid w:val="001F44C4"/>
  </w:style>
  <w:style w:type="paragraph" w:styleId="40">
    <w:name w:val="toc 4"/>
    <w:basedOn w:val="a5"/>
    <w:next w:val="a5"/>
    <w:uiPriority w:val="39"/>
    <w:qFormat/>
    <w:rsid w:val="001F44C4"/>
    <w:pPr>
      <w:ind w:leftChars="600" w:left="1260"/>
    </w:pPr>
  </w:style>
  <w:style w:type="paragraph" w:styleId="af5">
    <w:name w:val="Subtitle"/>
    <w:basedOn w:val="a5"/>
    <w:next w:val="a5"/>
    <w:link w:val="Char10"/>
    <w:qFormat/>
    <w:rsid w:val="001F44C4"/>
    <w:pPr>
      <w:spacing w:before="240" w:after="60" w:line="312" w:lineRule="auto"/>
      <w:jc w:val="center"/>
      <w:outlineLvl w:val="1"/>
    </w:pPr>
    <w:rPr>
      <w:rFonts w:ascii="Cambria" w:hAnsi="Cambria"/>
      <w:b/>
      <w:bCs/>
      <w:kern w:val="28"/>
      <w:sz w:val="32"/>
      <w:szCs w:val="32"/>
    </w:rPr>
  </w:style>
  <w:style w:type="character" w:customStyle="1" w:styleId="Charb">
    <w:name w:val="副标题 Char"/>
    <w:basedOn w:val="a7"/>
    <w:link w:val="af5"/>
    <w:qFormat/>
    <w:rsid w:val="001F44C4"/>
    <w:rPr>
      <w:rFonts w:asciiTheme="majorHAnsi" w:eastAsia="宋体" w:hAnsiTheme="majorHAnsi" w:cstheme="majorBidi"/>
      <w:b/>
      <w:bCs/>
      <w:kern w:val="28"/>
      <w:sz w:val="32"/>
      <w:szCs w:val="32"/>
    </w:rPr>
  </w:style>
  <w:style w:type="paragraph" w:styleId="af6">
    <w:name w:val="List"/>
    <w:basedOn w:val="a5"/>
    <w:qFormat/>
    <w:rsid w:val="001F44C4"/>
    <w:pPr>
      <w:tabs>
        <w:tab w:val="left" w:pos="840"/>
      </w:tabs>
      <w:spacing w:line="360" w:lineRule="auto"/>
      <w:ind w:left="840" w:hanging="420"/>
      <w:jc w:val="left"/>
    </w:pPr>
    <w:rPr>
      <w:szCs w:val="24"/>
    </w:rPr>
  </w:style>
  <w:style w:type="paragraph" w:styleId="60">
    <w:name w:val="toc 6"/>
    <w:basedOn w:val="a5"/>
    <w:next w:val="a5"/>
    <w:uiPriority w:val="39"/>
    <w:qFormat/>
    <w:rsid w:val="001F44C4"/>
    <w:pPr>
      <w:ind w:leftChars="1000" w:left="2100"/>
    </w:pPr>
  </w:style>
  <w:style w:type="paragraph" w:styleId="32">
    <w:name w:val="Body Text Indent 3"/>
    <w:basedOn w:val="a5"/>
    <w:link w:val="3Char2"/>
    <w:qFormat/>
    <w:rsid w:val="001F44C4"/>
    <w:pPr>
      <w:spacing w:line="410" w:lineRule="exact"/>
      <w:ind w:leftChars="295" w:left="619" w:firstLineChars="179" w:firstLine="390"/>
    </w:pPr>
    <w:rPr>
      <w:rFonts w:ascii="宋体" w:hAnsi="宋体"/>
      <w:spacing w:val="4"/>
    </w:rPr>
  </w:style>
  <w:style w:type="character" w:customStyle="1" w:styleId="3Char2">
    <w:name w:val="正文文本缩进 3 Char"/>
    <w:basedOn w:val="a7"/>
    <w:link w:val="32"/>
    <w:qFormat/>
    <w:rsid w:val="001F44C4"/>
    <w:rPr>
      <w:rFonts w:ascii="宋体" w:eastAsia="宋体" w:hAnsi="宋体" w:cs="Times New Roman"/>
      <w:spacing w:val="4"/>
      <w:szCs w:val="20"/>
    </w:rPr>
  </w:style>
  <w:style w:type="paragraph" w:styleId="22">
    <w:name w:val="toc 2"/>
    <w:basedOn w:val="a5"/>
    <w:next w:val="a5"/>
    <w:uiPriority w:val="39"/>
    <w:qFormat/>
    <w:rsid w:val="001F44C4"/>
    <w:pPr>
      <w:ind w:leftChars="200" w:left="420"/>
    </w:pPr>
  </w:style>
  <w:style w:type="paragraph" w:styleId="90">
    <w:name w:val="toc 9"/>
    <w:basedOn w:val="a5"/>
    <w:next w:val="a5"/>
    <w:uiPriority w:val="39"/>
    <w:qFormat/>
    <w:rsid w:val="001F44C4"/>
    <w:pPr>
      <w:ind w:leftChars="1600" w:left="3360"/>
    </w:pPr>
  </w:style>
  <w:style w:type="paragraph" w:styleId="23">
    <w:name w:val="Body Text 2"/>
    <w:basedOn w:val="a5"/>
    <w:link w:val="2Char1"/>
    <w:qFormat/>
    <w:rsid w:val="001F44C4"/>
    <w:rPr>
      <w:rFonts w:ascii="楷体_GB2312" w:eastAsia="楷体_GB2312" w:hAnsi="Copperplate Gothic Bold"/>
      <w:sz w:val="28"/>
    </w:rPr>
  </w:style>
  <w:style w:type="character" w:customStyle="1" w:styleId="2Char2">
    <w:name w:val="正文文本 2 Char"/>
    <w:basedOn w:val="a7"/>
    <w:link w:val="23"/>
    <w:qFormat/>
    <w:rsid w:val="001F44C4"/>
    <w:rPr>
      <w:rFonts w:ascii="Times New Roman" w:eastAsia="宋体" w:hAnsi="Times New Roman" w:cs="Times New Roman"/>
      <w:szCs w:val="20"/>
    </w:rPr>
  </w:style>
  <w:style w:type="paragraph" w:styleId="HTML0">
    <w:name w:val="HTML Preformatted"/>
    <w:basedOn w:val="a5"/>
    <w:link w:val="HTMLChar0"/>
    <w:qFormat/>
    <w:rsid w:val="001F44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hint="eastAsia"/>
      <w:kern w:val="0"/>
      <w:sz w:val="20"/>
    </w:rPr>
  </w:style>
  <w:style w:type="character" w:customStyle="1" w:styleId="HTMLChar0">
    <w:name w:val="HTML 预设格式 Char"/>
    <w:basedOn w:val="a7"/>
    <w:link w:val="HTML0"/>
    <w:rsid w:val="001F44C4"/>
    <w:rPr>
      <w:rFonts w:ascii="黑体" w:eastAsia="黑体" w:hAnsi="Courier New" w:cs="Courier New"/>
      <w:kern w:val="0"/>
      <w:sz w:val="20"/>
      <w:szCs w:val="20"/>
    </w:rPr>
  </w:style>
  <w:style w:type="paragraph" w:styleId="af7">
    <w:name w:val="Normal (Web)"/>
    <w:basedOn w:val="a5"/>
    <w:uiPriority w:val="99"/>
    <w:qFormat/>
    <w:rsid w:val="001F44C4"/>
    <w:pPr>
      <w:widowControl/>
      <w:spacing w:before="100" w:beforeAutospacing="1" w:after="100" w:afterAutospacing="1"/>
      <w:jc w:val="left"/>
    </w:pPr>
    <w:rPr>
      <w:rFonts w:ascii="宋体" w:hAnsi="宋体"/>
      <w:kern w:val="0"/>
      <w:sz w:val="24"/>
      <w:szCs w:val="24"/>
    </w:rPr>
  </w:style>
  <w:style w:type="paragraph" w:styleId="11">
    <w:name w:val="index 1"/>
    <w:basedOn w:val="a5"/>
    <w:next w:val="a5"/>
    <w:qFormat/>
    <w:rsid w:val="001F44C4"/>
    <w:rPr>
      <w:szCs w:val="22"/>
    </w:rPr>
  </w:style>
  <w:style w:type="paragraph" w:styleId="af8">
    <w:name w:val="Title"/>
    <w:basedOn w:val="a5"/>
    <w:next w:val="a5"/>
    <w:link w:val="Charc"/>
    <w:qFormat/>
    <w:rsid w:val="001F44C4"/>
    <w:pPr>
      <w:spacing w:before="240" w:after="60"/>
      <w:jc w:val="center"/>
      <w:outlineLvl w:val="0"/>
    </w:pPr>
    <w:rPr>
      <w:rFonts w:ascii="Cambria" w:hAnsi="Cambria"/>
      <w:b/>
      <w:bCs/>
      <w:sz w:val="32"/>
      <w:szCs w:val="32"/>
    </w:rPr>
  </w:style>
  <w:style w:type="character" w:customStyle="1" w:styleId="Charc">
    <w:name w:val="标题 Char"/>
    <w:basedOn w:val="a7"/>
    <w:link w:val="af8"/>
    <w:qFormat/>
    <w:rsid w:val="001F44C4"/>
    <w:rPr>
      <w:rFonts w:ascii="Cambria" w:eastAsia="宋体" w:hAnsi="Cambria" w:cs="Times New Roman"/>
      <w:b/>
      <w:bCs/>
      <w:sz w:val="32"/>
      <w:szCs w:val="32"/>
    </w:rPr>
  </w:style>
  <w:style w:type="character" w:styleId="af9">
    <w:name w:val="Strong"/>
    <w:uiPriority w:val="22"/>
    <w:qFormat/>
    <w:rsid w:val="001F44C4"/>
    <w:rPr>
      <w:b/>
      <w:bCs/>
    </w:rPr>
  </w:style>
  <w:style w:type="character" w:styleId="afa">
    <w:name w:val="page number"/>
    <w:basedOn w:val="a7"/>
    <w:qFormat/>
    <w:rsid w:val="001F44C4"/>
  </w:style>
  <w:style w:type="character" w:styleId="afb">
    <w:name w:val="FollowedHyperlink"/>
    <w:basedOn w:val="a7"/>
    <w:qFormat/>
    <w:rsid w:val="001F44C4"/>
    <w:rPr>
      <w:color w:val="338DE6"/>
      <w:u w:val="none"/>
    </w:rPr>
  </w:style>
  <w:style w:type="character" w:styleId="afc">
    <w:name w:val="Emphasis"/>
    <w:qFormat/>
    <w:rsid w:val="001F44C4"/>
    <w:rPr>
      <w:i/>
      <w:iCs/>
    </w:rPr>
  </w:style>
  <w:style w:type="character" w:styleId="HTML1">
    <w:name w:val="HTML Definition"/>
    <w:basedOn w:val="a7"/>
    <w:uiPriority w:val="99"/>
    <w:qFormat/>
    <w:rsid w:val="001F44C4"/>
  </w:style>
  <w:style w:type="character" w:styleId="HTML2">
    <w:name w:val="HTML Typewriter"/>
    <w:qFormat/>
    <w:rsid w:val="001F44C4"/>
    <w:rPr>
      <w:rFonts w:ascii="黑体" w:eastAsia="黑体" w:hAnsi="Courier New" w:cs="Courier New"/>
      <w:sz w:val="20"/>
      <w:szCs w:val="20"/>
    </w:rPr>
  </w:style>
  <w:style w:type="character" w:styleId="HTML3">
    <w:name w:val="HTML Variable"/>
    <w:basedOn w:val="a7"/>
    <w:uiPriority w:val="99"/>
    <w:qFormat/>
    <w:rsid w:val="001F44C4"/>
  </w:style>
  <w:style w:type="character" w:styleId="afd">
    <w:name w:val="Hyperlink"/>
    <w:basedOn w:val="a7"/>
    <w:uiPriority w:val="99"/>
    <w:qFormat/>
    <w:rsid w:val="001F44C4"/>
    <w:rPr>
      <w:color w:val="338DE6"/>
      <w:u w:val="none"/>
    </w:rPr>
  </w:style>
  <w:style w:type="character" w:styleId="HTML4">
    <w:name w:val="HTML Code"/>
    <w:basedOn w:val="a7"/>
    <w:uiPriority w:val="99"/>
    <w:qFormat/>
    <w:rsid w:val="001F44C4"/>
    <w:rPr>
      <w:rFonts w:ascii="serif" w:eastAsia="serif" w:hAnsi="serif" w:cs="serif"/>
      <w:sz w:val="21"/>
      <w:szCs w:val="21"/>
    </w:rPr>
  </w:style>
  <w:style w:type="character" w:styleId="afe">
    <w:name w:val="annotation reference"/>
    <w:uiPriority w:val="99"/>
    <w:qFormat/>
    <w:rsid w:val="001F44C4"/>
    <w:rPr>
      <w:sz w:val="21"/>
      <w:szCs w:val="21"/>
    </w:rPr>
  </w:style>
  <w:style w:type="character" w:styleId="HTML5">
    <w:name w:val="HTML Cite"/>
    <w:basedOn w:val="a7"/>
    <w:uiPriority w:val="99"/>
    <w:qFormat/>
    <w:rsid w:val="001F44C4"/>
  </w:style>
  <w:style w:type="character" w:styleId="HTML6">
    <w:name w:val="HTML Keyboard"/>
    <w:basedOn w:val="a7"/>
    <w:uiPriority w:val="99"/>
    <w:qFormat/>
    <w:rsid w:val="001F44C4"/>
    <w:rPr>
      <w:rFonts w:ascii="serif" w:eastAsia="serif" w:hAnsi="serif" w:cs="serif" w:hint="default"/>
      <w:sz w:val="21"/>
      <w:szCs w:val="21"/>
    </w:rPr>
  </w:style>
  <w:style w:type="character" w:styleId="HTML7">
    <w:name w:val="HTML Sample"/>
    <w:basedOn w:val="a7"/>
    <w:uiPriority w:val="99"/>
    <w:qFormat/>
    <w:rsid w:val="001F44C4"/>
    <w:rPr>
      <w:rFonts w:ascii="serif" w:eastAsia="serif" w:hAnsi="serif" w:cs="serif" w:hint="default"/>
      <w:sz w:val="21"/>
      <w:szCs w:val="21"/>
    </w:rPr>
  </w:style>
  <w:style w:type="table" w:styleId="aff">
    <w:name w:val="Table Grid"/>
    <w:basedOn w:val="a8"/>
    <w:uiPriority w:val="39"/>
    <w:qFormat/>
    <w:rsid w:val="001F44C4"/>
    <w:pPr>
      <w:widowControl w:val="0"/>
      <w:jc w:val="both"/>
    </w:pPr>
    <w:rPr>
      <w:rFonts w:ascii="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iti12-333-25">
    <w:name w:val="ziti12-333-25"/>
    <w:basedOn w:val="a7"/>
    <w:qFormat/>
    <w:rsid w:val="001F44C4"/>
  </w:style>
  <w:style w:type="character" w:customStyle="1" w:styleId="ca-01">
    <w:name w:val="ca-01"/>
    <w:qFormat/>
    <w:rsid w:val="001F44C4"/>
    <w:rPr>
      <w:rFonts w:ascii="宋体" w:eastAsia="宋体" w:hAnsi="宋体" w:hint="eastAsia"/>
      <w:sz w:val="28"/>
      <w:szCs w:val="28"/>
    </w:rPr>
  </w:style>
  <w:style w:type="character" w:customStyle="1" w:styleId="clh15">
    <w:name w:val="c lh15"/>
    <w:basedOn w:val="a7"/>
    <w:qFormat/>
    <w:rsid w:val="001F44C4"/>
  </w:style>
  <w:style w:type="character" w:customStyle="1" w:styleId="style31">
    <w:name w:val="style31"/>
    <w:qFormat/>
    <w:rsid w:val="001F44C4"/>
    <w:rPr>
      <w:sz w:val="21"/>
      <w:szCs w:val="21"/>
    </w:rPr>
  </w:style>
  <w:style w:type="character" w:customStyle="1" w:styleId="style5style5">
    <w:name w:val="style5 style5"/>
    <w:basedOn w:val="a7"/>
    <w:qFormat/>
    <w:rsid w:val="001F44C4"/>
  </w:style>
  <w:style w:type="paragraph" w:customStyle="1" w:styleId="aff0">
    <w:name w:val="表内文字"/>
    <w:basedOn w:val="a5"/>
    <w:qFormat/>
    <w:rsid w:val="001F44C4"/>
    <w:pPr>
      <w:jc w:val="left"/>
    </w:pPr>
    <w:rPr>
      <w:szCs w:val="24"/>
    </w:rPr>
  </w:style>
  <w:style w:type="paragraph" w:customStyle="1" w:styleId="12">
    <w:name w:val="正文1"/>
    <w:qFormat/>
    <w:rsid w:val="001F44C4"/>
    <w:pPr>
      <w:widowControl w:val="0"/>
      <w:adjustRightInd w:val="0"/>
      <w:spacing w:line="315" w:lineRule="atLeast"/>
      <w:textAlignment w:val="baseline"/>
    </w:pPr>
    <w:rPr>
      <w:rFonts w:ascii="宋体" w:eastAsia="宋体" w:hAnsi="Times New Roman" w:cs="Times New Roman"/>
      <w:kern w:val="0"/>
      <w:sz w:val="24"/>
      <w:szCs w:val="20"/>
    </w:rPr>
  </w:style>
  <w:style w:type="paragraph" w:customStyle="1" w:styleId="13">
    <w:name w:val="正文序号 1"/>
    <w:basedOn w:val="a5"/>
    <w:qFormat/>
    <w:rsid w:val="001F44C4"/>
    <w:pPr>
      <w:tabs>
        <w:tab w:val="left" w:pos="839"/>
      </w:tabs>
      <w:spacing w:before="60"/>
      <w:ind w:left="839" w:hanging="419"/>
    </w:pPr>
    <w:rPr>
      <w:szCs w:val="24"/>
    </w:rPr>
  </w:style>
  <w:style w:type="paragraph" w:customStyle="1" w:styleId="14">
    <w:name w:val="列出段落1"/>
    <w:basedOn w:val="a5"/>
    <w:link w:val="Chard"/>
    <w:uiPriority w:val="99"/>
    <w:qFormat/>
    <w:rsid w:val="001F44C4"/>
    <w:pPr>
      <w:ind w:firstLineChars="200" w:firstLine="420"/>
    </w:pPr>
    <w:rPr>
      <w:rFonts w:ascii="Calibri" w:hAnsi="Calibri"/>
      <w:szCs w:val="22"/>
    </w:rPr>
  </w:style>
  <w:style w:type="paragraph" w:customStyle="1" w:styleId="Char11">
    <w:name w:val="Char1"/>
    <w:basedOn w:val="a5"/>
    <w:qFormat/>
    <w:rsid w:val="001F44C4"/>
    <w:pPr>
      <w:tabs>
        <w:tab w:val="left" w:pos="360"/>
      </w:tabs>
      <w:ind w:left="360" w:hangingChars="200" w:hanging="360"/>
    </w:pPr>
    <w:rPr>
      <w:sz w:val="24"/>
      <w:szCs w:val="24"/>
    </w:rPr>
  </w:style>
  <w:style w:type="paragraph" w:customStyle="1" w:styleId="33">
    <w:name w:val="样式3"/>
    <w:basedOn w:val="af2"/>
    <w:qFormat/>
    <w:rsid w:val="001F44C4"/>
    <w:pPr>
      <w:spacing w:line="0" w:lineRule="atLeast"/>
      <w:outlineLvl w:val="0"/>
    </w:pPr>
    <w:rPr>
      <w:sz w:val="28"/>
    </w:rPr>
  </w:style>
  <w:style w:type="paragraph" w:customStyle="1" w:styleId="15">
    <w:name w:val="普通(网站)1"/>
    <w:basedOn w:val="a5"/>
    <w:qFormat/>
    <w:rsid w:val="001F44C4"/>
    <w:pPr>
      <w:widowControl/>
      <w:spacing w:before="100" w:beforeAutospacing="1" w:after="100" w:afterAutospacing="1"/>
      <w:jc w:val="left"/>
    </w:pPr>
    <w:rPr>
      <w:rFonts w:ascii="宋体" w:hAnsi="宋体" w:cs="宋体"/>
      <w:kern w:val="0"/>
      <w:sz w:val="24"/>
      <w:szCs w:val="24"/>
    </w:rPr>
  </w:style>
  <w:style w:type="paragraph" w:customStyle="1" w:styleId="Chare">
    <w:name w:val="Char"/>
    <w:basedOn w:val="a5"/>
    <w:qFormat/>
    <w:rsid w:val="001F44C4"/>
    <w:rPr>
      <w:rFonts w:ascii="宋体" w:hAnsi="宋体"/>
      <w:sz w:val="24"/>
      <w:szCs w:val="24"/>
    </w:rPr>
  </w:style>
  <w:style w:type="paragraph" w:customStyle="1" w:styleId="aff1">
    <w:name w:val="标准"/>
    <w:basedOn w:val="a5"/>
    <w:qFormat/>
    <w:rsid w:val="001F44C4"/>
    <w:pPr>
      <w:widowControl/>
      <w:autoSpaceDE w:val="0"/>
      <w:autoSpaceDN w:val="0"/>
      <w:adjustRightInd w:val="0"/>
      <w:spacing w:line="318" w:lineRule="atLeast"/>
    </w:pPr>
    <w:rPr>
      <w:rFonts w:ascii="楷体_GB2312" w:eastAsia="楷体_GB2312" w:hAnsi="宋体" w:cs="宋体"/>
      <w:kern w:val="0"/>
      <w:sz w:val="24"/>
    </w:rPr>
  </w:style>
  <w:style w:type="paragraph" w:customStyle="1" w:styleId="ecmsonormal">
    <w:name w:val="ec_msonormal"/>
    <w:basedOn w:val="a5"/>
    <w:qFormat/>
    <w:rsid w:val="001F44C4"/>
    <w:pPr>
      <w:widowControl/>
      <w:spacing w:before="100" w:beforeAutospacing="1" w:after="100" w:afterAutospacing="1"/>
      <w:jc w:val="left"/>
    </w:pPr>
    <w:rPr>
      <w:rFonts w:ascii="宋体" w:hAnsi="宋体" w:cs="宋体"/>
      <w:kern w:val="0"/>
      <w:sz w:val="24"/>
      <w:szCs w:val="24"/>
    </w:rPr>
  </w:style>
  <w:style w:type="paragraph" w:customStyle="1" w:styleId="Char1CharCharChar">
    <w:name w:val="Char1 Char Char Char"/>
    <w:basedOn w:val="a5"/>
    <w:qFormat/>
    <w:rsid w:val="001F44C4"/>
  </w:style>
  <w:style w:type="paragraph" w:customStyle="1" w:styleId="CharCharCharChar">
    <w:name w:val="Char Char Char Char"/>
    <w:basedOn w:val="a5"/>
    <w:qFormat/>
    <w:rsid w:val="001F44C4"/>
    <w:pPr>
      <w:widowControl/>
      <w:spacing w:after="160" w:line="240" w:lineRule="exact"/>
      <w:jc w:val="center"/>
    </w:pPr>
    <w:rPr>
      <w:rFonts w:ascii="宋体" w:hAnsi="宋体"/>
      <w:b/>
      <w:kern w:val="0"/>
      <w:sz w:val="28"/>
      <w:szCs w:val="28"/>
      <w:lang w:eastAsia="en-US"/>
    </w:rPr>
  </w:style>
  <w:style w:type="paragraph" w:customStyle="1" w:styleId="Q19LGT012001">
    <w:name w:val="Q/19LGT01—2001"/>
    <w:basedOn w:val="a5"/>
    <w:qFormat/>
    <w:rsid w:val="001F44C4"/>
    <w:pPr>
      <w:tabs>
        <w:tab w:val="left" w:pos="555"/>
      </w:tabs>
      <w:spacing w:line="360" w:lineRule="auto"/>
      <w:ind w:firstLineChars="200" w:firstLine="420"/>
    </w:pPr>
    <w:rPr>
      <w:rFonts w:ascii="宋体" w:hAnsi="宋体"/>
      <w:bCs/>
    </w:rPr>
  </w:style>
  <w:style w:type="paragraph" w:customStyle="1" w:styleId="Char21">
    <w:name w:val="Char2"/>
    <w:basedOn w:val="a5"/>
    <w:qFormat/>
    <w:rsid w:val="001F44C4"/>
    <w:pPr>
      <w:tabs>
        <w:tab w:val="left" w:pos="1200"/>
      </w:tabs>
      <w:ind w:left="1200" w:hanging="360"/>
    </w:pPr>
    <w:rPr>
      <w:sz w:val="24"/>
      <w:szCs w:val="24"/>
    </w:rPr>
  </w:style>
  <w:style w:type="paragraph" w:customStyle="1" w:styleId="24">
    <w:name w:val="小标题 2"/>
    <w:basedOn w:val="a5"/>
    <w:qFormat/>
    <w:rsid w:val="001F44C4"/>
    <w:pPr>
      <w:autoSpaceDE w:val="0"/>
      <w:autoSpaceDN w:val="0"/>
      <w:adjustRightInd w:val="0"/>
    </w:pPr>
    <w:rPr>
      <w:rFonts w:ascii="黑体" w:eastAsia="黑体" w:cs="黑体"/>
      <w:kern w:val="0"/>
      <w:sz w:val="24"/>
      <w:szCs w:val="24"/>
    </w:rPr>
  </w:style>
  <w:style w:type="paragraph" w:customStyle="1" w:styleId="aff2">
    <w:name w:val="二级条标题"/>
    <w:basedOn w:val="a5"/>
    <w:next w:val="a5"/>
    <w:qFormat/>
    <w:rsid w:val="001F44C4"/>
    <w:pPr>
      <w:widowControl/>
      <w:tabs>
        <w:tab w:val="left" w:pos="1680"/>
      </w:tabs>
      <w:ind w:left="1680" w:hanging="420"/>
      <w:jc w:val="left"/>
      <w:outlineLvl w:val="3"/>
    </w:pPr>
    <w:rPr>
      <w:rFonts w:eastAsia="黑体"/>
      <w:kern w:val="0"/>
    </w:rPr>
  </w:style>
  <w:style w:type="paragraph" w:customStyle="1" w:styleId="25">
    <w:name w:val="正文序号 2"/>
    <w:basedOn w:val="a5"/>
    <w:qFormat/>
    <w:rsid w:val="001F44C4"/>
    <w:pPr>
      <w:tabs>
        <w:tab w:val="left" w:pos="1049"/>
      </w:tabs>
      <w:spacing w:before="60"/>
      <w:ind w:left="1049" w:hanging="420"/>
    </w:pPr>
    <w:rPr>
      <w:szCs w:val="24"/>
    </w:rPr>
  </w:style>
  <w:style w:type="paragraph" w:customStyle="1" w:styleId="16">
    <w:name w:val="日期1"/>
    <w:basedOn w:val="a5"/>
    <w:next w:val="a5"/>
    <w:qFormat/>
    <w:rsid w:val="001F44C4"/>
    <w:rPr>
      <w:rFonts w:ascii="黑体" w:eastAsia="黑体"/>
      <w:sz w:val="28"/>
    </w:rPr>
  </w:style>
  <w:style w:type="paragraph" w:customStyle="1" w:styleId="xl51">
    <w:name w:val="xl51"/>
    <w:basedOn w:val="a5"/>
    <w:qFormat/>
    <w:rsid w:val="001F44C4"/>
    <w:pPr>
      <w:widowControl/>
      <w:spacing w:before="100" w:beforeAutospacing="1" w:after="100" w:afterAutospacing="1"/>
      <w:jc w:val="center"/>
    </w:pPr>
    <w:rPr>
      <w:rFonts w:ascii="Arial Unicode MS" w:eastAsia="Arial Unicode MS" w:hAnsi="Arial Unicode MS"/>
      <w:b/>
      <w:kern w:val="0"/>
      <w:sz w:val="32"/>
    </w:rPr>
  </w:style>
  <w:style w:type="paragraph" w:customStyle="1" w:styleId="34">
    <w:name w:val="正文序号 3"/>
    <w:basedOn w:val="a5"/>
    <w:qFormat/>
    <w:rsid w:val="001F44C4"/>
    <w:pPr>
      <w:tabs>
        <w:tab w:val="left" w:pos="1259"/>
      </w:tabs>
      <w:spacing w:before="60"/>
      <w:ind w:left="1259" w:hanging="420"/>
    </w:pPr>
    <w:rPr>
      <w:szCs w:val="24"/>
    </w:rPr>
  </w:style>
  <w:style w:type="paragraph" w:customStyle="1" w:styleId="41">
    <w:name w:val="正文序号 4"/>
    <w:basedOn w:val="a5"/>
    <w:qFormat/>
    <w:rsid w:val="001F44C4"/>
    <w:pPr>
      <w:tabs>
        <w:tab w:val="left" w:pos="1469"/>
      </w:tabs>
      <w:spacing w:before="60"/>
      <w:ind w:left="1469" w:hanging="420"/>
    </w:pPr>
    <w:rPr>
      <w:szCs w:val="24"/>
    </w:rPr>
  </w:style>
  <w:style w:type="paragraph" w:customStyle="1" w:styleId="p0">
    <w:name w:val="p0"/>
    <w:basedOn w:val="a5"/>
    <w:qFormat/>
    <w:rsid w:val="001F44C4"/>
    <w:pPr>
      <w:widowControl/>
      <w:snapToGrid w:val="0"/>
      <w:spacing w:line="312" w:lineRule="atLeast"/>
      <w:textAlignment w:val="baseline"/>
    </w:pPr>
    <w:rPr>
      <w:kern w:val="0"/>
      <w:szCs w:val="21"/>
    </w:rPr>
  </w:style>
  <w:style w:type="paragraph" w:customStyle="1" w:styleId="111">
    <w:name w:val="列出段落111"/>
    <w:basedOn w:val="a5"/>
    <w:uiPriority w:val="34"/>
    <w:qFormat/>
    <w:rsid w:val="001F44C4"/>
    <w:pPr>
      <w:ind w:firstLineChars="200" w:firstLine="420"/>
    </w:pPr>
  </w:style>
  <w:style w:type="paragraph" w:customStyle="1" w:styleId="Style37">
    <w:name w:val="_Style 37"/>
    <w:basedOn w:val="a5"/>
    <w:qFormat/>
    <w:rsid w:val="001F44C4"/>
    <w:pPr>
      <w:widowControl/>
      <w:spacing w:after="160" w:line="240" w:lineRule="exact"/>
      <w:jc w:val="center"/>
    </w:pPr>
    <w:rPr>
      <w:rFonts w:ascii="宋体" w:hAnsi="宋体"/>
      <w:b/>
      <w:kern w:val="0"/>
      <w:sz w:val="28"/>
      <w:szCs w:val="28"/>
      <w:lang w:eastAsia="en-US"/>
    </w:rPr>
  </w:style>
  <w:style w:type="paragraph" w:customStyle="1" w:styleId="Default">
    <w:name w:val="Default"/>
    <w:qFormat/>
    <w:rsid w:val="001F44C4"/>
    <w:pPr>
      <w:widowControl w:val="0"/>
      <w:autoSpaceDE w:val="0"/>
      <w:autoSpaceDN w:val="0"/>
      <w:adjustRightInd w:val="0"/>
    </w:pPr>
    <w:rPr>
      <w:rFonts w:ascii="AGYXIQ+Frutiger-Cn" w:eastAsia="AGYXIQ+Frutiger-Cn" w:hAnsi="Times New Roman" w:cs="AGYXIQ+Frutiger-Cn"/>
      <w:color w:val="000000"/>
      <w:kern w:val="0"/>
      <w:sz w:val="24"/>
      <w:szCs w:val="24"/>
    </w:rPr>
  </w:style>
  <w:style w:type="paragraph" w:customStyle="1" w:styleId="TOC1">
    <w:name w:val="TOC 标题1"/>
    <w:basedOn w:val="1"/>
    <w:next w:val="a5"/>
    <w:uiPriority w:val="39"/>
    <w:qFormat/>
    <w:rsid w:val="001F44C4"/>
    <w:pPr>
      <w:keepLines/>
      <w:widowControl/>
      <w:spacing w:before="480" w:line="276" w:lineRule="auto"/>
      <w:jc w:val="left"/>
      <w:outlineLvl w:val="9"/>
    </w:pPr>
    <w:rPr>
      <w:rFonts w:ascii="Cambria" w:eastAsia="宋体" w:hAnsi="Cambria"/>
      <w:bCs/>
      <w:color w:val="365F91"/>
      <w:kern w:val="0"/>
      <w:sz w:val="28"/>
      <w:szCs w:val="28"/>
    </w:rPr>
  </w:style>
  <w:style w:type="character" w:customStyle="1" w:styleId="Charf">
    <w:name w:val="招标书 正文 Char"/>
    <w:link w:val="aff3"/>
    <w:qFormat/>
    <w:rsid w:val="001F44C4"/>
    <w:rPr>
      <w:rFonts w:ascii="宋体" w:hAnsi="宋体"/>
      <w:color w:val="000000"/>
      <w:sz w:val="24"/>
      <w:szCs w:val="28"/>
    </w:rPr>
  </w:style>
  <w:style w:type="paragraph" w:customStyle="1" w:styleId="aff3">
    <w:name w:val="招标书 正文"/>
    <w:basedOn w:val="a5"/>
    <w:link w:val="Charf"/>
    <w:qFormat/>
    <w:rsid w:val="001F44C4"/>
    <w:pPr>
      <w:widowControl/>
      <w:snapToGrid w:val="0"/>
      <w:spacing w:line="560" w:lineRule="exact"/>
      <w:ind w:firstLineChars="200" w:firstLine="560"/>
      <w:jc w:val="left"/>
    </w:pPr>
    <w:rPr>
      <w:rFonts w:ascii="宋体" w:eastAsiaTheme="minorEastAsia" w:hAnsi="宋体" w:cstheme="minorBidi"/>
      <w:color w:val="000000"/>
      <w:sz w:val="24"/>
      <w:szCs w:val="28"/>
    </w:rPr>
  </w:style>
  <w:style w:type="paragraph" w:customStyle="1" w:styleId="WG318">
    <w:name w:val="样式 WG标题3 + 行距: 固定值 18 磅"/>
    <w:basedOn w:val="a5"/>
    <w:qFormat/>
    <w:rsid w:val="001F44C4"/>
    <w:pPr>
      <w:autoSpaceDE w:val="0"/>
      <w:autoSpaceDN w:val="0"/>
      <w:adjustRightInd w:val="0"/>
      <w:spacing w:line="360" w:lineRule="exact"/>
      <w:ind w:firstLineChars="200" w:firstLine="200"/>
      <w:textAlignment w:val="baseline"/>
      <w:outlineLvl w:val="2"/>
    </w:pPr>
    <w:rPr>
      <w:rFonts w:cs="宋体"/>
      <w:b/>
      <w:bCs/>
      <w:color w:val="000000"/>
      <w:kern w:val="20"/>
      <w:sz w:val="24"/>
    </w:rPr>
  </w:style>
  <w:style w:type="paragraph" w:customStyle="1" w:styleId="aff4">
    <w:name w:val="表格标题"/>
    <w:basedOn w:val="a5"/>
    <w:qFormat/>
    <w:rsid w:val="001F44C4"/>
    <w:pPr>
      <w:adjustRightInd w:val="0"/>
      <w:snapToGrid w:val="0"/>
      <w:spacing w:beforeLines="50" w:afterLines="50"/>
      <w:ind w:leftChars="8" w:left="22"/>
      <w:jc w:val="center"/>
    </w:pPr>
    <w:rPr>
      <w:b/>
      <w:bCs/>
      <w:color w:val="000000"/>
      <w:sz w:val="32"/>
      <w:szCs w:val="32"/>
    </w:rPr>
  </w:style>
  <w:style w:type="paragraph" w:customStyle="1" w:styleId="aff5">
    <w:name w:val="表格文字中"/>
    <w:basedOn w:val="a5"/>
    <w:qFormat/>
    <w:rsid w:val="001F44C4"/>
    <w:pPr>
      <w:adjustRightInd w:val="0"/>
      <w:snapToGrid w:val="0"/>
      <w:ind w:leftChars="8" w:left="22"/>
      <w:jc w:val="center"/>
    </w:pPr>
    <w:rPr>
      <w:kern w:val="0"/>
      <w:szCs w:val="24"/>
    </w:rPr>
  </w:style>
  <w:style w:type="paragraph" w:customStyle="1" w:styleId="17">
    <w:name w:val="表注1"/>
    <w:basedOn w:val="a5"/>
    <w:qFormat/>
    <w:rsid w:val="001F44C4"/>
    <w:pPr>
      <w:adjustRightInd w:val="0"/>
      <w:snapToGrid w:val="0"/>
      <w:spacing w:beforeLines="50" w:line="300" w:lineRule="auto"/>
      <w:ind w:left="350" w:hangingChars="350" w:hanging="350"/>
    </w:pPr>
    <w:rPr>
      <w:rFonts w:eastAsia="仿宋_GB2312"/>
      <w:bCs/>
      <w:color w:val="000000"/>
      <w:szCs w:val="24"/>
    </w:rPr>
  </w:style>
  <w:style w:type="character" w:customStyle="1" w:styleId="CharChar7">
    <w:name w:val="Char Char7"/>
    <w:qFormat/>
    <w:rsid w:val="001F44C4"/>
    <w:rPr>
      <w:rFonts w:ascii="宋体" w:eastAsia="宋体" w:hAnsi="Courier New"/>
      <w:kern w:val="2"/>
      <w:sz w:val="21"/>
      <w:lang w:val="en-US" w:eastAsia="zh-CN" w:bidi="ar-SA"/>
    </w:rPr>
  </w:style>
  <w:style w:type="paragraph" w:customStyle="1" w:styleId="18">
    <w:name w:val="纯文本1"/>
    <w:basedOn w:val="a5"/>
    <w:qFormat/>
    <w:rsid w:val="001F44C4"/>
    <w:pPr>
      <w:spacing w:line="324" w:lineRule="auto"/>
    </w:pPr>
    <w:rPr>
      <w:rFonts w:ascii="宋体" w:hAnsi="Courier New" w:cs="Courier New"/>
      <w:szCs w:val="21"/>
    </w:rPr>
  </w:style>
  <w:style w:type="character" w:customStyle="1" w:styleId="hui3">
    <w:name w:val="hui3"/>
    <w:basedOn w:val="a7"/>
    <w:qFormat/>
    <w:rsid w:val="001F44C4"/>
    <w:rPr>
      <w:color w:val="333333"/>
    </w:rPr>
  </w:style>
  <w:style w:type="character" w:customStyle="1" w:styleId="20505Char">
    <w:name w:val="样式 正文缩进 + 首行缩进:  2 字符 段前: 0.5 行 段后: 0.5 行 Char"/>
    <w:basedOn w:val="a7"/>
    <w:link w:val="20505"/>
    <w:qFormat/>
    <w:rsid w:val="001F44C4"/>
    <w:rPr>
      <w:rFonts w:cs="宋体"/>
      <w:sz w:val="24"/>
    </w:rPr>
  </w:style>
  <w:style w:type="paragraph" w:customStyle="1" w:styleId="20505">
    <w:name w:val="样式 正文缩进 + 首行缩进:  2 字符 段前: 0.5 行 段后: 0.5 行"/>
    <w:basedOn w:val="a6"/>
    <w:link w:val="20505Char"/>
    <w:qFormat/>
    <w:rsid w:val="001F44C4"/>
    <w:pPr>
      <w:spacing w:beforeLines="50" w:afterLines="50" w:line="360" w:lineRule="auto"/>
      <w:ind w:firstLine="480"/>
    </w:pPr>
    <w:rPr>
      <w:rFonts w:asciiTheme="minorHAnsi" w:eastAsiaTheme="minorEastAsia" w:hAnsiTheme="minorHAnsi" w:cs="宋体"/>
      <w:sz w:val="24"/>
      <w:szCs w:val="22"/>
    </w:rPr>
  </w:style>
  <w:style w:type="character" w:customStyle="1" w:styleId="base">
    <w:name w:val="base"/>
    <w:basedOn w:val="a7"/>
    <w:qFormat/>
    <w:rsid w:val="001F44C4"/>
  </w:style>
  <w:style w:type="character" w:customStyle="1" w:styleId="Char1">
    <w:name w:val="正文缩进 Char1"/>
    <w:basedOn w:val="a7"/>
    <w:link w:val="a6"/>
    <w:qFormat/>
    <w:rsid w:val="001F44C4"/>
    <w:rPr>
      <w:rFonts w:ascii="Times New Roman" w:eastAsia="宋体" w:hAnsi="Times New Roman" w:cs="Times New Roman"/>
      <w:szCs w:val="24"/>
    </w:rPr>
  </w:style>
  <w:style w:type="character" w:customStyle="1" w:styleId="Chard">
    <w:name w:val="列出段落 Char"/>
    <w:link w:val="14"/>
    <w:qFormat/>
    <w:rsid w:val="001F44C4"/>
    <w:rPr>
      <w:rFonts w:ascii="Calibri" w:eastAsia="宋体" w:hAnsi="Calibri" w:cs="Times New Roman"/>
    </w:rPr>
  </w:style>
  <w:style w:type="character" w:customStyle="1" w:styleId="Char20">
    <w:name w:val="日期 Char2"/>
    <w:basedOn w:val="a7"/>
    <w:link w:val="af3"/>
    <w:qFormat/>
    <w:rsid w:val="001F44C4"/>
    <w:rPr>
      <w:rFonts w:ascii="Times New Roman" w:eastAsia="宋体" w:hAnsi="Times New Roman" w:cs="Times New Roman"/>
      <w:sz w:val="28"/>
      <w:szCs w:val="20"/>
    </w:rPr>
  </w:style>
  <w:style w:type="character" w:customStyle="1" w:styleId="unnamed11">
    <w:name w:val="unnamed11"/>
    <w:basedOn w:val="a7"/>
    <w:qFormat/>
    <w:rsid w:val="001F44C4"/>
  </w:style>
  <w:style w:type="character" w:customStyle="1" w:styleId="c1">
    <w:name w:val="c1"/>
    <w:basedOn w:val="a7"/>
    <w:qFormat/>
    <w:rsid w:val="001F44C4"/>
    <w:rPr>
      <w:sz w:val="28"/>
      <w:szCs w:val="28"/>
    </w:rPr>
  </w:style>
  <w:style w:type="character" w:customStyle="1" w:styleId="introduction1">
    <w:name w:val="introduction1"/>
    <w:basedOn w:val="a7"/>
    <w:qFormat/>
    <w:rsid w:val="001F44C4"/>
  </w:style>
  <w:style w:type="character" w:customStyle="1" w:styleId="Char4">
    <w:name w:val="题注 Char"/>
    <w:basedOn w:val="a7"/>
    <w:link w:val="ae"/>
    <w:qFormat/>
    <w:rsid w:val="001F44C4"/>
    <w:rPr>
      <w:rFonts w:ascii="Arial" w:eastAsia="黑体" w:hAnsi="Arial" w:cs="Arial"/>
      <w:sz w:val="20"/>
      <w:szCs w:val="20"/>
    </w:rPr>
  </w:style>
  <w:style w:type="character" w:customStyle="1" w:styleId="para1">
    <w:name w:val="para1"/>
    <w:basedOn w:val="a7"/>
    <w:qFormat/>
    <w:rsid w:val="001F44C4"/>
    <w:rPr>
      <w:rFonts w:ascii="Arial" w:hAnsi="Arial" w:cs="Arial" w:hint="default"/>
      <w:sz w:val="18"/>
      <w:szCs w:val="18"/>
    </w:rPr>
  </w:style>
  <w:style w:type="paragraph" w:customStyle="1" w:styleId="110">
    <w:name w:val="正文11"/>
    <w:qFormat/>
    <w:rsid w:val="001F44C4"/>
    <w:pPr>
      <w:widowControl w:val="0"/>
      <w:adjustRightInd w:val="0"/>
      <w:spacing w:line="315" w:lineRule="atLeast"/>
      <w:textAlignment w:val="baseline"/>
    </w:pPr>
    <w:rPr>
      <w:rFonts w:ascii="宋体" w:eastAsia="宋体" w:hAnsi="Times New Roman" w:cs="Times New Roman"/>
      <w:kern w:val="0"/>
      <w:sz w:val="24"/>
      <w:szCs w:val="20"/>
    </w:rPr>
  </w:style>
  <w:style w:type="paragraph" w:customStyle="1" w:styleId="112">
    <w:name w:val="普通(网站)11"/>
    <w:basedOn w:val="a5"/>
    <w:qFormat/>
    <w:rsid w:val="001F44C4"/>
    <w:pPr>
      <w:widowControl/>
      <w:spacing w:before="100" w:beforeAutospacing="1" w:after="100" w:afterAutospacing="1"/>
      <w:jc w:val="left"/>
    </w:pPr>
    <w:rPr>
      <w:rFonts w:ascii="宋体" w:hAnsi="宋体" w:cs="宋体"/>
      <w:kern w:val="0"/>
      <w:sz w:val="24"/>
      <w:szCs w:val="24"/>
    </w:rPr>
  </w:style>
  <w:style w:type="character" w:customStyle="1" w:styleId="Char10">
    <w:name w:val="副标题 Char1"/>
    <w:basedOn w:val="a7"/>
    <w:link w:val="af5"/>
    <w:uiPriority w:val="11"/>
    <w:qFormat/>
    <w:rsid w:val="001F44C4"/>
    <w:rPr>
      <w:rFonts w:ascii="Cambria" w:eastAsia="宋体" w:hAnsi="Cambria" w:cs="Times New Roman"/>
      <w:b/>
      <w:bCs/>
      <w:kern w:val="28"/>
      <w:sz w:val="32"/>
      <w:szCs w:val="32"/>
    </w:rPr>
  </w:style>
  <w:style w:type="character" w:customStyle="1" w:styleId="2Char1">
    <w:name w:val="正文文本 2 Char1"/>
    <w:basedOn w:val="a7"/>
    <w:link w:val="23"/>
    <w:uiPriority w:val="99"/>
    <w:qFormat/>
    <w:rsid w:val="001F44C4"/>
    <w:rPr>
      <w:rFonts w:ascii="楷体_GB2312" w:eastAsia="楷体_GB2312" w:hAnsi="Copperplate Gothic Bold" w:cs="Times New Roman"/>
      <w:sz w:val="28"/>
      <w:szCs w:val="20"/>
    </w:rPr>
  </w:style>
  <w:style w:type="character" w:customStyle="1" w:styleId="3Char1">
    <w:name w:val="正文文本 3 Char1"/>
    <w:basedOn w:val="a7"/>
    <w:link w:val="30"/>
    <w:uiPriority w:val="99"/>
    <w:qFormat/>
    <w:rsid w:val="001F44C4"/>
    <w:rPr>
      <w:rFonts w:ascii="Times New Roman" w:eastAsia="宋体" w:hAnsi="Times New Roman" w:cs="Times New Roman"/>
      <w:b/>
      <w:spacing w:val="-20"/>
      <w:w w:val="110"/>
      <w:sz w:val="52"/>
      <w:szCs w:val="20"/>
    </w:rPr>
  </w:style>
  <w:style w:type="paragraph" w:customStyle="1" w:styleId="113">
    <w:name w:val="列出段落11"/>
    <w:basedOn w:val="a5"/>
    <w:uiPriority w:val="34"/>
    <w:qFormat/>
    <w:rsid w:val="001F44C4"/>
    <w:pPr>
      <w:ind w:firstLineChars="200" w:firstLine="420"/>
    </w:pPr>
  </w:style>
  <w:style w:type="paragraph" w:customStyle="1" w:styleId="Char110">
    <w:name w:val="Char11"/>
    <w:basedOn w:val="a5"/>
    <w:qFormat/>
    <w:rsid w:val="001F44C4"/>
    <w:rPr>
      <w:rFonts w:ascii="宋体" w:hAnsi="宋体"/>
      <w:sz w:val="24"/>
      <w:szCs w:val="24"/>
    </w:rPr>
  </w:style>
  <w:style w:type="paragraph" w:customStyle="1" w:styleId="Char121">
    <w:name w:val="Char121"/>
    <w:basedOn w:val="a5"/>
    <w:qFormat/>
    <w:rsid w:val="001F44C4"/>
    <w:pPr>
      <w:tabs>
        <w:tab w:val="left" w:pos="360"/>
      </w:tabs>
      <w:ind w:left="360" w:hangingChars="200" w:hanging="360"/>
    </w:pPr>
    <w:rPr>
      <w:sz w:val="24"/>
      <w:szCs w:val="24"/>
    </w:rPr>
  </w:style>
  <w:style w:type="paragraph" w:customStyle="1" w:styleId="114">
    <w:name w:val="日期11"/>
    <w:basedOn w:val="a5"/>
    <w:next w:val="a5"/>
    <w:qFormat/>
    <w:rsid w:val="001F44C4"/>
    <w:rPr>
      <w:rFonts w:ascii="黑体" w:eastAsia="黑体"/>
      <w:sz w:val="28"/>
    </w:rPr>
  </w:style>
  <w:style w:type="paragraph" w:customStyle="1" w:styleId="aff6">
    <w:name w:val="缺省文本"/>
    <w:basedOn w:val="a5"/>
    <w:qFormat/>
    <w:rsid w:val="001F44C4"/>
    <w:pPr>
      <w:autoSpaceDE w:val="0"/>
      <w:autoSpaceDN w:val="0"/>
      <w:adjustRightInd w:val="0"/>
      <w:jc w:val="left"/>
    </w:pPr>
    <w:rPr>
      <w:kern w:val="0"/>
      <w:sz w:val="24"/>
    </w:rPr>
  </w:style>
  <w:style w:type="paragraph" w:customStyle="1" w:styleId="o">
    <w:name w:val="??¨???¨????ì?¨¨??¨?o??????ì?¨¨?"/>
    <w:basedOn w:val="a5"/>
    <w:qFormat/>
    <w:rsid w:val="001F44C4"/>
    <w:pPr>
      <w:autoSpaceDE w:val="0"/>
      <w:autoSpaceDN w:val="0"/>
      <w:adjustRightInd w:val="0"/>
      <w:jc w:val="left"/>
    </w:pPr>
    <w:rPr>
      <w:kern w:val="0"/>
      <w:sz w:val="24"/>
    </w:rPr>
  </w:style>
  <w:style w:type="paragraph" w:customStyle="1" w:styleId="o0">
    <w:name w:val="?§?§?¨¤?§o????¨¤?"/>
    <w:basedOn w:val="a5"/>
    <w:qFormat/>
    <w:rsid w:val="001F44C4"/>
    <w:pPr>
      <w:autoSpaceDE w:val="0"/>
      <w:autoSpaceDN w:val="0"/>
      <w:adjustRightInd w:val="0"/>
      <w:jc w:val="left"/>
    </w:pPr>
    <w:rPr>
      <w:kern w:val="0"/>
      <w:sz w:val="24"/>
    </w:rPr>
  </w:style>
  <w:style w:type="paragraph" w:customStyle="1" w:styleId="aff7">
    <w:name w:val="正文段"/>
    <w:basedOn w:val="a5"/>
    <w:qFormat/>
    <w:rsid w:val="001F44C4"/>
    <w:pPr>
      <w:adjustRightInd w:val="0"/>
      <w:snapToGrid w:val="0"/>
      <w:spacing w:line="360" w:lineRule="auto"/>
    </w:pPr>
    <w:rPr>
      <w:rFonts w:eastAsia="仿宋_GB2312"/>
      <w:spacing w:val="-8"/>
      <w:sz w:val="24"/>
    </w:rPr>
  </w:style>
  <w:style w:type="paragraph" w:customStyle="1" w:styleId="xl24">
    <w:name w:val="xl24"/>
    <w:basedOn w:val="a5"/>
    <w:qFormat/>
    <w:rsid w:val="001F44C4"/>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b/>
      <w:bCs/>
      <w:kern w:val="0"/>
      <w:sz w:val="24"/>
      <w:szCs w:val="24"/>
    </w:rPr>
  </w:style>
  <w:style w:type="paragraph" w:customStyle="1" w:styleId="FormHeader1">
    <w:name w:val="Form Header 1"/>
    <w:basedOn w:val="a5"/>
    <w:next w:val="a5"/>
    <w:qFormat/>
    <w:rsid w:val="001F44C4"/>
    <w:pPr>
      <w:widowControl/>
      <w:spacing w:before="80" w:after="80"/>
      <w:jc w:val="left"/>
    </w:pPr>
    <w:rPr>
      <w:rFonts w:ascii="Arial" w:hAnsi="Arial"/>
      <w:b/>
      <w:kern w:val="0"/>
      <w:sz w:val="24"/>
      <w:lang w:val="de-DE" w:eastAsia="en-US"/>
    </w:rPr>
  </w:style>
  <w:style w:type="paragraph" w:customStyle="1" w:styleId="aff8">
    <w:name w:val="文字列表"/>
    <w:basedOn w:val="a5"/>
    <w:qFormat/>
    <w:rsid w:val="001F44C4"/>
    <w:pPr>
      <w:tabs>
        <w:tab w:val="left" w:pos="420"/>
      </w:tabs>
      <w:spacing w:line="360" w:lineRule="auto"/>
      <w:ind w:leftChars="128" w:left="358" w:firstLine="2"/>
    </w:pPr>
    <w:rPr>
      <w:spacing w:val="20"/>
      <w:sz w:val="24"/>
      <w:szCs w:val="24"/>
    </w:rPr>
  </w:style>
  <w:style w:type="paragraph" w:customStyle="1" w:styleId="aff9">
    <w:name w:val="插图编号"/>
    <w:basedOn w:val="a5"/>
    <w:next w:val="a6"/>
    <w:qFormat/>
    <w:rsid w:val="001F44C4"/>
    <w:pPr>
      <w:tabs>
        <w:tab w:val="left" w:pos="1440"/>
      </w:tabs>
      <w:spacing w:line="360" w:lineRule="auto"/>
      <w:ind w:left="1021" w:hanging="1021"/>
    </w:pPr>
    <w:rPr>
      <w:spacing w:val="20"/>
      <w:sz w:val="24"/>
      <w:szCs w:val="24"/>
    </w:rPr>
  </w:style>
  <w:style w:type="paragraph" w:customStyle="1" w:styleId="Char12">
    <w:name w:val="Char12"/>
    <w:basedOn w:val="a5"/>
    <w:qFormat/>
    <w:rsid w:val="001F44C4"/>
    <w:pPr>
      <w:tabs>
        <w:tab w:val="left" w:pos="360"/>
      </w:tabs>
    </w:pPr>
    <w:rPr>
      <w:sz w:val="24"/>
      <w:szCs w:val="24"/>
    </w:rPr>
  </w:style>
  <w:style w:type="paragraph" w:customStyle="1" w:styleId="affa">
    <w:name w:val="排列"/>
    <w:basedOn w:val="a5"/>
    <w:qFormat/>
    <w:rsid w:val="001F44C4"/>
    <w:pPr>
      <w:adjustRightInd w:val="0"/>
      <w:spacing w:line="360" w:lineRule="auto"/>
      <w:ind w:hanging="627"/>
      <w:jc w:val="left"/>
    </w:pPr>
    <w:rPr>
      <w:b/>
      <w:kern w:val="0"/>
      <w:sz w:val="24"/>
    </w:rPr>
  </w:style>
  <w:style w:type="paragraph" w:customStyle="1" w:styleId="120">
    <w:name w:val="1册标题2"/>
    <w:basedOn w:val="a5"/>
    <w:next w:val="a5"/>
    <w:qFormat/>
    <w:rsid w:val="001F44C4"/>
    <w:pPr>
      <w:adjustRightInd w:val="0"/>
      <w:spacing w:beforeLines="50" w:afterLines="50" w:line="300" w:lineRule="auto"/>
      <w:jc w:val="center"/>
      <w:textAlignment w:val="baseline"/>
      <w:outlineLvl w:val="1"/>
    </w:pPr>
    <w:rPr>
      <w:rFonts w:ascii="Arial" w:hAnsi="Arial"/>
      <w:b/>
      <w:bCs/>
      <w:kern w:val="0"/>
      <w:sz w:val="36"/>
      <w:szCs w:val="24"/>
    </w:rPr>
  </w:style>
  <w:style w:type="paragraph" w:customStyle="1" w:styleId="Char30">
    <w:name w:val="Char3"/>
    <w:basedOn w:val="a5"/>
    <w:qFormat/>
    <w:rsid w:val="001F44C4"/>
    <w:pPr>
      <w:tabs>
        <w:tab w:val="left" w:pos="360"/>
      </w:tabs>
    </w:pPr>
    <w:rPr>
      <w:sz w:val="24"/>
      <w:szCs w:val="24"/>
    </w:rPr>
  </w:style>
  <w:style w:type="paragraph" w:customStyle="1" w:styleId="CharChar1">
    <w:name w:val="Char Char1"/>
    <w:basedOn w:val="a5"/>
    <w:qFormat/>
    <w:rsid w:val="001F44C4"/>
    <w:pPr>
      <w:widowControl/>
      <w:spacing w:after="160" w:line="240" w:lineRule="exact"/>
      <w:jc w:val="left"/>
    </w:pPr>
    <w:rPr>
      <w:rFonts w:ascii="Verdana" w:eastAsia="楷体_GB2312" w:hAnsi="Verdana"/>
      <w:b/>
      <w:i/>
      <w:iCs/>
      <w:color w:val="000000"/>
      <w:kern w:val="0"/>
      <w:sz w:val="20"/>
      <w:lang w:eastAsia="en-US"/>
    </w:rPr>
  </w:style>
  <w:style w:type="paragraph" w:customStyle="1" w:styleId="affb">
    <w:name w:val="表格文字"/>
    <w:basedOn w:val="a5"/>
    <w:qFormat/>
    <w:rsid w:val="001F44C4"/>
    <w:pPr>
      <w:spacing w:before="120" w:after="120"/>
    </w:pPr>
    <w:rPr>
      <w:rFonts w:ascii="新宋体" w:eastAsia="新宋体" w:hAnsi="宋体"/>
      <w:bCs/>
      <w:color w:val="000000"/>
      <w:kern w:val="0"/>
      <w:sz w:val="18"/>
      <w:szCs w:val="18"/>
    </w:rPr>
  </w:style>
  <w:style w:type="character" w:customStyle="1" w:styleId="emtidy-2">
    <w:name w:val="emtidy-2"/>
    <w:basedOn w:val="a7"/>
    <w:qFormat/>
    <w:rsid w:val="001F44C4"/>
  </w:style>
  <w:style w:type="character" w:customStyle="1" w:styleId="emtidy-3">
    <w:name w:val="emtidy-3"/>
    <w:basedOn w:val="a7"/>
    <w:qFormat/>
    <w:rsid w:val="001F44C4"/>
  </w:style>
  <w:style w:type="character" w:customStyle="1" w:styleId="emtidy-4">
    <w:name w:val="emtidy-4"/>
    <w:basedOn w:val="a7"/>
    <w:qFormat/>
    <w:rsid w:val="001F44C4"/>
  </w:style>
  <w:style w:type="character" w:customStyle="1" w:styleId="emtidy-5">
    <w:name w:val="emtidy-5"/>
    <w:basedOn w:val="a7"/>
    <w:qFormat/>
    <w:rsid w:val="001F44C4"/>
  </w:style>
  <w:style w:type="character" w:customStyle="1" w:styleId="emtidy-6">
    <w:name w:val="emtidy-6"/>
    <w:basedOn w:val="a7"/>
    <w:qFormat/>
    <w:rsid w:val="001F44C4"/>
  </w:style>
  <w:style w:type="paragraph" w:customStyle="1" w:styleId="case31">
    <w:name w:val="case31"/>
    <w:basedOn w:val="a5"/>
    <w:qFormat/>
    <w:rsid w:val="001F44C4"/>
    <w:pPr>
      <w:widowControl/>
      <w:spacing w:before="100" w:beforeAutospacing="1" w:after="100" w:afterAutospacing="1"/>
      <w:jc w:val="left"/>
    </w:pPr>
    <w:rPr>
      <w:rFonts w:ascii="宋体" w:hAnsi="宋体"/>
      <w:color w:val="000000"/>
      <w:kern w:val="0"/>
      <w:sz w:val="24"/>
      <w:szCs w:val="24"/>
    </w:rPr>
  </w:style>
  <w:style w:type="paragraph" w:customStyle="1" w:styleId="19">
    <w:name w:val="无间隔1"/>
    <w:uiPriority w:val="1"/>
    <w:qFormat/>
    <w:rsid w:val="001F44C4"/>
    <w:pPr>
      <w:widowControl w:val="0"/>
      <w:jc w:val="both"/>
    </w:pPr>
    <w:rPr>
      <w:rFonts w:ascii="Calibri" w:eastAsia="宋体" w:hAnsi="Calibri" w:cs="Times New Roman"/>
    </w:rPr>
  </w:style>
  <w:style w:type="paragraph" w:customStyle="1" w:styleId="reader-word-layer">
    <w:name w:val="reader-word-layer"/>
    <w:basedOn w:val="a5"/>
    <w:qFormat/>
    <w:rsid w:val="001F44C4"/>
    <w:pPr>
      <w:widowControl/>
      <w:spacing w:before="100" w:beforeAutospacing="1" w:after="100" w:afterAutospacing="1"/>
      <w:jc w:val="left"/>
    </w:pPr>
    <w:rPr>
      <w:rFonts w:ascii="宋体" w:hAnsi="宋体" w:cs="宋体"/>
      <w:kern w:val="0"/>
      <w:sz w:val="24"/>
      <w:szCs w:val="24"/>
    </w:rPr>
  </w:style>
  <w:style w:type="character" w:customStyle="1" w:styleId="Char13">
    <w:name w:val="日期 Char1"/>
    <w:basedOn w:val="a7"/>
    <w:uiPriority w:val="99"/>
    <w:qFormat/>
    <w:rsid w:val="001F44C4"/>
    <w:rPr>
      <w:rFonts w:ascii="Copperplate Gothic Bold" w:eastAsia="宋体" w:hAnsi="Copperplate Gothic Bold" w:cs="Times New Roman"/>
      <w:kern w:val="0"/>
      <w:sz w:val="28"/>
      <w:szCs w:val="28"/>
    </w:rPr>
  </w:style>
  <w:style w:type="paragraph" w:customStyle="1" w:styleId="ParaCharCharCharChar">
    <w:name w:val="默认段落字体 Para Char Char Char Char"/>
    <w:basedOn w:val="a5"/>
    <w:qFormat/>
    <w:rsid w:val="001F44C4"/>
    <w:pPr>
      <w:snapToGrid w:val="0"/>
      <w:spacing w:line="480" w:lineRule="auto"/>
      <w:ind w:firstLineChars="200" w:firstLine="200"/>
    </w:pPr>
    <w:rPr>
      <w:szCs w:val="24"/>
    </w:rPr>
  </w:style>
  <w:style w:type="character" w:customStyle="1" w:styleId="apple-converted-space">
    <w:name w:val="apple-converted-space"/>
    <w:basedOn w:val="a7"/>
    <w:qFormat/>
    <w:rsid w:val="001F44C4"/>
  </w:style>
  <w:style w:type="character" w:customStyle="1" w:styleId="affc">
    <w:name w:val="列出段落字符"/>
    <w:uiPriority w:val="34"/>
    <w:qFormat/>
    <w:rsid w:val="001F44C4"/>
    <w:rPr>
      <w:rFonts w:ascii="宋体" w:eastAsia="宋体"/>
      <w:sz w:val="24"/>
    </w:rPr>
  </w:style>
  <w:style w:type="paragraph" w:customStyle="1" w:styleId="26">
    <w:name w:val="列出段落2"/>
    <w:basedOn w:val="a5"/>
    <w:uiPriority w:val="34"/>
    <w:qFormat/>
    <w:rsid w:val="001F44C4"/>
    <w:pPr>
      <w:ind w:firstLineChars="200" w:firstLine="420"/>
    </w:pPr>
    <w:rPr>
      <w:rFonts w:ascii="Calibri" w:hAnsi="Calibri"/>
      <w:szCs w:val="22"/>
    </w:rPr>
  </w:style>
  <w:style w:type="paragraph" w:customStyle="1" w:styleId="35">
    <w:name w:val="列出段落3"/>
    <w:basedOn w:val="a5"/>
    <w:uiPriority w:val="34"/>
    <w:qFormat/>
    <w:rsid w:val="001F44C4"/>
    <w:pPr>
      <w:ind w:firstLineChars="200" w:firstLine="420"/>
    </w:pPr>
    <w:rPr>
      <w:rFonts w:ascii="Calibri" w:hAnsi="Calibri" w:cs="宋体"/>
      <w:szCs w:val="22"/>
    </w:rPr>
  </w:style>
  <w:style w:type="character" w:customStyle="1" w:styleId="fontstrikethrough">
    <w:name w:val="fontstrikethrough"/>
    <w:basedOn w:val="a7"/>
    <w:qFormat/>
    <w:rsid w:val="001F44C4"/>
    <w:rPr>
      <w:strike/>
    </w:rPr>
  </w:style>
  <w:style w:type="character" w:customStyle="1" w:styleId="fontborder">
    <w:name w:val="fontborder"/>
    <w:basedOn w:val="a7"/>
    <w:qFormat/>
    <w:rsid w:val="001F44C4"/>
    <w:rPr>
      <w:bdr w:val="single" w:sz="6" w:space="0" w:color="000000"/>
    </w:rPr>
  </w:style>
  <w:style w:type="character" w:customStyle="1" w:styleId="redfilenumber">
    <w:name w:val="redfilenumber"/>
    <w:basedOn w:val="a7"/>
    <w:qFormat/>
    <w:rsid w:val="001F44C4"/>
    <w:rPr>
      <w:color w:val="BA2636"/>
      <w:sz w:val="18"/>
      <w:szCs w:val="18"/>
    </w:rPr>
  </w:style>
  <w:style w:type="character" w:customStyle="1" w:styleId="redfilefwwh">
    <w:name w:val="redfilefwwh"/>
    <w:basedOn w:val="a7"/>
    <w:qFormat/>
    <w:rsid w:val="001F44C4"/>
    <w:rPr>
      <w:color w:val="BA2636"/>
      <w:sz w:val="18"/>
      <w:szCs w:val="18"/>
    </w:rPr>
  </w:style>
  <w:style w:type="character" w:customStyle="1" w:styleId="gjfg">
    <w:name w:val="gjfg"/>
    <w:basedOn w:val="a7"/>
    <w:qFormat/>
    <w:rsid w:val="001F44C4"/>
  </w:style>
  <w:style w:type="character" w:customStyle="1" w:styleId="displayarti">
    <w:name w:val="displayarti"/>
    <w:basedOn w:val="a7"/>
    <w:qFormat/>
    <w:rsid w:val="001F44C4"/>
    <w:rPr>
      <w:color w:val="FFFFFF"/>
      <w:shd w:val="clear" w:color="auto" w:fill="A00000"/>
    </w:rPr>
  </w:style>
  <w:style w:type="character" w:customStyle="1" w:styleId="qxdate">
    <w:name w:val="qxdate"/>
    <w:basedOn w:val="a7"/>
    <w:qFormat/>
    <w:rsid w:val="001F44C4"/>
    <w:rPr>
      <w:color w:val="333333"/>
      <w:sz w:val="18"/>
      <w:szCs w:val="18"/>
    </w:rPr>
  </w:style>
  <w:style w:type="character" w:customStyle="1" w:styleId="cfdate">
    <w:name w:val="cfdate"/>
    <w:basedOn w:val="a7"/>
    <w:qFormat/>
    <w:rsid w:val="001F44C4"/>
    <w:rPr>
      <w:color w:val="333333"/>
      <w:sz w:val="18"/>
      <w:szCs w:val="18"/>
    </w:rPr>
  </w:style>
  <w:style w:type="character" w:customStyle="1" w:styleId="imgbgcover">
    <w:name w:val="img_bg_cover"/>
    <w:basedOn w:val="a7"/>
    <w:qFormat/>
    <w:rsid w:val="001F44C4"/>
  </w:style>
  <w:style w:type="paragraph" w:customStyle="1" w:styleId="27">
    <w:name w:val="正文2"/>
    <w:qFormat/>
    <w:rsid w:val="001F44C4"/>
    <w:pPr>
      <w:widowControl w:val="0"/>
      <w:adjustRightInd w:val="0"/>
      <w:spacing w:line="312" w:lineRule="atLeast"/>
      <w:jc w:val="both"/>
      <w:textAlignment w:val="baseline"/>
    </w:pPr>
    <w:rPr>
      <w:rFonts w:ascii="宋体" w:eastAsia="宋体" w:hAnsi="Calibri" w:cs="Times New Roman"/>
      <w:kern w:val="0"/>
      <w:sz w:val="34"/>
    </w:rPr>
  </w:style>
  <w:style w:type="character" w:customStyle="1" w:styleId="answer-title12">
    <w:name w:val="answer-title12"/>
    <w:basedOn w:val="a7"/>
    <w:qFormat/>
    <w:rsid w:val="001F44C4"/>
  </w:style>
  <w:style w:type="character" w:customStyle="1" w:styleId="release-day">
    <w:name w:val="release-day"/>
    <w:basedOn w:val="a7"/>
    <w:qFormat/>
    <w:rsid w:val="001F44C4"/>
    <w:rPr>
      <w:bdr w:val="single" w:sz="6" w:space="0" w:color="BDEBB0"/>
      <w:shd w:val="clear" w:color="auto" w:fill="F5FFF1"/>
    </w:rPr>
  </w:style>
  <w:style w:type="character" w:customStyle="1" w:styleId="num">
    <w:name w:val="num"/>
    <w:basedOn w:val="a7"/>
    <w:qFormat/>
    <w:rsid w:val="001F44C4"/>
    <w:rPr>
      <w:b/>
      <w:color w:val="FF7800"/>
    </w:rPr>
  </w:style>
  <w:style w:type="character" w:customStyle="1" w:styleId="answer-title11">
    <w:name w:val="answer-title11"/>
    <w:basedOn w:val="a7"/>
    <w:qFormat/>
    <w:rsid w:val="001F44C4"/>
  </w:style>
  <w:style w:type="paragraph" w:customStyle="1" w:styleId="1110">
    <w:name w:val="(符号)五标题1.1.1"/>
    <w:basedOn w:val="a5"/>
    <w:qFormat/>
    <w:rsid w:val="001F44C4"/>
    <w:pPr>
      <w:tabs>
        <w:tab w:val="left" w:pos="360"/>
        <w:tab w:val="left" w:pos="1000"/>
      </w:tabs>
      <w:spacing w:line="500" w:lineRule="exact"/>
    </w:pPr>
    <w:rPr>
      <w:rFonts w:ascii="宋体"/>
      <w:color w:val="000000"/>
      <w:kern w:val="0"/>
      <w:sz w:val="24"/>
    </w:rPr>
  </w:style>
  <w:style w:type="character" w:customStyle="1" w:styleId="affd">
    <w:name w:val="列表段落 字符"/>
    <w:link w:val="42"/>
    <w:uiPriority w:val="34"/>
    <w:qFormat/>
    <w:rsid w:val="001F44C4"/>
    <w:rPr>
      <w:szCs w:val="24"/>
    </w:rPr>
  </w:style>
  <w:style w:type="paragraph" w:customStyle="1" w:styleId="42">
    <w:name w:val="列出段落4"/>
    <w:basedOn w:val="a5"/>
    <w:link w:val="affd"/>
    <w:qFormat/>
    <w:rsid w:val="001F44C4"/>
    <w:pPr>
      <w:ind w:firstLineChars="200" w:firstLine="420"/>
    </w:pPr>
    <w:rPr>
      <w:rFonts w:asciiTheme="minorHAnsi" w:eastAsiaTheme="minorEastAsia" w:hAnsiTheme="minorHAnsi" w:cstheme="minorBidi"/>
      <w:szCs w:val="24"/>
    </w:rPr>
  </w:style>
  <w:style w:type="character" w:customStyle="1" w:styleId="1a">
    <w:name w:val="占位符文本1"/>
    <w:basedOn w:val="a7"/>
    <w:uiPriority w:val="99"/>
    <w:qFormat/>
    <w:rsid w:val="001F44C4"/>
    <w:rPr>
      <w:color w:val="808080"/>
    </w:rPr>
  </w:style>
  <w:style w:type="paragraph" w:customStyle="1" w:styleId="affe">
    <w:name w:val="正文内容"/>
    <w:basedOn w:val="a5"/>
    <w:link w:val="Charf0"/>
    <w:qFormat/>
    <w:rsid w:val="001F44C4"/>
    <w:pPr>
      <w:spacing w:beforeLines="50" w:line="360" w:lineRule="auto"/>
      <w:ind w:firstLineChars="200" w:firstLine="200"/>
    </w:pPr>
    <w:rPr>
      <w:kern w:val="0"/>
      <w:sz w:val="28"/>
    </w:rPr>
  </w:style>
  <w:style w:type="character" w:customStyle="1" w:styleId="Charf0">
    <w:name w:val="正文内容 Char"/>
    <w:basedOn w:val="a7"/>
    <w:link w:val="affe"/>
    <w:qFormat/>
    <w:rsid w:val="001F44C4"/>
    <w:rPr>
      <w:rFonts w:ascii="Times New Roman" w:eastAsia="宋体" w:hAnsi="Times New Roman" w:cs="Times New Roman"/>
      <w:kern w:val="0"/>
      <w:sz w:val="28"/>
      <w:szCs w:val="20"/>
    </w:rPr>
  </w:style>
  <w:style w:type="paragraph" w:customStyle="1" w:styleId="a">
    <w:name w:val="一级无标题条"/>
    <w:basedOn w:val="a5"/>
    <w:qFormat/>
    <w:rsid w:val="001F44C4"/>
    <w:pPr>
      <w:widowControl/>
      <w:numPr>
        <w:ilvl w:val="2"/>
        <w:numId w:val="2"/>
      </w:numPr>
      <w:jc w:val="left"/>
    </w:pPr>
    <w:rPr>
      <w:kern w:val="0"/>
      <w:sz w:val="24"/>
      <w:lang w:eastAsia="en-US" w:bidi="en-US"/>
    </w:rPr>
  </w:style>
  <w:style w:type="paragraph" w:customStyle="1" w:styleId="a2">
    <w:name w:val="四级无标题条"/>
    <w:basedOn w:val="a5"/>
    <w:qFormat/>
    <w:rsid w:val="001F44C4"/>
    <w:pPr>
      <w:widowControl/>
      <w:numPr>
        <w:ilvl w:val="5"/>
        <w:numId w:val="2"/>
      </w:numPr>
      <w:jc w:val="left"/>
    </w:pPr>
    <w:rPr>
      <w:kern w:val="0"/>
      <w:sz w:val="24"/>
      <w:lang w:eastAsia="en-US" w:bidi="en-US"/>
    </w:rPr>
  </w:style>
  <w:style w:type="paragraph" w:customStyle="1" w:styleId="a3">
    <w:name w:val="五级无标题条"/>
    <w:basedOn w:val="a5"/>
    <w:qFormat/>
    <w:rsid w:val="001F44C4"/>
    <w:pPr>
      <w:widowControl/>
      <w:numPr>
        <w:ilvl w:val="6"/>
        <w:numId w:val="2"/>
      </w:numPr>
      <w:jc w:val="left"/>
    </w:pPr>
    <w:rPr>
      <w:kern w:val="0"/>
      <w:sz w:val="24"/>
      <w:lang w:eastAsia="en-US" w:bidi="en-US"/>
    </w:rPr>
  </w:style>
  <w:style w:type="paragraph" w:customStyle="1" w:styleId="afff">
    <w:name w:val="列表（符号二级）（绿盟科技）"/>
    <w:basedOn w:val="a4"/>
    <w:qFormat/>
    <w:rsid w:val="001F44C4"/>
    <w:pPr>
      <w:numPr>
        <w:ilvl w:val="1"/>
        <w:numId w:val="0"/>
      </w:numPr>
      <w:tabs>
        <w:tab w:val="left" w:pos="567"/>
        <w:tab w:val="left" w:pos="1060"/>
      </w:tabs>
      <w:ind w:left="1260" w:hanging="567"/>
    </w:pPr>
  </w:style>
  <w:style w:type="paragraph" w:customStyle="1" w:styleId="a4">
    <w:name w:val="列表（符号一级）（绿盟科技）"/>
    <w:basedOn w:val="a5"/>
    <w:qFormat/>
    <w:rsid w:val="001F44C4"/>
    <w:pPr>
      <w:widowControl/>
      <w:numPr>
        <w:numId w:val="3"/>
      </w:numPr>
      <w:spacing w:line="300" w:lineRule="auto"/>
      <w:ind w:left="840"/>
      <w:jc w:val="left"/>
    </w:pPr>
    <w:rPr>
      <w:rFonts w:ascii="Arial" w:hAnsi="Arial" w:cs="宋体"/>
      <w:sz w:val="24"/>
      <w:szCs w:val="21"/>
      <w:lang w:eastAsia="en-US" w:bidi="en-US"/>
    </w:rPr>
  </w:style>
  <w:style w:type="paragraph" w:customStyle="1" w:styleId="a1">
    <w:name w:val="三级无标题条"/>
    <w:basedOn w:val="a5"/>
    <w:qFormat/>
    <w:rsid w:val="001F44C4"/>
    <w:pPr>
      <w:widowControl/>
      <w:numPr>
        <w:ilvl w:val="4"/>
        <w:numId w:val="2"/>
      </w:numPr>
      <w:jc w:val="left"/>
    </w:pPr>
    <w:rPr>
      <w:kern w:val="0"/>
      <w:sz w:val="24"/>
      <w:lang w:eastAsia="en-US" w:bidi="en-US"/>
    </w:rPr>
  </w:style>
  <w:style w:type="paragraph" w:customStyle="1" w:styleId="a0">
    <w:name w:val="二级无标题条"/>
    <w:basedOn w:val="a5"/>
    <w:qFormat/>
    <w:rsid w:val="001F44C4"/>
    <w:pPr>
      <w:widowControl/>
      <w:numPr>
        <w:ilvl w:val="3"/>
        <w:numId w:val="2"/>
      </w:numPr>
      <w:jc w:val="left"/>
    </w:pPr>
    <w:rPr>
      <w:kern w:val="0"/>
      <w:sz w:val="24"/>
      <w:lang w:eastAsia="en-US" w:bidi="en-US"/>
    </w:rPr>
  </w:style>
  <w:style w:type="character" w:customStyle="1" w:styleId="Charf1">
    <w:name w:val="正文缩进 Char"/>
    <w:basedOn w:val="a7"/>
    <w:qFormat/>
    <w:rsid w:val="001F44C4"/>
    <w:rPr>
      <w:kern w:val="2"/>
      <w:sz w:val="21"/>
    </w:rPr>
  </w:style>
  <w:style w:type="paragraph" w:styleId="afff0">
    <w:name w:val="List Paragraph"/>
    <w:basedOn w:val="a5"/>
    <w:uiPriority w:val="34"/>
    <w:qFormat/>
    <w:rsid w:val="001F44C4"/>
    <w:pPr>
      <w:ind w:firstLineChars="200" w:firstLine="420"/>
    </w:pPr>
  </w:style>
  <w:style w:type="paragraph" w:customStyle="1" w:styleId="afff1">
    <w:name w:val="正文（缩进）"/>
    <w:basedOn w:val="a5"/>
    <w:link w:val="Charf2"/>
    <w:qFormat/>
    <w:rsid w:val="001F44C4"/>
    <w:pPr>
      <w:spacing w:beforeLines="50" w:afterLines="50" w:line="360" w:lineRule="auto"/>
      <w:ind w:firstLineChars="200" w:firstLine="480"/>
    </w:pPr>
    <w:rPr>
      <w:sz w:val="24"/>
      <w:szCs w:val="24"/>
    </w:rPr>
  </w:style>
  <w:style w:type="character" w:customStyle="1" w:styleId="Charf2">
    <w:name w:val="正文（缩进） Char"/>
    <w:link w:val="afff1"/>
    <w:qFormat/>
    <w:rsid w:val="001F44C4"/>
    <w:rPr>
      <w:rFonts w:ascii="Times New Roman" w:eastAsia="宋体" w:hAnsi="Times New Roman" w:cs="Times New Roman"/>
      <w:sz w:val="24"/>
      <w:szCs w:val="24"/>
    </w:rPr>
  </w:style>
  <w:style w:type="paragraph" w:customStyle="1" w:styleId="afff2">
    <w:name w:val="表头样式"/>
    <w:basedOn w:val="a5"/>
    <w:uiPriority w:val="99"/>
    <w:qFormat/>
    <w:rsid w:val="001F44C4"/>
    <w:pPr>
      <w:spacing w:line="300" w:lineRule="auto"/>
    </w:pPr>
    <w:rPr>
      <w:rFonts w:eastAsia="黑体"/>
      <w:szCs w:val="24"/>
    </w:rPr>
  </w:style>
  <w:style w:type="paragraph" w:customStyle="1" w:styleId="afff3">
    <w:name w:val="课程背景"/>
    <w:basedOn w:val="a5"/>
    <w:link w:val="Charf3"/>
    <w:uiPriority w:val="99"/>
    <w:qFormat/>
    <w:rsid w:val="001F44C4"/>
    <w:pPr>
      <w:tabs>
        <w:tab w:val="left" w:pos="360"/>
      </w:tabs>
      <w:spacing w:line="300" w:lineRule="exact"/>
      <w:ind w:left="340" w:hanging="340"/>
      <w:jc w:val="left"/>
    </w:pPr>
    <w:rPr>
      <w:rFonts w:eastAsia="楷体_GB2312"/>
      <w:lang w:eastAsia="en-US"/>
    </w:rPr>
  </w:style>
  <w:style w:type="character" w:customStyle="1" w:styleId="Charf3">
    <w:name w:val="课程背景 Char"/>
    <w:link w:val="afff3"/>
    <w:uiPriority w:val="99"/>
    <w:qFormat/>
    <w:locked/>
    <w:rsid w:val="001F44C4"/>
    <w:rPr>
      <w:rFonts w:ascii="Times New Roman" w:eastAsia="楷体_GB2312" w:hAnsi="Times New Roman" w:cs="Times New Roman"/>
      <w:szCs w:val="20"/>
      <w:lang w:eastAsia="en-US"/>
    </w:rPr>
  </w:style>
  <w:style w:type="character" w:styleId="afff4">
    <w:name w:val="Placeholder Text"/>
    <w:basedOn w:val="a7"/>
    <w:uiPriority w:val="99"/>
    <w:unhideWhenUsed/>
    <w:qFormat/>
    <w:rsid w:val="001F44C4"/>
    <w:rPr>
      <w:color w:val="808080"/>
    </w:rPr>
  </w:style>
  <w:style w:type="paragraph" w:customStyle="1" w:styleId="title1">
    <w:name w:val="title1"/>
    <w:basedOn w:val="a5"/>
    <w:rsid w:val="001F44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hyperlink" Target="http://www.baidu.com/s?wd=%E6%8A%95%E6%A0%87%E4%BA%BA&amp;hl_tag=textlink&amp;tn=SE_hldp01350_v6v6zkg6"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www.baidu.com/s?wd=%E6%8A%95%E6%A0%87%E4%BA%BA&amp;hl_tag=textlink&amp;tn=SE_hldp01350_v6v6zkg6" TargetMode="External"/><Relationship Id="rId17" Type="http://schemas.openxmlformats.org/officeDocument/2006/relationships/hyperlink" Target="http://www.baidu.com/s?wd=%E6%8A%95%E6%A0%87%E4%BA%BA&amp;hl_tag=textlink&amp;tn=SE_hldp01350_v6v6zkg6" TargetMode="External"/><Relationship Id="rId2" Type="http://schemas.openxmlformats.org/officeDocument/2006/relationships/styles" Target="styles.xml"/><Relationship Id="rId16" Type="http://schemas.openxmlformats.org/officeDocument/2006/relationships/hyperlink" Target="http://www.baidu.com/s?wd=%E8%AF%84%E6%A0%87%E5%A7%94%E5%91%98%E4%BC%9A&amp;hl_tag=textlink&amp;tn=SE_hldp01350_v6v6zkg6"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aidu.com/s?wd=%E6%8A%95%E6%A0%87%E4%BA%BA&amp;hl_tag=textlink&amp;tn=SE_hldp01350_v6v6zkg6" TargetMode="Externa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yperlink" Target="http://www.baidu.com/s?wd=%E8%AF%84%E6%A0%87%E5%A7%94%E5%91%98%E4%BC%9A&amp;hl_tag=textlink&amp;tn=SE_hldp01350_v6v6zkg6" TargetMode="Externa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119</Pages>
  <Words>9664</Words>
  <Characters>55090</Characters>
  <Application>Microsoft Office Word</Application>
  <DocSecurity>0</DocSecurity>
  <Lines>459</Lines>
  <Paragraphs>129</Paragraphs>
  <ScaleCrop>false</ScaleCrop>
  <Company/>
  <LinksUpToDate>false</LinksUpToDate>
  <CharactersWithSpaces>64625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2019-02-01T06:03:00Z</dcterms:created>
  <dcterms:modified xsi:type="dcterms:W3CDTF">2019-02-01T06:04:00Z</dcterms:modified>
</cp:coreProperties>
</file>