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3504" w:rsidRPr="00E56737" w:rsidRDefault="00B80017">
      <w:pPr>
        <w:autoSpaceDE w:val="0"/>
        <w:autoSpaceDN w:val="0"/>
        <w:adjustRightInd w:val="0"/>
        <w:snapToGrid w:val="0"/>
        <w:spacing w:line="360" w:lineRule="auto"/>
        <w:jc w:val="left"/>
        <w:rPr>
          <w:rFonts w:ascii="仿宋_GB2312" w:eastAsia="仿宋_GB2312" w:hAnsi="仿宋_GB2312" w:cs="仿宋_GB2312"/>
          <w:b/>
          <w:bCs/>
          <w:sz w:val="30"/>
          <w:szCs w:val="30"/>
          <w:lang w:val="zh-CN"/>
        </w:rPr>
      </w:pPr>
      <w:r w:rsidRPr="00E56737">
        <w:rPr>
          <w:rFonts w:ascii="仿宋_GB2312" w:eastAsia="仿宋_GB2312" w:hAnsi="仿宋_GB2312" w:cs="仿宋_GB2312" w:hint="eastAsia"/>
          <w:b/>
          <w:bCs/>
          <w:sz w:val="30"/>
          <w:szCs w:val="30"/>
          <w:lang w:val="zh-CN"/>
        </w:rPr>
        <w:t>政府采购项目</w:t>
      </w:r>
    </w:p>
    <w:p w:rsidR="00323504" w:rsidRPr="00E56737" w:rsidRDefault="00B80017">
      <w:pPr>
        <w:autoSpaceDE w:val="0"/>
        <w:autoSpaceDN w:val="0"/>
        <w:adjustRightInd w:val="0"/>
        <w:snapToGrid w:val="0"/>
        <w:spacing w:line="360" w:lineRule="auto"/>
        <w:jc w:val="left"/>
        <w:rPr>
          <w:rFonts w:ascii="仿宋_GB2312" w:eastAsia="仿宋_GB2312" w:hAnsi="仿宋_GB2312" w:cs="仿宋_GB2312"/>
          <w:b/>
          <w:bCs/>
          <w:sz w:val="30"/>
          <w:szCs w:val="30"/>
          <w:lang w:val="zh-CN"/>
        </w:rPr>
      </w:pPr>
      <w:r w:rsidRPr="00E56737">
        <w:rPr>
          <w:rFonts w:ascii="仿宋_GB2312" w:eastAsia="仿宋_GB2312" w:hAnsi="仿宋_GB2312" w:cs="仿宋_GB2312" w:hint="eastAsia"/>
          <w:b/>
          <w:bCs/>
          <w:sz w:val="30"/>
          <w:szCs w:val="30"/>
          <w:lang w:val="zh-CN"/>
        </w:rPr>
        <w:t>采购项目编号：</w:t>
      </w:r>
      <w:r w:rsidR="003F672A" w:rsidRPr="00E56737">
        <w:rPr>
          <w:rFonts w:ascii="仿宋_GB2312" w:eastAsia="仿宋_GB2312" w:hAnsi="仿宋_GB2312" w:cs="仿宋_GB2312" w:hint="eastAsia"/>
          <w:b/>
          <w:bCs/>
          <w:sz w:val="30"/>
          <w:szCs w:val="30"/>
          <w:lang w:val="zh-CN"/>
        </w:rPr>
        <w:t>SCZC2021-CS-2328/001</w:t>
      </w:r>
    </w:p>
    <w:p w:rsidR="00323504" w:rsidRPr="00E56737" w:rsidRDefault="00323504">
      <w:pPr>
        <w:tabs>
          <w:tab w:val="left" w:pos="5670"/>
        </w:tabs>
        <w:autoSpaceDE w:val="0"/>
        <w:autoSpaceDN w:val="0"/>
        <w:adjustRightInd w:val="0"/>
        <w:snapToGrid w:val="0"/>
        <w:spacing w:line="360" w:lineRule="auto"/>
        <w:jc w:val="center"/>
        <w:rPr>
          <w:rFonts w:ascii="仿宋_GB2312" w:eastAsia="仿宋_GB2312" w:hAnsi="仿宋_GB2312" w:cs="仿宋_GB2312"/>
          <w:sz w:val="30"/>
          <w:szCs w:val="30"/>
        </w:rPr>
      </w:pPr>
    </w:p>
    <w:p w:rsidR="00323504" w:rsidRPr="00E56737" w:rsidRDefault="00323504">
      <w:pPr>
        <w:tabs>
          <w:tab w:val="left" w:pos="5670"/>
        </w:tabs>
        <w:autoSpaceDE w:val="0"/>
        <w:autoSpaceDN w:val="0"/>
        <w:adjustRightInd w:val="0"/>
        <w:snapToGrid w:val="0"/>
        <w:spacing w:line="360" w:lineRule="auto"/>
        <w:jc w:val="center"/>
        <w:rPr>
          <w:rFonts w:ascii="仿宋_GB2312" w:eastAsia="仿宋_GB2312" w:hAnsi="仿宋_GB2312" w:cs="仿宋_GB2312"/>
          <w:sz w:val="32"/>
          <w:szCs w:val="32"/>
        </w:rPr>
      </w:pPr>
    </w:p>
    <w:p w:rsidR="00323504" w:rsidRPr="00E56737" w:rsidRDefault="00323504">
      <w:pPr>
        <w:tabs>
          <w:tab w:val="left" w:pos="5670"/>
        </w:tabs>
        <w:autoSpaceDE w:val="0"/>
        <w:autoSpaceDN w:val="0"/>
        <w:adjustRightInd w:val="0"/>
        <w:snapToGrid w:val="0"/>
        <w:spacing w:line="360" w:lineRule="auto"/>
        <w:jc w:val="center"/>
        <w:rPr>
          <w:rFonts w:ascii="仿宋_GB2312" w:eastAsia="仿宋_GB2312" w:hAnsi="仿宋_GB2312" w:cs="仿宋_GB2312"/>
          <w:sz w:val="32"/>
          <w:szCs w:val="32"/>
        </w:rPr>
      </w:pPr>
    </w:p>
    <w:p w:rsidR="00323504" w:rsidRPr="00E56737" w:rsidRDefault="009A16A4">
      <w:pPr>
        <w:autoSpaceDE w:val="0"/>
        <w:autoSpaceDN w:val="0"/>
        <w:adjustRightInd w:val="0"/>
        <w:snapToGrid w:val="0"/>
        <w:spacing w:line="360" w:lineRule="auto"/>
        <w:jc w:val="center"/>
        <w:rPr>
          <w:rFonts w:ascii="仿宋_GB2312" w:eastAsia="仿宋_GB2312" w:hAnsi="仿宋_GB2312" w:cs="仿宋_GB2312"/>
          <w:b/>
          <w:bCs/>
          <w:sz w:val="44"/>
          <w:szCs w:val="44"/>
        </w:rPr>
      </w:pPr>
      <w:r w:rsidRPr="00E56737">
        <w:rPr>
          <w:rFonts w:ascii="仿宋_GB2312" w:eastAsia="仿宋_GB2312" w:hAnsi="仿宋_GB2312" w:cs="仿宋_GB2312" w:hint="eastAsia"/>
          <w:b/>
          <w:bCs/>
          <w:sz w:val="44"/>
          <w:szCs w:val="44"/>
        </w:rPr>
        <w:t>西</w:t>
      </w:r>
      <w:r w:rsidRPr="00812BC7">
        <w:rPr>
          <w:rFonts w:ascii="仿宋_GB2312" w:eastAsia="仿宋_GB2312" w:hAnsi="仿宋_GB2312" w:cs="仿宋_GB2312" w:hint="eastAsia"/>
          <w:b/>
          <w:bCs/>
          <w:sz w:val="44"/>
          <w:szCs w:val="44"/>
        </w:rPr>
        <w:t>安</w:t>
      </w:r>
      <w:proofErr w:type="gramStart"/>
      <w:r w:rsidR="00A82A25" w:rsidRPr="00812BC7">
        <w:rPr>
          <w:rFonts w:ascii="宋体" w:eastAsia="宋体" w:hAnsi="宋体" w:cs="宋体" w:hint="eastAsia"/>
          <w:b/>
          <w:bCs/>
          <w:sz w:val="44"/>
          <w:szCs w:val="44"/>
        </w:rPr>
        <w:t>浐</w:t>
      </w:r>
      <w:r w:rsidRPr="00812BC7">
        <w:rPr>
          <w:rFonts w:ascii="仿宋_GB2312" w:eastAsia="仿宋_GB2312" w:hAnsi="仿宋_GB2312" w:cs="仿宋_GB2312" w:hint="eastAsia"/>
          <w:b/>
          <w:bCs/>
          <w:sz w:val="44"/>
          <w:szCs w:val="44"/>
        </w:rPr>
        <w:t>灞</w:t>
      </w:r>
      <w:proofErr w:type="gramEnd"/>
      <w:r w:rsidRPr="00812BC7">
        <w:rPr>
          <w:rFonts w:ascii="仿宋_GB2312" w:eastAsia="仿宋_GB2312" w:hAnsi="仿宋_GB2312" w:cs="仿宋_GB2312" w:hint="eastAsia"/>
          <w:b/>
          <w:bCs/>
          <w:sz w:val="44"/>
          <w:szCs w:val="44"/>
        </w:rPr>
        <w:t>生</w:t>
      </w:r>
      <w:r w:rsidRPr="00E56737">
        <w:rPr>
          <w:rFonts w:ascii="仿宋_GB2312" w:eastAsia="仿宋_GB2312" w:hAnsi="仿宋_GB2312" w:cs="仿宋_GB2312" w:hint="eastAsia"/>
          <w:b/>
          <w:bCs/>
          <w:sz w:val="44"/>
          <w:szCs w:val="44"/>
        </w:rPr>
        <w:t>态区公办学校财务收支及经济业务情况审计服务</w:t>
      </w:r>
    </w:p>
    <w:p w:rsidR="00323504" w:rsidRDefault="00323504">
      <w:pPr>
        <w:tabs>
          <w:tab w:val="left" w:pos="5670"/>
        </w:tabs>
        <w:autoSpaceDE w:val="0"/>
        <w:autoSpaceDN w:val="0"/>
        <w:adjustRightInd w:val="0"/>
        <w:snapToGrid w:val="0"/>
        <w:spacing w:line="360" w:lineRule="auto"/>
        <w:jc w:val="center"/>
        <w:rPr>
          <w:rFonts w:ascii="仿宋_GB2312" w:eastAsia="仿宋_GB2312" w:hAnsi="仿宋_GB2312" w:cs="仿宋_GB2312" w:hint="eastAsia"/>
          <w:b/>
          <w:bCs/>
          <w:sz w:val="36"/>
          <w:szCs w:val="36"/>
        </w:rPr>
      </w:pPr>
    </w:p>
    <w:p w:rsidR="0081691F" w:rsidRPr="0081691F" w:rsidRDefault="0081691F" w:rsidP="0081691F">
      <w:pPr>
        <w:pStyle w:val="4"/>
      </w:pPr>
    </w:p>
    <w:p w:rsidR="00323504" w:rsidRPr="00E56737" w:rsidRDefault="00B80017">
      <w:pPr>
        <w:tabs>
          <w:tab w:val="left" w:pos="5670"/>
        </w:tabs>
        <w:autoSpaceDE w:val="0"/>
        <w:autoSpaceDN w:val="0"/>
        <w:adjustRightInd w:val="0"/>
        <w:snapToGrid w:val="0"/>
        <w:spacing w:line="360" w:lineRule="auto"/>
        <w:jc w:val="center"/>
        <w:rPr>
          <w:rFonts w:ascii="仿宋_GB2312" w:eastAsia="仿宋_GB2312" w:hAnsi="仿宋_GB2312" w:cs="仿宋_GB2312"/>
          <w:b/>
          <w:bCs/>
          <w:sz w:val="52"/>
          <w:szCs w:val="52"/>
          <w:lang w:val="zh-CN"/>
        </w:rPr>
      </w:pPr>
      <w:r w:rsidRPr="00E56737">
        <w:rPr>
          <w:rFonts w:ascii="仿宋_GB2312" w:eastAsia="仿宋_GB2312" w:hAnsi="仿宋_GB2312" w:cs="仿宋_GB2312" w:hint="eastAsia"/>
          <w:b/>
          <w:bCs/>
          <w:sz w:val="52"/>
          <w:szCs w:val="52"/>
          <w:lang w:val="zh-CN"/>
        </w:rPr>
        <w:t>竞争性磋商文件</w:t>
      </w:r>
    </w:p>
    <w:p w:rsidR="00323504" w:rsidRPr="00E56737" w:rsidRDefault="00323504">
      <w:pPr>
        <w:tabs>
          <w:tab w:val="left" w:pos="5670"/>
        </w:tabs>
        <w:autoSpaceDE w:val="0"/>
        <w:autoSpaceDN w:val="0"/>
        <w:adjustRightInd w:val="0"/>
        <w:snapToGrid w:val="0"/>
        <w:spacing w:line="360" w:lineRule="auto"/>
        <w:jc w:val="center"/>
        <w:rPr>
          <w:rFonts w:ascii="仿宋_GB2312" w:eastAsia="仿宋_GB2312" w:hAnsi="仿宋_GB2312" w:cs="仿宋_GB2312"/>
          <w:sz w:val="50"/>
          <w:szCs w:val="50"/>
        </w:rPr>
      </w:pPr>
    </w:p>
    <w:p w:rsidR="00323504" w:rsidRPr="00E56737" w:rsidRDefault="00323504">
      <w:pPr>
        <w:tabs>
          <w:tab w:val="left" w:pos="5670"/>
        </w:tabs>
        <w:autoSpaceDE w:val="0"/>
        <w:autoSpaceDN w:val="0"/>
        <w:adjustRightInd w:val="0"/>
        <w:snapToGrid w:val="0"/>
        <w:spacing w:line="360" w:lineRule="auto"/>
        <w:jc w:val="center"/>
        <w:rPr>
          <w:rFonts w:ascii="仿宋_GB2312" w:eastAsia="仿宋_GB2312" w:hAnsi="仿宋_GB2312" w:cs="仿宋_GB2312"/>
          <w:sz w:val="50"/>
          <w:szCs w:val="50"/>
        </w:rPr>
      </w:pPr>
    </w:p>
    <w:p w:rsidR="00323504" w:rsidRPr="00E56737" w:rsidRDefault="00323504">
      <w:pPr>
        <w:tabs>
          <w:tab w:val="left" w:pos="5670"/>
        </w:tabs>
        <w:autoSpaceDE w:val="0"/>
        <w:autoSpaceDN w:val="0"/>
        <w:adjustRightInd w:val="0"/>
        <w:snapToGrid w:val="0"/>
        <w:spacing w:line="360" w:lineRule="auto"/>
        <w:jc w:val="center"/>
        <w:rPr>
          <w:rFonts w:ascii="仿宋_GB2312" w:eastAsia="仿宋_GB2312" w:hAnsi="仿宋_GB2312" w:cs="仿宋_GB2312"/>
          <w:sz w:val="50"/>
          <w:szCs w:val="50"/>
        </w:rPr>
      </w:pPr>
    </w:p>
    <w:p w:rsidR="00323504" w:rsidRPr="00E56737" w:rsidRDefault="00323504">
      <w:pPr>
        <w:tabs>
          <w:tab w:val="left" w:pos="5670"/>
        </w:tabs>
        <w:autoSpaceDE w:val="0"/>
        <w:autoSpaceDN w:val="0"/>
        <w:adjustRightInd w:val="0"/>
        <w:snapToGrid w:val="0"/>
        <w:spacing w:line="360" w:lineRule="auto"/>
        <w:jc w:val="center"/>
        <w:rPr>
          <w:rFonts w:ascii="仿宋_GB2312" w:eastAsia="仿宋_GB2312" w:hAnsi="仿宋_GB2312" w:cs="仿宋_GB2312"/>
          <w:b/>
          <w:bCs/>
          <w:sz w:val="30"/>
          <w:szCs w:val="30"/>
        </w:rPr>
      </w:pPr>
    </w:p>
    <w:p w:rsidR="00323504" w:rsidRPr="00E56737" w:rsidRDefault="00323504">
      <w:pPr>
        <w:tabs>
          <w:tab w:val="left" w:pos="5670"/>
        </w:tabs>
        <w:autoSpaceDE w:val="0"/>
        <w:autoSpaceDN w:val="0"/>
        <w:adjustRightInd w:val="0"/>
        <w:snapToGrid w:val="0"/>
        <w:spacing w:line="360" w:lineRule="auto"/>
        <w:jc w:val="center"/>
        <w:rPr>
          <w:rFonts w:ascii="仿宋_GB2312" w:eastAsia="仿宋_GB2312" w:hAnsi="仿宋_GB2312" w:cs="仿宋_GB2312"/>
          <w:b/>
          <w:bCs/>
          <w:sz w:val="30"/>
          <w:szCs w:val="30"/>
        </w:rPr>
      </w:pPr>
      <w:bookmarkStart w:id="0" w:name="_GoBack"/>
      <w:bookmarkEnd w:id="0"/>
    </w:p>
    <w:p w:rsidR="00323504" w:rsidRPr="00E56737" w:rsidRDefault="00B80017">
      <w:pPr>
        <w:tabs>
          <w:tab w:val="left" w:pos="5670"/>
        </w:tabs>
        <w:autoSpaceDE w:val="0"/>
        <w:autoSpaceDN w:val="0"/>
        <w:adjustRightInd w:val="0"/>
        <w:snapToGrid w:val="0"/>
        <w:spacing w:line="360" w:lineRule="auto"/>
        <w:jc w:val="center"/>
        <w:rPr>
          <w:rFonts w:ascii="仿宋_GB2312" w:eastAsia="仿宋_GB2312" w:hAnsi="仿宋_GB2312" w:cs="仿宋_GB2312"/>
          <w:b/>
          <w:bCs/>
          <w:sz w:val="30"/>
          <w:szCs w:val="30"/>
        </w:rPr>
      </w:pPr>
      <w:r w:rsidRPr="00E56737">
        <w:rPr>
          <w:rFonts w:ascii="仿宋_GB2312" w:eastAsia="仿宋_GB2312" w:hAnsi="仿宋_GB2312" w:cs="仿宋_GB2312" w:hint="eastAsia"/>
          <w:b/>
          <w:bCs/>
          <w:sz w:val="30"/>
          <w:szCs w:val="30"/>
          <w:lang w:val="zh-CN"/>
        </w:rPr>
        <w:t xml:space="preserve"> 陕西省采购招标有限责任公司</w:t>
      </w:r>
    </w:p>
    <w:p w:rsidR="00323504" w:rsidRPr="00E56737" w:rsidRDefault="00B80017">
      <w:pPr>
        <w:tabs>
          <w:tab w:val="left" w:pos="5460"/>
        </w:tabs>
        <w:autoSpaceDE w:val="0"/>
        <w:autoSpaceDN w:val="0"/>
        <w:adjustRightInd w:val="0"/>
        <w:snapToGrid w:val="0"/>
        <w:spacing w:line="360" w:lineRule="auto"/>
        <w:jc w:val="center"/>
        <w:rPr>
          <w:rFonts w:ascii="宋体" w:eastAsia="宋体" w:hAnsi="宋体" w:cs="仿宋_GB2312"/>
          <w:b/>
          <w:bCs/>
          <w:sz w:val="30"/>
          <w:szCs w:val="30"/>
          <w:lang w:val="zh-CN"/>
        </w:rPr>
      </w:pPr>
      <w:r w:rsidRPr="00E56737">
        <w:rPr>
          <w:rFonts w:ascii="宋体" w:eastAsia="宋体" w:hAnsi="宋体" w:cs="仿宋_GB2312" w:hint="eastAsia"/>
          <w:b/>
          <w:bCs/>
          <w:sz w:val="30"/>
          <w:szCs w:val="30"/>
          <w:lang w:val="zh-CN"/>
        </w:rPr>
        <w:t>二</w:t>
      </w:r>
      <w:r w:rsidR="00593D06" w:rsidRPr="00E56737">
        <w:rPr>
          <w:rFonts w:ascii="宋体" w:eastAsia="宋体" w:hAnsi="宋体" w:cs="宋体" w:hint="eastAsia"/>
          <w:b/>
          <w:bCs/>
          <w:sz w:val="30"/>
          <w:szCs w:val="30"/>
          <w:lang w:val="zh-CN"/>
        </w:rPr>
        <w:t>〇</w:t>
      </w:r>
      <w:r w:rsidRPr="00E56737">
        <w:rPr>
          <w:rFonts w:ascii="宋体" w:eastAsia="宋体" w:hAnsi="宋体" w:cs="仿宋_GB2312" w:hint="eastAsia"/>
          <w:b/>
          <w:bCs/>
          <w:sz w:val="30"/>
          <w:szCs w:val="30"/>
          <w:lang w:val="zh-CN"/>
        </w:rPr>
        <w:t>二一年</w:t>
      </w:r>
      <w:r w:rsidR="0096194C" w:rsidRPr="00E56737">
        <w:rPr>
          <w:rFonts w:ascii="宋体" w:eastAsia="宋体" w:hAnsi="宋体" w:cs="仿宋_GB2312" w:hint="eastAsia"/>
          <w:b/>
          <w:bCs/>
          <w:sz w:val="30"/>
          <w:szCs w:val="30"/>
          <w:lang w:val="zh-CN"/>
        </w:rPr>
        <w:t>十</w:t>
      </w:r>
      <w:r w:rsidRPr="00E56737">
        <w:rPr>
          <w:rFonts w:ascii="宋体" w:eastAsia="宋体" w:hAnsi="宋体" w:cs="仿宋_GB2312" w:hint="eastAsia"/>
          <w:b/>
          <w:bCs/>
          <w:sz w:val="30"/>
          <w:szCs w:val="30"/>
          <w:lang w:val="zh-CN"/>
        </w:rPr>
        <w:t>月</w:t>
      </w:r>
    </w:p>
    <w:p w:rsidR="00323504" w:rsidRPr="00E56737" w:rsidRDefault="00B80017">
      <w:pPr>
        <w:tabs>
          <w:tab w:val="left" w:pos="3739"/>
        </w:tabs>
        <w:jc w:val="left"/>
        <w:rPr>
          <w:rFonts w:ascii="仿宋_GB2312" w:eastAsia="仿宋_GB2312" w:hAnsi="仿宋_GB2312" w:cs="仿宋_GB2312"/>
          <w:sz w:val="32"/>
          <w:szCs w:val="32"/>
        </w:rPr>
      </w:pPr>
      <w:r w:rsidRPr="00E56737">
        <w:rPr>
          <w:rFonts w:ascii="仿宋_GB2312" w:eastAsia="仿宋_GB2312" w:hAnsi="仿宋_GB2312" w:cs="仿宋_GB2312" w:hint="eastAsia"/>
          <w:sz w:val="32"/>
          <w:szCs w:val="32"/>
        </w:rPr>
        <w:tab/>
      </w:r>
    </w:p>
    <w:p w:rsidR="00323504" w:rsidRPr="00E56737" w:rsidRDefault="00B80017">
      <w:pPr>
        <w:rPr>
          <w:rFonts w:ascii="仿宋_GB2312" w:eastAsia="仿宋_GB2312" w:hAnsi="仿宋_GB2312" w:cs="仿宋_GB2312"/>
          <w:sz w:val="32"/>
          <w:szCs w:val="32"/>
        </w:rPr>
      </w:pPr>
      <w:r w:rsidRPr="00E56737">
        <w:rPr>
          <w:rFonts w:ascii="仿宋_GB2312" w:eastAsia="仿宋_GB2312" w:hAnsi="仿宋_GB2312" w:cs="仿宋_GB2312" w:hint="eastAsia"/>
          <w:sz w:val="32"/>
          <w:szCs w:val="32"/>
        </w:rPr>
        <w:br w:type="page"/>
      </w:r>
    </w:p>
    <w:p w:rsidR="00323504" w:rsidRPr="00E56737" w:rsidRDefault="00323504">
      <w:pPr>
        <w:pStyle w:val="af3"/>
        <w:sectPr w:rsidR="00323504" w:rsidRPr="00E56737">
          <w:headerReference w:type="even" r:id="rId10"/>
          <w:headerReference w:type="default" r:id="rId11"/>
          <w:footerReference w:type="even" r:id="rId12"/>
          <w:footerReference w:type="default" r:id="rId13"/>
          <w:headerReference w:type="first" r:id="rId14"/>
          <w:footerReference w:type="first" r:id="rId15"/>
          <w:pgSz w:w="11906" w:h="16838"/>
          <w:pgMar w:top="1440" w:right="1083" w:bottom="1440" w:left="1083" w:header="851" w:footer="992" w:gutter="0"/>
          <w:pgNumType w:start="0"/>
          <w:cols w:space="720"/>
          <w:titlePg/>
          <w:docGrid w:linePitch="312"/>
        </w:sectPr>
      </w:pPr>
    </w:p>
    <w:p w:rsidR="00323504" w:rsidRPr="00E56737" w:rsidRDefault="00B80017">
      <w:pPr>
        <w:pStyle w:val="ad"/>
        <w:ind w:firstLineChars="0" w:firstLine="0"/>
        <w:jc w:val="center"/>
        <w:rPr>
          <w:rFonts w:ascii="仿宋_GB2312" w:eastAsia="仿宋_GB2312" w:hAnsi="仿宋_GB2312" w:cs="仿宋_GB2312"/>
          <w:b/>
          <w:sz w:val="32"/>
          <w:szCs w:val="32"/>
        </w:rPr>
      </w:pPr>
      <w:r w:rsidRPr="00E56737">
        <w:rPr>
          <w:rFonts w:ascii="仿宋_GB2312" w:eastAsia="仿宋_GB2312" w:hAnsi="仿宋_GB2312" w:cs="仿宋_GB2312" w:hint="eastAsia"/>
          <w:b/>
          <w:sz w:val="32"/>
          <w:szCs w:val="32"/>
        </w:rPr>
        <w:lastRenderedPageBreak/>
        <w:t>目  录</w:t>
      </w:r>
    </w:p>
    <w:p w:rsidR="004B791C" w:rsidRPr="00E56737" w:rsidRDefault="00D37001">
      <w:pPr>
        <w:pStyle w:val="10"/>
        <w:rPr>
          <w:rFonts w:ascii="仿宋_GB2312" w:eastAsia="仿宋_GB2312" w:hAnsiTheme="minorHAnsi" w:cstheme="minorBidi"/>
          <w:b w:val="0"/>
          <w:bCs w:val="0"/>
          <w:caps w:val="0"/>
          <w:noProof/>
          <w:szCs w:val="24"/>
        </w:rPr>
      </w:pPr>
      <w:r w:rsidRPr="00E56737">
        <w:rPr>
          <w:rFonts w:ascii="仿宋_GB2312" w:eastAsia="仿宋_GB2312" w:hAnsi="仿宋_GB2312" w:cs="仿宋_GB2312" w:hint="eastAsia"/>
          <w:b w:val="0"/>
          <w:bCs w:val="0"/>
          <w:sz w:val="28"/>
          <w:szCs w:val="28"/>
        </w:rPr>
        <w:fldChar w:fldCharType="begin"/>
      </w:r>
      <w:r w:rsidR="00B80017" w:rsidRPr="00E56737">
        <w:rPr>
          <w:rFonts w:ascii="仿宋_GB2312" w:eastAsia="仿宋_GB2312" w:hAnsi="仿宋_GB2312" w:cs="仿宋_GB2312" w:hint="eastAsia"/>
          <w:b w:val="0"/>
          <w:bCs w:val="0"/>
          <w:sz w:val="28"/>
          <w:szCs w:val="28"/>
        </w:rPr>
        <w:instrText xml:space="preserve"> TOC \o "1-2" \h \z \u </w:instrText>
      </w:r>
      <w:r w:rsidRPr="00E56737">
        <w:rPr>
          <w:rFonts w:ascii="仿宋_GB2312" w:eastAsia="仿宋_GB2312" w:hAnsi="仿宋_GB2312" w:cs="仿宋_GB2312" w:hint="eastAsia"/>
          <w:b w:val="0"/>
          <w:bCs w:val="0"/>
          <w:sz w:val="28"/>
          <w:szCs w:val="28"/>
        </w:rPr>
        <w:fldChar w:fldCharType="separate"/>
      </w:r>
      <w:hyperlink w:anchor="_Toc85632886" w:history="1">
        <w:r w:rsidR="004B791C" w:rsidRPr="00E56737">
          <w:rPr>
            <w:rStyle w:val="aff5"/>
            <w:rFonts w:ascii="仿宋_GB2312" w:eastAsia="仿宋_GB2312" w:hint="default"/>
            <w:noProof/>
            <w:sz w:val="24"/>
            <w:szCs w:val="24"/>
          </w:rPr>
          <w:t>第一章  磋商公告</w:t>
        </w:r>
        <w:r w:rsidR="004B791C" w:rsidRPr="00E56737">
          <w:rPr>
            <w:rFonts w:ascii="仿宋_GB2312" w:eastAsia="仿宋_GB2312" w:hint="eastAsia"/>
            <w:noProof/>
            <w:webHidden/>
            <w:szCs w:val="24"/>
          </w:rPr>
          <w:tab/>
        </w:r>
        <w:r w:rsidRPr="00E56737">
          <w:rPr>
            <w:rFonts w:ascii="仿宋_GB2312" w:eastAsia="仿宋_GB2312" w:hint="eastAsia"/>
            <w:noProof/>
            <w:webHidden/>
            <w:szCs w:val="24"/>
          </w:rPr>
          <w:fldChar w:fldCharType="begin"/>
        </w:r>
        <w:r w:rsidR="004B791C" w:rsidRPr="00E56737">
          <w:rPr>
            <w:rFonts w:ascii="仿宋_GB2312" w:eastAsia="仿宋_GB2312" w:hint="eastAsia"/>
            <w:noProof/>
            <w:webHidden/>
            <w:szCs w:val="24"/>
          </w:rPr>
          <w:instrText xml:space="preserve"> PAGEREF _Toc85632886 \h </w:instrText>
        </w:r>
        <w:r w:rsidRPr="00E56737">
          <w:rPr>
            <w:rFonts w:ascii="仿宋_GB2312" w:eastAsia="仿宋_GB2312" w:hint="eastAsia"/>
            <w:noProof/>
            <w:webHidden/>
            <w:szCs w:val="24"/>
          </w:rPr>
        </w:r>
        <w:r w:rsidRPr="00E56737">
          <w:rPr>
            <w:rFonts w:ascii="仿宋_GB2312" w:eastAsia="仿宋_GB2312" w:hint="eastAsia"/>
            <w:noProof/>
            <w:webHidden/>
            <w:szCs w:val="24"/>
          </w:rPr>
          <w:fldChar w:fldCharType="separate"/>
        </w:r>
        <w:r w:rsidR="004624FE">
          <w:rPr>
            <w:rFonts w:ascii="仿宋_GB2312" w:eastAsia="仿宋_GB2312"/>
            <w:noProof/>
            <w:webHidden/>
            <w:szCs w:val="24"/>
          </w:rPr>
          <w:t>1</w:t>
        </w:r>
        <w:r w:rsidRPr="00E56737">
          <w:rPr>
            <w:rFonts w:ascii="仿宋_GB2312" w:eastAsia="仿宋_GB2312" w:hint="eastAsia"/>
            <w:noProof/>
            <w:webHidden/>
            <w:szCs w:val="24"/>
          </w:rPr>
          <w:fldChar w:fldCharType="end"/>
        </w:r>
      </w:hyperlink>
    </w:p>
    <w:p w:rsidR="004B791C" w:rsidRPr="00E56737" w:rsidRDefault="00D479A8">
      <w:pPr>
        <w:pStyle w:val="10"/>
        <w:rPr>
          <w:rFonts w:ascii="仿宋_GB2312" w:eastAsia="仿宋_GB2312" w:hAnsiTheme="minorHAnsi" w:cstheme="minorBidi"/>
          <w:b w:val="0"/>
          <w:bCs w:val="0"/>
          <w:caps w:val="0"/>
          <w:noProof/>
          <w:szCs w:val="24"/>
        </w:rPr>
      </w:pPr>
      <w:hyperlink w:anchor="_Toc85632887" w:history="1">
        <w:r w:rsidR="004B791C" w:rsidRPr="00E56737">
          <w:rPr>
            <w:rStyle w:val="aff5"/>
            <w:rFonts w:ascii="仿宋_GB2312" w:eastAsia="仿宋_GB2312" w:hint="default"/>
            <w:noProof/>
            <w:sz w:val="24"/>
            <w:szCs w:val="24"/>
          </w:rPr>
          <w:t>第二章  供应商须知</w:t>
        </w:r>
        <w:r w:rsidR="004B791C" w:rsidRPr="00E56737">
          <w:rPr>
            <w:rFonts w:ascii="仿宋_GB2312" w:eastAsia="仿宋_GB2312" w:hint="eastAsia"/>
            <w:noProof/>
            <w:webHidden/>
            <w:szCs w:val="24"/>
          </w:rPr>
          <w:tab/>
        </w:r>
        <w:r w:rsidR="00D37001" w:rsidRPr="00E56737">
          <w:rPr>
            <w:rFonts w:ascii="仿宋_GB2312" w:eastAsia="仿宋_GB2312" w:hint="eastAsia"/>
            <w:noProof/>
            <w:webHidden/>
            <w:szCs w:val="24"/>
          </w:rPr>
          <w:fldChar w:fldCharType="begin"/>
        </w:r>
        <w:r w:rsidR="004B791C" w:rsidRPr="00E56737">
          <w:rPr>
            <w:rFonts w:ascii="仿宋_GB2312" w:eastAsia="仿宋_GB2312" w:hint="eastAsia"/>
            <w:noProof/>
            <w:webHidden/>
            <w:szCs w:val="24"/>
          </w:rPr>
          <w:instrText xml:space="preserve"> PAGEREF _Toc85632887 \h </w:instrText>
        </w:r>
        <w:r w:rsidR="00D37001" w:rsidRPr="00E56737">
          <w:rPr>
            <w:rFonts w:ascii="仿宋_GB2312" w:eastAsia="仿宋_GB2312" w:hint="eastAsia"/>
            <w:noProof/>
            <w:webHidden/>
            <w:szCs w:val="24"/>
          </w:rPr>
        </w:r>
        <w:r w:rsidR="00D37001" w:rsidRPr="00E56737">
          <w:rPr>
            <w:rFonts w:ascii="仿宋_GB2312" w:eastAsia="仿宋_GB2312" w:hint="eastAsia"/>
            <w:noProof/>
            <w:webHidden/>
            <w:szCs w:val="24"/>
          </w:rPr>
          <w:fldChar w:fldCharType="separate"/>
        </w:r>
        <w:r w:rsidR="004624FE">
          <w:rPr>
            <w:rFonts w:ascii="仿宋_GB2312" w:eastAsia="仿宋_GB2312"/>
            <w:noProof/>
            <w:webHidden/>
            <w:szCs w:val="24"/>
          </w:rPr>
          <w:t>4</w:t>
        </w:r>
        <w:r w:rsidR="00D37001" w:rsidRPr="00E56737">
          <w:rPr>
            <w:rFonts w:ascii="仿宋_GB2312" w:eastAsia="仿宋_GB2312" w:hint="eastAsia"/>
            <w:noProof/>
            <w:webHidden/>
            <w:szCs w:val="24"/>
          </w:rPr>
          <w:fldChar w:fldCharType="end"/>
        </w:r>
      </w:hyperlink>
    </w:p>
    <w:p w:rsidR="004B791C" w:rsidRPr="00E56737" w:rsidRDefault="00D479A8">
      <w:pPr>
        <w:pStyle w:val="22"/>
        <w:tabs>
          <w:tab w:val="right" w:leader="dot" w:pos="8296"/>
        </w:tabs>
        <w:rPr>
          <w:rFonts w:ascii="仿宋_GB2312" w:eastAsia="仿宋_GB2312" w:hAnsiTheme="minorHAnsi" w:cstheme="minorBidi"/>
          <w:smallCaps w:val="0"/>
          <w:noProof/>
          <w:kern w:val="2"/>
        </w:rPr>
      </w:pPr>
      <w:hyperlink w:anchor="_Toc85632888" w:history="1">
        <w:r w:rsidR="004B791C" w:rsidRPr="00E56737">
          <w:rPr>
            <w:rStyle w:val="aff5"/>
            <w:rFonts w:ascii="仿宋_GB2312" w:eastAsia="仿宋_GB2312" w:hAnsi="仿宋_GB2312" w:cs="仿宋_GB2312" w:hint="default"/>
            <w:noProof/>
            <w:sz w:val="24"/>
            <w:szCs w:val="24"/>
          </w:rPr>
          <w:t>（一）供应商须知前附表</w:t>
        </w:r>
        <w:r w:rsidR="004B791C" w:rsidRPr="00E56737">
          <w:rPr>
            <w:rFonts w:ascii="仿宋_GB2312" w:eastAsia="仿宋_GB2312" w:hint="eastAsia"/>
            <w:noProof/>
            <w:webHidden/>
          </w:rPr>
          <w:tab/>
        </w:r>
        <w:r w:rsidR="00D37001" w:rsidRPr="00E56737">
          <w:rPr>
            <w:rFonts w:ascii="仿宋_GB2312" w:eastAsia="仿宋_GB2312" w:hint="eastAsia"/>
            <w:noProof/>
            <w:webHidden/>
          </w:rPr>
          <w:fldChar w:fldCharType="begin"/>
        </w:r>
        <w:r w:rsidR="004B791C" w:rsidRPr="00E56737">
          <w:rPr>
            <w:rFonts w:ascii="仿宋_GB2312" w:eastAsia="仿宋_GB2312" w:hint="eastAsia"/>
            <w:noProof/>
            <w:webHidden/>
          </w:rPr>
          <w:instrText xml:space="preserve"> PAGEREF _Toc85632888 \h </w:instrText>
        </w:r>
        <w:r w:rsidR="00D37001" w:rsidRPr="00E56737">
          <w:rPr>
            <w:rFonts w:ascii="仿宋_GB2312" w:eastAsia="仿宋_GB2312" w:hint="eastAsia"/>
            <w:noProof/>
            <w:webHidden/>
          </w:rPr>
        </w:r>
        <w:r w:rsidR="00D37001" w:rsidRPr="00E56737">
          <w:rPr>
            <w:rFonts w:ascii="仿宋_GB2312" w:eastAsia="仿宋_GB2312" w:hint="eastAsia"/>
            <w:noProof/>
            <w:webHidden/>
          </w:rPr>
          <w:fldChar w:fldCharType="separate"/>
        </w:r>
        <w:r w:rsidR="004624FE">
          <w:rPr>
            <w:rFonts w:ascii="仿宋_GB2312" w:eastAsia="仿宋_GB2312"/>
            <w:noProof/>
            <w:webHidden/>
          </w:rPr>
          <w:t>4</w:t>
        </w:r>
        <w:r w:rsidR="00D37001" w:rsidRPr="00E56737">
          <w:rPr>
            <w:rFonts w:ascii="仿宋_GB2312" w:eastAsia="仿宋_GB2312" w:hint="eastAsia"/>
            <w:noProof/>
            <w:webHidden/>
          </w:rPr>
          <w:fldChar w:fldCharType="end"/>
        </w:r>
      </w:hyperlink>
    </w:p>
    <w:p w:rsidR="004B791C" w:rsidRPr="00E56737" w:rsidRDefault="00D479A8">
      <w:pPr>
        <w:pStyle w:val="22"/>
        <w:tabs>
          <w:tab w:val="right" w:leader="dot" w:pos="8296"/>
        </w:tabs>
        <w:rPr>
          <w:rFonts w:ascii="仿宋_GB2312" w:eastAsia="仿宋_GB2312" w:hAnsiTheme="minorHAnsi" w:cstheme="minorBidi"/>
          <w:smallCaps w:val="0"/>
          <w:noProof/>
          <w:kern w:val="2"/>
        </w:rPr>
      </w:pPr>
      <w:hyperlink w:anchor="_Toc85632889" w:history="1">
        <w:r w:rsidR="004B791C" w:rsidRPr="00E56737">
          <w:rPr>
            <w:rStyle w:val="aff5"/>
            <w:rFonts w:ascii="仿宋_GB2312" w:eastAsia="仿宋_GB2312" w:hAnsi="仿宋_GB2312" w:cs="仿宋_GB2312" w:hint="default"/>
            <w:noProof/>
            <w:sz w:val="24"/>
            <w:szCs w:val="24"/>
          </w:rPr>
          <w:t>（二）供应商须知</w:t>
        </w:r>
        <w:r w:rsidR="004B791C" w:rsidRPr="00E56737">
          <w:rPr>
            <w:rFonts w:ascii="仿宋_GB2312" w:eastAsia="仿宋_GB2312" w:hint="eastAsia"/>
            <w:noProof/>
            <w:webHidden/>
          </w:rPr>
          <w:tab/>
        </w:r>
        <w:r w:rsidR="00D37001" w:rsidRPr="00E56737">
          <w:rPr>
            <w:rFonts w:ascii="仿宋_GB2312" w:eastAsia="仿宋_GB2312" w:hint="eastAsia"/>
            <w:noProof/>
            <w:webHidden/>
          </w:rPr>
          <w:fldChar w:fldCharType="begin"/>
        </w:r>
        <w:r w:rsidR="004B791C" w:rsidRPr="00E56737">
          <w:rPr>
            <w:rFonts w:ascii="仿宋_GB2312" w:eastAsia="仿宋_GB2312" w:hint="eastAsia"/>
            <w:noProof/>
            <w:webHidden/>
          </w:rPr>
          <w:instrText xml:space="preserve"> PAGEREF _Toc85632889 \h </w:instrText>
        </w:r>
        <w:r w:rsidR="00D37001" w:rsidRPr="00E56737">
          <w:rPr>
            <w:rFonts w:ascii="仿宋_GB2312" w:eastAsia="仿宋_GB2312" w:hint="eastAsia"/>
            <w:noProof/>
            <w:webHidden/>
          </w:rPr>
        </w:r>
        <w:r w:rsidR="00D37001" w:rsidRPr="00E56737">
          <w:rPr>
            <w:rFonts w:ascii="仿宋_GB2312" w:eastAsia="仿宋_GB2312" w:hint="eastAsia"/>
            <w:noProof/>
            <w:webHidden/>
          </w:rPr>
          <w:fldChar w:fldCharType="separate"/>
        </w:r>
        <w:r w:rsidR="004624FE">
          <w:rPr>
            <w:rFonts w:ascii="仿宋_GB2312" w:eastAsia="仿宋_GB2312"/>
            <w:noProof/>
            <w:webHidden/>
          </w:rPr>
          <w:t>6</w:t>
        </w:r>
        <w:r w:rsidR="00D37001" w:rsidRPr="00E56737">
          <w:rPr>
            <w:rFonts w:ascii="仿宋_GB2312" w:eastAsia="仿宋_GB2312" w:hint="eastAsia"/>
            <w:noProof/>
            <w:webHidden/>
          </w:rPr>
          <w:fldChar w:fldCharType="end"/>
        </w:r>
      </w:hyperlink>
    </w:p>
    <w:p w:rsidR="004B791C" w:rsidRPr="00E56737" w:rsidRDefault="00D479A8">
      <w:pPr>
        <w:pStyle w:val="22"/>
        <w:tabs>
          <w:tab w:val="right" w:leader="dot" w:pos="8296"/>
        </w:tabs>
        <w:rPr>
          <w:rFonts w:ascii="仿宋_GB2312" w:eastAsia="仿宋_GB2312" w:hAnsiTheme="minorHAnsi" w:cstheme="minorBidi"/>
          <w:smallCaps w:val="0"/>
          <w:noProof/>
          <w:kern w:val="2"/>
        </w:rPr>
      </w:pPr>
      <w:hyperlink w:anchor="_Toc85632890" w:history="1">
        <w:r w:rsidR="004B791C" w:rsidRPr="00E56737">
          <w:rPr>
            <w:rStyle w:val="aff5"/>
            <w:rFonts w:ascii="仿宋_GB2312" w:eastAsia="仿宋_GB2312" w:hAnsi="仿宋_GB2312" w:cs="仿宋_GB2312" w:hint="default"/>
            <w:noProof/>
            <w:sz w:val="24"/>
            <w:szCs w:val="24"/>
          </w:rPr>
          <w:t>一、总  则</w:t>
        </w:r>
        <w:r w:rsidR="004B791C" w:rsidRPr="00E56737">
          <w:rPr>
            <w:rFonts w:ascii="仿宋_GB2312" w:eastAsia="仿宋_GB2312" w:hint="eastAsia"/>
            <w:noProof/>
            <w:webHidden/>
          </w:rPr>
          <w:tab/>
        </w:r>
        <w:r w:rsidR="00D37001" w:rsidRPr="00E56737">
          <w:rPr>
            <w:rFonts w:ascii="仿宋_GB2312" w:eastAsia="仿宋_GB2312" w:hint="eastAsia"/>
            <w:noProof/>
            <w:webHidden/>
          </w:rPr>
          <w:fldChar w:fldCharType="begin"/>
        </w:r>
        <w:r w:rsidR="004B791C" w:rsidRPr="00E56737">
          <w:rPr>
            <w:rFonts w:ascii="仿宋_GB2312" w:eastAsia="仿宋_GB2312" w:hint="eastAsia"/>
            <w:noProof/>
            <w:webHidden/>
          </w:rPr>
          <w:instrText xml:space="preserve"> PAGEREF _Toc85632890 \h </w:instrText>
        </w:r>
        <w:r w:rsidR="00D37001" w:rsidRPr="00E56737">
          <w:rPr>
            <w:rFonts w:ascii="仿宋_GB2312" w:eastAsia="仿宋_GB2312" w:hint="eastAsia"/>
            <w:noProof/>
            <w:webHidden/>
          </w:rPr>
        </w:r>
        <w:r w:rsidR="00D37001" w:rsidRPr="00E56737">
          <w:rPr>
            <w:rFonts w:ascii="仿宋_GB2312" w:eastAsia="仿宋_GB2312" w:hint="eastAsia"/>
            <w:noProof/>
            <w:webHidden/>
          </w:rPr>
          <w:fldChar w:fldCharType="separate"/>
        </w:r>
        <w:r w:rsidR="004624FE">
          <w:rPr>
            <w:rFonts w:ascii="仿宋_GB2312" w:eastAsia="仿宋_GB2312"/>
            <w:noProof/>
            <w:webHidden/>
          </w:rPr>
          <w:t>6</w:t>
        </w:r>
        <w:r w:rsidR="00D37001" w:rsidRPr="00E56737">
          <w:rPr>
            <w:rFonts w:ascii="仿宋_GB2312" w:eastAsia="仿宋_GB2312" w:hint="eastAsia"/>
            <w:noProof/>
            <w:webHidden/>
          </w:rPr>
          <w:fldChar w:fldCharType="end"/>
        </w:r>
      </w:hyperlink>
    </w:p>
    <w:p w:rsidR="004B791C" w:rsidRPr="00E56737" w:rsidRDefault="00D479A8">
      <w:pPr>
        <w:pStyle w:val="22"/>
        <w:tabs>
          <w:tab w:val="right" w:leader="dot" w:pos="8296"/>
        </w:tabs>
        <w:rPr>
          <w:rFonts w:ascii="仿宋_GB2312" w:eastAsia="仿宋_GB2312" w:hAnsiTheme="minorHAnsi" w:cstheme="minorBidi"/>
          <w:smallCaps w:val="0"/>
          <w:noProof/>
          <w:kern w:val="2"/>
        </w:rPr>
      </w:pPr>
      <w:hyperlink w:anchor="_Toc85632891" w:history="1">
        <w:r w:rsidR="004B791C" w:rsidRPr="00E56737">
          <w:rPr>
            <w:rStyle w:val="aff5"/>
            <w:rFonts w:ascii="仿宋_GB2312" w:eastAsia="仿宋_GB2312" w:hAnsi="仿宋_GB2312" w:cs="仿宋_GB2312" w:hint="default"/>
            <w:noProof/>
            <w:sz w:val="24"/>
            <w:szCs w:val="24"/>
          </w:rPr>
          <w:t>二、磋商文件说明</w:t>
        </w:r>
        <w:r w:rsidR="004B791C" w:rsidRPr="00E56737">
          <w:rPr>
            <w:rFonts w:ascii="仿宋_GB2312" w:eastAsia="仿宋_GB2312" w:hint="eastAsia"/>
            <w:noProof/>
            <w:webHidden/>
          </w:rPr>
          <w:tab/>
        </w:r>
        <w:r w:rsidR="00D37001" w:rsidRPr="00E56737">
          <w:rPr>
            <w:rFonts w:ascii="仿宋_GB2312" w:eastAsia="仿宋_GB2312" w:hint="eastAsia"/>
            <w:noProof/>
            <w:webHidden/>
          </w:rPr>
          <w:fldChar w:fldCharType="begin"/>
        </w:r>
        <w:r w:rsidR="004B791C" w:rsidRPr="00E56737">
          <w:rPr>
            <w:rFonts w:ascii="仿宋_GB2312" w:eastAsia="仿宋_GB2312" w:hint="eastAsia"/>
            <w:noProof/>
            <w:webHidden/>
          </w:rPr>
          <w:instrText xml:space="preserve"> PAGEREF _Toc85632891 \h </w:instrText>
        </w:r>
        <w:r w:rsidR="00D37001" w:rsidRPr="00E56737">
          <w:rPr>
            <w:rFonts w:ascii="仿宋_GB2312" w:eastAsia="仿宋_GB2312" w:hint="eastAsia"/>
            <w:noProof/>
            <w:webHidden/>
          </w:rPr>
        </w:r>
        <w:r w:rsidR="00D37001" w:rsidRPr="00E56737">
          <w:rPr>
            <w:rFonts w:ascii="仿宋_GB2312" w:eastAsia="仿宋_GB2312" w:hint="eastAsia"/>
            <w:noProof/>
            <w:webHidden/>
          </w:rPr>
          <w:fldChar w:fldCharType="separate"/>
        </w:r>
        <w:r w:rsidR="004624FE">
          <w:rPr>
            <w:rFonts w:ascii="仿宋_GB2312" w:eastAsia="仿宋_GB2312"/>
            <w:noProof/>
            <w:webHidden/>
          </w:rPr>
          <w:t>7</w:t>
        </w:r>
        <w:r w:rsidR="00D37001" w:rsidRPr="00E56737">
          <w:rPr>
            <w:rFonts w:ascii="仿宋_GB2312" w:eastAsia="仿宋_GB2312" w:hint="eastAsia"/>
            <w:noProof/>
            <w:webHidden/>
          </w:rPr>
          <w:fldChar w:fldCharType="end"/>
        </w:r>
      </w:hyperlink>
    </w:p>
    <w:p w:rsidR="004B791C" w:rsidRPr="00E56737" w:rsidRDefault="00D479A8">
      <w:pPr>
        <w:pStyle w:val="22"/>
        <w:tabs>
          <w:tab w:val="right" w:leader="dot" w:pos="8296"/>
        </w:tabs>
        <w:rPr>
          <w:rFonts w:ascii="仿宋_GB2312" w:eastAsia="仿宋_GB2312" w:hAnsiTheme="minorHAnsi" w:cstheme="minorBidi"/>
          <w:smallCaps w:val="0"/>
          <w:noProof/>
          <w:kern w:val="2"/>
        </w:rPr>
      </w:pPr>
      <w:hyperlink w:anchor="_Toc85632892" w:history="1">
        <w:r w:rsidR="004B791C" w:rsidRPr="00E56737">
          <w:rPr>
            <w:rStyle w:val="aff5"/>
            <w:rFonts w:ascii="仿宋_GB2312" w:eastAsia="仿宋_GB2312" w:hAnsi="仿宋_GB2312" w:cs="仿宋_GB2312" w:hint="default"/>
            <w:noProof/>
            <w:sz w:val="24"/>
            <w:szCs w:val="24"/>
          </w:rPr>
          <w:t>三、响应文件的编写</w:t>
        </w:r>
        <w:r w:rsidR="004B791C" w:rsidRPr="00E56737">
          <w:rPr>
            <w:rFonts w:ascii="仿宋_GB2312" w:eastAsia="仿宋_GB2312" w:hint="eastAsia"/>
            <w:noProof/>
            <w:webHidden/>
          </w:rPr>
          <w:tab/>
        </w:r>
        <w:r w:rsidR="00D37001" w:rsidRPr="00E56737">
          <w:rPr>
            <w:rFonts w:ascii="仿宋_GB2312" w:eastAsia="仿宋_GB2312" w:hint="eastAsia"/>
            <w:noProof/>
            <w:webHidden/>
          </w:rPr>
          <w:fldChar w:fldCharType="begin"/>
        </w:r>
        <w:r w:rsidR="004B791C" w:rsidRPr="00E56737">
          <w:rPr>
            <w:rFonts w:ascii="仿宋_GB2312" w:eastAsia="仿宋_GB2312" w:hint="eastAsia"/>
            <w:noProof/>
            <w:webHidden/>
          </w:rPr>
          <w:instrText xml:space="preserve"> PAGEREF _Toc85632892 \h </w:instrText>
        </w:r>
        <w:r w:rsidR="00D37001" w:rsidRPr="00E56737">
          <w:rPr>
            <w:rFonts w:ascii="仿宋_GB2312" w:eastAsia="仿宋_GB2312" w:hint="eastAsia"/>
            <w:noProof/>
            <w:webHidden/>
          </w:rPr>
        </w:r>
        <w:r w:rsidR="00D37001" w:rsidRPr="00E56737">
          <w:rPr>
            <w:rFonts w:ascii="仿宋_GB2312" w:eastAsia="仿宋_GB2312" w:hint="eastAsia"/>
            <w:noProof/>
            <w:webHidden/>
          </w:rPr>
          <w:fldChar w:fldCharType="separate"/>
        </w:r>
        <w:r w:rsidR="004624FE">
          <w:rPr>
            <w:rFonts w:ascii="仿宋_GB2312" w:eastAsia="仿宋_GB2312"/>
            <w:noProof/>
            <w:webHidden/>
          </w:rPr>
          <w:t>8</w:t>
        </w:r>
        <w:r w:rsidR="00D37001" w:rsidRPr="00E56737">
          <w:rPr>
            <w:rFonts w:ascii="仿宋_GB2312" w:eastAsia="仿宋_GB2312" w:hint="eastAsia"/>
            <w:noProof/>
            <w:webHidden/>
          </w:rPr>
          <w:fldChar w:fldCharType="end"/>
        </w:r>
      </w:hyperlink>
    </w:p>
    <w:p w:rsidR="004B791C" w:rsidRPr="00E56737" w:rsidRDefault="00D479A8">
      <w:pPr>
        <w:pStyle w:val="22"/>
        <w:tabs>
          <w:tab w:val="right" w:leader="dot" w:pos="8296"/>
        </w:tabs>
        <w:rPr>
          <w:rFonts w:ascii="仿宋_GB2312" w:eastAsia="仿宋_GB2312" w:hAnsiTheme="minorHAnsi" w:cstheme="minorBidi"/>
          <w:smallCaps w:val="0"/>
          <w:noProof/>
          <w:kern w:val="2"/>
        </w:rPr>
      </w:pPr>
      <w:hyperlink w:anchor="_Toc85632893" w:history="1">
        <w:r w:rsidR="004B791C" w:rsidRPr="00E56737">
          <w:rPr>
            <w:rStyle w:val="aff5"/>
            <w:rFonts w:ascii="仿宋_GB2312" w:eastAsia="仿宋_GB2312" w:hAnsi="仿宋_GB2312" w:cs="仿宋_GB2312" w:hint="default"/>
            <w:noProof/>
            <w:sz w:val="24"/>
            <w:szCs w:val="24"/>
          </w:rPr>
          <w:t>四、响应文件的密封和递交</w:t>
        </w:r>
        <w:r w:rsidR="004B791C" w:rsidRPr="00E56737">
          <w:rPr>
            <w:rFonts w:ascii="仿宋_GB2312" w:eastAsia="仿宋_GB2312" w:hint="eastAsia"/>
            <w:noProof/>
            <w:webHidden/>
          </w:rPr>
          <w:tab/>
        </w:r>
        <w:r w:rsidR="00D37001" w:rsidRPr="00E56737">
          <w:rPr>
            <w:rFonts w:ascii="仿宋_GB2312" w:eastAsia="仿宋_GB2312" w:hint="eastAsia"/>
            <w:noProof/>
            <w:webHidden/>
          </w:rPr>
          <w:fldChar w:fldCharType="begin"/>
        </w:r>
        <w:r w:rsidR="004B791C" w:rsidRPr="00E56737">
          <w:rPr>
            <w:rFonts w:ascii="仿宋_GB2312" w:eastAsia="仿宋_GB2312" w:hint="eastAsia"/>
            <w:noProof/>
            <w:webHidden/>
          </w:rPr>
          <w:instrText xml:space="preserve"> PAGEREF _Toc85632893 \h </w:instrText>
        </w:r>
        <w:r w:rsidR="00D37001" w:rsidRPr="00E56737">
          <w:rPr>
            <w:rFonts w:ascii="仿宋_GB2312" w:eastAsia="仿宋_GB2312" w:hint="eastAsia"/>
            <w:noProof/>
            <w:webHidden/>
          </w:rPr>
        </w:r>
        <w:r w:rsidR="00D37001" w:rsidRPr="00E56737">
          <w:rPr>
            <w:rFonts w:ascii="仿宋_GB2312" w:eastAsia="仿宋_GB2312" w:hint="eastAsia"/>
            <w:noProof/>
            <w:webHidden/>
          </w:rPr>
          <w:fldChar w:fldCharType="separate"/>
        </w:r>
        <w:r w:rsidR="004624FE">
          <w:rPr>
            <w:rFonts w:ascii="仿宋_GB2312" w:eastAsia="仿宋_GB2312"/>
            <w:noProof/>
            <w:webHidden/>
          </w:rPr>
          <w:t>11</w:t>
        </w:r>
        <w:r w:rsidR="00D37001" w:rsidRPr="00E56737">
          <w:rPr>
            <w:rFonts w:ascii="仿宋_GB2312" w:eastAsia="仿宋_GB2312" w:hint="eastAsia"/>
            <w:noProof/>
            <w:webHidden/>
          </w:rPr>
          <w:fldChar w:fldCharType="end"/>
        </w:r>
      </w:hyperlink>
    </w:p>
    <w:p w:rsidR="004B791C" w:rsidRPr="00E56737" w:rsidRDefault="00D479A8">
      <w:pPr>
        <w:pStyle w:val="22"/>
        <w:tabs>
          <w:tab w:val="right" w:leader="dot" w:pos="8296"/>
        </w:tabs>
        <w:rPr>
          <w:rFonts w:ascii="仿宋_GB2312" w:eastAsia="仿宋_GB2312" w:hAnsiTheme="minorHAnsi" w:cstheme="minorBidi"/>
          <w:smallCaps w:val="0"/>
          <w:noProof/>
          <w:kern w:val="2"/>
        </w:rPr>
      </w:pPr>
      <w:hyperlink w:anchor="_Toc85632894" w:history="1">
        <w:r w:rsidR="004B791C" w:rsidRPr="00E56737">
          <w:rPr>
            <w:rStyle w:val="aff5"/>
            <w:rFonts w:ascii="仿宋_GB2312" w:eastAsia="仿宋_GB2312" w:hAnsi="仿宋_GB2312" w:cs="仿宋_GB2312" w:hint="default"/>
            <w:noProof/>
            <w:sz w:val="24"/>
            <w:szCs w:val="24"/>
          </w:rPr>
          <w:t>五、评审与磋商</w:t>
        </w:r>
        <w:r w:rsidR="004B791C" w:rsidRPr="00E56737">
          <w:rPr>
            <w:rFonts w:ascii="仿宋_GB2312" w:eastAsia="仿宋_GB2312" w:hint="eastAsia"/>
            <w:noProof/>
            <w:webHidden/>
          </w:rPr>
          <w:tab/>
        </w:r>
        <w:r w:rsidR="00D37001" w:rsidRPr="00E56737">
          <w:rPr>
            <w:rFonts w:ascii="仿宋_GB2312" w:eastAsia="仿宋_GB2312" w:hint="eastAsia"/>
            <w:noProof/>
            <w:webHidden/>
          </w:rPr>
          <w:fldChar w:fldCharType="begin"/>
        </w:r>
        <w:r w:rsidR="004B791C" w:rsidRPr="00E56737">
          <w:rPr>
            <w:rFonts w:ascii="仿宋_GB2312" w:eastAsia="仿宋_GB2312" w:hint="eastAsia"/>
            <w:noProof/>
            <w:webHidden/>
          </w:rPr>
          <w:instrText xml:space="preserve"> PAGEREF _Toc85632894 \h </w:instrText>
        </w:r>
        <w:r w:rsidR="00D37001" w:rsidRPr="00E56737">
          <w:rPr>
            <w:rFonts w:ascii="仿宋_GB2312" w:eastAsia="仿宋_GB2312" w:hint="eastAsia"/>
            <w:noProof/>
            <w:webHidden/>
          </w:rPr>
        </w:r>
        <w:r w:rsidR="00D37001" w:rsidRPr="00E56737">
          <w:rPr>
            <w:rFonts w:ascii="仿宋_GB2312" w:eastAsia="仿宋_GB2312" w:hint="eastAsia"/>
            <w:noProof/>
            <w:webHidden/>
          </w:rPr>
          <w:fldChar w:fldCharType="separate"/>
        </w:r>
        <w:r w:rsidR="004624FE">
          <w:rPr>
            <w:rFonts w:ascii="仿宋_GB2312" w:eastAsia="仿宋_GB2312"/>
            <w:noProof/>
            <w:webHidden/>
          </w:rPr>
          <w:t>12</w:t>
        </w:r>
        <w:r w:rsidR="00D37001" w:rsidRPr="00E56737">
          <w:rPr>
            <w:rFonts w:ascii="仿宋_GB2312" w:eastAsia="仿宋_GB2312" w:hint="eastAsia"/>
            <w:noProof/>
            <w:webHidden/>
          </w:rPr>
          <w:fldChar w:fldCharType="end"/>
        </w:r>
      </w:hyperlink>
    </w:p>
    <w:p w:rsidR="004B791C" w:rsidRPr="00E56737" w:rsidRDefault="00D479A8">
      <w:pPr>
        <w:pStyle w:val="22"/>
        <w:tabs>
          <w:tab w:val="right" w:leader="dot" w:pos="8296"/>
        </w:tabs>
        <w:rPr>
          <w:rFonts w:ascii="仿宋_GB2312" w:eastAsia="仿宋_GB2312" w:hAnsiTheme="minorHAnsi" w:cstheme="minorBidi"/>
          <w:smallCaps w:val="0"/>
          <w:noProof/>
          <w:kern w:val="2"/>
        </w:rPr>
      </w:pPr>
      <w:hyperlink w:anchor="_Toc85632895" w:history="1">
        <w:r w:rsidR="004B791C" w:rsidRPr="00E56737">
          <w:rPr>
            <w:rStyle w:val="aff5"/>
            <w:rFonts w:ascii="仿宋_GB2312" w:eastAsia="仿宋_GB2312" w:hAnsi="仿宋_GB2312" w:cs="仿宋_GB2312" w:hint="default"/>
            <w:noProof/>
            <w:sz w:val="24"/>
            <w:szCs w:val="24"/>
          </w:rPr>
          <w:t>六、确定成交单位、授予合同</w:t>
        </w:r>
        <w:r w:rsidR="004B791C" w:rsidRPr="00E56737">
          <w:rPr>
            <w:rFonts w:ascii="仿宋_GB2312" w:eastAsia="仿宋_GB2312" w:hint="eastAsia"/>
            <w:noProof/>
            <w:webHidden/>
          </w:rPr>
          <w:tab/>
        </w:r>
        <w:r w:rsidR="00D37001" w:rsidRPr="00E56737">
          <w:rPr>
            <w:rFonts w:ascii="仿宋_GB2312" w:eastAsia="仿宋_GB2312" w:hint="eastAsia"/>
            <w:noProof/>
            <w:webHidden/>
          </w:rPr>
          <w:fldChar w:fldCharType="begin"/>
        </w:r>
        <w:r w:rsidR="004B791C" w:rsidRPr="00E56737">
          <w:rPr>
            <w:rFonts w:ascii="仿宋_GB2312" w:eastAsia="仿宋_GB2312" w:hint="eastAsia"/>
            <w:noProof/>
            <w:webHidden/>
          </w:rPr>
          <w:instrText xml:space="preserve"> PAGEREF _Toc85632895 \h </w:instrText>
        </w:r>
        <w:r w:rsidR="00D37001" w:rsidRPr="00E56737">
          <w:rPr>
            <w:rFonts w:ascii="仿宋_GB2312" w:eastAsia="仿宋_GB2312" w:hint="eastAsia"/>
            <w:noProof/>
            <w:webHidden/>
          </w:rPr>
        </w:r>
        <w:r w:rsidR="00D37001" w:rsidRPr="00E56737">
          <w:rPr>
            <w:rFonts w:ascii="仿宋_GB2312" w:eastAsia="仿宋_GB2312" w:hint="eastAsia"/>
            <w:noProof/>
            <w:webHidden/>
          </w:rPr>
          <w:fldChar w:fldCharType="separate"/>
        </w:r>
        <w:r w:rsidR="004624FE">
          <w:rPr>
            <w:rFonts w:ascii="仿宋_GB2312" w:eastAsia="仿宋_GB2312"/>
            <w:noProof/>
            <w:webHidden/>
          </w:rPr>
          <w:t>16</w:t>
        </w:r>
        <w:r w:rsidR="00D37001" w:rsidRPr="00E56737">
          <w:rPr>
            <w:rFonts w:ascii="仿宋_GB2312" w:eastAsia="仿宋_GB2312" w:hint="eastAsia"/>
            <w:noProof/>
            <w:webHidden/>
          </w:rPr>
          <w:fldChar w:fldCharType="end"/>
        </w:r>
      </w:hyperlink>
    </w:p>
    <w:p w:rsidR="004B791C" w:rsidRPr="00E56737" w:rsidRDefault="00D479A8">
      <w:pPr>
        <w:pStyle w:val="10"/>
        <w:rPr>
          <w:rFonts w:ascii="仿宋_GB2312" w:eastAsia="仿宋_GB2312" w:hAnsiTheme="minorHAnsi" w:cstheme="minorBidi"/>
          <w:b w:val="0"/>
          <w:bCs w:val="0"/>
          <w:caps w:val="0"/>
          <w:noProof/>
          <w:szCs w:val="24"/>
        </w:rPr>
      </w:pPr>
      <w:hyperlink w:anchor="_Toc85632896" w:history="1">
        <w:r w:rsidR="004B791C" w:rsidRPr="00E56737">
          <w:rPr>
            <w:rStyle w:val="aff5"/>
            <w:rFonts w:ascii="仿宋_GB2312" w:eastAsia="仿宋_GB2312" w:hint="default"/>
            <w:noProof/>
            <w:sz w:val="24"/>
            <w:szCs w:val="24"/>
          </w:rPr>
          <w:t>第三章  评审办法和标准</w:t>
        </w:r>
        <w:r w:rsidR="004B791C" w:rsidRPr="00E56737">
          <w:rPr>
            <w:rFonts w:ascii="仿宋_GB2312" w:eastAsia="仿宋_GB2312" w:hint="eastAsia"/>
            <w:noProof/>
            <w:webHidden/>
            <w:szCs w:val="24"/>
          </w:rPr>
          <w:tab/>
        </w:r>
        <w:r w:rsidR="00D37001" w:rsidRPr="00E56737">
          <w:rPr>
            <w:rFonts w:ascii="仿宋_GB2312" w:eastAsia="仿宋_GB2312" w:hint="eastAsia"/>
            <w:noProof/>
            <w:webHidden/>
            <w:szCs w:val="24"/>
          </w:rPr>
          <w:fldChar w:fldCharType="begin"/>
        </w:r>
        <w:r w:rsidR="004B791C" w:rsidRPr="00E56737">
          <w:rPr>
            <w:rFonts w:ascii="仿宋_GB2312" w:eastAsia="仿宋_GB2312" w:hint="eastAsia"/>
            <w:noProof/>
            <w:webHidden/>
            <w:szCs w:val="24"/>
          </w:rPr>
          <w:instrText xml:space="preserve"> PAGEREF _Toc85632896 \h </w:instrText>
        </w:r>
        <w:r w:rsidR="00D37001" w:rsidRPr="00E56737">
          <w:rPr>
            <w:rFonts w:ascii="仿宋_GB2312" w:eastAsia="仿宋_GB2312" w:hint="eastAsia"/>
            <w:noProof/>
            <w:webHidden/>
            <w:szCs w:val="24"/>
          </w:rPr>
        </w:r>
        <w:r w:rsidR="00D37001" w:rsidRPr="00E56737">
          <w:rPr>
            <w:rFonts w:ascii="仿宋_GB2312" w:eastAsia="仿宋_GB2312" w:hint="eastAsia"/>
            <w:noProof/>
            <w:webHidden/>
            <w:szCs w:val="24"/>
          </w:rPr>
          <w:fldChar w:fldCharType="separate"/>
        </w:r>
        <w:r w:rsidR="004624FE">
          <w:rPr>
            <w:rFonts w:ascii="仿宋_GB2312" w:eastAsia="仿宋_GB2312"/>
            <w:noProof/>
            <w:webHidden/>
            <w:szCs w:val="24"/>
          </w:rPr>
          <w:t>19</w:t>
        </w:r>
        <w:r w:rsidR="00D37001" w:rsidRPr="00E56737">
          <w:rPr>
            <w:rFonts w:ascii="仿宋_GB2312" w:eastAsia="仿宋_GB2312" w:hint="eastAsia"/>
            <w:noProof/>
            <w:webHidden/>
            <w:szCs w:val="24"/>
          </w:rPr>
          <w:fldChar w:fldCharType="end"/>
        </w:r>
      </w:hyperlink>
    </w:p>
    <w:p w:rsidR="004B791C" w:rsidRPr="00E56737" w:rsidRDefault="00D479A8">
      <w:pPr>
        <w:pStyle w:val="10"/>
        <w:rPr>
          <w:rFonts w:ascii="仿宋_GB2312" w:eastAsia="仿宋_GB2312" w:hAnsiTheme="minorHAnsi" w:cstheme="minorBidi"/>
          <w:b w:val="0"/>
          <w:bCs w:val="0"/>
          <w:caps w:val="0"/>
          <w:noProof/>
          <w:szCs w:val="24"/>
        </w:rPr>
      </w:pPr>
      <w:hyperlink w:anchor="_Toc85632900" w:history="1">
        <w:r w:rsidR="004B791C" w:rsidRPr="00E56737">
          <w:rPr>
            <w:rStyle w:val="aff5"/>
            <w:rFonts w:ascii="仿宋_GB2312" w:eastAsia="仿宋_GB2312" w:hint="default"/>
            <w:noProof/>
            <w:sz w:val="24"/>
            <w:szCs w:val="24"/>
          </w:rPr>
          <w:t>第四章  合同草案条款</w:t>
        </w:r>
        <w:r w:rsidR="004B791C" w:rsidRPr="00E56737">
          <w:rPr>
            <w:rFonts w:ascii="仿宋_GB2312" w:eastAsia="仿宋_GB2312" w:hint="eastAsia"/>
            <w:noProof/>
            <w:webHidden/>
            <w:szCs w:val="24"/>
          </w:rPr>
          <w:tab/>
        </w:r>
        <w:r w:rsidR="00D37001" w:rsidRPr="00E56737">
          <w:rPr>
            <w:rFonts w:ascii="仿宋_GB2312" w:eastAsia="仿宋_GB2312" w:hint="eastAsia"/>
            <w:noProof/>
            <w:webHidden/>
            <w:szCs w:val="24"/>
          </w:rPr>
          <w:fldChar w:fldCharType="begin"/>
        </w:r>
        <w:r w:rsidR="004B791C" w:rsidRPr="00E56737">
          <w:rPr>
            <w:rFonts w:ascii="仿宋_GB2312" w:eastAsia="仿宋_GB2312" w:hint="eastAsia"/>
            <w:noProof/>
            <w:webHidden/>
            <w:szCs w:val="24"/>
          </w:rPr>
          <w:instrText xml:space="preserve"> PAGEREF _Toc85632900 \h </w:instrText>
        </w:r>
        <w:r w:rsidR="00D37001" w:rsidRPr="00E56737">
          <w:rPr>
            <w:rFonts w:ascii="仿宋_GB2312" w:eastAsia="仿宋_GB2312" w:hint="eastAsia"/>
            <w:noProof/>
            <w:webHidden/>
            <w:szCs w:val="24"/>
          </w:rPr>
        </w:r>
        <w:r w:rsidR="00D37001" w:rsidRPr="00E56737">
          <w:rPr>
            <w:rFonts w:ascii="仿宋_GB2312" w:eastAsia="仿宋_GB2312" w:hint="eastAsia"/>
            <w:noProof/>
            <w:webHidden/>
            <w:szCs w:val="24"/>
          </w:rPr>
          <w:fldChar w:fldCharType="separate"/>
        </w:r>
        <w:r w:rsidR="004624FE">
          <w:rPr>
            <w:rFonts w:ascii="仿宋_GB2312" w:eastAsia="仿宋_GB2312"/>
            <w:noProof/>
            <w:webHidden/>
            <w:szCs w:val="24"/>
          </w:rPr>
          <w:t>26</w:t>
        </w:r>
        <w:r w:rsidR="00D37001" w:rsidRPr="00E56737">
          <w:rPr>
            <w:rFonts w:ascii="仿宋_GB2312" w:eastAsia="仿宋_GB2312" w:hint="eastAsia"/>
            <w:noProof/>
            <w:webHidden/>
            <w:szCs w:val="24"/>
          </w:rPr>
          <w:fldChar w:fldCharType="end"/>
        </w:r>
      </w:hyperlink>
    </w:p>
    <w:p w:rsidR="004B791C" w:rsidRPr="00E56737" w:rsidRDefault="00D479A8">
      <w:pPr>
        <w:pStyle w:val="10"/>
        <w:rPr>
          <w:rFonts w:ascii="仿宋_GB2312" w:eastAsia="仿宋_GB2312" w:hAnsiTheme="minorHAnsi" w:cstheme="minorBidi"/>
          <w:b w:val="0"/>
          <w:bCs w:val="0"/>
          <w:caps w:val="0"/>
          <w:noProof/>
          <w:szCs w:val="24"/>
        </w:rPr>
      </w:pPr>
      <w:hyperlink w:anchor="_Toc85632901" w:history="1">
        <w:r w:rsidR="004B791C" w:rsidRPr="00E56737">
          <w:rPr>
            <w:rStyle w:val="aff5"/>
            <w:rFonts w:ascii="仿宋_GB2312" w:eastAsia="仿宋_GB2312" w:hint="default"/>
            <w:noProof/>
            <w:sz w:val="24"/>
            <w:szCs w:val="24"/>
          </w:rPr>
          <w:t>第五章  采购内容及要求</w:t>
        </w:r>
        <w:r w:rsidR="004B791C" w:rsidRPr="00E56737">
          <w:rPr>
            <w:rFonts w:ascii="仿宋_GB2312" w:eastAsia="仿宋_GB2312" w:hint="eastAsia"/>
            <w:noProof/>
            <w:webHidden/>
            <w:szCs w:val="24"/>
          </w:rPr>
          <w:tab/>
        </w:r>
        <w:r w:rsidR="00D37001" w:rsidRPr="00E56737">
          <w:rPr>
            <w:rFonts w:ascii="仿宋_GB2312" w:eastAsia="仿宋_GB2312" w:hint="eastAsia"/>
            <w:noProof/>
            <w:webHidden/>
            <w:szCs w:val="24"/>
          </w:rPr>
          <w:fldChar w:fldCharType="begin"/>
        </w:r>
        <w:r w:rsidR="004B791C" w:rsidRPr="00E56737">
          <w:rPr>
            <w:rFonts w:ascii="仿宋_GB2312" w:eastAsia="仿宋_GB2312" w:hint="eastAsia"/>
            <w:noProof/>
            <w:webHidden/>
            <w:szCs w:val="24"/>
          </w:rPr>
          <w:instrText xml:space="preserve"> PAGEREF _Toc85632901 \h </w:instrText>
        </w:r>
        <w:r w:rsidR="00D37001" w:rsidRPr="00E56737">
          <w:rPr>
            <w:rFonts w:ascii="仿宋_GB2312" w:eastAsia="仿宋_GB2312" w:hint="eastAsia"/>
            <w:noProof/>
            <w:webHidden/>
            <w:szCs w:val="24"/>
          </w:rPr>
        </w:r>
        <w:r w:rsidR="00D37001" w:rsidRPr="00E56737">
          <w:rPr>
            <w:rFonts w:ascii="仿宋_GB2312" w:eastAsia="仿宋_GB2312" w:hint="eastAsia"/>
            <w:noProof/>
            <w:webHidden/>
            <w:szCs w:val="24"/>
          </w:rPr>
          <w:fldChar w:fldCharType="separate"/>
        </w:r>
        <w:r w:rsidR="004624FE">
          <w:rPr>
            <w:rFonts w:ascii="仿宋_GB2312" w:eastAsia="仿宋_GB2312"/>
            <w:noProof/>
            <w:webHidden/>
            <w:szCs w:val="24"/>
          </w:rPr>
          <w:t>30</w:t>
        </w:r>
        <w:r w:rsidR="00D37001" w:rsidRPr="00E56737">
          <w:rPr>
            <w:rFonts w:ascii="仿宋_GB2312" w:eastAsia="仿宋_GB2312" w:hint="eastAsia"/>
            <w:noProof/>
            <w:webHidden/>
            <w:szCs w:val="24"/>
          </w:rPr>
          <w:fldChar w:fldCharType="end"/>
        </w:r>
      </w:hyperlink>
    </w:p>
    <w:p w:rsidR="004B791C" w:rsidRPr="00E56737" w:rsidRDefault="00D479A8">
      <w:pPr>
        <w:pStyle w:val="10"/>
        <w:rPr>
          <w:rFonts w:asciiTheme="minorHAnsi" w:eastAsiaTheme="minorEastAsia" w:hAnsiTheme="minorHAnsi" w:cstheme="minorBidi"/>
          <w:b w:val="0"/>
          <w:bCs w:val="0"/>
          <w:caps w:val="0"/>
          <w:noProof/>
          <w:sz w:val="21"/>
          <w:szCs w:val="22"/>
        </w:rPr>
      </w:pPr>
      <w:hyperlink w:anchor="_Toc85632902" w:history="1">
        <w:r w:rsidR="004B791C" w:rsidRPr="00E56737">
          <w:rPr>
            <w:rStyle w:val="aff5"/>
            <w:rFonts w:ascii="仿宋_GB2312" w:eastAsia="仿宋_GB2312" w:hint="default"/>
            <w:noProof/>
            <w:sz w:val="24"/>
            <w:szCs w:val="24"/>
          </w:rPr>
          <w:t>第六章  磋商响应文件格式</w:t>
        </w:r>
        <w:r w:rsidR="004B791C" w:rsidRPr="00E56737">
          <w:rPr>
            <w:rFonts w:ascii="仿宋_GB2312" w:eastAsia="仿宋_GB2312" w:hint="eastAsia"/>
            <w:noProof/>
            <w:webHidden/>
            <w:szCs w:val="24"/>
          </w:rPr>
          <w:tab/>
        </w:r>
        <w:r w:rsidR="00D37001" w:rsidRPr="00E56737">
          <w:rPr>
            <w:rFonts w:ascii="仿宋_GB2312" w:eastAsia="仿宋_GB2312" w:hint="eastAsia"/>
            <w:noProof/>
            <w:webHidden/>
            <w:szCs w:val="24"/>
          </w:rPr>
          <w:fldChar w:fldCharType="begin"/>
        </w:r>
        <w:r w:rsidR="004B791C" w:rsidRPr="00E56737">
          <w:rPr>
            <w:rFonts w:ascii="仿宋_GB2312" w:eastAsia="仿宋_GB2312" w:hint="eastAsia"/>
            <w:noProof/>
            <w:webHidden/>
            <w:szCs w:val="24"/>
          </w:rPr>
          <w:instrText xml:space="preserve"> PAGEREF _Toc85632902 \h </w:instrText>
        </w:r>
        <w:r w:rsidR="00D37001" w:rsidRPr="00E56737">
          <w:rPr>
            <w:rFonts w:ascii="仿宋_GB2312" w:eastAsia="仿宋_GB2312" w:hint="eastAsia"/>
            <w:noProof/>
            <w:webHidden/>
            <w:szCs w:val="24"/>
          </w:rPr>
        </w:r>
        <w:r w:rsidR="00D37001" w:rsidRPr="00E56737">
          <w:rPr>
            <w:rFonts w:ascii="仿宋_GB2312" w:eastAsia="仿宋_GB2312" w:hint="eastAsia"/>
            <w:noProof/>
            <w:webHidden/>
            <w:szCs w:val="24"/>
          </w:rPr>
          <w:fldChar w:fldCharType="separate"/>
        </w:r>
        <w:r w:rsidR="004624FE">
          <w:rPr>
            <w:rFonts w:ascii="仿宋_GB2312" w:eastAsia="仿宋_GB2312"/>
            <w:noProof/>
            <w:webHidden/>
            <w:szCs w:val="24"/>
          </w:rPr>
          <w:t>37</w:t>
        </w:r>
        <w:r w:rsidR="00D37001" w:rsidRPr="00E56737">
          <w:rPr>
            <w:rFonts w:ascii="仿宋_GB2312" w:eastAsia="仿宋_GB2312" w:hint="eastAsia"/>
            <w:noProof/>
            <w:webHidden/>
            <w:szCs w:val="24"/>
          </w:rPr>
          <w:fldChar w:fldCharType="end"/>
        </w:r>
      </w:hyperlink>
    </w:p>
    <w:p w:rsidR="00323504" w:rsidRPr="00E56737" w:rsidRDefault="00D37001">
      <w:pPr>
        <w:tabs>
          <w:tab w:val="center" w:pos="4677"/>
          <w:tab w:val="left" w:pos="5040"/>
        </w:tabs>
        <w:adjustRightInd w:val="0"/>
        <w:snapToGrid w:val="0"/>
        <w:spacing w:line="360" w:lineRule="auto"/>
        <w:jc w:val="left"/>
        <w:rPr>
          <w:rFonts w:ascii="仿宋_GB2312" w:eastAsia="仿宋_GB2312" w:hAnsi="仿宋_GB2312" w:cs="仿宋_GB2312"/>
          <w:szCs w:val="20"/>
        </w:rPr>
      </w:pPr>
      <w:r w:rsidRPr="00E56737">
        <w:rPr>
          <w:rFonts w:ascii="仿宋_GB2312" w:eastAsia="仿宋_GB2312" w:hAnsi="仿宋_GB2312" w:cs="仿宋_GB2312" w:hint="eastAsia"/>
          <w:sz w:val="28"/>
          <w:szCs w:val="28"/>
        </w:rPr>
        <w:fldChar w:fldCharType="end"/>
      </w:r>
    </w:p>
    <w:p w:rsidR="00323504" w:rsidRPr="00E56737" w:rsidRDefault="00B80017">
      <w:pPr>
        <w:rPr>
          <w:rFonts w:ascii="仿宋_GB2312" w:eastAsia="仿宋_GB2312" w:hAnsi="仿宋_GB2312" w:cs="仿宋_GB2312"/>
          <w:szCs w:val="20"/>
        </w:rPr>
      </w:pPr>
      <w:r w:rsidRPr="00E56737">
        <w:rPr>
          <w:rFonts w:ascii="仿宋_GB2312" w:eastAsia="仿宋_GB2312" w:hAnsi="仿宋_GB2312" w:cs="仿宋_GB2312" w:hint="eastAsia"/>
          <w:szCs w:val="20"/>
        </w:rPr>
        <w:br w:type="page"/>
      </w:r>
    </w:p>
    <w:p w:rsidR="00323504" w:rsidRPr="00E56737" w:rsidRDefault="00323504">
      <w:pPr>
        <w:pStyle w:val="af3"/>
        <w:sectPr w:rsidR="00323504" w:rsidRPr="00E56737">
          <w:footerReference w:type="default" r:id="rId16"/>
          <w:footerReference w:type="first" r:id="rId17"/>
          <w:pgSz w:w="11906" w:h="16838"/>
          <w:pgMar w:top="1440" w:right="1800" w:bottom="1440" w:left="1800" w:header="851" w:footer="992" w:gutter="0"/>
          <w:cols w:space="720"/>
          <w:titlePg/>
          <w:docGrid w:linePitch="312"/>
        </w:sectPr>
      </w:pPr>
    </w:p>
    <w:p w:rsidR="00323504" w:rsidRPr="00E56737" w:rsidRDefault="00B80017">
      <w:pPr>
        <w:pStyle w:val="afd"/>
        <w:spacing w:line="360" w:lineRule="auto"/>
        <w:rPr>
          <w:rStyle w:val="1Char1"/>
          <w:rFonts w:ascii="宋体" w:eastAsia="宋体" w:hAnsi="宋体"/>
          <w:sz w:val="36"/>
          <w:szCs w:val="36"/>
        </w:rPr>
      </w:pPr>
      <w:bookmarkStart w:id="1" w:name="_Toc21755"/>
      <w:bookmarkStart w:id="2" w:name="_Toc415499894"/>
      <w:bookmarkStart w:id="3" w:name="_Toc58504445"/>
      <w:bookmarkStart w:id="4" w:name="_Toc85632886"/>
      <w:bookmarkStart w:id="5" w:name="_Toc500747060"/>
      <w:bookmarkStart w:id="6" w:name="_Toc70687138"/>
      <w:bookmarkStart w:id="7" w:name="_Toc177995472"/>
      <w:bookmarkStart w:id="8" w:name="_Toc177817333"/>
      <w:bookmarkStart w:id="9" w:name="_Toc500746964"/>
      <w:bookmarkStart w:id="10" w:name="_Toc53722839"/>
      <w:bookmarkStart w:id="11" w:name="_Toc176882541"/>
      <w:bookmarkStart w:id="12" w:name="_Toc499711882"/>
      <w:bookmarkStart w:id="13" w:name="_Toc499711041"/>
      <w:bookmarkStart w:id="14" w:name="_Toc503063420"/>
      <w:bookmarkStart w:id="15" w:name="_Toc177189234"/>
      <w:bookmarkStart w:id="16" w:name="_Toc496324577"/>
      <w:bookmarkStart w:id="17" w:name="_Toc500747187"/>
      <w:bookmarkStart w:id="18" w:name="_Toc492955413"/>
      <w:bookmarkStart w:id="19" w:name="_Toc385992325"/>
      <w:bookmarkStart w:id="20" w:name="_Toc385992324"/>
      <w:r w:rsidRPr="00E56737">
        <w:rPr>
          <w:rStyle w:val="1Char1"/>
          <w:rFonts w:ascii="宋体" w:eastAsia="宋体" w:hAnsi="宋体" w:hint="eastAsia"/>
          <w:sz w:val="36"/>
          <w:szCs w:val="36"/>
        </w:rPr>
        <w:lastRenderedPageBreak/>
        <w:t>第一章  磋商公告</w:t>
      </w:r>
      <w:bookmarkEnd w:id="1"/>
      <w:bookmarkEnd w:id="2"/>
      <w:bookmarkEnd w:id="3"/>
      <w:bookmarkEnd w:id="4"/>
    </w:p>
    <w:p w:rsidR="00323504" w:rsidRPr="001A6DF9" w:rsidRDefault="009A16A4">
      <w:pPr>
        <w:spacing w:line="360" w:lineRule="auto"/>
        <w:jc w:val="center"/>
        <w:rPr>
          <w:rFonts w:ascii="仿宋_GB2312" w:eastAsia="仿宋_GB2312" w:hAnsi="仿宋_GB2312" w:cs="仿宋_GB2312"/>
          <w:b/>
          <w:sz w:val="28"/>
          <w:szCs w:val="28"/>
        </w:rPr>
      </w:pPr>
      <w:r w:rsidRPr="001A6DF9">
        <w:rPr>
          <w:rFonts w:ascii="仿宋_GB2312" w:eastAsia="仿宋_GB2312" w:hAnsi="仿宋_GB2312" w:cs="仿宋_GB2312" w:hint="eastAsia"/>
          <w:b/>
          <w:sz w:val="24"/>
          <w:szCs w:val="28"/>
        </w:rPr>
        <w:t>西</w:t>
      </w:r>
      <w:r w:rsidRPr="00A82A25">
        <w:rPr>
          <w:rFonts w:ascii="仿宋_GB2312" w:eastAsia="仿宋_GB2312" w:hAnsi="仿宋_GB2312" w:cs="仿宋_GB2312" w:hint="eastAsia"/>
          <w:b/>
          <w:sz w:val="24"/>
          <w:szCs w:val="28"/>
        </w:rPr>
        <w:t>安</w:t>
      </w:r>
      <w:proofErr w:type="gramStart"/>
      <w:r w:rsidR="00A82A25" w:rsidRPr="00A82A25">
        <w:rPr>
          <w:rFonts w:ascii="仿宋_GB2312" w:eastAsia="宋体" w:hAnsi="仿宋_GB2312" w:cs="仿宋_GB2312" w:hint="eastAsia"/>
          <w:b/>
          <w:sz w:val="24"/>
          <w:szCs w:val="28"/>
        </w:rPr>
        <w:t>浐</w:t>
      </w:r>
      <w:r w:rsidRPr="00A82A25">
        <w:rPr>
          <w:rFonts w:ascii="仿宋_GB2312" w:eastAsia="仿宋_GB2312" w:hAnsi="仿宋_GB2312" w:cs="仿宋_GB2312" w:hint="eastAsia"/>
          <w:b/>
          <w:sz w:val="24"/>
          <w:szCs w:val="28"/>
        </w:rPr>
        <w:t>灞</w:t>
      </w:r>
      <w:proofErr w:type="gramEnd"/>
      <w:r w:rsidRPr="001A6DF9">
        <w:rPr>
          <w:rFonts w:ascii="仿宋_GB2312" w:eastAsia="仿宋_GB2312" w:hAnsi="仿宋_GB2312" w:cs="仿宋_GB2312" w:hint="eastAsia"/>
          <w:b/>
          <w:sz w:val="24"/>
          <w:szCs w:val="28"/>
        </w:rPr>
        <w:t>生态区公办学校财务收支及经济业务情况审计服务</w:t>
      </w:r>
      <w:r w:rsidR="00B80017" w:rsidRPr="001A6DF9">
        <w:rPr>
          <w:rFonts w:ascii="仿宋_GB2312" w:eastAsia="仿宋_GB2312" w:hAnsi="仿宋_GB2312" w:cs="仿宋_GB2312" w:hint="eastAsia"/>
          <w:b/>
          <w:sz w:val="24"/>
          <w:szCs w:val="28"/>
        </w:rPr>
        <w:t>竞争性磋商公告</w:t>
      </w:r>
    </w:p>
    <w:p w:rsidR="00E61941" w:rsidRPr="001A6DF9" w:rsidRDefault="00E61941" w:rsidP="00E61941">
      <w:pPr>
        <w:pStyle w:val="title1"/>
        <w:shd w:val="clear" w:color="auto" w:fill="FFFFFF"/>
        <w:spacing w:before="150" w:beforeAutospacing="0" w:after="0" w:afterAutospacing="0" w:line="360" w:lineRule="auto"/>
        <w:ind w:firstLineChars="200" w:firstLine="482"/>
        <w:rPr>
          <w:rFonts w:ascii="仿宋_GB2312" w:eastAsia="仿宋_GB2312" w:hAnsi="微软雅黑"/>
          <w:b/>
          <w:bCs/>
        </w:rPr>
      </w:pPr>
      <w:r w:rsidRPr="001A6DF9">
        <w:rPr>
          <w:rFonts w:ascii="仿宋_GB2312" w:eastAsia="仿宋_GB2312" w:hAnsi="微软雅黑" w:hint="eastAsia"/>
          <w:b/>
          <w:bCs/>
        </w:rPr>
        <w:t>西</w:t>
      </w:r>
      <w:r w:rsidRPr="00EA1387">
        <w:rPr>
          <w:rFonts w:ascii="仿宋_GB2312" w:eastAsia="仿宋_GB2312" w:hAnsi="微软雅黑" w:hint="eastAsia"/>
          <w:b/>
          <w:bCs/>
        </w:rPr>
        <w:t>安</w:t>
      </w:r>
      <w:proofErr w:type="gramStart"/>
      <w:r w:rsidR="00A82A25" w:rsidRPr="00EA1387">
        <w:rPr>
          <w:rFonts w:hint="eastAsia"/>
          <w:b/>
          <w:bCs/>
        </w:rPr>
        <w:t>浐</w:t>
      </w:r>
      <w:r w:rsidRPr="00EA1387">
        <w:rPr>
          <w:rFonts w:ascii="仿宋_GB2312" w:eastAsia="仿宋_GB2312" w:hAnsi="仿宋_GB2312" w:cs="仿宋_GB2312" w:hint="eastAsia"/>
          <w:b/>
          <w:bCs/>
        </w:rPr>
        <w:t>灞</w:t>
      </w:r>
      <w:proofErr w:type="gramEnd"/>
      <w:r w:rsidRPr="001A6DF9">
        <w:rPr>
          <w:rFonts w:ascii="仿宋_GB2312" w:eastAsia="仿宋_GB2312" w:hAnsi="仿宋_GB2312" w:cs="仿宋_GB2312" w:hint="eastAsia"/>
          <w:b/>
          <w:bCs/>
        </w:rPr>
        <w:t>生态区公办学校财务收支及经济业务情况审计服务采购项目潜在的供应商可在电子邮箱获取采购文件，并于</w:t>
      </w:r>
      <w:r w:rsidRPr="001A6DF9">
        <w:rPr>
          <w:rFonts w:ascii="仿宋_GB2312" w:eastAsia="仿宋_GB2312" w:hAnsi="微软雅黑" w:hint="eastAsia"/>
          <w:b/>
          <w:bCs/>
        </w:rPr>
        <w:t>2021-11-05 14:30:00前递交响应文件。</w:t>
      </w:r>
    </w:p>
    <w:p w:rsidR="00E61941" w:rsidRPr="001A6DF9" w:rsidRDefault="00E61941" w:rsidP="00E61941">
      <w:pPr>
        <w:pStyle w:val="title1"/>
        <w:shd w:val="clear" w:color="auto" w:fill="FFFFFF"/>
        <w:spacing w:before="150" w:beforeAutospacing="0" w:after="0" w:afterAutospacing="0" w:line="360" w:lineRule="auto"/>
        <w:rPr>
          <w:rFonts w:ascii="仿宋_GB2312" w:eastAsia="仿宋_GB2312" w:hAnsi="微软雅黑"/>
          <w:b/>
          <w:bCs/>
        </w:rPr>
      </w:pPr>
      <w:r w:rsidRPr="001A6DF9">
        <w:rPr>
          <w:rFonts w:ascii="仿宋_GB2312" w:eastAsia="仿宋_GB2312" w:hAnsi="微软雅黑" w:hint="eastAsia"/>
          <w:b/>
          <w:bCs/>
        </w:rPr>
        <w:t>一、项目基本情况：</w:t>
      </w:r>
    </w:p>
    <w:p w:rsidR="00E61941" w:rsidRPr="001A6DF9" w:rsidRDefault="00E61941" w:rsidP="00E61941">
      <w:pPr>
        <w:pStyle w:val="afc"/>
        <w:shd w:val="clear" w:color="auto" w:fill="FFFFFF"/>
        <w:spacing w:before="0" w:beforeAutospacing="0" w:after="0" w:afterAutospacing="0" w:line="360" w:lineRule="auto"/>
        <w:ind w:firstLine="480"/>
        <w:rPr>
          <w:rFonts w:ascii="仿宋_GB2312" w:eastAsia="仿宋_GB2312" w:hAnsi="微软雅黑"/>
        </w:rPr>
      </w:pPr>
      <w:r w:rsidRPr="001A6DF9">
        <w:rPr>
          <w:rFonts w:ascii="仿宋_GB2312" w:eastAsia="仿宋_GB2312" w:hAnsi="微软雅黑" w:hint="eastAsia"/>
        </w:rPr>
        <w:t>1、项目编号：SCZC2021-CS-2328/001</w:t>
      </w:r>
    </w:p>
    <w:p w:rsidR="00E61941" w:rsidRPr="001A6DF9" w:rsidRDefault="00E61941" w:rsidP="00E61941">
      <w:pPr>
        <w:pStyle w:val="afc"/>
        <w:shd w:val="clear" w:color="auto" w:fill="FFFFFF"/>
        <w:spacing w:before="0" w:beforeAutospacing="0" w:after="0" w:afterAutospacing="0" w:line="360" w:lineRule="auto"/>
        <w:ind w:firstLine="480"/>
        <w:rPr>
          <w:rFonts w:ascii="仿宋_GB2312" w:eastAsia="仿宋_GB2312" w:hAnsi="微软雅黑"/>
        </w:rPr>
      </w:pPr>
      <w:r w:rsidRPr="001A6DF9">
        <w:rPr>
          <w:rFonts w:ascii="仿宋_GB2312" w:eastAsia="仿宋_GB2312" w:hAnsi="微软雅黑" w:hint="eastAsia"/>
        </w:rPr>
        <w:t>2、项目名称：西安</w:t>
      </w:r>
      <w:proofErr w:type="gramStart"/>
      <w:r w:rsidR="00A82A25" w:rsidRPr="00A82A25">
        <w:rPr>
          <w:rFonts w:eastAsia="宋体" w:hint="eastAsia"/>
        </w:rPr>
        <w:t>浐</w:t>
      </w:r>
      <w:r w:rsidRPr="001A6DF9">
        <w:rPr>
          <w:rFonts w:ascii="仿宋_GB2312" w:eastAsia="仿宋_GB2312" w:hAnsi="仿宋_GB2312" w:cs="仿宋_GB2312" w:hint="eastAsia"/>
        </w:rPr>
        <w:t>灞</w:t>
      </w:r>
      <w:proofErr w:type="gramEnd"/>
      <w:r w:rsidRPr="001A6DF9">
        <w:rPr>
          <w:rFonts w:ascii="仿宋_GB2312" w:eastAsia="仿宋_GB2312" w:hAnsi="仿宋_GB2312" w:cs="仿宋_GB2312" w:hint="eastAsia"/>
        </w:rPr>
        <w:t>生态区公办学校财务收支及经济业务情况审计服务</w:t>
      </w:r>
    </w:p>
    <w:p w:rsidR="00E61941" w:rsidRPr="001A6DF9" w:rsidRDefault="00E61941" w:rsidP="00E61941">
      <w:pPr>
        <w:pStyle w:val="afc"/>
        <w:shd w:val="clear" w:color="auto" w:fill="FFFFFF"/>
        <w:spacing w:before="0" w:beforeAutospacing="0" w:after="0" w:afterAutospacing="0" w:line="360" w:lineRule="auto"/>
        <w:ind w:firstLine="480"/>
        <w:rPr>
          <w:rFonts w:ascii="仿宋_GB2312" w:eastAsia="仿宋_GB2312" w:hAnsi="微软雅黑"/>
        </w:rPr>
      </w:pPr>
      <w:r w:rsidRPr="001A6DF9">
        <w:rPr>
          <w:rFonts w:ascii="仿宋_GB2312" w:eastAsia="仿宋_GB2312" w:hAnsi="微软雅黑" w:hint="eastAsia"/>
        </w:rPr>
        <w:t>3、预算金额：1,630,000.00元</w:t>
      </w:r>
    </w:p>
    <w:p w:rsidR="00E61941" w:rsidRPr="001A6DF9" w:rsidRDefault="00E61941" w:rsidP="00E61941">
      <w:pPr>
        <w:pStyle w:val="afc"/>
        <w:shd w:val="clear" w:color="auto" w:fill="FFFFFF"/>
        <w:spacing w:before="0" w:beforeAutospacing="0" w:after="0" w:afterAutospacing="0" w:line="360" w:lineRule="auto"/>
        <w:ind w:firstLine="480"/>
        <w:rPr>
          <w:rFonts w:ascii="仿宋_GB2312" w:eastAsia="仿宋_GB2312" w:hAnsi="微软雅黑"/>
        </w:rPr>
      </w:pPr>
      <w:r w:rsidRPr="001A6DF9">
        <w:rPr>
          <w:rFonts w:ascii="仿宋_GB2312" w:eastAsia="仿宋_GB2312" w:hAnsi="微软雅黑" w:hint="eastAsia"/>
        </w:rPr>
        <w:t>4、最高限价：</w:t>
      </w:r>
    </w:p>
    <w:p w:rsidR="00E61941" w:rsidRPr="001A6DF9" w:rsidRDefault="00E61941" w:rsidP="00E61941">
      <w:pPr>
        <w:pStyle w:val="afc"/>
        <w:shd w:val="clear" w:color="auto" w:fill="FFFFFF"/>
        <w:spacing w:before="0" w:beforeAutospacing="0" w:after="0" w:afterAutospacing="0" w:line="360" w:lineRule="auto"/>
        <w:ind w:firstLine="480"/>
        <w:rPr>
          <w:rFonts w:ascii="仿宋_GB2312" w:eastAsia="仿宋_GB2312" w:hAnsi="微软雅黑"/>
        </w:rPr>
      </w:pPr>
      <w:r w:rsidRPr="001A6DF9">
        <w:rPr>
          <w:rFonts w:ascii="仿宋_GB2312" w:eastAsia="仿宋_GB2312" w:hAnsi="微软雅黑" w:hint="eastAsia"/>
        </w:rPr>
        <w:t>第1包： 960,000.00元；</w:t>
      </w:r>
    </w:p>
    <w:p w:rsidR="00E61941" w:rsidRPr="001A6DF9" w:rsidRDefault="00E61941" w:rsidP="00E61941">
      <w:pPr>
        <w:pStyle w:val="afc"/>
        <w:shd w:val="clear" w:color="auto" w:fill="FFFFFF"/>
        <w:spacing w:before="0" w:beforeAutospacing="0" w:after="0" w:afterAutospacing="0" w:line="360" w:lineRule="auto"/>
        <w:ind w:firstLine="480"/>
        <w:rPr>
          <w:rFonts w:ascii="仿宋_GB2312" w:eastAsia="仿宋_GB2312" w:hAnsi="微软雅黑"/>
        </w:rPr>
      </w:pPr>
      <w:r w:rsidRPr="001A6DF9">
        <w:rPr>
          <w:rFonts w:ascii="仿宋_GB2312" w:eastAsia="仿宋_GB2312" w:hAnsi="微软雅黑" w:hint="eastAsia"/>
        </w:rPr>
        <w:t>第2包： 670,000.00元；</w:t>
      </w:r>
    </w:p>
    <w:p w:rsidR="00E61941" w:rsidRPr="001A6DF9" w:rsidRDefault="00E61941" w:rsidP="00E61941">
      <w:pPr>
        <w:pStyle w:val="afc"/>
        <w:shd w:val="clear" w:color="auto" w:fill="FFFFFF"/>
        <w:spacing w:before="0" w:beforeAutospacing="0" w:after="0" w:afterAutospacing="0" w:line="360" w:lineRule="auto"/>
        <w:ind w:firstLine="480"/>
        <w:rPr>
          <w:rFonts w:ascii="仿宋_GB2312" w:eastAsia="仿宋_GB2312" w:hAnsi="微软雅黑"/>
        </w:rPr>
      </w:pPr>
      <w:r w:rsidRPr="001A6DF9">
        <w:rPr>
          <w:rFonts w:ascii="仿宋_GB2312" w:eastAsia="仿宋_GB2312" w:hAnsi="微软雅黑" w:hint="eastAsia"/>
        </w:rPr>
        <w:t>5、采购需求：</w:t>
      </w:r>
    </w:p>
    <w:p w:rsidR="00E61941" w:rsidRPr="001A6DF9" w:rsidRDefault="00E61941" w:rsidP="00E61941">
      <w:pPr>
        <w:pStyle w:val="afc"/>
        <w:shd w:val="clear" w:color="auto" w:fill="FFFFFF"/>
        <w:spacing w:before="0" w:beforeAutospacing="0" w:after="0" w:afterAutospacing="0" w:line="360" w:lineRule="auto"/>
        <w:ind w:firstLine="480"/>
        <w:rPr>
          <w:rFonts w:ascii="仿宋_GB2312" w:eastAsia="仿宋_GB2312" w:hAnsi="微软雅黑"/>
        </w:rPr>
      </w:pPr>
      <w:r w:rsidRPr="001A6DF9">
        <w:rPr>
          <w:rFonts w:ascii="仿宋_GB2312" w:eastAsia="仿宋_GB2312" w:hAnsi="微软雅黑" w:hint="eastAsia"/>
        </w:rPr>
        <w:t xml:space="preserve">第1包： </w:t>
      </w:r>
      <w:proofErr w:type="gramStart"/>
      <w:r w:rsidR="00A82A25" w:rsidRPr="00A82A25">
        <w:rPr>
          <w:rFonts w:eastAsia="宋体" w:hint="eastAsia"/>
        </w:rPr>
        <w:t>浐</w:t>
      </w:r>
      <w:r w:rsidRPr="001A6DF9">
        <w:rPr>
          <w:rFonts w:ascii="仿宋_GB2312" w:eastAsia="仿宋_GB2312" w:hAnsi="仿宋_GB2312" w:cs="仿宋_GB2312" w:hint="eastAsia"/>
        </w:rPr>
        <w:t>灞</w:t>
      </w:r>
      <w:proofErr w:type="gramEnd"/>
      <w:r w:rsidRPr="001A6DF9">
        <w:rPr>
          <w:rFonts w:ascii="仿宋_GB2312" w:eastAsia="仿宋_GB2312" w:hAnsi="仿宋_GB2312" w:cs="仿宋_GB2312" w:hint="eastAsia"/>
        </w:rPr>
        <w:t>七小等</w:t>
      </w:r>
      <w:r w:rsidRPr="001A6DF9">
        <w:rPr>
          <w:rFonts w:ascii="仿宋_GB2312" w:eastAsia="仿宋_GB2312" w:hAnsi="微软雅黑" w:hint="eastAsia"/>
        </w:rPr>
        <w:t>32所2020年度接收学校审计， 1 项， 预算金额：960,000.00， 项目概况：为进一步推进生态区基础教育优质均衡发展，加强和规范公办学校经费收支管理，根据《西安市基础教育提升三年行动计划(2019-2021年)》推进财政教育资金使用绩效相关要求，拟选聘外部会计师事务所对生态区公办学校的财务收支及有关经济活动情况实施全面审计，具体内容详见磋商文件 简要技术要求、用途：审计</w:t>
      </w:r>
    </w:p>
    <w:p w:rsidR="00E61941" w:rsidRPr="001A6DF9" w:rsidRDefault="00E61941" w:rsidP="00E61941">
      <w:pPr>
        <w:pStyle w:val="afc"/>
        <w:shd w:val="clear" w:color="auto" w:fill="FFFFFF"/>
        <w:spacing w:before="0" w:beforeAutospacing="0" w:after="0" w:afterAutospacing="0" w:line="360" w:lineRule="auto"/>
        <w:ind w:firstLine="480"/>
        <w:rPr>
          <w:rFonts w:ascii="仿宋_GB2312" w:eastAsia="仿宋_GB2312" w:hAnsi="微软雅黑"/>
        </w:rPr>
      </w:pPr>
      <w:r w:rsidRPr="001A6DF9">
        <w:rPr>
          <w:rFonts w:ascii="仿宋_GB2312" w:eastAsia="仿宋_GB2312" w:hAnsi="微软雅黑" w:hint="eastAsia"/>
        </w:rPr>
        <w:t>第2包： 西安市西大附中</w:t>
      </w:r>
      <w:proofErr w:type="gramStart"/>
      <w:r w:rsidR="00A82A25" w:rsidRPr="00A82A25">
        <w:rPr>
          <w:rFonts w:eastAsia="宋体" w:hint="eastAsia"/>
        </w:rPr>
        <w:t>浐</w:t>
      </w:r>
      <w:r w:rsidRPr="001A6DF9">
        <w:rPr>
          <w:rFonts w:ascii="仿宋_GB2312" w:eastAsia="仿宋_GB2312" w:hAnsi="仿宋_GB2312" w:cs="仿宋_GB2312" w:hint="eastAsia"/>
        </w:rPr>
        <w:t>灞</w:t>
      </w:r>
      <w:proofErr w:type="gramEnd"/>
      <w:r w:rsidRPr="001A6DF9">
        <w:rPr>
          <w:rFonts w:ascii="仿宋_GB2312" w:eastAsia="仿宋_GB2312" w:hAnsi="仿宋_GB2312" w:cs="仿宋_GB2312" w:hint="eastAsia"/>
        </w:rPr>
        <w:t>中学等</w:t>
      </w:r>
      <w:r w:rsidRPr="001A6DF9">
        <w:rPr>
          <w:rFonts w:ascii="仿宋_GB2312" w:eastAsia="仿宋_GB2312" w:hAnsi="微软雅黑" w:hint="eastAsia"/>
        </w:rPr>
        <w:t>17所自建学校审计， 1 项， 预算金额：670,000.00， 项目概况：为进一步推进生态区基础教育优质均衡发展，加强和规范公办学校经费收支管理，根据《西安市基础教育提升三年行动计划(2019-2021年)》推进财政教育资金使用绩效相关要求，拟选聘外部会计师事务所对生态区公办学校的财务收支及有关经济活动情况实施全面审计，具体内容详见磋商文件 简要技术要求、用途：审计</w:t>
      </w:r>
    </w:p>
    <w:p w:rsidR="00E61941" w:rsidRPr="001A6DF9" w:rsidRDefault="00E61941" w:rsidP="00E61941">
      <w:pPr>
        <w:pStyle w:val="afc"/>
        <w:shd w:val="clear" w:color="auto" w:fill="FFFFFF"/>
        <w:spacing w:before="0" w:beforeAutospacing="0" w:after="0" w:afterAutospacing="0" w:line="360" w:lineRule="auto"/>
        <w:ind w:firstLine="480"/>
        <w:rPr>
          <w:rFonts w:ascii="仿宋_GB2312" w:eastAsia="仿宋_GB2312" w:hAnsi="微软雅黑"/>
        </w:rPr>
      </w:pPr>
      <w:r w:rsidRPr="001A6DF9">
        <w:rPr>
          <w:rFonts w:ascii="仿宋_GB2312" w:eastAsia="仿宋_GB2312" w:hAnsi="微软雅黑" w:hint="eastAsia"/>
        </w:rPr>
        <w:t>6、合同履行期限：2021-11-10 00:00:00 至 2021-12-20 00:00:00（具体服务起止日期可</w:t>
      </w:r>
      <w:proofErr w:type="gramStart"/>
      <w:r w:rsidRPr="001A6DF9">
        <w:rPr>
          <w:rFonts w:ascii="仿宋_GB2312" w:eastAsia="仿宋_GB2312" w:hAnsi="微软雅黑" w:hint="eastAsia"/>
        </w:rPr>
        <w:t>随合同</w:t>
      </w:r>
      <w:proofErr w:type="gramEnd"/>
      <w:r w:rsidRPr="001A6DF9">
        <w:rPr>
          <w:rFonts w:ascii="仿宋_GB2312" w:eastAsia="仿宋_GB2312" w:hAnsi="微软雅黑" w:hint="eastAsia"/>
        </w:rPr>
        <w:t>签订时间相应顺延）</w:t>
      </w:r>
    </w:p>
    <w:p w:rsidR="00E61941" w:rsidRPr="001A6DF9" w:rsidRDefault="00E61941" w:rsidP="00E61941">
      <w:pPr>
        <w:pStyle w:val="afc"/>
        <w:shd w:val="clear" w:color="auto" w:fill="FFFFFF"/>
        <w:spacing w:before="0" w:beforeAutospacing="0" w:after="0" w:afterAutospacing="0" w:line="360" w:lineRule="auto"/>
        <w:ind w:firstLine="480"/>
        <w:rPr>
          <w:rFonts w:ascii="仿宋_GB2312" w:eastAsia="仿宋_GB2312" w:hAnsi="微软雅黑"/>
        </w:rPr>
      </w:pPr>
      <w:r w:rsidRPr="001A6DF9">
        <w:rPr>
          <w:rFonts w:ascii="仿宋_GB2312" w:eastAsia="仿宋_GB2312" w:hAnsi="微软雅黑" w:hint="eastAsia"/>
        </w:rPr>
        <w:t>7、本项目是否接受联合体投标：</w:t>
      </w:r>
      <w:proofErr w:type="gramStart"/>
      <w:r w:rsidRPr="001A6DF9">
        <w:rPr>
          <w:rFonts w:ascii="仿宋_GB2312" w:eastAsia="仿宋_GB2312" w:hAnsi="微软雅黑" w:hint="eastAsia"/>
        </w:rPr>
        <w:t>否</w:t>
      </w:r>
      <w:proofErr w:type="gramEnd"/>
    </w:p>
    <w:p w:rsidR="00E61941" w:rsidRPr="001A6DF9" w:rsidRDefault="00E61941" w:rsidP="00E61941">
      <w:pPr>
        <w:pStyle w:val="title1"/>
        <w:shd w:val="clear" w:color="auto" w:fill="FFFFFF"/>
        <w:spacing w:before="150" w:beforeAutospacing="0" w:after="0" w:afterAutospacing="0" w:line="360" w:lineRule="auto"/>
        <w:rPr>
          <w:rFonts w:ascii="仿宋_GB2312" w:eastAsia="仿宋_GB2312" w:hAnsi="微软雅黑"/>
          <w:b/>
          <w:bCs/>
        </w:rPr>
      </w:pPr>
      <w:r w:rsidRPr="001A6DF9">
        <w:rPr>
          <w:rFonts w:ascii="仿宋_GB2312" w:eastAsia="仿宋_GB2312" w:hAnsi="微软雅黑" w:hint="eastAsia"/>
          <w:b/>
          <w:bCs/>
        </w:rPr>
        <w:t>二、 响应供应商的资格要求</w:t>
      </w:r>
    </w:p>
    <w:p w:rsidR="00E61941" w:rsidRPr="001A6DF9" w:rsidRDefault="00E61941" w:rsidP="00E61941">
      <w:pPr>
        <w:pStyle w:val="afc"/>
        <w:shd w:val="clear" w:color="auto" w:fill="FFFFFF"/>
        <w:spacing w:before="0" w:beforeAutospacing="0" w:after="0" w:afterAutospacing="0" w:line="360" w:lineRule="auto"/>
        <w:ind w:firstLine="480"/>
        <w:rPr>
          <w:rFonts w:ascii="仿宋_GB2312" w:eastAsia="仿宋_GB2312" w:hAnsi="微软雅黑"/>
        </w:rPr>
      </w:pPr>
      <w:r w:rsidRPr="001A6DF9">
        <w:rPr>
          <w:rFonts w:ascii="仿宋_GB2312" w:eastAsia="仿宋_GB2312" w:hAnsi="微软雅黑" w:hint="eastAsia"/>
        </w:rPr>
        <w:t>1、满足《中华人民共和国政府采购法》第二十二条规定</w:t>
      </w:r>
    </w:p>
    <w:p w:rsidR="00E61941" w:rsidRPr="001A6DF9" w:rsidRDefault="00E61941" w:rsidP="00E61941">
      <w:pPr>
        <w:pStyle w:val="afc"/>
        <w:shd w:val="clear" w:color="auto" w:fill="FFFFFF"/>
        <w:spacing w:before="0" w:beforeAutospacing="0" w:after="0" w:afterAutospacing="0" w:line="360" w:lineRule="auto"/>
        <w:ind w:firstLine="480"/>
        <w:rPr>
          <w:rFonts w:ascii="仿宋_GB2312" w:eastAsia="仿宋_GB2312" w:hAnsi="微软雅黑"/>
        </w:rPr>
      </w:pPr>
      <w:r w:rsidRPr="001A6DF9">
        <w:rPr>
          <w:rFonts w:ascii="仿宋_GB2312" w:eastAsia="仿宋_GB2312" w:hAnsi="微软雅黑" w:hint="eastAsia"/>
        </w:rPr>
        <w:lastRenderedPageBreak/>
        <w:t>2、落实政府采购政策需满足的资格要求：2.1、《政府采购促进中小企业发展管理办法》（财库〔2020〕46号）； 2.2、《财政部司法部关于政府采购支持监狱企业发展有关问题的通知》（财库〔2014〕68号）； 2.3、残疾人福利性单位应符合《财政部、民政部、中国残疾人联合会关于促进残疾人就业政府采购政策的通知》（财库〔2017〕141号）文件规定； 2.4、《财政部国家发展改革委关于印发(节能产品政府采购实施意见)的通知》(库〔2004〕185号)； 2.5、《国务院办公厅关于建立政府强制采购节能产品制度的通知》(国办发〔2007〕51号)； 2.6、《财政部环保总局关于环境标志产品政府采购实施的意见》(财库〔2006〕90号)；2.7、《财政部发展改革委生态环境部市场监管总局关于调整优化节能产品、环境标志产品政府采购执行机制的通知》（财库〔2019〕9号）；2.8、《关于运用政府采购政策支持乡村产业振兴的通知》（财库〔2021〕19 号）2.9、陕西省财政厅关于印发《陕西省中小企业政府采购信用融资办法》（陕财办采〔2018〕23号）。</w:t>
      </w:r>
      <w:proofErr w:type="gramStart"/>
      <w:r w:rsidRPr="001A6DF9">
        <w:rPr>
          <w:rFonts w:ascii="仿宋_GB2312" w:eastAsia="仿宋_GB2312" w:hAnsi="微软雅黑" w:hint="eastAsia"/>
        </w:rPr>
        <w:t>若享受</w:t>
      </w:r>
      <w:proofErr w:type="gramEnd"/>
      <w:r w:rsidRPr="001A6DF9">
        <w:rPr>
          <w:rFonts w:ascii="仿宋_GB2312" w:eastAsia="仿宋_GB2312" w:hAnsi="微软雅黑" w:hint="eastAsia"/>
        </w:rPr>
        <w:t>以上政策优惠的企业，需提供相应声明函或品目清单范围内产品的有效认证证书。</w:t>
      </w:r>
    </w:p>
    <w:p w:rsidR="00E61941" w:rsidRPr="001A6DF9" w:rsidRDefault="00E61941" w:rsidP="00E61941">
      <w:pPr>
        <w:pStyle w:val="afc"/>
        <w:shd w:val="clear" w:color="auto" w:fill="FFFFFF"/>
        <w:spacing w:before="0" w:beforeAutospacing="0" w:after="0" w:afterAutospacing="0" w:line="360" w:lineRule="auto"/>
        <w:ind w:firstLine="480"/>
        <w:rPr>
          <w:rFonts w:ascii="仿宋_GB2312" w:eastAsia="仿宋_GB2312" w:hAnsi="微软雅黑"/>
        </w:rPr>
      </w:pPr>
      <w:r w:rsidRPr="001A6DF9">
        <w:rPr>
          <w:rFonts w:ascii="仿宋_GB2312" w:eastAsia="仿宋_GB2312" w:hAnsi="微软雅黑" w:hint="eastAsia"/>
        </w:rPr>
        <w:t>3、本项目的特定资格要求：3.1供应商在递交响应文件截止时间前被“信用中国”网站（www.creditchina.gov.cn）和中国政府采购网（www.ccgp.gov.cn）上被列入失信被执行人、重大税收违法案件当事人名单、政府采购严重违法失信行为记录名单的，不得参加磋商；3.2供应商应授权合法的人员参加</w:t>
      </w:r>
      <w:proofErr w:type="gramStart"/>
      <w:r w:rsidRPr="001A6DF9">
        <w:rPr>
          <w:rFonts w:ascii="仿宋_GB2312" w:eastAsia="仿宋_GB2312" w:hAnsi="微软雅黑" w:hint="eastAsia"/>
        </w:rPr>
        <w:t>磋商全</w:t>
      </w:r>
      <w:proofErr w:type="gramEnd"/>
      <w:r w:rsidRPr="001A6DF9">
        <w:rPr>
          <w:rFonts w:ascii="仿宋_GB2312" w:eastAsia="仿宋_GB2312" w:hAnsi="微软雅黑" w:hint="eastAsia"/>
        </w:rPr>
        <w:t>过程，其中法定代表人直接参加磋商的，须出具法人身份证，并与营业执照上信息一致。法定代表人授权代表参加磋商的，须出具法定代表人授权书及授权代表身份证； 3.3供应商不得存在下列情形之一： （1）单位负责人为同一人或者存在直接控股、管理关系的不同供应商，不得参加本次采购活动；（2）为本项目提供整体设计、规范编制或者项目管理、监理、检测等服务的供应商，不得再参加该采购项目的其他采购活动。3.4、需向采购代理机构免费</w:t>
      </w:r>
      <w:proofErr w:type="gramStart"/>
      <w:r w:rsidRPr="001A6DF9">
        <w:rPr>
          <w:rFonts w:ascii="仿宋_GB2312" w:eastAsia="仿宋_GB2312" w:hAnsi="微软雅黑" w:hint="eastAsia"/>
        </w:rPr>
        <w:t>获取磋商</w:t>
      </w:r>
      <w:proofErr w:type="gramEnd"/>
      <w:r w:rsidRPr="001A6DF9">
        <w:rPr>
          <w:rFonts w:ascii="仿宋_GB2312" w:eastAsia="仿宋_GB2312" w:hAnsi="微软雅黑" w:hint="eastAsia"/>
        </w:rPr>
        <w:t>文件并登记备案，未向采购代理机构免费</w:t>
      </w:r>
      <w:proofErr w:type="gramStart"/>
      <w:r w:rsidRPr="001A6DF9">
        <w:rPr>
          <w:rFonts w:ascii="仿宋_GB2312" w:eastAsia="仿宋_GB2312" w:hAnsi="微软雅黑" w:hint="eastAsia"/>
        </w:rPr>
        <w:t>获取磋商</w:t>
      </w:r>
      <w:proofErr w:type="gramEnd"/>
      <w:r w:rsidRPr="001A6DF9">
        <w:rPr>
          <w:rFonts w:ascii="仿宋_GB2312" w:eastAsia="仿宋_GB2312" w:hAnsi="微软雅黑" w:hint="eastAsia"/>
        </w:rPr>
        <w:t>文件并登记备案的供应商均无资格参加磋商；3.5、供应商具有会计师事务所执业证书；3.6、拟派人员中有不少于2名成员具备注册会计师资格。</w:t>
      </w:r>
    </w:p>
    <w:p w:rsidR="00E61941" w:rsidRPr="001A6DF9" w:rsidRDefault="00E61941" w:rsidP="00E61941">
      <w:pPr>
        <w:pStyle w:val="title1"/>
        <w:shd w:val="clear" w:color="auto" w:fill="FFFFFF"/>
        <w:spacing w:before="150" w:beforeAutospacing="0" w:after="0" w:afterAutospacing="0" w:line="360" w:lineRule="auto"/>
        <w:rPr>
          <w:rFonts w:ascii="仿宋_GB2312" w:eastAsia="仿宋_GB2312" w:hAnsi="微软雅黑"/>
          <w:b/>
          <w:bCs/>
        </w:rPr>
      </w:pPr>
      <w:r w:rsidRPr="001A6DF9">
        <w:rPr>
          <w:rFonts w:ascii="仿宋_GB2312" w:eastAsia="仿宋_GB2312" w:hAnsi="微软雅黑" w:hint="eastAsia"/>
          <w:b/>
          <w:bCs/>
        </w:rPr>
        <w:t>三、 采购文件的获取方式</w:t>
      </w:r>
    </w:p>
    <w:p w:rsidR="00E61941" w:rsidRPr="001A6DF9" w:rsidRDefault="00E61941" w:rsidP="00E61941">
      <w:pPr>
        <w:pStyle w:val="afc"/>
        <w:shd w:val="clear" w:color="auto" w:fill="FFFFFF"/>
        <w:spacing w:before="0" w:beforeAutospacing="0" w:after="0" w:afterAutospacing="0" w:line="360" w:lineRule="auto"/>
        <w:ind w:firstLine="480"/>
        <w:rPr>
          <w:rFonts w:ascii="仿宋_GB2312" w:eastAsia="仿宋_GB2312" w:hAnsi="微软雅黑"/>
        </w:rPr>
      </w:pPr>
      <w:r w:rsidRPr="001A6DF9">
        <w:rPr>
          <w:rFonts w:ascii="仿宋_GB2312" w:eastAsia="仿宋_GB2312" w:hAnsi="微软雅黑" w:hint="eastAsia"/>
        </w:rPr>
        <w:t xml:space="preserve">时间：即日起至2021-11-01 </w:t>
      </w:r>
      <w:r w:rsidR="00927362">
        <w:rPr>
          <w:rFonts w:ascii="仿宋_GB2312" w:eastAsia="仿宋_GB2312" w:hAnsi="微软雅黑" w:hint="eastAsia"/>
        </w:rPr>
        <w:t xml:space="preserve"> </w:t>
      </w:r>
      <w:r w:rsidRPr="001A6DF9">
        <w:rPr>
          <w:rFonts w:ascii="仿宋_GB2312" w:eastAsia="仿宋_GB2312" w:hAnsi="微软雅黑" w:hint="eastAsia"/>
        </w:rPr>
        <w:t>17:30:00 止</w:t>
      </w:r>
    </w:p>
    <w:p w:rsidR="00E61941" w:rsidRPr="001A6DF9" w:rsidRDefault="00E61941" w:rsidP="00E61941">
      <w:pPr>
        <w:pStyle w:val="afc"/>
        <w:shd w:val="clear" w:color="auto" w:fill="FFFFFF"/>
        <w:spacing w:before="0" w:beforeAutospacing="0" w:after="0" w:afterAutospacing="0" w:line="360" w:lineRule="auto"/>
        <w:ind w:firstLine="480"/>
        <w:rPr>
          <w:rFonts w:ascii="仿宋_GB2312" w:eastAsia="仿宋_GB2312" w:hAnsi="微软雅黑"/>
        </w:rPr>
      </w:pPr>
      <w:r w:rsidRPr="001A6DF9">
        <w:rPr>
          <w:rFonts w:ascii="仿宋_GB2312" w:eastAsia="仿宋_GB2312" w:hAnsi="微软雅黑" w:hint="eastAsia"/>
        </w:rPr>
        <w:t>地点：电子邮箱</w:t>
      </w:r>
    </w:p>
    <w:p w:rsidR="00E61941" w:rsidRPr="001A6DF9" w:rsidRDefault="00E61941" w:rsidP="00E61941">
      <w:pPr>
        <w:pStyle w:val="afc"/>
        <w:shd w:val="clear" w:color="auto" w:fill="FFFFFF"/>
        <w:spacing w:before="0" w:beforeAutospacing="0" w:after="0" w:afterAutospacing="0" w:line="360" w:lineRule="auto"/>
        <w:ind w:firstLine="480"/>
        <w:rPr>
          <w:rFonts w:ascii="仿宋_GB2312" w:eastAsia="仿宋_GB2312" w:hAnsi="微软雅黑"/>
        </w:rPr>
      </w:pPr>
      <w:r w:rsidRPr="001A6DF9">
        <w:rPr>
          <w:rFonts w:ascii="仿宋_GB2312" w:eastAsia="仿宋_GB2312" w:hAnsi="微软雅黑" w:hint="eastAsia"/>
        </w:rPr>
        <w:t>方式：现场购买/邮寄</w:t>
      </w:r>
    </w:p>
    <w:p w:rsidR="00E61941" w:rsidRPr="001A6DF9" w:rsidRDefault="00E61941" w:rsidP="00E61941">
      <w:pPr>
        <w:pStyle w:val="afc"/>
        <w:shd w:val="clear" w:color="auto" w:fill="FFFFFF"/>
        <w:spacing w:before="0" w:beforeAutospacing="0" w:after="0" w:afterAutospacing="0" w:line="360" w:lineRule="auto"/>
        <w:ind w:firstLine="480"/>
        <w:rPr>
          <w:rFonts w:ascii="仿宋_GB2312" w:eastAsia="仿宋_GB2312" w:hAnsi="微软雅黑"/>
        </w:rPr>
      </w:pPr>
      <w:r w:rsidRPr="001A6DF9">
        <w:rPr>
          <w:rFonts w:ascii="仿宋_GB2312" w:eastAsia="仿宋_GB2312" w:hAnsi="微软雅黑" w:hint="eastAsia"/>
        </w:rPr>
        <w:t>售价：</w:t>
      </w:r>
    </w:p>
    <w:p w:rsidR="00E61941" w:rsidRPr="001A6DF9" w:rsidRDefault="00E61941" w:rsidP="00E61941">
      <w:pPr>
        <w:pStyle w:val="afc"/>
        <w:shd w:val="clear" w:color="auto" w:fill="FFFFFF"/>
        <w:spacing w:before="0" w:beforeAutospacing="0" w:after="0" w:afterAutospacing="0" w:line="360" w:lineRule="auto"/>
        <w:ind w:firstLine="480"/>
        <w:rPr>
          <w:rFonts w:ascii="仿宋_GB2312" w:eastAsia="仿宋_GB2312" w:hAnsi="微软雅黑"/>
        </w:rPr>
      </w:pPr>
      <w:r w:rsidRPr="001A6DF9">
        <w:rPr>
          <w:rFonts w:ascii="仿宋_GB2312" w:eastAsia="仿宋_GB2312" w:hAnsi="微软雅黑" w:hint="eastAsia"/>
        </w:rPr>
        <w:lastRenderedPageBreak/>
        <w:t xml:space="preserve">第1包： </w:t>
      </w:r>
      <w:proofErr w:type="gramStart"/>
      <w:r w:rsidR="00A82A25" w:rsidRPr="00A82A25">
        <w:rPr>
          <w:rFonts w:eastAsia="宋体" w:hint="eastAsia"/>
        </w:rPr>
        <w:t>浐</w:t>
      </w:r>
      <w:r w:rsidRPr="001A6DF9">
        <w:rPr>
          <w:rFonts w:ascii="仿宋_GB2312" w:eastAsia="仿宋_GB2312" w:hAnsi="仿宋_GB2312" w:cs="仿宋_GB2312" w:hint="eastAsia"/>
        </w:rPr>
        <w:t>灞</w:t>
      </w:r>
      <w:proofErr w:type="gramEnd"/>
      <w:r w:rsidRPr="001A6DF9">
        <w:rPr>
          <w:rFonts w:ascii="仿宋_GB2312" w:eastAsia="仿宋_GB2312" w:hAnsi="仿宋_GB2312" w:cs="仿宋_GB2312" w:hint="eastAsia"/>
        </w:rPr>
        <w:t>七小等</w:t>
      </w:r>
      <w:r w:rsidRPr="001A6DF9">
        <w:rPr>
          <w:rFonts w:ascii="仿宋_GB2312" w:eastAsia="仿宋_GB2312" w:hAnsi="微软雅黑" w:hint="eastAsia"/>
        </w:rPr>
        <w:t>32所2020年度接收学校审计 ，标书金额： 免费赠送；</w:t>
      </w:r>
    </w:p>
    <w:p w:rsidR="00E61941" w:rsidRPr="001A6DF9" w:rsidRDefault="00E61941" w:rsidP="00E61941">
      <w:pPr>
        <w:pStyle w:val="afc"/>
        <w:shd w:val="clear" w:color="auto" w:fill="FFFFFF"/>
        <w:spacing w:before="0" w:beforeAutospacing="0" w:after="0" w:afterAutospacing="0" w:line="360" w:lineRule="auto"/>
        <w:ind w:firstLine="480"/>
        <w:rPr>
          <w:rFonts w:ascii="仿宋_GB2312" w:eastAsia="仿宋_GB2312" w:hAnsi="微软雅黑"/>
        </w:rPr>
      </w:pPr>
      <w:r w:rsidRPr="001A6DF9">
        <w:rPr>
          <w:rFonts w:ascii="仿宋_GB2312" w:eastAsia="仿宋_GB2312" w:hAnsi="微软雅黑" w:hint="eastAsia"/>
        </w:rPr>
        <w:t>第2包： 西安市西大附中</w:t>
      </w:r>
      <w:proofErr w:type="gramStart"/>
      <w:r w:rsidR="00A82A25" w:rsidRPr="00A82A25">
        <w:rPr>
          <w:rFonts w:eastAsia="宋体" w:hint="eastAsia"/>
        </w:rPr>
        <w:t>浐</w:t>
      </w:r>
      <w:r w:rsidRPr="001A6DF9">
        <w:rPr>
          <w:rFonts w:ascii="仿宋_GB2312" w:eastAsia="仿宋_GB2312" w:hAnsi="仿宋_GB2312" w:cs="仿宋_GB2312" w:hint="eastAsia"/>
        </w:rPr>
        <w:t>灞</w:t>
      </w:r>
      <w:proofErr w:type="gramEnd"/>
      <w:r w:rsidRPr="001A6DF9">
        <w:rPr>
          <w:rFonts w:ascii="仿宋_GB2312" w:eastAsia="仿宋_GB2312" w:hAnsi="仿宋_GB2312" w:cs="仿宋_GB2312" w:hint="eastAsia"/>
        </w:rPr>
        <w:t>中学等</w:t>
      </w:r>
      <w:r w:rsidRPr="001A6DF9">
        <w:rPr>
          <w:rFonts w:ascii="仿宋_GB2312" w:eastAsia="仿宋_GB2312" w:hAnsi="微软雅黑" w:hint="eastAsia"/>
        </w:rPr>
        <w:t>17所自建学校审计 ，标书金额： 免费赠送；</w:t>
      </w:r>
    </w:p>
    <w:p w:rsidR="00E61941" w:rsidRPr="001A6DF9" w:rsidRDefault="00E61941" w:rsidP="00E61941">
      <w:pPr>
        <w:pStyle w:val="afc"/>
        <w:shd w:val="clear" w:color="auto" w:fill="FFFFFF"/>
        <w:spacing w:before="0" w:beforeAutospacing="0" w:after="0" w:afterAutospacing="0" w:line="360" w:lineRule="auto"/>
        <w:ind w:firstLine="480"/>
        <w:rPr>
          <w:rFonts w:ascii="仿宋_GB2312" w:eastAsia="仿宋_GB2312" w:hAnsi="微软雅黑"/>
        </w:rPr>
      </w:pPr>
      <w:r w:rsidRPr="001A6DF9">
        <w:rPr>
          <w:rStyle w:val="aff1"/>
          <w:rFonts w:ascii="仿宋_GB2312" w:eastAsia="仿宋_GB2312" w:hAnsi="微软雅黑" w:hint="eastAsia"/>
        </w:rPr>
        <w:t>注：凡有意参加磋商者，请于文件获取时间内通过电子邮箱</w:t>
      </w:r>
      <w:proofErr w:type="gramStart"/>
      <w:r w:rsidRPr="001A6DF9">
        <w:rPr>
          <w:rStyle w:val="aff1"/>
          <w:rFonts w:ascii="仿宋_GB2312" w:eastAsia="仿宋_GB2312" w:hAnsi="微软雅黑" w:hint="eastAsia"/>
        </w:rPr>
        <w:t>获取磋商</w:t>
      </w:r>
      <w:proofErr w:type="gramEnd"/>
      <w:r w:rsidRPr="001A6DF9">
        <w:rPr>
          <w:rStyle w:val="aff1"/>
          <w:rFonts w:ascii="仿宋_GB2312" w:eastAsia="仿宋_GB2312" w:hAnsi="微软雅黑" w:hint="eastAsia"/>
        </w:rPr>
        <w:t>文件，并将单位介绍信（注明参与标包）、身份证复印件发至490786920@qq.com 邮箱，邮箱标题请以项目名称-单位名称-联系人-联系电话的方式命名，采购代理机构登记备案后，磋商文件将以电子版发送到相应邮箱。</w:t>
      </w:r>
    </w:p>
    <w:p w:rsidR="00E61941" w:rsidRPr="001A6DF9" w:rsidRDefault="00E61941" w:rsidP="00E61941">
      <w:pPr>
        <w:pStyle w:val="title1"/>
        <w:shd w:val="clear" w:color="auto" w:fill="FFFFFF"/>
        <w:spacing w:before="150" w:beforeAutospacing="0" w:after="0" w:afterAutospacing="0" w:line="360" w:lineRule="auto"/>
        <w:rPr>
          <w:rFonts w:ascii="仿宋_GB2312" w:eastAsia="仿宋_GB2312" w:hAnsi="微软雅黑"/>
          <w:b/>
          <w:bCs/>
        </w:rPr>
      </w:pPr>
      <w:r w:rsidRPr="001A6DF9">
        <w:rPr>
          <w:rFonts w:ascii="仿宋_GB2312" w:eastAsia="仿宋_GB2312" w:hAnsi="微软雅黑" w:hint="eastAsia"/>
          <w:b/>
          <w:bCs/>
        </w:rPr>
        <w:t>四、 响应文件递交</w:t>
      </w:r>
    </w:p>
    <w:p w:rsidR="00E61941" w:rsidRPr="001A6DF9" w:rsidRDefault="00E61941" w:rsidP="00E61941">
      <w:pPr>
        <w:pStyle w:val="afc"/>
        <w:shd w:val="clear" w:color="auto" w:fill="FFFFFF"/>
        <w:spacing w:before="0" w:beforeAutospacing="0" w:after="0" w:afterAutospacing="0" w:line="360" w:lineRule="auto"/>
        <w:ind w:firstLine="480"/>
        <w:rPr>
          <w:rFonts w:ascii="仿宋_GB2312" w:eastAsia="仿宋_GB2312" w:hAnsi="微软雅黑"/>
        </w:rPr>
      </w:pPr>
      <w:r w:rsidRPr="001A6DF9">
        <w:rPr>
          <w:rFonts w:ascii="仿宋_GB2312" w:eastAsia="仿宋_GB2312" w:hAnsi="微软雅黑" w:hint="eastAsia"/>
        </w:rPr>
        <w:t>截止时间： 2021-11-05 14:30:00</w:t>
      </w:r>
    </w:p>
    <w:p w:rsidR="00E61941" w:rsidRPr="001A6DF9" w:rsidRDefault="00E61941" w:rsidP="00E61941">
      <w:pPr>
        <w:pStyle w:val="afc"/>
        <w:shd w:val="clear" w:color="auto" w:fill="FFFFFF"/>
        <w:spacing w:before="0" w:beforeAutospacing="0" w:after="0" w:afterAutospacing="0" w:line="360" w:lineRule="auto"/>
        <w:ind w:firstLine="480"/>
        <w:rPr>
          <w:rFonts w:ascii="仿宋_GB2312" w:eastAsia="仿宋_GB2312" w:hAnsi="微软雅黑"/>
        </w:rPr>
      </w:pPr>
      <w:r w:rsidRPr="001A6DF9">
        <w:rPr>
          <w:rFonts w:ascii="仿宋_GB2312" w:eastAsia="仿宋_GB2312" w:hAnsi="微软雅黑" w:hint="eastAsia"/>
        </w:rPr>
        <w:t>地点：西安市高新二路2号山西证</w:t>
      </w:r>
      <w:r w:rsidRPr="001A6DF9">
        <w:rPr>
          <w:rFonts w:eastAsia="宋体" w:hint="eastAsia"/>
        </w:rPr>
        <w:t>劵</w:t>
      </w:r>
      <w:r w:rsidRPr="001A6DF9">
        <w:rPr>
          <w:rFonts w:ascii="仿宋_GB2312" w:eastAsia="仿宋_GB2312" w:hAnsi="仿宋_GB2312" w:cs="仿宋_GB2312" w:hint="eastAsia"/>
        </w:rPr>
        <w:t>大厦</w:t>
      </w:r>
      <w:r w:rsidRPr="001A6DF9">
        <w:rPr>
          <w:rFonts w:ascii="仿宋_GB2312" w:eastAsia="仿宋_GB2312" w:hAnsi="微软雅黑" w:hint="eastAsia"/>
        </w:rPr>
        <w:t>8层第二会议室</w:t>
      </w:r>
    </w:p>
    <w:p w:rsidR="00E61941" w:rsidRPr="001A6DF9" w:rsidRDefault="00E61941" w:rsidP="00E61941">
      <w:pPr>
        <w:pStyle w:val="title1"/>
        <w:shd w:val="clear" w:color="auto" w:fill="FFFFFF"/>
        <w:spacing w:before="150" w:beforeAutospacing="0" w:after="0" w:afterAutospacing="0" w:line="360" w:lineRule="auto"/>
        <w:rPr>
          <w:rFonts w:ascii="仿宋_GB2312" w:eastAsia="仿宋_GB2312" w:hAnsi="微软雅黑"/>
          <w:b/>
          <w:bCs/>
        </w:rPr>
      </w:pPr>
      <w:r w:rsidRPr="001A6DF9">
        <w:rPr>
          <w:rFonts w:ascii="仿宋_GB2312" w:eastAsia="仿宋_GB2312" w:hAnsi="微软雅黑" w:hint="eastAsia"/>
          <w:b/>
          <w:bCs/>
        </w:rPr>
        <w:t>五、公告期限</w:t>
      </w:r>
    </w:p>
    <w:p w:rsidR="00E61941" w:rsidRPr="001A6DF9" w:rsidRDefault="00E61941" w:rsidP="00E61941">
      <w:pPr>
        <w:pStyle w:val="afc"/>
        <w:shd w:val="clear" w:color="auto" w:fill="FFFFFF"/>
        <w:spacing w:before="0" w:beforeAutospacing="0" w:after="0" w:afterAutospacing="0" w:line="360" w:lineRule="auto"/>
        <w:ind w:firstLine="480"/>
        <w:rPr>
          <w:rFonts w:ascii="仿宋_GB2312" w:eastAsia="仿宋_GB2312" w:hAnsi="微软雅黑"/>
        </w:rPr>
      </w:pPr>
      <w:r w:rsidRPr="001A6DF9">
        <w:rPr>
          <w:rFonts w:ascii="仿宋_GB2312" w:eastAsia="仿宋_GB2312" w:hAnsi="微软雅黑" w:hint="eastAsia"/>
        </w:rPr>
        <w:t>自本公告发布之日起3个工作日。</w:t>
      </w:r>
    </w:p>
    <w:p w:rsidR="00E61941" w:rsidRPr="001A6DF9" w:rsidRDefault="00E61941" w:rsidP="00E61941">
      <w:pPr>
        <w:pStyle w:val="title1"/>
        <w:shd w:val="clear" w:color="auto" w:fill="FFFFFF"/>
        <w:spacing w:before="150" w:beforeAutospacing="0" w:after="0" w:afterAutospacing="0" w:line="360" w:lineRule="auto"/>
        <w:rPr>
          <w:rFonts w:ascii="仿宋_GB2312" w:eastAsia="仿宋_GB2312" w:hAnsi="微软雅黑"/>
          <w:b/>
          <w:bCs/>
        </w:rPr>
      </w:pPr>
      <w:r w:rsidRPr="001A6DF9">
        <w:rPr>
          <w:rFonts w:ascii="仿宋_GB2312" w:eastAsia="仿宋_GB2312" w:hAnsi="微软雅黑" w:hint="eastAsia"/>
          <w:b/>
          <w:bCs/>
        </w:rPr>
        <w:t>六、其他补充事宜</w:t>
      </w:r>
    </w:p>
    <w:p w:rsidR="00E61941" w:rsidRPr="001A6DF9" w:rsidRDefault="00E61941" w:rsidP="00E61941">
      <w:pPr>
        <w:pStyle w:val="title1"/>
        <w:shd w:val="clear" w:color="auto" w:fill="FFFFFF"/>
        <w:spacing w:before="150" w:beforeAutospacing="0" w:after="0" w:afterAutospacing="0" w:line="360" w:lineRule="auto"/>
        <w:rPr>
          <w:rFonts w:ascii="仿宋_GB2312" w:eastAsia="仿宋_GB2312" w:hAnsi="微软雅黑"/>
          <w:b/>
          <w:bCs/>
        </w:rPr>
      </w:pPr>
      <w:r w:rsidRPr="001A6DF9">
        <w:rPr>
          <w:rFonts w:ascii="仿宋_GB2312" w:eastAsia="仿宋_GB2312" w:hAnsi="微软雅黑" w:hint="eastAsia"/>
          <w:b/>
          <w:bCs/>
        </w:rPr>
        <w:t>七、对本次采购提出询问，请按以下方式联系。</w:t>
      </w:r>
    </w:p>
    <w:p w:rsidR="00E61941" w:rsidRPr="001A6DF9" w:rsidRDefault="00E61941" w:rsidP="00E61941">
      <w:pPr>
        <w:pStyle w:val="afc"/>
        <w:shd w:val="clear" w:color="auto" w:fill="FFFFFF"/>
        <w:spacing w:before="0" w:beforeAutospacing="0" w:after="0" w:afterAutospacing="0" w:line="360" w:lineRule="auto"/>
        <w:ind w:firstLine="480"/>
        <w:rPr>
          <w:rFonts w:ascii="仿宋_GB2312" w:eastAsia="仿宋_GB2312" w:hAnsi="微软雅黑"/>
        </w:rPr>
      </w:pPr>
      <w:r w:rsidRPr="001A6DF9">
        <w:rPr>
          <w:rFonts w:ascii="仿宋_GB2312" w:eastAsia="仿宋_GB2312" w:hAnsi="微软雅黑" w:hint="eastAsia"/>
        </w:rPr>
        <w:t>1、采购人信息：西安</w:t>
      </w:r>
      <w:proofErr w:type="gramStart"/>
      <w:r w:rsidR="00A82A25" w:rsidRPr="00A82A25">
        <w:rPr>
          <w:rFonts w:eastAsia="宋体" w:hint="eastAsia"/>
        </w:rPr>
        <w:t>浐</w:t>
      </w:r>
      <w:r w:rsidRPr="001A6DF9">
        <w:rPr>
          <w:rFonts w:ascii="仿宋_GB2312" w:eastAsia="仿宋_GB2312" w:hAnsi="仿宋_GB2312" w:cs="仿宋_GB2312" w:hint="eastAsia"/>
        </w:rPr>
        <w:t>灞</w:t>
      </w:r>
      <w:proofErr w:type="gramEnd"/>
      <w:r w:rsidRPr="001A6DF9">
        <w:rPr>
          <w:rFonts w:ascii="仿宋_GB2312" w:eastAsia="仿宋_GB2312" w:hAnsi="仿宋_GB2312" w:cs="仿宋_GB2312" w:hint="eastAsia"/>
        </w:rPr>
        <w:t>生态区管理委员会</w:t>
      </w:r>
    </w:p>
    <w:p w:rsidR="00E61941" w:rsidRPr="001A6DF9" w:rsidRDefault="00E61941" w:rsidP="00E61941">
      <w:pPr>
        <w:pStyle w:val="afc"/>
        <w:shd w:val="clear" w:color="auto" w:fill="FFFFFF"/>
        <w:spacing w:before="0" w:beforeAutospacing="0" w:after="0" w:afterAutospacing="0" w:line="360" w:lineRule="auto"/>
        <w:ind w:firstLine="480"/>
        <w:rPr>
          <w:rFonts w:ascii="仿宋_GB2312" w:eastAsia="仿宋_GB2312" w:hAnsi="微软雅黑"/>
        </w:rPr>
      </w:pPr>
      <w:r w:rsidRPr="001A6DF9">
        <w:rPr>
          <w:rFonts w:ascii="仿宋_GB2312" w:eastAsia="仿宋_GB2312" w:hAnsi="微软雅黑" w:hint="eastAsia"/>
        </w:rPr>
        <w:t>地址：西安</w:t>
      </w:r>
      <w:proofErr w:type="gramStart"/>
      <w:r w:rsidR="00A82A25" w:rsidRPr="00A82A25">
        <w:rPr>
          <w:rFonts w:eastAsia="宋体" w:hint="eastAsia"/>
        </w:rPr>
        <w:t>浐</w:t>
      </w:r>
      <w:r w:rsidRPr="001A6DF9">
        <w:rPr>
          <w:rFonts w:ascii="仿宋_GB2312" w:eastAsia="仿宋_GB2312" w:hAnsi="仿宋_GB2312" w:cs="仿宋_GB2312" w:hint="eastAsia"/>
        </w:rPr>
        <w:t>灞</w:t>
      </w:r>
      <w:proofErr w:type="gramEnd"/>
      <w:r w:rsidRPr="001A6DF9">
        <w:rPr>
          <w:rFonts w:ascii="仿宋_GB2312" w:eastAsia="仿宋_GB2312" w:hAnsi="仿宋_GB2312" w:cs="仿宋_GB2312" w:hint="eastAsia"/>
        </w:rPr>
        <w:t>生态区</w:t>
      </w:r>
      <w:proofErr w:type="gramStart"/>
      <w:r w:rsidR="00A82A25" w:rsidRPr="00A82A25">
        <w:rPr>
          <w:rFonts w:eastAsia="宋体" w:hint="eastAsia"/>
        </w:rPr>
        <w:t>浐</w:t>
      </w:r>
      <w:r w:rsidRPr="001A6DF9">
        <w:rPr>
          <w:rFonts w:ascii="仿宋_GB2312" w:eastAsia="仿宋_GB2312" w:hAnsi="仿宋_GB2312" w:cs="仿宋_GB2312" w:hint="eastAsia"/>
        </w:rPr>
        <w:t>灞</w:t>
      </w:r>
      <w:proofErr w:type="gramEnd"/>
      <w:r w:rsidRPr="001A6DF9">
        <w:rPr>
          <w:rFonts w:ascii="仿宋_GB2312" w:eastAsia="仿宋_GB2312" w:hAnsi="仿宋_GB2312" w:cs="仿宋_GB2312" w:hint="eastAsia"/>
        </w:rPr>
        <w:t>大道一号</w:t>
      </w:r>
      <w:proofErr w:type="gramStart"/>
      <w:r w:rsidR="00A82A25" w:rsidRPr="00A82A25">
        <w:rPr>
          <w:rFonts w:eastAsia="宋体" w:hint="eastAsia"/>
        </w:rPr>
        <w:t>浐</w:t>
      </w:r>
      <w:r w:rsidRPr="001A6DF9">
        <w:rPr>
          <w:rFonts w:ascii="仿宋_GB2312" w:eastAsia="仿宋_GB2312" w:hAnsi="仿宋_GB2312" w:cs="仿宋_GB2312" w:hint="eastAsia"/>
        </w:rPr>
        <w:t>灞</w:t>
      </w:r>
      <w:proofErr w:type="gramEnd"/>
      <w:r w:rsidRPr="001A6DF9">
        <w:rPr>
          <w:rFonts w:ascii="仿宋_GB2312" w:eastAsia="仿宋_GB2312" w:hAnsi="仿宋_GB2312" w:cs="仿宋_GB2312" w:hint="eastAsia"/>
        </w:rPr>
        <w:t>商务中心</w:t>
      </w:r>
    </w:p>
    <w:p w:rsidR="00E61941" w:rsidRPr="001A6DF9" w:rsidRDefault="00E61941" w:rsidP="00E61941">
      <w:pPr>
        <w:pStyle w:val="afc"/>
        <w:shd w:val="clear" w:color="auto" w:fill="FFFFFF"/>
        <w:spacing w:before="0" w:beforeAutospacing="0" w:after="0" w:afterAutospacing="0" w:line="360" w:lineRule="auto"/>
        <w:ind w:firstLine="480"/>
        <w:rPr>
          <w:rFonts w:ascii="仿宋_GB2312" w:eastAsia="仿宋_GB2312" w:hAnsi="微软雅黑"/>
        </w:rPr>
      </w:pPr>
      <w:r w:rsidRPr="001A6DF9">
        <w:rPr>
          <w:rFonts w:ascii="仿宋_GB2312" w:eastAsia="仿宋_GB2312" w:hAnsi="微软雅黑" w:hint="eastAsia"/>
        </w:rPr>
        <w:t>联系人：侯工</w:t>
      </w:r>
    </w:p>
    <w:p w:rsidR="00E61941" w:rsidRPr="001A6DF9" w:rsidRDefault="00E61941" w:rsidP="00E61941">
      <w:pPr>
        <w:pStyle w:val="afc"/>
        <w:shd w:val="clear" w:color="auto" w:fill="FFFFFF"/>
        <w:spacing w:before="0" w:beforeAutospacing="0" w:after="0" w:afterAutospacing="0" w:line="360" w:lineRule="auto"/>
        <w:ind w:firstLine="480"/>
        <w:rPr>
          <w:rFonts w:ascii="仿宋_GB2312" w:eastAsia="仿宋_GB2312" w:hAnsi="微软雅黑"/>
        </w:rPr>
      </w:pPr>
      <w:r w:rsidRPr="001A6DF9">
        <w:rPr>
          <w:rFonts w:ascii="仿宋_GB2312" w:eastAsia="仿宋_GB2312" w:hAnsi="微软雅黑" w:hint="eastAsia"/>
        </w:rPr>
        <w:t>电话：83596064</w:t>
      </w:r>
    </w:p>
    <w:p w:rsidR="00E61941" w:rsidRPr="001A6DF9" w:rsidRDefault="00E61941" w:rsidP="00E61941">
      <w:pPr>
        <w:pStyle w:val="afc"/>
        <w:shd w:val="clear" w:color="auto" w:fill="FFFFFF"/>
        <w:spacing w:before="0" w:beforeAutospacing="0" w:after="0" w:afterAutospacing="0" w:line="360" w:lineRule="auto"/>
        <w:ind w:firstLine="480"/>
        <w:rPr>
          <w:rFonts w:ascii="仿宋_GB2312" w:eastAsia="仿宋_GB2312" w:hAnsi="微软雅黑"/>
        </w:rPr>
      </w:pPr>
      <w:r w:rsidRPr="001A6DF9">
        <w:rPr>
          <w:rFonts w:ascii="仿宋_GB2312" w:eastAsia="仿宋_GB2312" w:hAnsi="微软雅黑" w:hint="eastAsia"/>
        </w:rPr>
        <w:t>2、项目联系方式</w:t>
      </w:r>
    </w:p>
    <w:p w:rsidR="00E61941" w:rsidRPr="001A6DF9" w:rsidRDefault="00E61941" w:rsidP="00E61941">
      <w:pPr>
        <w:pStyle w:val="afc"/>
        <w:shd w:val="clear" w:color="auto" w:fill="FFFFFF"/>
        <w:spacing w:before="0" w:beforeAutospacing="0" w:after="0" w:afterAutospacing="0" w:line="360" w:lineRule="auto"/>
        <w:ind w:firstLine="480"/>
        <w:rPr>
          <w:rFonts w:ascii="仿宋_GB2312" w:eastAsia="仿宋_GB2312" w:hAnsi="微软雅黑"/>
        </w:rPr>
      </w:pPr>
      <w:r w:rsidRPr="001A6DF9">
        <w:rPr>
          <w:rFonts w:ascii="仿宋_GB2312" w:eastAsia="仿宋_GB2312" w:hAnsi="微软雅黑" w:hint="eastAsia"/>
        </w:rPr>
        <w:t>项目联系人：李峻豪、王莉</w:t>
      </w:r>
    </w:p>
    <w:p w:rsidR="00E61941" w:rsidRPr="001A6DF9" w:rsidRDefault="00E61941" w:rsidP="00E61941">
      <w:pPr>
        <w:pStyle w:val="afc"/>
        <w:shd w:val="clear" w:color="auto" w:fill="FFFFFF"/>
        <w:spacing w:before="0" w:beforeAutospacing="0" w:after="0" w:afterAutospacing="0" w:line="360" w:lineRule="auto"/>
        <w:ind w:firstLine="480"/>
        <w:rPr>
          <w:rFonts w:ascii="仿宋_GB2312" w:eastAsia="仿宋_GB2312" w:hAnsi="微软雅黑"/>
        </w:rPr>
      </w:pPr>
      <w:r w:rsidRPr="001A6DF9">
        <w:rPr>
          <w:rFonts w:ascii="仿宋_GB2312" w:eastAsia="仿宋_GB2312" w:hAnsi="微软雅黑" w:hint="eastAsia"/>
        </w:rPr>
        <w:t>电 话：029-85257505</w:t>
      </w:r>
    </w:p>
    <w:p w:rsidR="00E61941" w:rsidRPr="001A6DF9" w:rsidRDefault="00E61941" w:rsidP="00E61941">
      <w:pPr>
        <w:pStyle w:val="afc"/>
        <w:shd w:val="clear" w:color="auto" w:fill="FFFFFF"/>
        <w:spacing w:before="0" w:beforeAutospacing="0" w:after="0" w:afterAutospacing="0" w:line="360" w:lineRule="auto"/>
        <w:ind w:firstLine="480"/>
        <w:rPr>
          <w:rFonts w:ascii="仿宋_GB2312" w:eastAsia="仿宋_GB2312" w:hAnsi="微软雅黑"/>
        </w:rPr>
      </w:pPr>
      <w:r w:rsidRPr="001A6DF9">
        <w:rPr>
          <w:rFonts w:ascii="仿宋_GB2312" w:eastAsia="仿宋_GB2312" w:hAnsi="微软雅黑" w:hint="eastAsia"/>
        </w:rPr>
        <w:t>传 真：029-85257505</w:t>
      </w:r>
    </w:p>
    <w:p w:rsidR="00E61941" w:rsidRPr="001A6DF9" w:rsidRDefault="00E61941" w:rsidP="00E61941">
      <w:pPr>
        <w:pStyle w:val="afc"/>
        <w:shd w:val="clear" w:color="auto" w:fill="FFFFFF"/>
        <w:spacing w:before="0" w:beforeAutospacing="0" w:after="0" w:afterAutospacing="0" w:line="360" w:lineRule="auto"/>
        <w:ind w:firstLine="480"/>
        <w:rPr>
          <w:rFonts w:ascii="仿宋_GB2312" w:eastAsia="仿宋_GB2312" w:hAnsi="微软雅黑"/>
        </w:rPr>
      </w:pPr>
      <w:r w:rsidRPr="001A6DF9">
        <w:rPr>
          <w:rFonts w:ascii="仿宋_GB2312" w:eastAsia="仿宋_GB2312" w:hAnsi="微软雅黑" w:hint="eastAsia"/>
        </w:rPr>
        <w:t>3、采购代理机构信息</w:t>
      </w:r>
    </w:p>
    <w:p w:rsidR="00E61941" w:rsidRPr="001A6DF9" w:rsidRDefault="00E61941" w:rsidP="00E61941">
      <w:pPr>
        <w:pStyle w:val="afc"/>
        <w:shd w:val="clear" w:color="auto" w:fill="FFFFFF"/>
        <w:spacing w:before="0" w:beforeAutospacing="0" w:after="0" w:afterAutospacing="0" w:line="360" w:lineRule="auto"/>
        <w:ind w:firstLine="480"/>
        <w:rPr>
          <w:rFonts w:ascii="仿宋_GB2312" w:eastAsia="仿宋_GB2312" w:hAnsi="微软雅黑"/>
        </w:rPr>
      </w:pPr>
      <w:r w:rsidRPr="001A6DF9">
        <w:rPr>
          <w:rFonts w:ascii="仿宋_GB2312" w:eastAsia="仿宋_GB2312" w:hAnsi="微软雅黑" w:hint="eastAsia"/>
        </w:rPr>
        <w:t>名称：陕西省采购招标有限责任公司</w:t>
      </w:r>
    </w:p>
    <w:p w:rsidR="00E61941" w:rsidRPr="001A6DF9" w:rsidRDefault="00E61941" w:rsidP="00E61941">
      <w:pPr>
        <w:pStyle w:val="afc"/>
        <w:shd w:val="clear" w:color="auto" w:fill="FFFFFF"/>
        <w:spacing w:before="0" w:beforeAutospacing="0" w:after="0" w:afterAutospacing="0" w:line="360" w:lineRule="auto"/>
        <w:ind w:firstLine="480"/>
        <w:rPr>
          <w:rFonts w:ascii="仿宋_GB2312" w:eastAsia="仿宋_GB2312" w:hAnsi="微软雅黑"/>
        </w:rPr>
      </w:pPr>
      <w:r w:rsidRPr="001A6DF9">
        <w:rPr>
          <w:rFonts w:ascii="仿宋_GB2312" w:eastAsia="仿宋_GB2312" w:hAnsi="微软雅黑" w:hint="eastAsia"/>
        </w:rPr>
        <w:t>联系地址：西安市高新二路2号山西证券大厦8层招标三部</w:t>
      </w:r>
    </w:p>
    <w:p w:rsidR="00E61941" w:rsidRPr="001A6DF9" w:rsidRDefault="00E61941" w:rsidP="00E61941">
      <w:pPr>
        <w:pStyle w:val="afc"/>
        <w:shd w:val="clear" w:color="auto" w:fill="FFFFFF"/>
        <w:spacing w:before="0" w:beforeAutospacing="0" w:after="0" w:afterAutospacing="0" w:line="360" w:lineRule="auto"/>
        <w:ind w:firstLine="480"/>
        <w:rPr>
          <w:rFonts w:ascii="仿宋_GB2312" w:eastAsia="仿宋_GB2312" w:hAnsi="微软雅黑"/>
        </w:rPr>
      </w:pPr>
      <w:r w:rsidRPr="001A6DF9">
        <w:rPr>
          <w:rFonts w:ascii="仿宋_GB2312" w:eastAsia="仿宋_GB2312" w:hAnsi="微软雅黑" w:hint="eastAsia"/>
        </w:rPr>
        <w:t>联系方式：</w:t>
      </w:r>
      <w:hyperlink r:id="rId18" w:tgtFrame="_blank" w:history="1">
        <w:r w:rsidRPr="001A6DF9">
          <w:rPr>
            <w:rStyle w:val="aff5"/>
            <w:rFonts w:ascii="仿宋_GB2312" w:eastAsia="仿宋_GB2312" w:hAnsi="微软雅黑" w:hint="default"/>
            <w:color w:val="auto"/>
            <w:sz w:val="24"/>
            <w:szCs w:val="24"/>
          </w:rPr>
          <w:t>http://www.ccgp.gov.cn/agency/a_agencylist.html</w:t>
        </w:r>
      </w:hyperlink>
    </w:p>
    <w:p w:rsidR="00E31B70" w:rsidRPr="00E61941" w:rsidRDefault="00E31B70" w:rsidP="00E31B70">
      <w:pPr>
        <w:widowControl/>
        <w:snapToGrid w:val="0"/>
        <w:spacing w:before="167" w:line="360" w:lineRule="auto"/>
        <w:ind w:firstLineChars="200" w:firstLine="480"/>
        <w:jc w:val="left"/>
        <w:rPr>
          <w:rFonts w:ascii="仿宋_GB2312" w:eastAsia="仿宋_GB2312" w:hAnsi="仿宋_GB2312" w:cs="仿宋_GB2312"/>
          <w:kern w:val="0"/>
          <w:sz w:val="24"/>
          <w:u w:val="single"/>
        </w:rPr>
      </w:pPr>
    </w:p>
    <w:p w:rsidR="00323504" w:rsidRPr="00E56737" w:rsidRDefault="00323504" w:rsidP="00C60741">
      <w:pPr>
        <w:widowControl/>
        <w:snapToGrid w:val="0"/>
        <w:spacing w:before="167" w:line="360" w:lineRule="auto"/>
        <w:ind w:firstLineChars="200" w:firstLine="480"/>
        <w:jc w:val="left"/>
        <w:rPr>
          <w:rFonts w:ascii="仿宋_GB2312" w:eastAsia="仿宋_GB2312" w:hAnsi="仿宋_GB2312" w:cs="仿宋_GB2312"/>
          <w:kern w:val="0"/>
          <w:sz w:val="24"/>
        </w:rPr>
      </w:pPr>
    </w:p>
    <w:p w:rsidR="00323504" w:rsidRPr="00E56737" w:rsidRDefault="00B80017">
      <w:pPr>
        <w:pStyle w:val="af3"/>
        <w:rPr>
          <w:rFonts w:ascii="仿宋_GB2312" w:eastAsia="仿宋_GB2312" w:hAnsi="仿宋_GB2312" w:cs="仿宋_GB2312"/>
        </w:rPr>
      </w:pPr>
      <w:r w:rsidRPr="00E56737">
        <w:rPr>
          <w:rFonts w:ascii="仿宋_GB2312" w:eastAsia="仿宋_GB2312" w:hAnsi="仿宋_GB2312" w:cs="仿宋_GB2312" w:hint="eastAsia"/>
        </w:rPr>
        <w:br w:type="page"/>
      </w:r>
    </w:p>
    <w:p w:rsidR="00323504" w:rsidRPr="00E56737" w:rsidRDefault="00B80017">
      <w:pPr>
        <w:pStyle w:val="afd"/>
        <w:spacing w:line="360" w:lineRule="auto"/>
        <w:rPr>
          <w:rStyle w:val="1Char1"/>
          <w:rFonts w:ascii="宋体" w:eastAsia="宋体" w:hAnsi="宋体"/>
          <w:sz w:val="36"/>
          <w:szCs w:val="36"/>
        </w:rPr>
      </w:pPr>
      <w:bookmarkStart w:id="21" w:name="_Toc249515277"/>
      <w:bookmarkStart w:id="22" w:name="_Toc232176271"/>
      <w:bookmarkStart w:id="23" w:name="_Toc249525158"/>
      <w:bookmarkStart w:id="24" w:name="_Toc230099796"/>
      <w:bookmarkStart w:id="25" w:name="_Toc184043011"/>
      <w:bookmarkStart w:id="26" w:name="_Toc230013631"/>
      <w:bookmarkStart w:id="27" w:name="_Toc415499895"/>
      <w:bookmarkStart w:id="28" w:name="_Toc256342142"/>
      <w:bookmarkStart w:id="29" w:name="_Toc58504446"/>
      <w:bookmarkStart w:id="30" w:name="_Toc230583540"/>
      <w:bookmarkStart w:id="31" w:name="_Toc249515389"/>
      <w:bookmarkStart w:id="32" w:name="_Toc21126"/>
      <w:bookmarkStart w:id="33" w:name="_Toc232395211"/>
      <w:bookmarkStart w:id="34" w:name="_Toc85632887"/>
      <w:bookmarkStart w:id="35" w:name="_Toc230583541"/>
      <w:bookmarkStart w:id="36" w:name="_Toc53722840"/>
      <w:bookmarkStart w:id="37" w:name="_Toc70687139"/>
      <w:bookmarkStart w:id="38" w:name="_Toc232395212"/>
      <w:bookmarkStart w:id="39" w:name="_Toc176882542"/>
      <w:bookmarkStart w:id="40" w:name="_Toc249515390"/>
      <w:bookmarkStart w:id="41" w:name="_Toc499711042"/>
      <w:bookmarkStart w:id="42" w:name="_Toc184043012"/>
      <w:bookmarkStart w:id="43" w:name="_Toc500746965"/>
      <w:bookmarkStart w:id="44" w:name="_Toc256342143"/>
      <w:bookmarkStart w:id="45" w:name="_Toc232176272"/>
      <w:bookmarkStart w:id="46" w:name="_Toc249515278"/>
      <w:bookmarkStart w:id="47" w:name="_Toc249525159"/>
      <w:bookmarkStart w:id="48" w:name="_Toc500747188"/>
      <w:bookmarkStart w:id="49" w:name="_Toc503063421"/>
      <w:bookmarkStart w:id="50" w:name="_Toc177995473"/>
      <w:bookmarkStart w:id="51" w:name="_Toc496324578"/>
      <w:bookmarkStart w:id="52" w:name="_Toc177189235"/>
      <w:bookmarkStart w:id="53" w:name="_Toc492955414"/>
      <w:bookmarkStart w:id="54" w:name="_Toc177817334"/>
      <w:bookmarkStart w:id="55" w:name="_Toc500747061"/>
      <w:bookmarkStart w:id="56" w:name="_Toc499711883"/>
      <w:bookmarkStart w:id="57" w:name="_Toc230099797"/>
      <w:bookmarkStart w:id="58" w:name="_Toc230013632"/>
      <w:bookmarkEnd w:id="5"/>
      <w:bookmarkEnd w:id="6"/>
      <w:bookmarkEnd w:id="7"/>
      <w:bookmarkEnd w:id="8"/>
      <w:bookmarkEnd w:id="9"/>
      <w:bookmarkEnd w:id="10"/>
      <w:bookmarkEnd w:id="11"/>
      <w:bookmarkEnd w:id="12"/>
      <w:bookmarkEnd w:id="13"/>
      <w:bookmarkEnd w:id="14"/>
      <w:bookmarkEnd w:id="15"/>
      <w:bookmarkEnd w:id="16"/>
      <w:bookmarkEnd w:id="17"/>
      <w:bookmarkEnd w:id="18"/>
      <w:r w:rsidRPr="00E56737">
        <w:rPr>
          <w:rStyle w:val="1Char1"/>
          <w:rFonts w:ascii="宋体" w:eastAsia="宋体" w:hAnsi="宋体" w:hint="eastAsia"/>
          <w:sz w:val="36"/>
          <w:szCs w:val="36"/>
        </w:rPr>
        <w:lastRenderedPageBreak/>
        <w:t>第二章  供应商须知</w:t>
      </w:r>
      <w:bookmarkEnd w:id="21"/>
      <w:bookmarkEnd w:id="22"/>
      <w:bookmarkEnd w:id="23"/>
      <w:bookmarkEnd w:id="24"/>
      <w:bookmarkEnd w:id="25"/>
      <w:bookmarkEnd w:id="26"/>
      <w:bookmarkEnd w:id="27"/>
      <w:bookmarkEnd w:id="28"/>
      <w:bookmarkEnd w:id="29"/>
      <w:bookmarkEnd w:id="30"/>
      <w:bookmarkEnd w:id="31"/>
      <w:bookmarkEnd w:id="32"/>
      <w:bookmarkEnd w:id="33"/>
      <w:bookmarkEnd w:id="34"/>
    </w:p>
    <w:p w:rsidR="00323504" w:rsidRPr="00E56737" w:rsidRDefault="00B80017" w:rsidP="0027564F">
      <w:pPr>
        <w:pStyle w:val="26"/>
        <w:spacing w:beforeLines="100" w:before="240" w:after="24"/>
        <w:jc w:val="center"/>
        <w:rPr>
          <w:rFonts w:ascii="仿宋_GB2312" w:eastAsia="仿宋_GB2312" w:hAnsi="仿宋_GB2312" w:cs="仿宋_GB2312"/>
          <w:sz w:val="28"/>
          <w:szCs w:val="28"/>
        </w:rPr>
      </w:pPr>
      <w:bookmarkStart w:id="59" w:name="_Toc85632888"/>
      <w:r w:rsidRPr="00E56737">
        <w:rPr>
          <w:rFonts w:ascii="仿宋_GB2312" w:eastAsia="仿宋_GB2312" w:hAnsi="仿宋_GB2312" w:cs="仿宋_GB2312" w:hint="eastAsia"/>
          <w:sz w:val="28"/>
          <w:szCs w:val="28"/>
        </w:rPr>
        <w:t>（一）供应商须知前附表</w:t>
      </w:r>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p>
    <w:p w:rsidR="00323504" w:rsidRPr="00E56737" w:rsidRDefault="00323504">
      <w:pPr>
        <w:rPr>
          <w:rFonts w:ascii="仿宋_GB2312" w:eastAsia="仿宋_GB2312" w:hAnsi="仿宋_GB2312" w:cs="仿宋_GB2312"/>
        </w:rPr>
      </w:pPr>
    </w:p>
    <w:p w:rsidR="00323504" w:rsidRPr="00E56737" w:rsidRDefault="00B80017" w:rsidP="005E7CCB">
      <w:pPr>
        <w:jc w:val="left"/>
        <w:rPr>
          <w:rFonts w:ascii="仿宋_GB2312" w:eastAsia="仿宋_GB2312" w:hAnsi="仿宋_GB2312" w:cs="仿宋_GB2312"/>
          <w:sz w:val="24"/>
        </w:rPr>
      </w:pPr>
      <w:r w:rsidRPr="00E56737">
        <w:rPr>
          <w:rFonts w:ascii="仿宋_GB2312" w:eastAsia="仿宋_GB2312" w:hAnsi="仿宋_GB2312" w:cs="仿宋_GB2312" w:hint="eastAsia"/>
          <w:sz w:val="24"/>
        </w:rPr>
        <w:t>本表是对供应商须知的具体补充和修改，如有矛盾，均以本表为准。</w:t>
      </w:r>
    </w:p>
    <w:tbl>
      <w:tblPr>
        <w:tblW w:w="87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80"/>
        <w:gridCol w:w="7650"/>
      </w:tblGrid>
      <w:tr w:rsidR="00E31B70" w:rsidRPr="00E56737">
        <w:trPr>
          <w:trHeight w:val="668"/>
          <w:tblHeader/>
          <w:jc w:val="center"/>
        </w:trPr>
        <w:tc>
          <w:tcPr>
            <w:tcW w:w="1080" w:type="dxa"/>
            <w:vAlign w:val="center"/>
          </w:tcPr>
          <w:p w:rsidR="00323504" w:rsidRPr="00E56737" w:rsidRDefault="00B80017">
            <w:pPr>
              <w:pStyle w:val="af6"/>
              <w:adjustRightInd w:val="0"/>
              <w:snapToGrid w:val="0"/>
              <w:spacing w:line="240" w:lineRule="auto"/>
              <w:jc w:val="center"/>
              <w:rPr>
                <w:rFonts w:ascii="仿宋_GB2312" w:eastAsia="仿宋_GB2312" w:hAnsi="仿宋_GB2312" w:cs="仿宋_GB2312"/>
                <w:b/>
                <w:sz w:val="24"/>
                <w:szCs w:val="24"/>
              </w:rPr>
            </w:pPr>
            <w:bookmarkStart w:id="60" w:name="_Hlt14560610"/>
            <w:bookmarkStart w:id="61" w:name="_Toc503063423"/>
            <w:bookmarkStart w:id="62" w:name="_Toc499711885"/>
            <w:bookmarkStart w:id="63" w:name="_Toc500747190"/>
            <w:bookmarkStart w:id="64" w:name="_Toc385992326"/>
            <w:bookmarkStart w:id="65" w:name="_Toc496324580"/>
            <w:bookmarkStart w:id="66" w:name="_Toc499711044"/>
            <w:bookmarkStart w:id="67" w:name="_Toc492955416"/>
            <w:bookmarkStart w:id="68" w:name="_Toc389620165"/>
            <w:bookmarkStart w:id="69" w:name="_Toc500747063"/>
            <w:bookmarkStart w:id="70" w:name="_Toc500746967"/>
            <w:bookmarkEnd w:id="19"/>
            <w:bookmarkEnd w:id="60"/>
            <w:r w:rsidRPr="00E56737">
              <w:rPr>
                <w:rFonts w:ascii="仿宋_GB2312" w:eastAsia="仿宋_GB2312" w:hAnsi="仿宋_GB2312" w:cs="仿宋_GB2312" w:hint="eastAsia"/>
                <w:b/>
                <w:sz w:val="24"/>
                <w:szCs w:val="24"/>
              </w:rPr>
              <w:t>条款号</w:t>
            </w:r>
          </w:p>
        </w:tc>
        <w:tc>
          <w:tcPr>
            <w:tcW w:w="7650" w:type="dxa"/>
            <w:vAlign w:val="center"/>
          </w:tcPr>
          <w:p w:rsidR="00323504" w:rsidRPr="00E56737" w:rsidRDefault="00B80017">
            <w:pPr>
              <w:pStyle w:val="af6"/>
              <w:adjustRightInd w:val="0"/>
              <w:snapToGrid w:val="0"/>
              <w:spacing w:line="240" w:lineRule="auto"/>
              <w:jc w:val="center"/>
              <w:rPr>
                <w:rFonts w:ascii="仿宋_GB2312" w:eastAsia="仿宋_GB2312" w:hAnsi="仿宋_GB2312" w:cs="仿宋_GB2312"/>
                <w:b/>
                <w:sz w:val="24"/>
                <w:szCs w:val="24"/>
              </w:rPr>
            </w:pPr>
            <w:r w:rsidRPr="00E56737">
              <w:rPr>
                <w:rFonts w:ascii="仿宋_GB2312" w:eastAsia="仿宋_GB2312" w:hAnsi="仿宋_GB2312" w:cs="仿宋_GB2312" w:hint="eastAsia"/>
                <w:b/>
                <w:sz w:val="24"/>
                <w:szCs w:val="24"/>
              </w:rPr>
              <w:t>内容说明</w:t>
            </w:r>
          </w:p>
        </w:tc>
      </w:tr>
      <w:tr w:rsidR="00E31B70" w:rsidRPr="00E56737">
        <w:trPr>
          <w:trHeight w:val="2333"/>
          <w:jc w:val="center"/>
        </w:trPr>
        <w:tc>
          <w:tcPr>
            <w:tcW w:w="1080" w:type="dxa"/>
            <w:vAlign w:val="center"/>
          </w:tcPr>
          <w:p w:rsidR="00323504" w:rsidRPr="00E56737" w:rsidRDefault="00B80017">
            <w:pPr>
              <w:pStyle w:val="af6"/>
              <w:adjustRightInd w:val="0"/>
              <w:snapToGrid w:val="0"/>
              <w:spacing w:line="240" w:lineRule="auto"/>
              <w:jc w:val="center"/>
              <w:rPr>
                <w:rFonts w:ascii="仿宋_GB2312" w:eastAsia="仿宋_GB2312" w:hAnsi="仿宋_GB2312" w:cs="仿宋_GB2312"/>
                <w:sz w:val="24"/>
                <w:szCs w:val="24"/>
              </w:rPr>
            </w:pPr>
            <w:r w:rsidRPr="00E56737">
              <w:rPr>
                <w:rFonts w:ascii="仿宋_GB2312" w:eastAsia="仿宋_GB2312" w:hAnsi="仿宋_GB2312" w:cs="仿宋_GB2312" w:hint="eastAsia"/>
                <w:sz w:val="24"/>
                <w:szCs w:val="24"/>
              </w:rPr>
              <w:t>1.1</w:t>
            </w:r>
          </w:p>
        </w:tc>
        <w:tc>
          <w:tcPr>
            <w:tcW w:w="7650" w:type="dxa"/>
            <w:vAlign w:val="center"/>
          </w:tcPr>
          <w:p w:rsidR="00323504" w:rsidRPr="00E56737" w:rsidRDefault="00B80017">
            <w:pPr>
              <w:pStyle w:val="af6"/>
              <w:adjustRightInd w:val="0"/>
              <w:snapToGrid w:val="0"/>
              <w:spacing w:line="240" w:lineRule="auto"/>
              <w:rPr>
                <w:rFonts w:ascii="仿宋_GB2312" w:eastAsia="仿宋_GB2312" w:hAnsi="仿宋_GB2312" w:cs="仿宋_GB2312"/>
                <w:sz w:val="24"/>
                <w:szCs w:val="24"/>
              </w:rPr>
            </w:pPr>
            <w:r w:rsidRPr="00E56737">
              <w:rPr>
                <w:rFonts w:ascii="仿宋_GB2312" w:eastAsia="仿宋_GB2312" w:hAnsi="仿宋_GB2312" w:cs="仿宋_GB2312" w:hint="eastAsia"/>
                <w:sz w:val="24"/>
                <w:szCs w:val="24"/>
              </w:rPr>
              <w:t>项目名称：</w:t>
            </w:r>
            <w:r w:rsidR="009A16A4" w:rsidRPr="00E56737">
              <w:rPr>
                <w:rFonts w:ascii="仿宋_GB2312" w:eastAsia="仿宋_GB2312" w:hAnsi="仿宋_GB2312" w:cs="仿宋_GB2312" w:hint="eastAsia"/>
                <w:sz w:val="24"/>
                <w:szCs w:val="24"/>
              </w:rPr>
              <w:t>西安</w:t>
            </w:r>
            <w:proofErr w:type="gramStart"/>
            <w:r w:rsidR="00A82A25" w:rsidRPr="00A82A25">
              <w:rPr>
                <w:rFonts w:ascii="仿宋_GB2312" w:eastAsia="宋体" w:hAnsi="仿宋_GB2312" w:cs="仿宋_GB2312" w:hint="eastAsia"/>
                <w:sz w:val="24"/>
                <w:szCs w:val="24"/>
              </w:rPr>
              <w:t>浐</w:t>
            </w:r>
            <w:r w:rsidR="009A16A4" w:rsidRPr="00E56737">
              <w:rPr>
                <w:rFonts w:ascii="仿宋_GB2312" w:eastAsia="仿宋_GB2312" w:hAnsi="仿宋_GB2312" w:cs="仿宋_GB2312" w:hint="eastAsia"/>
                <w:sz w:val="24"/>
                <w:szCs w:val="24"/>
              </w:rPr>
              <w:t>灞</w:t>
            </w:r>
            <w:proofErr w:type="gramEnd"/>
            <w:r w:rsidR="009A16A4" w:rsidRPr="00E56737">
              <w:rPr>
                <w:rFonts w:ascii="仿宋_GB2312" w:eastAsia="仿宋_GB2312" w:hAnsi="仿宋_GB2312" w:cs="仿宋_GB2312" w:hint="eastAsia"/>
                <w:sz w:val="24"/>
                <w:szCs w:val="24"/>
              </w:rPr>
              <w:t>生态区公办学校财务收支及经济业务情况审计服务</w:t>
            </w:r>
          </w:p>
          <w:p w:rsidR="00323504" w:rsidRPr="00E56737" w:rsidRDefault="00B80017">
            <w:pPr>
              <w:pStyle w:val="af6"/>
              <w:adjustRightInd w:val="0"/>
              <w:snapToGrid w:val="0"/>
              <w:spacing w:line="240" w:lineRule="auto"/>
              <w:rPr>
                <w:rFonts w:ascii="仿宋_GB2312" w:eastAsia="仿宋_GB2312" w:hAnsi="仿宋_GB2312" w:cs="仿宋_GB2312"/>
                <w:sz w:val="24"/>
                <w:szCs w:val="24"/>
              </w:rPr>
            </w:pPr>
            <w:r w:rsidRPr="00E56737">
              <w:rPr>
                <w:rFonts w:ascii="仿宋_GB2312" w:eastAsia="仿宋_GB2312" w:hAnsi="仿宋_GB2312" w:cs="仿宋_GB2312" w:hint="eastAsia"/>
                <w:sz w:val="24"/>
                <w:szCs w:val="24"/>
              </w:rPr>
              <w:t>项目编号：</w:t>
            </w:r>
            <w:r w:rsidR="003F672A" w:rsidRPr="00E56737">
              <w:rPr>
                <w:rFonts w:ascii="仿宋_GB2312" w:eastAsia="仿宋_GB2312" w:hAnsi="仿宋_GB2312" w:cs="仿宋_GB2312" w:hint="eastAsia"/>
                <w:sz w:val="24"/>
                <w:szCs w:val="24"/>
              </w:rPr>
              <w:t>SCZC2021-CS-2328/001</w:t>
            </w:r>
          </w:p>
          <w:p w:rsidR="00323504" w:rsidRPr="00E56737" w:rsidRDefault="00B80017">
            <w:pPr>
              <w:pStyle w:val="af6"/>
              <w:adjustRightInd w:val="0"/>
              <w:snapToGrid w:val="0"/>
              <w:spacing w:line="240" w:lineRule="auto"/>
              <w:rPr>
                <w:rFonts w:ascii="仿宋_GB2312" w:eastAsia="仿宋_GB2312" w:hAnsi="仿宋_GB2312" w:cs="仿宋_GB2312"/>
                <w:sz w:val="24"/>
                <w:szCs w:val="24"/>
              </w:rPr>
            </w:pPr>
            <w:r w:rsidRPr="00E56737">
              <w:rPr>
                <w:rFonts w:ascii="仿宋_GB2312" w:eastAsia="仿宋_GB2312" w:hAnsi="仿宋_GB2312" w:cs="仿宋_GB2312" w:hint="eastAsia"/>
                <w:sz w:val="24"/>
                <w:szCs w:val="24"/>
              </w:rPr>
              <w:t>资金来源：财政资金</w:t>
            </w:r>
          </w:p>
          <w:p w:rsidR="00323504" w:rsidRPr="00E56737" w:rsidRDefault="00B80017">
            <w:pPr>
              <w:pStyle w:val="af6"/>
              <w:adjustRightInd w:val="0"/>
              <w:snapToGrid w:val="0"/>
              <w:spacing w:line="240" w:lineRule="auto"/>
              <w:rPr>
                <w:rFonts w:ascii="仿宋_GB2312" w:eastAsia="仿宋_GB2312" w:hAnsi="仿宋_GB2312" w:cs="仿宋_GB2312"/>
                <w:sz w:val="24"/>
                <w:szCs w:val="24"/>
              </w:rPr>
            </w:pPr>
            <w:r w:rsidRPr="00E56737">
              <w:rPr>
                <w:rFonts w:ascii="仿宋_GB2312" w:eastAsia="仿宋_GB2312" w:hAnsi="仿宋_GB2312" w:cs="仿宋_GB2312" w:hint="eastAsia"/>
                <w:sz w:val="24"/>
                <w:szCs w:val="24"/>
              </w:rPr>
              <w:t>预算金额：</w:t>
            </w:r>
            <w:r w:rsidR="00DB6C06" w:rsidRPr="00E56737">
              <w:rPr>
                <w:rFonts w:ascii="仿宋_GB2312" w:eastAsia="仿宋_GB2312" w:hAnsi="仿宋_GB2312" w:cs="仿宋_GB2312" w:hint="eastAsia"/>
                <w:sz w:val="24"/>
                <w:szCs w:val="24"/>
              </w:rPr>
              <w:t>1,630,000.00</w:t>
            </w:r>
            <w:r w:rsidR="00214DCA" w:rsidRPr="00E56737">
              <w:rPr>
                <w:rFonts w:ascii="仿宋_GB2312" w:eastAsia="仿宋_GB2312" w:hAnsi="仿宋_GB2312" w:cs="仿宋_GB2312" w:hint="eastAsia"/>
                <w:sz w:val="24"/>
                <w:szCs w:val="24"/>
              </w:rPr>
              <w:t>元</w:t>
            </w:r>
          </w:p>
          <w:p w:rsidR="00323504" w:rsidRPr="00E56737" w:rsidRDefault="00B80017">
            <w:pPr>
              <w:pStyle w:val="af6"/>
              <w:adjustRightInd w:val="0"/>
              <w:snapToGrid w:val="0"/>
              <w:spacing w:line="240" w:lineRule="auto"/>
              <w:rPr>
                <w:rFonts w:ascii="仿宋_GB2312" w:eastAsia="仿宋_GB2312" w:hAnsi="仿宋_GB2312" w:cs="仿宋_GB2312"/>
                <w:sz w:val="24"/>
                <w:szCs w:val="24"/>
              </w:rPr>
            </w:pPr>
            <w:r w:rsidRPr="00E56737">
              <w:rPr>
                <w:rFonts w:ascii="仿宋_GB2312" w:eastAsia="仿宋_GB2312" w:hAnsi="仿宋_GB2312" w:cs="仿宋_GB2312" w:hint="eastAsia"/>
                <w:sz w:val="24"/>
                <w:szCs w:val="24"/>
              </w:rPr>
              <w:t>采购方式：竞争性磋商</w:t>
            </w:r>
          </w:p>
          <w:p w:rsidR="00323504" w:rsidRPr="00E56737" w:rsidRDefault="00B80017">
            <w:pPr>
              <w:pStyle w:val="af6"/>
              <w:adjustRightInd w:val="0"/>
              <w:snapToGrid w:val="0"/>
              <w:spacing w:line="240" w:lineRule="auto"/>
              <w:rPr>
                <w:rFonts w:ascii="仿宋_GB2312" w:eastAsia="仿宋_GB2312" w:hAnsi="仿宋_GB2312" w:cs="仿宋_GB2312"/>
                <w:sz w:val="24"/>
                <w:szCs w:val="24"/>
              </w:rPr>
            </w:pPr>
            <w:r w:rsidRPr="00E56737">
              <w:rPr>
                <w:rFonts w:ascii="仿宋_GB2312" w:eastAsia="仿宋_GB2312" w:hAnsi="仿宋_GB2312" w:cs="仿宋_GB2312" w:hint="eastAsia"/>
                <w:sz w:val="24"/>
                <w:szCs w:val="24"/>
              </w:rPr>
              <w:t>采购内容：详见本磋商文件第五章</w:t>
            </w:r>
          </w:p>
        </w:tc>
      </w:tr>
      <w:tr w:rsidR="00E31B70" w:rsidRPr="00E56737">
        <w:trPr>
          <w:trHeight w:val="565"/>
          <w:jc w:val="center"/>
        </w:trPr>
        <w:tc>
          <w:tcPr>
            <w:tcW w:w="1080" w:type="dxa"/>
            <w:vAlign w:val="center"/>
          </w:tcPr>
          <w:p w:rsidR="00323504" w:rsidRPr="00E56737" w:rsidRDefault="00B80017">
            <w:pPr>
              <w:pStyle w:val="af6"/>
              <w:adjustRightInd w:val="0"/>
              <w:snapToGrid w:val="0"/>
              <w:spacing w:line="240" w:lineRule="auto"/>
              <w:jc w:val="center"/>
              <w:rPr>
                <w:rFonts w:ascii="仿宋_GB2312" w:eastAsia="仿宋_GB2312" w:hAnsi="仿宋_GB2312" w:cs="仿宋_GB2312"/>
                <w:sz w:val="24"/>
                <w:szCs w:val="24"/>
              </w:rPr>
            </w:pPr>
            <w:r w:rsidRPr="00E56737">
              <w:rPr>
                <w:rFonts w:ascii="仿宋_GB2312" w:eastAsia="仿宋_GB2312" w:hAnsi="仿宋_GB2312" w:cs="仿宋_GB2312" w:hint="eastAsia"/>
                <w:sz w:val="24"/>
                <w:szCs w:val="24"/>
              </w:rPr>
              <w:t>2.1</w:t>
            </w:r>
          </w:p>
        </w:tc>
        <w:tc>
          <w:tcPr>
            <w:tcW w:w="7650" w:type="dxa"/>
            <w:vAlign w:val="center"/>
          </w:tcPr>
          <w:p w:rsidR="00323504" w:rsidRPr="00E56737" w:rsidRDefault="00B80017">
            <w:pPr>
              <w:pStyle w:val="af6"/>
              <w:adjustRightInd w:val="0"/>
              <w:snapToGrid w:val="0"/>
              <w:spacing w:line="240" w:lineRule="auto"/>
              <w:rPr>
                <w:rFonts w:ascii="仿宋_GB2312" w:eastAsia="仿宋_GB2312" w:hAnsi="仿宋_GB2312" w:cs="仿宋_GB2312"/>
                <w:sz w:val="24"/>
                <w:szCs w:val="24"/>
              </w:rPr>
            </w:pPr>
            <w:r w:rsidRPr="00E56737">
              <w:rPr>
                <w:rFonts w:ascii="仿宋_GB2312" w:eastAsia="仿宋_GB2312" w:hAnsi="仿宋_GB2312" w:cs="仿宋_GB2312" w:hint="eastAsia"/>
                <w:sz w:val="24"/>
                <w:szCs w:val="24"/>
              </w:rPr>
              <w:t>采购人：</w:t>
            </w:r>
            <w:r w:rsidR="002B636C" w:rsidRPr="00E56737">
              <w:rPr>
                <w:rFonts w:ascii="仿宋_GB2312" w:eastAsia="仿宋_GB2312" w:hAnsi="仿宋_GB2312" w:cs="仿宋_GB2312" w:hint="eastAsia"/>
                <w:kern w:val="0"/>
                <w:sz w:val="24"/>
              </w:rPr>
              <w:t>西安</w:t>
            </w:r>
            <w:proofErr w:type="gramStart"/>
            <w:r w:rsidR="00A82A25" w:rsidRPr="00A82A25">
              <w:rPr>
                <w:rFonts w:eastAsia="宋体" w:hAnsi="宋体" w:cs="宋体" w:hint="eastAsia"/>
                <w:kern w:val="0"/>
                <w:sz w:val="24"/>
              </w:rPr>
              <w:t>浐</w:t>
            </w:r>
            <w:r w:rsidR="002B636C" w:rsidRPr="00E56737">
              <w:rPr>
                <w:rFonts w:ascii="仿宋_GB2312" w:eastAsia="仿宋_GB2312" w:hAnsi="仿宋_GB2312" w:cs="仿宋_GB2312" w:hint="eastAsia"/>
                <w:kern w:val="0"/>
                <w:sz w:val="24"/>
              </w:rPr>
              <w:t>灞</w:t>
            </w:r>
            <w:proofErr w:type="gramEnd"/>
            <w:r w:rsidR="002B636C" w:rsidRPr="00E56737">
              <w:rPr>
                <w:rFonts w:ascii="仿宋_GB2312" w:eastAsia="仿宋_GB2312" w:hAnsi="仿宋_GB2312" w:cs="仿宋_GB2312" w:hint="eastAsia"/>
                <w:kern w:val="0"/>
                <w:sz w:val="24"/>
              </w:rPr>
              <w:t>生态区管理委员会</w:t>
            </w:r>
          </w:p>
        </w:tc>
      </w:tr>
      <w:tr w:rsidR="00E31B70" w:rsidRPr="00E56737">
        <w:trPr>
          <w:trHeight w:val="551"/>
          <w:jc w:val="center"/>
        </w:trPr>
        <w:tc>
          <w:tcPr>
            <w:tcW w:w="1080" w:type="dxa"/>
            <w:vAlign w:val="center"/>
          </w:tcPr>
          <w:p w:rsidR="00323504" w:rsidRPr="00E56737" w:rsidRDefault="00B80017">
            <w:pPr>
              <w:pStyle w:val="af6"/>
              <w:adjustRightInd w:val="0"/>
              <w:snapToGrid w:val="0"/>
              <w:spacing w:line="240" w:lineRule="auto"/>
              <w:jc w:val="center"/>
              <w:rPr>
                <w:rFonts w:ascii="仿宋_GB2312" w:eastAsia="仿宋_GB2312" w:hAnsi="仿宋_GB2312" w:cs="仿宋_GB2312"/>
                <w:sz w:val="24"/>
                <w:szCs w:val="24"/>
              </w:rPr>
            </w:pPr>
            <w:r w:rsidRPr="00E56737">
              <w:rPr>
                <w:rFonts w:ascii="仿宋_GB2312" w:eastAsia="仿宋_GB2312" w:hAnsi="仿宋_GB2312" w:cs="仿宋_GB2312" w:hint="eastAsia"/>
                <w:sz w:val="24"/>
                <w:szCs w:val="24"/>
              </w:rPr>
              <w:t>2.2</w:t>
            </w:r>
          </w:p>
        </w:tc>
        <w:tc>
          <w:tcPr>
            <w:tcW w:w="7650" w:type="dxa"/>
            <w:vAlign w:val="center"/>
          </w:tcPr>
          <w:p w:rsidR="00323504" w:rsidRPr="00E56737" w:rsidRDefault="00B80017">
            <w:pPr>
              <w:pStyle w:val="af6"/>
              <w:adjustRightInd w:val="0"/>
              <w:snapToGrid w:val="0"/>
              <w:spacing w:line="240" w:lineRule="auto"/>
              <w:rPr>
                <w:rFonts w:ascii="仿宋_GB2312" w:eastAsia="仿宋_GB2312" w:hAnsi="仿宋_GB2312" w:cs="仿宋_GB2312"/>
                <w:sz w:val="24"/>
                <w:szCs w:val="24"/>
              </w:rPr>
            </w:pPr>
            <w:r w:rsidRPr="00E56737">
              <w:rPr>
                <w:rFonts w:ascii="仿宋_GB2312" w:eastAsia="仿宋_GB2312" w:hAnsi="仿宋_GB2312" w:cs="仿宋_GB2312" w:hint="eastAsia"/>
                <w:sz w:val="24"/>
                <w:szCs w:val="24"/>
              </w:rPr>
              <w:t>采购代理机构：陕西省采购招标有限责任公司</w:t>
            </w:r>
          </w:p>
        </w:tc>
      </w:tr>
      <w:tr w:rsidR="00E31B70" w:rsidRPr="00E56737">
        <w:trPr>
          <w:trHeight w:val="2269"/>
          <w:jc w:val="center"/>
        </w:trPr>
        <w:tc>
          <w:tcPr>
            <w:tcW w:w="1080" w:type="dxa"/>
            <w:vAlign w:val="center"/>
          </w:tcPr>
          <w:p w:rsidR="00323504" w:rsidRPr="00E56737" w:rsidRDefault="00B80017">
            <w:pPr>
              <w:pStyle w:val="af6"/>
              <w:adjustRightInd w:val="0"/>
              <w:snapToGrid w:val="0"/>
              <w:spacing w:line="240" w:lineRule="auto"/>
              <w:jc w:val="center"/>
              <w:rPr>
                <w:rFonts w:ascii="仿宋_GB2312" w:eastAsia="仿宋_GB2312" w:hAnsi="仿宋_GB2312" w:cs="仿宋_GB2312"/>
                <w:sz w:val="24"/>
                <w:szCs w:val="24"/>
              </w:rPr>
            </w:pPr>
            <w:r w:rsidRPr="00E56737">
              <w:rPr>
                <w:rFonts w:ascii="仿宋_GB2312" w:eastAsia="仿宋_GB2312" w:hAnsi="仿宋_GB2312" w:cs="仿宋_GB2312" w:hint="eastAsia"/>
                <w:sz w:val="24"/>
                <w:szCs w:val="24"/>
              </w:rPr>
              <w:t>2.3</w:t>
            </w:r>
          </w:p>
        </w:tc>
        <w:tc>
          <w:tcPr>
            <w:tcW w:w="7650" w:type="dxa"/>
            <w:vAlign w:val="center"/>
          </w:tcPr>
          <w:p w:rsidR="00323504" w:rsidRPr="00E56737" w:rsidRDefault="00B80017">
            <w:pPr>
              <w:pStyle w:val="af6"/>
              <w:adjustRightInd w:val="0"/>
              <w:snapToGrid w:val="0"/>
              <w:spacing w:line="240" w:lineRule="auto"/>
              <w:rPr>
                <w:rFonts w:ascii="仿宋_GB2312" w:eastAsia="仿宋_GB2312" w:hAnsi="仿宋_GB2312" w:cs="仿宋_GB2312"/>
                <w:sz w:val="24"/>
                <w:szCs w:val="24"/>
              </w:rPr>
            </w:pPr>
            <w:r w:rsidRPr="00E56737">
              <w:rPr>
                <w:rFonts w:ascii="仿宋_GB2312" w:eastAsia="仿宋_GB2312" w:hAnsi="仿宋_GB2312" w:cs="仿宋_GB2312" w:hint="eastAsia"/>
                <w:sz w:val="24"/>
                <w:szCs w:val="24"/>
              </w:rPr>
              <w:t>邀请供应商的方式：</w:t>
            </w:r>
          </w:p>
          <w:p w:rsidR="00323504" w:rsidRPr="00E56737" w:rsidRDefault="00B80017">
            <w:pPr>
              <w:pStyle w:val="af6"/>
              <w:adjustRightInd w:val="0"/>
              <w:snapToGrid w:val="0"/>
              <w:rPr>
                <w:rFonts w:ascii="仿宋_GB2312" w:eastAsia="仿宋_GB2312" w:hAnsi="仿宋_GB2312" w:cs="仿宋_GB2312"/>
                <w:sz w:val="24"/>
                <w:szCs w:val="24"/>
              </w:rPr>
            </w:pPr>
            <w:r w:rsidRPr="00E56737">
              <w:rPr>
                <w:rFonts w:ascii="仿宋_GB2312" w:eastAsia="仿宋_GB2312" w:hAnsi="仿宋_GB2312" w:cs="仿宋_GB2312" w:hint="eastAsia"/>
                <w:sz w:val="24"/>
                <w:szCs w:val="24"/>
              </w:rPr>
              <w:t>■ （1）发布磋商公告</w:t>
            </w:r>
          </w:p>
          <w:p w:rsidR="00323504" w:rsidRPr="00E56737" w:rsidRDefault="00B80017">
            <w:pPr>
              <w:pStyle w:val="af6"/>
              <w:adjustRightInd w:val="0"/>
              <w:snapToGrid w:val="0"/>
              <w:rPr>
                <w:rFonts w:ascii="仿宋_GB2312" w:eastAsia="仿宋_GB2312" w:hAnsi="仿宋_GB2312" w:cs="仿宋_GB2312"/>
                <w:sz w:val="24"/>
                <w:szCs w:val="24"/>
              </w:rPr>
            </w:pPr>
            <w:r w:rsidRPr="00E56737">
              <w:rPr>
                <w:rFonts w:ascii="仿宋_GB2312" w:eastAsia="仿宋_GB2312" w:hAnsi="仿宋_GB2312" w:cs="仿宋_GB2312" w:hint="eastAsia"/>
                <w:sz w:val="24"/>
                <w:szCs w:val="24"/>
              </w:rPr>
              <w:t>□ （2）采购人和评审专家分别书面推荐的方式邀请不少于3家符合相应资格条件的供应商</w:t>
            </w:r>
          </w:p>
          <w:p w:rsidR="00323504" w:rsidRPr="00E56737" w:rsidRDefault="00B80017">
            <w:pPr>
              <w:pStyle w:val="af6"/>
              <w:adjustRightInd w:val="0"/>
              <w:snapToGrid w:val="0"/>
              <w:spacing w:line="240" w:lineRule="auto"/>
              <w:rPr>
                <w:rFonts w:ascii="仿宋_GB2312" w:eastAsia="仿宋_GB2312" w:hAnsi="仿宋_GB2312" w:cs="仿宋_GB2312"/>
                <w:sz w:val="24"/>
                <w:szCs w:val="24"/>
              </w:rPr>
            </w:pPr>
            <w:r w:rsidRPr="00E56737">
              <w:rPr>
                <w:rFonts w:ascii="仿宋_GB2312" w:eastAsia="仿宋_GB2312" w:hAnsi="仿宋_GB2312" w:cs="仿宋_GB2312" w:hint="eastAsia"/>
                <w:sz w:val="24"/>
                <w:szCs w:val="24"/>
              </w:rPr>
              <w:t>□ （3）随机从省级财政部门建立的供应商库中抽取</w:t>
            </w:r>
          </w:p>
        </w:tc>
      </w:tr>
      <w:tr w:rsidR="00E31B70" w:rsidRPr="00E56737">
        <w:trPr>
          <w:trHeight w:val="584"/>
          <w:jc w:val="center"/>
        </w:trPr>
        <w:tc>
          <w:tcPr>
            <w:tcW w:w="1080" w:type="dxa"/>
            <w:vAlign w:val="center"/>
          </w:tcPr>
          <w:p w:rsidR="00323504" w:rsidRPr="00E56737" w:rsidRDefault="00B80017">
            <w:pPr>
              <w:pStyle w:val="af6"/>
              <w:adjustRightInd w:val="0"/>
              <w:snapToGrid w:val="0"/>
              <w:spacing w:line="240" w:lineRule="auto"/>
              <w:jc w:val="center"/>
              <w:rPr>
                <w:rFonts w:ascii="仿宋_GB2312" w:eastAsia="仿宋_GB2312" w:hAnsi="仿宋_GB2312" w:cs="仿宋_GB2312"/>
                <w:sz w:val="24"/>
                <w:szCs w:val="24"/>
              </w:rPr>
            </w:pPr>
            <w:r w:rsidRPr="00E56737">
              <w:rPr>
                <w:rFonts w:ascii="仿宋_GB2312" w:eastAsia="仿宋_GB2312" w:hAnsi="仿宋_GB2312" w:cs="仿宋_GB2312" w:hint="eastAsia"/>
                <w:sz w:val="24"/>
                <w:szCs w:val="24"/>
              </w:rPr>
              <w:t>3.1</w:t>
            </w:r>
          </w:p>
        </w:tc>
        <w:tc>
          <w:tcPr>
            <w:tcW w:w="7650" w:type="dxa"/>
            <w:vAlign w:val="center"/>
          </w:tcPr>
          <w:p w:rsidR="00323504" w:rsidRPr="00E56737" w:rsidRDefault="00B80017">
            <w:pPr>
              <w:pStyle w:val="Default"/>
              <w:spacing w:line="360" w:lineRule="auto"/>
              <w:rPr>
                <w:rFonts w:ascii="仿宋_GB2312" w:eastAsia="仿宋_GB2312" w:hAnsi="仿宋_GB2312" w:cs="仿宋_GB2312"/>
                <w:color w:val="auto"/>
              </w:rPr>
            </w:pPr>
            <w:r w:rsidRPr="00E56737">
              <w:rPr>
                <w:rFonts w:ascii="仿宋_GB2312" w:eastAsia="仿宋_GB2312" w:hAnsi="仿宋_GB2312" w:cs="仿宋_GB2312" w:hint="eastAsia"/>
                <w:color w:val="auto"/>
                <w:kern w:val="2"/>
              </w:rPr>
              <w:t>对供应商的资格要求：见磋商公告</w:t>
            </w:r>
          </w:p>
        </w:tc>
      </w:tr>
      <w:tr w:rsidR="00E31B70" w:rsidRPr="00E56737">
        <w:trPr>
          <w:trHeight w:val="584"/>
          <w:jc w:val="center"/>
        </w:trPr>
        <w:tc>
          <w:tcPr>
            <w:tcW w:w="1080" w:type="dxa"/>
            <w:vAlign w:val="center"/>
          </w:tcPr>
          <w:p w:rsidR="00323504" w:rsidRPr="00E56737" w:rsidRDefault="00B80017">
            <w:pPr>
              <w:pStyle w:val="af6"/>
              <w:adjustRightInd w:val="0"/>
              <w:snapToGrid w:val="0"/>
              <w:spacing w:line="240" w:lineRule="auto"/>
              <w:jc w:val="center"/>
              <w:rPr>
                <w:rFonts w:ascii="仿宋_GB2312" w:eastAsia="仿宋_GB2312" w:hAnsi="仿宋_GB2312" w:cs="仿宋_GB2312"/>
                <w:sz w:val="24"/>
                <w:szCs w:val="24"/>
              </w:rPr>
            </w:pPr>
            <w:r w:rsidRPr="00E56737">
              <w:rPr>
                <w:rFonts w:ascii="仿宋_GB2312" w:eastAsia="仿宋_GB2312" w:hAnsi="仿宋_GB2312" w:cs="仿宋_GB2312" w:hint="eastAsia"/>
                <w:sz w:val="24"/>
                <w:szCs w:val="24"/>
              </w:rPr>
              <w:t>3.6</w:t>
            </w:r>
          </w:p>
        </w:tc>
        <w:tc>
          <w:tcPr>
            <w:tcW w:w="7650" w:type="dxa"/>
            <w:vAlign w:val="center"/>
          </w:tcPr>
          <w:p w:rsidR="00323504" w:rsidRPr="00E56737" w:rsidRDefault="00B80017">
            <w:pPr>
              <w:pStyle w:val="Default"/>
              <w:spacing w:line="360" w:lineRule="auto"/>
              <w:rPr>
                <w:rFonts w:ascii="仿宋_GB2312" w:eastAsia="仿宋_GB2312" w:hAnsi="仿宋_GB2312" w:cs="仿宋_GB2312"/>
                <w:color w:val="auto"/>
                <w:kern w:val="2"/>
              </w:rPr>
            </w:pPr>
            <w:r w:rsidRPr="00E56737">
              <w:rPr>
                <w:rFonts w:ascii="仿宋_GB2312" w:eastAsia="仿宋_GB2312" w:hAnsi="仿宋_GB2312" w:cs="仿宋_GB2312" w:hint="eastAsia"/>
                <w:color w:val="auto"/>
                <w:kern w:val="2"/>
              </w:rPr>
              <w:t>是否允许采购进口产品：</w:t>
            </w:r>
            <w:r w:rsidRPr="00E56737">
              <w:rPr>
                <w:rFonts w:ascii="仿宋_GB2312" w:eastAsia="仿宋_GB2312" w:hAnsi="仿宋_GB2312" w:cs="仿宋_GB2312" w:hint="eastAsia"/>
                <w:color w:val="auto"/>
                <w:kern w:val="2"/>
                <w:u w:val="single"/>
              </w:rPr>
              <w:t xml:space="preserve"> 否</w:t>
            </w:r>
          </w:p>
        </w:tc>
      </w:tr>
      <w:tr w:rsidR="00E31B70" w:rsidRPr="00E56737">
        <w:trPr>
          <w:trHeight w:val="584"/>
          <w:jc w:val="center"/>
        </w:trPr>
        <w:tc>
          <w:tcPr>
            <w:tcW w:w="1080" w:type="dxa"/>
            <w:vAlign w:val="center"/>
          </w:tcPr>
          <w:p w:rsidR="00323504" w:rsidRPr="00E56737" w:rsidRDefault="00B80017">
            <w:pPr>
              <w:pStyle w:val="af6"/>
              <w:adjustRightInd w:val="0"/>
              <w:snapToGrid w:val="0"/>
              <w:spacing w:line="240" w:lineRule="auto"/>
              <w:jc w:val="center"/>
              <w:rPr>
                <w:rFonts w:ascii="仿宋_GB2312" w:eastAsia="仿宋_GB2312" w:hAnsi="仿宋_GB2312" w:cs="仿宋_GB2312"/>
                <w:sz w:val="24"/>
                <w:szCs w:val="24"/>
              </w:rPr>
            </w:pPr>
            <w:r w:rsidRPr="00E56737">
              <w:rPr>
                <w:rFonts w:ascii="仿宋_GB2312" w:eastAsia="仿宋_GB2312" w:hAnsi="仿宋_GB2312" w:cs="仿宋_GB2312" w:hint="eastAsia"/>
                <w:sz w:val="24"/>
                <w:szCs w:val="24"/>
              </w:rPr>
              <w:t>3.7</w:t>
            </w:r>
          </w:p>
        </w:tc>
        <w:tc>
          <w:tcPr>
            <w:tcW w:w="7650" w:type="dxa"/>
            <w:vAlign w:val="center"/>
          </w:tcPr>
          <w:p w:rsidR="00323504" w:rsidRPr="00E56737" w:rsidRDefault="00B80017">
            <w:pPr>
              <w:pStyle w:val="Default"/>
              <w:spacing w:line="360" w:lineRule="auto"/>
              <w:rPr>
                <w:rFonts w:ascii="仿宋_GB2312" w:eastAsia="仿宋_GB2312" w:hAnsi="仿宋_GB2312" w:cs="仿宋_GB2312"/>
                <w:color w:val="auto"/>
                <w:kern w:val="2"/>
              </w:rPr>
            </w:pPr>
            <w:r w:rsidRPr="00E56737">
              <w:rPr>
                <w:rFonts w:ascii="仿宋_GB2312" w:eastAsia="仿宋_GB2312" w:hAnsi="仿宋_GB2312" w:cs="仿宋_GB2312" w:hint="eastAsia"/>
                <w:color w:val="auto"/>
                <w:kern w:val="2"/>
              </w:rPr>
              <w:t>是否允许联合体磋商：</w:t>
            </w:r>
            <w:r w:rsidRPr="00E56737">
              <w:rPr>
                <w:rFonts w:ascii="仿宋_GB2312" w:eastAsia="仿宋_GB2312" w:hAnsi="仿宋_GB2312" w:cs="仿宋_GB2312" w:hint="eastAsia"/>
                <w:color w:val="auto"/>
                <w:kern w:val="2"/>
                <w:u w:val="single"/>
              </w:rPr>
              <w:t xml:space="preserve"> 否</w:t>
            </w:r>
          </w:p>
        </w:tc>
      </w:tr>
      <w:tr w:rsidR="00E31B70" w:rsidRPr="00E56737">
        <w:trPr>
          <w:trHeight w:val="584"/>
          <w:jc w:val="center"/>
        </w:trPr>
        <w:tc>
          <w:tcPr>
            <w:tcW w:w="1080" w:type="dxa"/>
            <w:vAlign w:val="center"/>
          </w:tcPr>
          <w:p w:rsidR="00323504" w:rsidRPr="00E56737" w:rsidRDefault="00B80017">
            <w:pPr>
              <w:pStyle w:val="af6"/>
              <w:adjustRightInd w:val="0"/>
              <w:snapToGrid w:val="0"/>
              <w:spacing w:line="240" w:lineRule="auto"/>
              <w:jc w:val="center"/>
              <w:rPr>
                <w:rFonts w:ascii="仿宋_GB2312" w:eastAsia="仿宋_GB2312" w:hAnsi="仿宋_GB2312" w:cs="仿宋_GB2312"/>
                <w:sz w:val="24"/>
                <w:szCs w:val="24"/>
              </w:rPr>
            </w:pPr>
            <w:r w:rsidRPr="00E56737">
              <w:rPr>
                <w:rFonts w:ascii="仿宋_GB2312" w:eastAsia="仿宋_GB2312" w:hAnsi="仿宋_GB2312" w:cs="仿宋_GB2312" w:hint="eastAsia"/>
                <w:sz w:val="24"/>
                <w:szCs w:val="24"/>
              </w:rPr>
              <w:t>3.8</w:t>
            </w:r>
          </w:p>
        </w:tc>
        <w:tc>
          <w:tcPr>
            <w:tcW w:w="7650" w:type="dxa"/>
            <w:vAlign w:val="center"/>
          </w:tcPr>
          <w:p w:rsidR="00323504" w:rsidRPr="00E56737" w:rsidRDefault="00B80017" w:rsidP="00614CFC">
            <w:pPr>
              <w:pStyle w:val="Default"/>
              <w:spacing w:line="360" w:lineRule="auto"/>
              <w:rPr>
                <w:rFonts w:ascii="仿宋_GB2312" w:eastAsia="仿宋_GB2312" w:hAnsi="仿宋_GB2312" w:cs="仿宋_GB2312"/>
                <w:color w:val="auto"/>
                <w:kern w:val="2"/>
              </w:rPr>
            </w:pPr>
            <w:r w:rsidRPr="00E56737">
              <w:rPr>
                <w:rFonts w:ascii="仿宋_GB2312" w:eastAsia="仿宋_GB2312" w:hint="eastAsia"/>
                <w:color w:val="auto"/>
              </w:rPr>
              <w:t>是否为专门面向</w:t>
            </w:r>
            <w:r w:rsidRPr="00E56737">
              <w:rPr>
                <w:rFonts w:ascii="仿宋_GB2312" w:eastAsia="仿宋_GB2312" w:hAnsi="宋体"/>
                <w:color w:val="auto"/>
              </w:rPr>
              <w:t>中小企业采购</w:t>
            </w:r>
            <w:r w:rsidRPr="00E56737">
              <w:rPr>
                <w:rFonts w:ascii="仿宋_GB2312" w:eastAsia="仿宋_GB2312" w:hAnsi="宋体" w:hint="eastAsia"/>
                <w:color w:val="auto"/>
              </w:rPr>
              <w:t>：</w:t>
            </w:r>
            <w:r w:rsidR="00614CFC" w:rsidRPr="00E56737">
              <w:rPr>
                <w:rFonts w:ascii="仿宋_GB2312" w:eastAsia="仿宋_GB2312" w:hAnsi="仿宋_GB2312" w:cs="仿宋_GB2312" w:hint="eastAsia"/>
                <w:color w:val="auto"/>
                <w:kern w:val="2"/>
                <w:u w:val="single"/>
              </w:rPr>
              <w:t xml:space="preserve">否 </w:t>
            </w:r>
          </w:p>
        </w:tc>
      </w:tr>
      <w:tr w:rsidR="00E31B70" w:rsidRPr="00E56737">
        <w:trPr>
          <w:trHeight w:val="1997"/>
          <w:jc w:val="center"/>
        </w:trPr>
        <w:tc>
          <w:tcPr>
            <w:tcW w:w="1080" w:type="dxa"/>
            <w:vAlign w:val="center"/>
          </w:tcPr>
          <w:p w:rsidR="00323504" w:rsidRPr="00E56737" w:rsidRDefault="00B80017">
            <w:pPr>
              <w:pStyle w:val="af6"/>
              <w:adjustRightInd w:val="0"/>
              <w:snapToGrid w:val="0"/>
              <w:spacing w:line="240" w:lineRule="auto"/>
              <w:jc w:val="center"/>
              <w:rPr>
                <w:rFonts w:ascii="仿宋_GB2312" w:eastAsia="仿宋_GB2312" w:hAnsi="仿宋_GB2312" w:cs="仿宋_GB2312"/>
                <w:sz w:val="24"/>
                <w:szCs w:val="24"/>
              </w:rPr>
            </w:pPr>
            <w:r w:rsidRPr="00E56737">
              <w:rPr>
                <w:rFonts w:ascii="仿宋_GB2312" w:eastAsia="仿宋_GB2312" w:hAnsi="仿宋_GB2312" w:cs="仿宋_GB2312" w:hint="eastAsia"/>
                <w:sz w:val="24"/>
                <w:szCs w:val="24"/>
              </w:rPr>
              <w:t>12.1</w:t>
            </w:r>
          </w:p>
        </w:tc>
        <w:tc>
          <w:tcPr>
            <w:tcW w:w="7650" w:type="dxa"/>
            <w:vAlign w:val="center"/>
          </w:tcPr>
          <w:p w:rsidR="00323504" w:rsidRPr="00E56737" w:rsidRDefault="00B80017">
            <w:pPr>
              <w:spacing w:line="312" w:lineRule="auto"/>
              <w:rPr>
                <w:rFonts w:ascii="仿宋_GB2312" w:eastAsia="仿宋_GB2312" w:hAnsi="仿宋_GB2312" w:cs="仿宋_GB2312"/>
                <w:i/>
                <w:sz w:val="24"/>
              </w:rPr>
            </w:pPr>
            <w:r w:rsidRPr="00E56737">
              <w:rPr>
                <w:rFonts w:ascii="仿宋_GB2312" w:eastAsia="仿宋_GB2312" w:hAnsi="仿宋_GB2312" w:cs="仿宋_GB2312" w:hint="eastAsia"/>
                <w:sz w:val="24"/>
              </w:rPr>
              <w:t>成交响应报价为完成本项目采购内容，并</w:t>
            </w:r>
            <w:proofErr w:type="gramStart"/>
            <w:r w:rsidRPr="00E56737">
              <w:rPr>
                <w:rFonts w:ascii="仿宋_GB2312" w:eastAsia="仿宋_GB2312" w:hAnsi="仿宋_GB2312" w:cs="仿宋_GB2312" w:hint="eastAsia"/>
                <w:sz w:val="24"/>
              </w:rPr>
              <w:t>达到磋商</w:t>
            </w:r>
            <w:proofErr w:type="gramEnd"/>
            <w:r w:rsidRPr="00E56737">
              <w:rPr>
                <w:rFonts w:ascii="仿宋_GB2312" w:eastAsia="仿宋_GB2312" w:hAnsi="仿宋_GB2312" w:cs="仿宋_GB2312" w:hint="eastAsia"/>
                <w:sz w:val="24"/>
              </w:rPr>
              <w:t>文件要求所需要的全部费用。</w:t>
            </w:r>
          </w:p>
          <w:p w:rsidR="00323504" w:rsidRPr="00E56737" w:rsidRDefault="00B80017">
            <w:pPr>
              <w:pStyle w:val="af6"/>
              <w:adjustRightInd w:val="0"/>
              <w:snapToGrid w:val="0"/>
              <w:spacing w:line="240" w:lineRule="auto"/>
              <w:rPr>
                <w:rFonts w:ascii="仿宋_GB2312" w:eastAsia="仿宋_GB2312" w:hAnsi="仿宋_GB2312" w:cs="仿宋_GB2312"/>
                <w:sz w:val="24"/>
              </w:rPr>
            </w:pPr>
            <w:r w:rsidRPr="00E56737">
              <w:rPr>
                <w:rFonts w:ascii="仿宋_GB2312" w:eastAsia="仿宋_GB2312" w:hAnsi="仿宋_GB2312" w:cs="仿宋_GB2312" w:hint="eastAsia"/>
                <w:sz w:val="24"/>
              </w:rPr>
              <w:t>（1）报价货币：人民币；</w:t>
            </w:r>
          </w:p>
          <w:p w:rsidR="00323504" w:rsidRPr="00E56737" w:rsidRDefault="00B80017">
            <w:pPr>
              <w:pStyle w:val="af6"/>
              <w:adjustRightInd w:val="0"/>
              <w:snapToGrid w:val="0"/>
              <w:spacing w:line="240" w:lineRule="auto"/>
              <w:rPr>
                <w:rFonts w:ascii="仿宋_GB2312" w:eastAsia="仿宋_GB2312" w:hAnsi="仿宋_GB2312" w:cs="仿宋_GB2312"/>
                <w:sz w:val="24"/>
              </w:rPr>
            </w:pPr>
            <w:r w:rsidRPr="00E56737">
              <w:rPr>
                <w:rFonts w:ascii="仿宋_GB2312" w:eastAsia="仿宋_GB2312" w:hAnsi="仿宋_GB2312" w:cs="仿宋_GB2312" w:hint="eastAsia"/>
                <w:sz w:val="24"/>
              </w:rPr>
              <w:t>（2）严格按照分项报价表进行分项报价。</w:t>
            </w:r>
          </w:p>
        </w:tc>
      </w:tr>
      <w:tr w:rsidR="00E31B70" w:rsidRPr="00E56737" w:rsidTr="00492701">
        <w:trPr>
          <w:trHeight w:val="454"/>
          <w:jc w:val="center"/>
        </w:trPr>
        <w:tc>
          <w:tcPr>
            <w:tcW w:w="1080" w:type="dxa"/>
            <w:vAlign w:val="center"/>
          </w:tcPr>
          <w:p w:rsidR="00323504" w:rsidRPr="00E56737" w:rsidRDefault="00B80017" w:rsidP="009C596D">
            <w:pPr>
              <w:pStyle w:val="af6"/>
              <w:adjustRightInd w:val="0"/>
              <w:snapToGrid w:val="0"/>
              <w:spacing w:line="240" w:lineRule="auto"/>
              <w:jc w:val="center"/>
              <w:rPr>
                <w:rFonts w:ascii="仿宋_GB2312" w:eastAsia="仿宋_GB2312" w:hAnsi="仿宋_GB2312" w:cs="仿宋_GB2312"/>
                <w:sz w:val="24"/>
                <w:szCs w:val="24"/>
              </w:rPr>
            </w:pPr>
            <w:r w:rsidRPr="00E56737">
              <w:rPr>
                <w:rFonts w:ascii="仿宋_GB2312" w:eastAsia="仿宋_GB2312" w:hAnsi="仿宋_GB2312" w:cs="仿宋_GB2312" w:hint="eastAsia"/>
                <w:sz w:val="24"/>
                <w:szCs w:val="24"/>
              </w:rPr>
              <w:t>14.1</w:t>
            </w:r>
          </w:p>
        </w:tc>
        <w:tc>
          <w:tcPr>
            <w:tcW w:w="7650" w:type="dxa"/>
            <w:vAlign w:val="center"/>
          </w:tcPr>
          <w:p w:rsidR="00323504" w:rsidRPr="00E56737" w:rsidRDefault="00492701" w:rsidP="00946453">
            <w:pPr>
              <w:pStyle w:val="af6"/>
              <w:adjustRightInd w:val="0"/>
              <w:snapToGrid w:val="0"/>
              <w:spacing w:line="240" w:lineRule="auto"/>
              <w:rPr>
                <w:rFonts w:ascii="仿宋_GB2312" w:eastAsia="仿宋_GB2312" w:hAnsi="仿宋_GB2312" w:cs="仿宋_GB2312"/>
                <w:sz w:val="24"/>
              </w:rPr>
            </w:pPr>
            <w:r w:rsidRPr="00E56737">
              <w:rPr>
                <w:rFonts w:ascii="仿宋_GB2312" w:eastAsia="仿宋_GB2312" w:hAnsi="仿宋_GB2312" w:cs="仿宋_GB2312" w:hint="eastAsia"/>
                <w:sz w:val="24"/>
                <w:szCs w:val="24"/>
              </w:rPr>
              <w:t>本项目无须递交保证金。</w:t>
            </w:r>
          </w:p>
        </w:tc>
      </w:tr>
      <w:tr w:rsidR="00E31B70" w:rsidRPr="00E56737">
        <w:trPr>
          <w:trHeight w:val="454"/>
          <w:jc w:val="center"/>
        </w:trPr>
        <w:tc>
          <w:tcPr>
            <w:tcW w:w="1080" w:type="dxa"/>
            <w:vAlign w:val="center"/>
          </w:tcPr>
          <w:p w:rsidR="00323504" w:rsidRPr="00E56737" w:rsidRDefault="00B80017">
            <w:pPr>
              <w:pStyle w:val="af6"/>
              <w:adjustRightInd w:val="0"/>
              <w:snapToGrid w:val="0"/>
              <w:spacing w:line="240" w:lineRule="auto"/>
              <w:jc w:val="center"/>
              <w:rPr>
                <w:rFonts w:ascii="仿宋_GB2312" w:eastAsia="仿宋_GB2312" w:hAnsi="仿宋_GB2312" w:cs="仿宋_GB2312"/>
                <w:sz w:val="24"/>
                <w:szCs w:val="24"/>
              </w:rPr>
            </w:pPr>
            <w:r w:rsidRPr="00E56737">
              <w:rPr>
                <w:rFonts w:ascii="仿宋_GB2312" w:eastAsia="仿宋_GB2312" w:hAnsi="仿宋_GB2312" w:cs="仿宋_GB2312" w:hint="eastAsia"/>
                <w:sz w:val="24"/>
                <w:szCs w:val="24"/>
              </w:rPr>
              <w:t>15.1</w:t>
            </w:r>
          </w:p>
        </w:tc>
        <w:tc>
          <w:tcPr>
            <w:tcW w:w="7650" w:type="dxa"/>
            <w:vAlign w:val="center"/>
          </w:tcPr>
          <w:p w:rsidR="00323504" w:rsidRPr="00E56737" w:rsidRDefault="00B80017">
            <w:pPr>
              <w:pStyle w:val="af6"/>
              <w:adjustRightInd w:val="0"/>
              <w:snapToGrid w:val="0"/>
              <w:spacing w:line="240" w:lineRule="auto"/>
              <w:rPr>
                <w:rFonts w:ascii="仿宋_GB2312" w:eastAsia="仿宋_GB2312" w:hAnsi="仿宋_GB2312" w:cs="仿宋_GB2312"/>
                <w:sz w:val="24"/>
                <w:szCs w:val="24"/>
              </w:rPr>
            </w:pPr>
            <w:r w:rsidRPr="00E56737">
              <w:rPr>
                <w:rFonts w:ascii="仿宋_GB2312" w:eastAsia="仿宋_GB2312" w:hAnsi="仿宋_GB2312" w:cs="仿宋_GB2312" w:hint="eastAsia"/>
                <w:sz w:val="24"/>
                <w:szCs w:val="24"/>
              </w:rPr>
              <w:t>磋商有效期：自响应文件递交之日起</w:t>
            </w:r>
            <w:r w:rsidRPr="00E56737">
              <w:rPr>
                <w:rFonts w:ascii="仿宋_GB2312" w:eastAsia="仿宋_GB2312" w:hAnsi="仿宋_GB2312" w:cs="仿宋_GB2312" w:hint="eastAsia"/>
                <w:sz w:val="24"/>
                <w:szCs w:val="24"/>
                <w:u w:val="single"/>
              </w:rPr>
              <w:t xml:space="preserve">  60  </w:t>
            </w:r>
            <w:r w:rsidRPr="00E56737">
              <w:rPr>
                <w:rFonts w:ascii="仿宋_GB2312" w:eastAsia="仿宋_GB2312" w:hAnsi="仿宋_GB2312" w:cs="仿宋_GB2312" w:hint="eastAsia"/>
                <w:sz w:val="24"/>
                <w:szCs w:val="24"/>
              </w:rPr>
              <w:t>日历天。</w:t>
            </w:r>
          </w:p>
        </w:tc>
      </w:tr>
      <w:tr w:rsidR="00E31B70" w:rsidRPr="00E56737" w:rsidTr="007C1F58">
        <w:trPr>
          <w:trHeight w:val="731"/>
          <w:jc w:val="center"/>
        </w:trPr>
        <w:tc>
          <w:tcPr>
            <w:tcW w:w="1080" w:type="dxa"/>
            <w:vAlign w:val="center"/>
          </w:tcPr>
          <w:p w:rsidR="00323504" w:rsidRPr="00E56737" w:rsidRDefault="00B80017">
            <w:pPr>
              <w:pStyle w:val="af6"/>
              <w:adjustRightInd w:val="0"/>
              <w:snapToGrid w:val="0"/>
              <w:spacing w:line="240" w:lineRule="auto"/>
              <w:jc w:val="center"/>
              <w:rPr>
                <w:rFonts w:ascii="仿宋_GB2312" w:eastAsia="仿宋_GB2312" w:hAnsi="仿宋_GB2312" w:cs="仿宋_GB2312"/>
                <w:sz w:val="24"/>
                <w:szCs w:val="24"/>
              </w:rPr>
            </w:pPr>
            <w:r w:rsidRPr="00E56737">
              <w:rPr>
                <w:rFonts w:ascii="仿宋_GB2312" w:eastAsia="仿宋_GB2312" w:hAnsi="仿宋_GB2312" w:cs="仿宋_GB2312" w:hint="eastAsia"/>
                <w:sz w:val="24"/>
                <w:szCs w:val="24"/>
              </w:rPr>
              <w:lastRenderedPageBreak/>
              <w:t>16.1</w:t>
            </w:r>
          </w:p>
        </w:tc>
        <w:tc>
          <w:tcPr>
            <w:tcW w:w="7650" w:type="dxa"/>
            <w:vAlign w:val="center"/>
          </w:tcPr>
          <w:p w:rsidR="00CA1478" w:rsidRPr="00E56737" w:rsidRDefault="00B80017" w:rsidP="007C1F58">
            <w:pPr>
              <w:pStyle w:val="af6"/>
              <w:adjustRightInd w:val="0"/>
              <w:snapToGrid w:val="0"/>
              <w:spacing w:line="240" w:lineRule="auto"/>
              <w:rPr>
                <w:rFonts w:ascii="仿宋_GB2312" w:eastAsia="仿宋_GB2312" w:hAnsi="仿宋_GB2312" w:cs="仿宋_GB2312"/>
                <w:sz w:val="24"/>
                <w:szCs w:val="24"/>
              </w:rPr>
            </w:pPr>
            <w:r w:rsidRPr="00E56737">
              <w:rPr>
                <w:rFonts w:ascii="仿宋_GB2312" w:eastAsia="仿宋_GB2312" w:hAnsi="仿宋_GB2312" w:cs="仿宋_GB2312" w:hint="eastAsia"/>
                <w:sz w:val="24"/>
                <w:szCs w:val="24"/>
              </w:rPr>
              <w:t>响应文件的份数：正本1份，副本</w:t>
            </w:r>
            <w:r w:rsidR="00D22CF4" w:rsidRPr="00E56737">
              <w:rPr>
                <w:rFonts w:ascii="仿宋_GB2312" w:eastAsia="仿宋_GB2312" w:hAnsi="仿宋_GB2312" w:cs="仿宋_GB2312" w:hint="eastAsia"/>
                <w:sz w:val="24"/>
                <w:szCs w:val="24"/>
              </w:rPr>
              <w:t>2</w:t>
            </w:r>
            <w:r w:rsidRPr="00E56737">
              <w:rPr>
                <w:rFonts w:ascii="仿宋_GB2312" w:eastAsia="仿宋_GB2312" w:hAnsi="仿宋_GB2312" w:cs="仿宋_GB2312" w:hint="eastAsia"/>
                <w:sz w:val="24"/>
                <w:szCs w:val="24"/>
              </w:rPr>
              <w:t>份</w:t>
            </w:r>
            <w:r w:rsidR="007C1F58" w:rsidRPr="00E56737">
              <w:rPr>
                <w:rFonts w:ascii="仿宋_GB2312" w:eastAsia="仿宋_GB2312" w:hAnsi="仿宋_GB2312" w:cs="仿宋_GB2312" w:hint="eastAsia"/>
                <w:sz w:val="24"/>
                <w:szCs w:val="24"/>
              </w:rPr>
              <w:t>。</w:t>
            </w:r>
          </w:p>
        </w:tc>
      </w:tr>
      <w:tr w:rsidR="00E31B70" w:rsidRPr="00E56737">
        <w:trPr>
          <w:trHeight w:val="454"/>
          <w:jc w:val="center"/>
        </w:trPr>
        <w:tc>
          <w:tcPr>
            <w:tcW w:w="1080" w:type="dxa"/>
            <w:vAlign w:val="center"/>
          </w:tcPr>
          <w:p w:rsidR="00323504" w:rsidRPr="00E56737" w:rsidRDefault="00B80017">
            <w:pPr>
              <w:pStyle w:val="af6"/>
              <w:adjustRightInd w:val="0"/>
              <w:snapToGrid w:val="0"/>
              <w:spacing w:line="240" w:lineRule="auto"/>
              <w:jc w:val="center"/>
              <w:rPr>
                <w:rFonts w:ascii="仿宋_GB2312" w:eastAsia="仿宋_GB2312" w:hAnsi="仿宋_GB2312" w:cs="仿宋_GB2312"/>
                <w:sz w:val="24"/>
                <w:szCs w:val="24"/>
              </w:rPr>
            </w:pPr>
            <w:r w:rsidRPr="00E56737">
              <w:rPr>
                <w:rFonts w:ascii="仿宋_GB2312" w:eastAsia="仿宋_GB2312" w:hAnsi="仿宋_GB2312" w:cs="仿宋_GB2312" w:hint="eastAsia"/>
                <w:sz w:val="24"/>
                <w:szCs w:val="24"/>
              </w:rPr>
              <w:t>17.2</w:t>
            </w:r>
          </w:p>
        </w:tc>
        <w:tc>
          <w:tcPr>
            <w:tcW w:w="7650" w:type="dxa"/>
            <w:vAlign w:val="center"/>
          </w:tcPr>
          <w:p w:rsidR="00323504" w:rsidRPr="00E56737" w:rsidRDefault="00B80017">
            <w:pPr>
              <w:pStyle w:val="af6"/>
              <w:adjustRightInd w:val="0"/>
              <w:snapToGrid w:val="0"/>
              <w:rPr>
                <w:rFonts w:ascii="仿宋_GB2312" w:eastAsia="仿宋_GB2312" w:hAnsi="仿宋_GB2312" w:cs="仿宋_GB2312"/>
                <w:sz w:val="24"/>
                <w:szCs w:val="24"/>
              </w:rPr>
            </w:pPr>
            <w:r w:rsidRPr="00E56737">
              <w:rPr>
                <w:rFonts w:ascii="仿宋_GB2312" w:eastAsia="仿宋_GB2312" w:hAnsi="仿宋_GB2312" w:cs="仿宋_GB2312" w:hint="eastAsia"/>
                <w:sz w:val="24"/>
                <w:szCs w:val="24"/>
              </w:rPr>
              <w:t>密封袋（箱）上须标注：</w:t>
            </w:r>
          </w:p>
          <w:p w:rsidR="00323504" w:rsidRPr="00E56737" w:rsidRDefault="00B80017">
            <w:pPr>
              <w:pStyle w:val="af6"/>
              <w:adjustRightInd w:val="0"/>
              <w:snapToGrid w:val="0"/>
              <w:rPr>
                <w:rFonts w:ascii="仿宋_GB2312" w:eastAsia="仿宋_GB2312" w:hAnsi="仿宋_GB2312" w:cs="仿宋_GB2312"/>
                <w:sz w:val="24"/>
                <w:szCs w:val="24"/>
              </w:rPr>
            </w:pPr>
            <w:r w:rsidRPr="00E56737">
              <w:rPr>
                <w:rFonts w:ascii="仿宋_GB2312" w:eastAsia="仿宋_GB2312" w:hAnsi="仿宋_GB2312" w:cs="仿宋_GB2312" w:hint="eastAsia"/>
                <w:sz w:val="24"/>
                <w:szCs w:val="24"/>
              </w:rPr>
              <w:t xml:space="preserve">    （l）采购项目编号：</w:t>
            </w:r>
            <w:r w:rsidR="003F672A" w:rsidRPr="00E56737">
              <w:rPr>
                <w:rFonts w:ascii="仿宋_GB2312" w:eastAsia="仿宋_GB2312" w:hAnsi="仿宋_GB2312" w:cs="仿宋_GB2312" w:hint="eastAsia"/>
                <w:sz w:val="24"/>
                <w:szCs w:val="24"/>
              </w:rPr>
              <w:t>SCZC2021-CS-2328/001</w:t>
            </w:r>
          </w:p>
          <w:p w:rsidR="00323504" w:rsidRPr="00E56737" w:rsidRDefault="00B80017">
            <w:pPr>
              <w:pStyle w:val="af6"/>
              <w:adjustRightInd w:val="0"/>
              <w:snapToGrid w:val="0"/>
              <w:rPr>
                <w:rFonts w:ascii="仿宋_GB2312" w:eastAsia="仿宋_GB2312" w:hAnsi="仿宋_GB2312" w:cs="仿宋_GB2312"/>
                <w:sz w:val="24"/>
                <w:szCs w:val="24"/>
              </w:rPr>
            </w:pPr>
            <w:r w:rsidRPr="00E56737">
              <w:rPr>
                <w:rFonts w:ascii="仿宋_GB2312" w:eastAsia="仿宋_GB2312" w:hAnsi="仿宋_GB2312" w:cs="仿宋_GB2312" w:hint="eastAsia"/>
                <w:sz w:val="24"/>
                <w:szCs w:val="24"/>
              </w:rPr>
              <w:t xml:space="preserve">    （2）项目名称：</w:t>
            </w:r>
            <w:r w:rsidR="009A16A4" w:rsidRPr="00E56737">
              <w:rPr>
                <w:rFonts w:ascii="仿宋_GB2312" w:eastAsia="仿宋_GB2312" w:hAnsi="仿宋_GB2312" w:cs="仿宋_GB2312" w:hint="eastAsia"/>
                <w:sz w:val="24"/>
                <w:szCs w:val="24"/>
              </w:rPr>
              <w:t>西安</w:t>
            </w:r>
            <w:proofErr w:type="gramStart"/>
            <w:r w:rsidR="00A82A25" w:rsidRPr="00A82A25">
              <w:rPr>
                <w:rFonts w:ascii="仿宋_GB2312" w:eastAsia="宋体" w:hAnsi="仿宋_GB2312" w:cs="仿宋_GB2312" w:hint="eastAsia"/>
                <w:sz w:val="24"/>
                <w:szCs w:val="24"/>
              </w:rPr>
              <w:t>浐</w:t>
            </w:r>
            <w:r w:rsidR="009A16A4" w:rsidRPr="00E56737">
              <w:rPr>
                <w:rFonts w:ascii="仿宋_GB2312" w:eastAsia="仿宋_GB2312" w:hAnsi="仿宋_GB2312" w:cs="仿宋_GB2312" w:hint="eastAsia"/>
                <w:sz w:val="24"/>
                <w:szCs w:val="24"/>
              </w:rPr>
              <w:t>灞</w:t>
            </w:r>
            <w:proofErr w:type="gramEnd"/>
            <w:r w:rsidR="009A16A4" w:rsidRPr="00E56737">
              <w:rPr>
                <w:rFonts w:ascii="仿宋_GB2312" w:eastAsia="仿宋_GB2312" w:hAnsi="仿宋_GB2312" w:cs="仿宋_GB2312" w:hint="eastAsia"/>
                <w:sz w:val="24"/>
                <w:szCs w:val="24"/>
              </w:rPr>
              <w:t>生态区公办学校财务收支及经济业务情况审计服务</w:t>
            </w:r>
          </w:p>
          <w:p w:rsidR="00323504" w:rsidRPr="00E56737" w:rsidRDefault="00B80017">
            <w:pPr>
              <w:pStyle w:val="af6"/>
              <w:adjustRightInd w:val="0"/>
              <w:snapToGrid w:val="0"/>
              <w:ind w:firstLineChars="200" w:firstLine="480"/>
              <w:rPr>
                <w:rFonts w:ascii="仿宋_GB2312" w:eastAsia="仿宋_GB2312" w:hAnsi="仿宋_GB2312" w:cs="仿宋_GB2312"/>
                <w:sz w:val="24"/>
                <w:szCs w:val="24"/>
              </w:rPr>
            </w:pPr>
            <w:r w:rsidRPr="00E56737">
              <w:rPr>
                <w:rFonts w:ascii="仿宋_GB2312" w:eastAsia="仿宋_GB2312" w:hAnsi="仿宋_GB2312" w:cs="仿宋_GB2312" w:hint="eastAsia"/>
                <w:sz w:val="24"/>
                <w:szCs w:val="24"/>
              </w:rPr>
              <w:t>（3）供应商的名称、地址、联系人、电话。</w:t>
            </w:r>
          </w:p>
          <w:p w:rsidR="00323504" w:rsidRPr="00E56737" w:rsidRDefault="00B80017">
            <w:pPr>
              <w:pStyle w:val="af6"/>
              <w:adjustRightInd w:val="0"/>
              <w:snapToGrid w:val="0"/>
              <w:ind w:firstLineChars="200" w:firstLine="480"/>
              <w:rPr>
                <w:rFonts w:ascii="仿宋_GB2312" w:eastAsia="仿宋_GB2312" w:hAnsi="仿宋_GB2312" w:cs="仿宋_GB2312"/>
                <w:sz w:val="24"/>
                <w:szCs w:val="24"/>
              </w:rPr>
            </w:pPr>
            <w:r w:rsidRPr="00E56737">
              <w:rPr>
                <w:rFonts w:ascii="仿宋_GB2312" w:eastAsia="仿宋_GB2312" w:hAnsi="仿宋_GB2312" w:cs="仿宋_GB2312" w:hint="eastAsia"/>
                <w:sz w:val="24"/>
                <w:szCs w:val="24"/>
              </w:rPr>
              <w:t xml:space="preserve">（4）在 </w:t>
            </w:r>
            <w:r w:rsidRPr="00E56737">
              <w:rPr>
                <w:rFonts w:ascii="仿宋_GB2312" w:eastAsia="仿宋_GB2312" w:hAnsi="仿宋_GB2312" w:cs="仿宋_GB2312" w:hint="eastAsia"/>
                <w:sz w:val="24"/>
                <w:szCs w:val="24"/>
                <w:u w:val="single"/>
              </w:rPr>
              <w:t xml:space="preserve">（北京时间） </w:t>
            </w:r>
            <w:r w:rsidRPr="00E56737">
              <w:rPr>
                <w:rFonts w:ascii="仿宋_GB2312" w:eastAsia="仿宋_GB2312" w:hAnsi="仿宋_GB2312" w:cs="仿宋_GB2312" w:hint="eastAsia"/>
                <w:kern w:val="24"/>
                <w:sz w:val="24"/>
                <w:u w:val="single"/>
              </w:rPr>
              <w:t xml:space="preserve">   年   月   日   :  </w:t>
            </w:r>
            <w:r w:rsidRPr="00E56737">
              <w:rPr>
                <w:rFonts w:ascii="仿宋_GB2312" w:eastAsia="仿宋_GB2312" w:hAnsi="仿宋_GB2312" w:cs="仿宋_GB2312" w:hint="eastAsia"/>
                <w:sz w:val="24"/>
                <w:szCs w:val="24"/>
              </w:rPr>
              <w:t>（响应文件递交截止时间）之前不得启封</w:t>
            </w:r>
          </w:p>
          <w:p w:rsidR="008B394E" w:rsidRPr="00E56737" w:rsidRDefault="008B394E">
            <w:pPr>
              <w:pStyle w:val="af6"/>
              <w:adjustRightInd w:val="0"/>
              <w:snapToGrid w:val="0"/>
              <w:ind w:firstLineChars="200" w:firstLine="480"/>
              <w:rPr>
                <w:rFonts w:ascii="仿宋_GB2312" w:eastAsia="仿宋_GB2312" w:hAnsi="仿宋_GB2312" w:cs="仿宋_GB2312"/>
                <w:sz w:val="24"/>
                <w:szCs w:val="24"/>
              </w:rPr>
            </w:pPr>
            <w:r w:rsidRPr="00E56737">
              <w:rPr>
                <w:rFonts w:ascii="仿宋_GB2312" w:eastAsia="仿宋_GB2312" w:hAnsi="仿宋_GB2312" w:cs="仿宋_GB2312" w:hint="eastAsia"/>
                <w:sz w:val="24"/>
                <w:szCs w:val="24"/>
              </w:rPr>
              <w:t>（5）</w:t>
            </w:r>
            <w:r w:rsidR="00FD5D05" w:rsidRPr="00E56737">
              <w:rPr>
                <w:rFonts w:ascii="仿宋_GB2312" w:eastAsia="仿宋_GB2312" w:hAnsi="仿宋_GB2312" w:cs="仿宋_GB2312" w:hint="eastAsia"/>
                <w:sz w:val="24"/>
                <w:szCs w:val="24"/>
              </w:rPr>
              <w:t>资格证明文件/</w:t>
            </w:r>
            <w:r w:rsidR="0002364E" w:rsidRPr="00E56737">
              <w:rPr>
                <w:rFonts w:ascii="仿宋_GB2312" w:eastAsia="仿宋_GB2312" w:hAnsi="仿宋_GB2312" w:cs="仿宋_GB2312" w:hint="eastAsia"/>
                <w:sz w:val="24"/>
                <w:szCs w:val="24"/>
              </w:rPr>
              <w:t>商务及技术文件</w:t>
            </w:r>
          </w:p>
          <w:p w:rsidR="00F7376E" w:rsidRPr="00E56737" w:rsidRDefault="00F7376E">
            <w:pPr>
              <w:pStyle w:val="af6"/>
              <w:adjustRightInd w:val="0"/>
              <w:snapToGrid w:val="0"/>
              <w:ind w:firstLineChars="200" w:firstLine="480"/>
              <w:rPr>
                <w:rFonts w:ascii="仿宋_GB2312" w:eastAsia="仿宋_GB2312" w:hAnsi="仿宋_GB2312" w:cs="仿宋_GB2312"/>
                <w:sz w:val="24"/>
                <w:szCs w:val="24"/>
              </w:rPr>
            </w:pPr>
            <w:r w:rsidRPr="00E56737">
              <w:rPr>
                <w:rFonts w:ascii="仿宋_GB2312" w:eastAsia="仿宋_GB2312" w:hAnsi="仿宋_GB2312" w:cs="仿宋_GB2312" w:hint="eastAsia"/>
                <w:sz w:val="24"/>
                <w:szCs w:val="24"/>
              </w:rPr>
              <w:t>（6）第</w:t>
            </w:r>
            <w:r w:rsidR="006E2C90" w:rsidRPr="006E2C90">
              <w:rPr>
                <w:rFonts w:ascii="仿宋_GB2312" w:eastAsia="仿宋_GB2312" w:hAnsi="仿宋_GB2312" w:cs="仿宋_GB2312" w:hint="eastAsia"/>
                <w:sz w:val="24"/>
                <w:szCs w:val="24"/>
                <w:u w:val="single"/>
              </w:rPr>
              <w:t xml:space="preserve">     </w:t>
            </w:r>
            <w:r w:rsidRPr="00E56737">
              <w:rPr>
                <w:rFonts w:ascii="仿宋_GB2312" w:eastAsia="仿宋_GB2312" w:hAnsi="仿宋_GB2312" w:cs="仿宋_GB2312" w:hint="eastAsia"/>
                <w:sz w:val="24"/>
                <w:szCs w:val="24"/>
              </w:rPr>
              <w:t>包</w:t>
            </w:r>
          </w:p>
        </w:tc>
      </w:tr>
      <w:tr w:rsidR="00E31B70" w:rsidRPr="00E56737">
        <w:trPr>
          <w:trHeight w:val="454"/>
          <w:jc w:val="center"/>
        </w:trPr>
        <w:tc>
          <w:tcPr>
            <w:tcW w:w="1080" w:type="dxa"/>
            <w:vAlign w:val="center"/>
          </w:tcPr>
          <w:p w:rsidR="00323504" w:rsidRPr="00E56737" w:rsidRDefault="00B80017">
            <w:pPr>
              <w:pStyle w:val="af6"/>
              <w:adjustRightInd w:val="0"/>
              <w:snapToGrid w:val="0"/>
              <w:spacing w:line="240" w:lineRule="auto"/>
              <w:jc w:val="center"/>
              <w:rPr>
                <w:rFonts w:ascii="仿宋_GB2312" w:eastAsia="仿宋_GB2312" w:hAnsi="仿宋_GB2312" w:cs="仿宋_GB2312"/>
                <w:sz w:val="24"/>
                <w:szCs w:val="24"/>
              </w:rPr>
            </w:pPr>
            <w:r w:rsidRPr="00E56737">
              <w:rPr>
                <w:rFonts w:ascii="仿宋_GB2312" w:eastAsia="仿宋_GB2312" w:hAnsi="仿宋_GB2312" w:cs="仿宋_GB2312" w:hint="eastAsia"/>
                <w:sz w:val="24"/>
                <w:szCs w:val="24"/>
              </w:rPr>
              <w:t>17.3</w:t>
            </w:r>
          </w:p>
        </w:tc>
        <w:tc>
          <w:tcPr>
            <w:tcW w:w="7650" w:type="dxa"/>
            <w:vAlign w:val="center"/>
          </w:tcPr>
          <w:p w:rsidR="00323504" w:rsidRPr="00E56737" w:rsidRDefault="00B80017">
            <w:pPr>
              <w:pStyle w:val="af6"/>
              <w:adjustRightInd w:val="0"/>
              <w:snapToGrid w:val="0"/>
              <w:ind w:firstLineChars="50" w:firstLine="120"/>
              <w:rPr>
                <w:rFonts w:ascii="仿宋_GB2312" w:eastAsia="仿宋_GB2312" w:hAnsi="仿宋_GB2312" w:cs="仿宋_GB2312"/>
                <w:sz w:val="24"/>
                <w:szCs w:val="24"/>
              </w:rPr>
            </w:pPr>
            <w:r w:rsidRPr="00E56737">
              <w:rPr>
                <w:rFonts w:ascii="仿宋_GB2312" w:eastAsia="仿宋_GB2312" w:hAnsi="仿宋_GB2312" w:cs="仿宋_GB2312" w:hint="eastAsia"/>
                <w:sz w:val="24"/>
                <w:szCs w:val="24"/>
              </w:rPr>
              <w:t>■ 本项目不要求提交样品。</w:t>
            </w:r>
          </w:p>
        </w:tc>
      </w:tr>
      <w:tr w:rsidR="00E31B70" w:rsidRPr="00E56737">
        <w:trPr>
          <w:trHeight w:val="1578"/>
          <w:jc w:val="center"/>
        </w:trPr>
        <w:tc>
          <w:tcPr>
            <w:tcW w:w="1080" w:type="dxa"/>
            <w:vAlign w:val="center"/>
          </w:tcPr>
          <w:p w:rsidR="00323504" w:rsidRPr="00E56737" w:rsidRDefault="00B80017">
            <w:pPr>
              <w:pStyle w:val="af6"/>
              <w:adjustRightInd w:val="0"/>
              <w:snapToGrid w:val="0"/>
              <w:spacing w:line="240" w:lineRule="auto"/>
              <w:jc w:val="center"/>
              <w:rPr>
                <w:rFonts w:ascii="仿宋_GB2312" w:eastAsia="仿宋_GB2312" w:hAnsi="仿宋_GB2312" w:cs="仿宋_GB2312"/>
                <w:sz w:val="24"/>
                <w:szCs w:val="24"/>
              </w:rPr>
            </w:pPr>
            <w:r w:rsidRPr="00E56737">
              <w:rPr>
                <w:rFonts w:ascii="仿宋_GB2312" w:eastAsia="仿宋_GB2312" w:hAnsi="仿宋_GB2312" w:cs="仿宋_GB2312" w:hint="eastAsia"/>
                <w:sz w:val="24"/>
                <w:szCs w:val="24"/>
              </w:rPr>
              <w:t>18.1</w:t>
            </w:r>
          </w:p>
        </w:tc>
        <w:tc>
          <w:tcPr>
            <w:tcW w:w="7650" w:type="dxa"/>
            <w:vAlign w:val="center"/>
          </w:tcPr>
          <w:p w:rsidR="00323504" w:rsidRPr="00E56737" w:rsidRDefault="00B80017">
            <w:pPr>
              <w:tabs>
                <w:tab w:val="left" w:pos="588"/>
              </w:tabs>
              <w:spacing w:line="360" w:lineRule="auto"/>
              <w:rPr>
                <w:rFonts w:ascii="仿宋_GB2312" w:eastAsia="仿宋_GB2312" w:hAnsi="仿宋_GB2312" w:cs="仿宋_GB2312"/>
                <w:kern w:val="24"/>
                <w:sz w:val="24"/>
                <w:szCs w:val="21"/>
              </w:rPr>
            </w:pPr>
            <w:r w:rsidRPr="00E56737">
              <w:rPr>
                <w:rFonts w:ascii="仿宋_GB2312" w:eastAsia="仿宋_GB2312" w:hAnsi="仿宋_GB2312" w:cs="仿宋_GB2312" w:hint="eastAsia"/>
                <w:kern w:val="24"/>
                <w:sz w:val="24"/>
                <w:szCs w:val="21"/>
              </w:rPr>
              <w:t>响应文件递交截止时间：2021年</w:t>
            </w:r>
            <w:r w:rsidR="00A507EC" w:rsidRPr="00E56737">
              <w:rPr>
                <w:rFonts w:ascii="仿宋_GB2312" w:eastAsia="仿宋_GB2312" w:hAnsi="仿宋_GB2312" w:cs="仿宋_GB2312" w:hint="eastAsia"/>
                <w:kern w:val="24"/>
                <w:sz w:val="24"/>
                <w:szCs w:val="21"/>
              </w:rPr>
              <w:t>1</w:t>
            </w:r>
            <w:r w:rsidR="00807461" w:rsidRPr="00E56737">
              <w:rPr>
                <w:rFonts w:ascii="仿宋_GB2312" w:eastAsia="仿宋_GB2312" w:hAnsi="仿宋_GB2312" w:cs="仿宋_GB2312"/>
                <w:kern w:val="24"/>
                <w:sz w:val="24"/>
                <w:szCs w:val="21"/>
              </w:rPr>
              <w:t>1</w:t>
            </w:r>
            <w:r w:rsidRPr="00E56737">
              <w:rPr>
                <w:rFonts w:ascii="仿宋_GB2312" w:eastAsia="仿宋_GB2312" w:hAnsi="仿宋_GB2312" w:cs="仿宋_GB2312" w:hint="eastAsia"/>
                <w:kern w:val="24"/>
                <w:sz w:val="24"/>
                <w:szCs w:val="21"/>
              </w:rPr>
              <w:t>月</w:t>
            </w:r>
            <w:r w:rsidR="00751755">
              <w:rPr>
                <w:rFonts w:ascii="仿宋_GB2312" w:eastAsia="仿宋_GB2312" w:hAnsi="仿宋_GB2312" w:cs="仿宋_GB2312" w:hint="eastAsia"/>
                <w:kern w:val="24"/>
                <w:sz w:val="24"/>
                <w:szCs w:val="21"/>
              </w:rPr>
              <w:t>05</w:t>
            </w:r>
            <w:r w:rsidRPr="00E56737">
              <w:rPr>
                <w:rFonts w:ascii="仿宋_GB2312" w:eastAsia="仿宋_GB2312" w:hAnsi="仿宋_GB2312" w:cs="仿宋_GB2312" w:hint="eastAsia"/>
                <w:kern w:val="24"/>
                <w:sz w:val="24"/>
                <w:szCs w:val="21"/>
              </w:rPr>
              <w:t>日</w:t>
            </w:r>
            <w:r w:rsidR="00751755">
              <w:rPr>
                <w:rFonts w:ascii="仿宋_GB2312" w:eastAsia="仿宋_GB2312" w:hAnsi="仿宋_GB2312" w:cs="仿宋_GB2312" w:hint="eastAsia"/>
                <w:kern w:val="24"/>
                <w:sz w:val="24"/>
                <w:szCs w:val="21"/>
              </w:rPr>
              <w:t>14</w:t>
            </w:r>
            <w:r w:rsidRPr="00E56737">
              <w:rPr>
                <w:rFonts w:ascii="仿宋_GB2312" w:eastAsia="仿宋_GB2312" w:hAnsi="仿宋_GB2312" w:cs="仿宋_GB2312" w:hint="eastAsia"/>
                <w:kern w:val="24"/>
                <w:sz w:val="24"/>
                <w:szCs w:val="21"/>
              </w:rPr>
              <w:t>:30（北京时间）。</w:t>
            </w:r>
          </w:p>
          <w:p w:rsidR="00323504" w:rsidRPr="00E56737" w:rsidRDefault="00B80017">
            <w:pPr>
              <w:tabs>
                <w:tab w:val="left" w:pos="588"/>
              </w:tabs>
              <w:spacing w:line="360" w:lineRule="auto"/>
              <w:rPr>
                <w:rFonts w:ascii="仿宋_GB2312" w:eastAsia="仿宋_GB2312" w:hAnsi="仿宋_GB2312" w:cs="仿宋_GB2312"/>
                <w:kern w:val="24"/>
                <w:sz w:val="24"/>
                <w:szCs w:val="21"/>
              </w:rPr>
            </w:pPr>
            <w:r w:rsidRPr="00E56737">
              <w:rPr>
                <w:rFonts w:ascii="仿宋_GB2312" w:eastAsia="仿宋_GB2312" w:hAnsi="仿宋_GB2312" w:cs="仿宋_GB2312" w:hint="eastAsia"/>
                <w:kern w:val="24"/>
                <w:sz w:val="24"/>
                <w:szCs w:val="21"/>
              </w:rPr>
              <w:t>响应文件递交地点：</w:t>
            </w:r>
            <w:r w:rsidR="00EB7E43" w:rsidRPr="00E56737">
              <w:rPr>
                <w:rFonts w:ascii="仿宋_GB2312" w:eastAsia="仿宋_GB2312" w:hAnsi="仿宋_GB2312" w:cs="仿宋_GB2312" w:hint="eastAsia"/>
                <w:kern w:val="0"/>
                <w:sz w:val="24"/>
              </w:rPr>
              <w:t>西安市高新二路山西证券大厦8层第</w:t>
            </w:r>
            <w:r w:rsidR="00751755">
              <w:rPr>
                <w:rFonts w:ascii="仿宋_GB2312" w:eastAsia="仿宋_GB2312" w:hAnsi="仿宋_GB2312" w:cs="仿宋_GB2312" w:hint="eastAsia"/>
                <w:kern w:val="0"/>
                <w:sz w:val="24"/>
              </w:rPr>
              <w:t>二</w:t>
            </w:r>
            <w:r w:rsidR="00EB7E43" w:rsidRPr="00E56737">
              <w:rPr>
                <w:rFonts w:ascii="仿宋_GB2312" w:eastAsia="仿宋_GB2312" w:hAnsi="仿宋_GB2312" w:cs="仿宋_GB2312" w:hint="eastAsia"/>
                <w:kern w:val="0"/>
                <w:sz w:val="24"/>
              </w:rPr>
              <w:t>会议室。</w:t>
            </w:r>
          </w:p>
          <w:p w:rsidR="00323504" w:rsidRPr="00E56737" w:rsidRDefault="00B80017">
            <w:pPr>
              <w:tabs>
                <w:tab w:val="left" w:pos="588"/>
              </w:tabs>
              <w:spacing w:line="360" w:lineRule="auto"/>
              <w:rPr>
                <w:rFonts w:ascii="仿宋_GB2312" w:eastAsia="仿宋_GB2312" w:hAnsi="仿宋_GB2312" w:cs="仿宋_GB2312"/>
                <w:sz w:val="24"/>
              </w:rPr>
            </w:pPr>
            <w:r w:rsidRPr="00E56737">
              <w:rPr>
                <w:rFonts w:ascii="仿宋_GB2312" w:eastAsia="仿宋_GB2312" w:hAnsi="仿宋_GB2312" w:cs="仿宋_GB2312" w:hint="eastAsia"/>
                <w:kern w:val="24"/>
                <w:sz w:val="24"/>
                <w:szCs w:val="21"/>
              </w:rPr>
              <w:t>响应文件须于响应文件递交截止时间之前由专人密封送达响应文件递交地点，以电报、传真、电子邮件形式递交的响应文件将不予接受。</w:t>
            </w:r>
          </w:p>
        </w:tc>
      </w:tr>
      <w:tr w:rsidR="00E31B70" w:rsidRPr="00E56737">
        <w:trPr>
          <w:trHeight w:val="928"/>
          <w:jc w:val="center"/>
        </w:trPr>
        <w:tc>
          <w:tcPr>
            <w:tcW w:w="1080" w:type="dxa"/>
            <w:vAlign w:val="center"/>
          </w:tcPr>
          <w:p w:rsidR="00323504" w:rsidRPr="00E56737" w:rsidRDefault="00B80017">
            <w:pPr>
              <w:pStyle w:val="af6"/>
              <w:adjustRightInd w:val="0"/>
              <w:snapToGrid w:val="0"/>
              <w:spacing w:line="240" w:lineRule="auto"/>
              <w:jc w:val="center"/>
              <w:rPr>
                <w:rFonts w:ascii="仿宋_GB2312" w:eastAsia="仿宋_GB2312" w:hAnsi="仿宋_GB2312" w:cs="仿宋_GB2312"/>
                <w:sz w:val="24"/>
                <w:szCs w:val="24"/>
              </w:rPr>
            </w:pPr>
            <w:r w:rsidRPr="00E56737">
              <w:rPr>
                <w:rFonts w:ascii="仿宋_GB2312" w:eastAsia="仿宋_GB2312" w:hAnsi="仿宋_GB2312" w:cs="仿宋_GB2312" w:hint="eastAsia"/>
                <w:sz w:val="24"/>
                <w:szCs w:val="24"/>
              </w:rPr>
              <w:t>21.1</w:t>
            </w:r>
          </w:p>
        </w:tc>
        <w:tc>
          <w:tcPr>
            <w:tcW w:w="7650" w:type="dxa"/>
            <w:vAlign w:val="center"/>
          </w:tcPr>
          <w:p w:rsidR="00323504" w:rsidRPr="00E56737" w:rsidRDefault="00B80017">
            <w:pPr>
              <w:spacing w:line="360" w:lineRule="exact"/>
              <w:rPr>
                <w:rFonts w:ascii="仿宋_GB2312" w:eastAsia="仿宋_GB2312" w:hAnsi="仿宋_GB2312" w:cs="仿宋_GB2312"/>
                <w:sz w:val="24"/>
              </w:rPr>
            </w:pPr>
            <w:r w:rsidRPr="00E56737">
              <w:rPr>
                <w:rFonts w:ascii="仿宋_GB2312" w:eastAsia="仿宋_GB2312" w:hAnsi="仿宋_GB2312" w:cs="仿宋_GB2312" w:hint="eastAsia"/>
                <w:sz w:val="24"/>
              </w:rPr>
              <w:t>磋商小组由</w:t>
            </w:r>
            <w:r w:rsidRPr="00E56737">
              <w:rPr>
                <w:rFonts w:ascii="仿宋_GB2312" w:eastAsia="仿宋_GB2312" w:hAnsi="仿宋_GB2312" w:cs="仿宋_GB2312" w:hint="eastAsia"/>
                <w:b/>
                <w:bCs/>
                <w:sz w:val="24"/>
                <w:u w:val="single"/>
              </w:rPr>
              <w:t xml:space="preserve"> 3 </w:t>
            </w:r>
            <w:r w:rsidRPr="00E56737">
              <w:rPr>
                <w:rFonts w:ascii="仿宋_GB2312" w:eastAsia="仿宋_GB2312" w:hAnsi="仿宋_GB2312" w:cs="仿宋_GB2312" w:hint="eastAsia"/>
                <w:sz w:val="24"/>
              </w:rPr>
              <w:t>人组成。</w:t>
            </w:r>
          </w:p>
        </w:tc>
      </w:tr>
      <w:tr w:rsidR="00E31B70" w:rsidRPr="00E56737">
        <w:trPr>
          <w:trHeight w:val="1208"/>
          <w:jc w:val="center"/>
        </w:trPr>
        <w:tc>
          <w:tcPr>
            <w:tcW w:w="1080" w:type="dxa"/>
            <w:vAlign w:val="center"/>
          </w:tcPr>
          <w:p w:rsidR="00323504" w:rsidRPr="00E56737" w:rsidRDefault="00B80017">
            <w:pPr>
              <w:jc w:val="center"/>
              <w:rPr>
                <w:rFonts w:ascii="仿宋_GB2312" w:eastAsia="仿宋_GB2312" w:hAnsi="仿宋_GB2312" w:cs="仿宋_GB2312"/>
                <w:sz w:val="24"/>
              </w:rPr>
            </w:pPr>
            <w:r w:rsidRPr="00E56737">
              <w:rPr>
                <w:rFonts w:ascii="仿宋_GB2312" w:eastAsia="仿宋_GB2312" w:hAnsi="仿宋_GB2312" w:cs="仿宋_GB2312" w:hint="eastAsia"/>
                <w:sz w:val="24"/>
              </w:rPr>
              <w:t>28.1</w:t>
            </w:r>
          </w:p>
        </w:tc>
        <w:tc>
          <w:tcPr>
            <w:tcW w:w="7650" w:type="dxa"/>
            <w:vAlign w:val="center"/>
          </w:tcPr>
          <w:p w:rsidR="00323504" w:rsidRPr="00E56737" w:rsidRDefault="00B80017">
            <w:pPr>
              <w:jc w:val="left"/>
              <w:rPr>
                <w:rFonts w:ascii="仿宋_GB2312" w:eastAsia="仿宋_GB2312" w:hAnsi="仿宋_GB2312" w:cs="仿宋_GB2312"/>
                <w:sz w:val="24"/>
              </w:rPr>
            </w:pPr>
            <w:r w:rsidRPr="00E56737">
              <w:rPr>
                <w:rFonts w:ascii="仿宋_GB2312" w:eastAsia="仿宋_GB2312" w:hAnsi="仿宋_GB2312" w:cs="仿宋_GB2312" w:hint="eastAsia"/>
                <w:sz w:val="24"/>
              </w:rPr>
              <w:t>□ 本项目要求履约保证金，金额为成交合同金额的</w:t>
            </w:r>
            <w:r w:rsidRPr="00E56737">
              <w:rPr>
                <w:rFonts w:ascii="仿宋_GB2312" w:eastAsia="仿宋_GB2312" w:hAnsi="仿宋_GB2312" w:cs="仿宋_GB2312" w:hint="eastAsia"/>
                <w:b/>
                <w:sz w:val="24"/>
                <w:u w:val="single"/>
              </w:rPr>
              <w:t xml:space="preserve">/% </w:t>
            </w:r>
          </w:p>
          <w:p w:rsidR="00323504" w:rsidRPr="00E56737" w:rsidRDefault="00323504">
            <w:pPr>
              <w:pStyle w:val="af3"/>
              <w:rPr>
                <w:rFonts w:ascii="仿宋_GB2312" w:eastAsia="仿宋_GB2312" w:hAnsi="仿宋_GB2312" w:cs="仿宋_GB2312"/>
              </w:rPr>
            </w:pPr>
          </w:p>
          <w:p w:rsidR="00323504" w:rsidRPr="00E56737" w:rsidRDefault="00B80017">
            <w:pPr>
              <w:jc w:val="left"/>
              <w:rPr>
                <w:rFonts w:ascii="仿宋_GB2312" w:eastAsia="仿宋_GB2312" w:hAnsi="仿宋_GB2312" w:cs="仿宋_GB2312"/>
              </w:rPr>
            </w:pPr>
            <w:r w:rsidRPr="00E56737">
              <w:rPr>
                <w:rFonts w:ascii="仿宋_GB2312" w:eastAsia="仿宋_GB2312" w:hAnsi="仿宋_GB2312" w:cs="仿宋_GB2312" w:hint="eastAsia"/>
                <w:sz w:val="24"/>
              </w:rPr>
              <w:t>☑本项目不要求履约保证金。</w:t>
            </w:r>
          </w:p>
        </w:tc>
      </w:tr>
      <w:tr w:rsidR="005B4E2F" w:rsidRPr="00E56737">
        <w:trPr>
          <w:trHeight w:val="1208"/>
          <w:jc w:val="center"/>
        </w:trPr>
        <w:tc>
          <w:tcPr>
            <w:tcW w:w="1080" w:type="dxa"/>
            <w:vAlign w:val="center"/>
          </w:tcPr>
          <w:p w:rsidR="005B4E2F" w:rsidRPr="00E56737" w:rsidRDefault="005B4E2F">
            <w:pPr>
              <w:jc w:val="center"/>
              <w:rPr>
                <w:rFonts w:ascii="仿宋_GB2312" w:eastAsia="仿宋_GB2312" w:hAnsi="仿宋_GB2312" w:cs="仿宋_GB2312"/>
                <w:sz w:val="24"/>
              </w:rPr>
            </w:pPr>
            <w:r w:rsidRPr="00E56737">
              <w:rPr>
                <w:rFonts w:ascii="仿宋_GB2312" w:eastAsia="仿宋_GB2312" w:hAnsi="仿宋_GB2312" w:cs="仿宋_GB2312" w:hint="eastAsia"/>
                <w:sz w:val="24"/>
              </w:rPr>
              <w:t>29.1</w:t>
            </w:r>
          </w:p>
        </w:tc>
        <w:tc>
          <w:tcPr>
            <w:tcW w:w="7650" w:type="dxa"/>
            <w:vAlign w:val="center"/>
          </w:tcPr>
          <w:p w:rsidR="00113203" w:rsidRPr="00E56737" w:rsidRDefault="00113203" w:rsidP="00372793">
            <w:pPr>
              <w:jc w:val="left"/>
              <w:rPr>
                <w:rFonts w:ascii="仿宋_GB2312" w:eastAsia="仿宋_GB2312" w:hAnsi="仿宋_GB2312" w:cs="仿宋_GB2312"/>
                <w:sz w:val="24"/>
              </w:rPr>
            </w:pPr>
            <w:r w:rsidRPr="00E56737">
              <w:rPr>
                <w:rFonts w:ascii="仿宋_GB2312" w:eastAsia="仿宋_GB2312" w:hAnsi="仿宋_GB2312" w:cs="仿宋_GB2312" w:hint="eastAsia"/>
                <w:sz w:val="24"/>
              </w:rPr>
              <w:t>成交服务费</w:t>
            </w:r>
            <w:r w:rsidR="00B638EB" w:rsidRPr="00E56737">
              <w:rPr>
                <w:rFonts w:ascii="仿宋_GB2312" w:eastAsia="仿宋_GB2312" w:hAnsi="仿宋_GB2312" w:cs="仿宋_GB2312" w:hint="eastAsia"/>
                <w:sz w:val="24"/>
              </w:rPr>
              <w:t>：</w:t>
            </w:r>
          </w:p>
          <w:p w:rsidR="00372793" w:rsidRPr="00E56737" w:rsidRDefault="00372793" w:rsidP="00372793">
            <w:pPr>
              <w:jc w:val="left"/>
              <w:rPr>
                <w:rFonts w:ascii="仿宋_GB2312" w:eastAsia="仿宋_GB2312" w:hAnsi="仿宋_GB2312" w:cs="仿宋_GB2312"/>
                <w:sz w:val="24"/>
              </w:rPr>
            </w:pPr>
            <w:r w:rsidRPr="00E56737">
              <w:rPr>
                <w:rFonts w:ascii="仿宋_GB2312" w:eastAsia="仿宋_GB2312" w:hAnsi="仿宋_GB2312" w:cs="仿宋_GB2312" w:hint="eastAsia"/>
                <w:sz w:val="24"/>
              </w:rPr>
              <w:t>成交供应商在领取成交通知书前，须向采购代理机构支付成交服务费，服务费由采购人与采购代理机构约定：</w:t>
            </w:r>
          </w:p>
          <w:p w:rsidR="005B4E2F" w:rsidRPr="00E56737" w:rsidRDefault="00372793" w:rsidP="00372793">
            <w:pPr>
              <w:jc w:val="left"/>
              <w:rPr>
                <w:rFonts w:ascii="仿宋_GB2312" w:eastAsia="仿宋_GB2312" w:hAnsi="仿宋_GB2312" w:cs="仿宋_GB2312"/>
                <w:sz w:val="24"/>
              </w:rPr>
            </w:pPr>
            <w:r w:rsidRPr="00E56737">
              <w:rPr>
                <w:rFonts w:ascii="仿宋_GB2312" w:eastAsia="仿宋_GB2312" w:hAnsi="仿宋_GB2312" w:cs="仿宋_GB2312" w:hint="eastAsia"/>
                <w:sz w:val="24"/>
              </w:rPr>
              <w:t>参照《国家计委关于印发&lt;招标代理服务收费管理暂行办法&gt;的通知》（计价格[2002]1980号）和国家发展改革委员会办公厅颁发的《关于招标代理服务收费有关问题的通知》（发改办价格[2003]857号）规定，按标准收取，</w:t>
            </w:r>
            <w:proofErr w:type="gramStart"/>
            <w:r w:rsidRPr="00E56737">
              <w:rPr>
                <w:rFonts w:ascii="仿宋_GB2312" w:eastAsia="仿宋_GB2312" w:hAnsi="仿宋_GB2312" w:cs="仿宋_GB2312" w:hint="eastAsia"/>
                <w:sz w:val="24"/>
              </w:rPr>
              <w:t>由成交</w:t>
            </w:r>
            <w:proofErr w:type="gramEnd"/>
            <w:r w:rsidRPr="00E56737">
              <w:rPr>
                <w:rFonts w:ascii="仿宋_GB2312" w:eastAsia="仿宋_GB2312" w:hAnsi="仿宋_GB2312" w:cs="仿宋_GB2312" w:hint="eastAsia"/>
                <w:sz w:val="24"/>
              </w:rPr>
              <w:t>方向采购代理机构支付。</w:t>
            </w:r>
          </w:p>
        </w:tc>
      </w:tr>
      <w:tr w:rsidR="00E31B70" w:rsidRPr="00E56737" w:rsidTr="005B356C">
        <w:trPr>
          <w:trHeight w:val="890"/>
          <w:jc w:val="center"/>
        </w:trPr>
        <w:tc>
          <w:tcPr>
            <w:tcW w:w="1080" w:type="dxa"/>
            <w:vAlign w:val="center"/>
          </w:tcPr>
          <w:p w:rsidR="00323504" w:rsidRPr="00E56737" w:rsidRDefault="00B80017">
            <w:pPr>
              <w:jc w:val="center"/>
              <w:rPr>
                <w:rFonts w:ascii="仿宋_GB2312" w:eastAsia="仿宋_GB2312" w:hAnsi="仿宋_GB2312" w:cs="仿宋_GB2312"/>
                <w:sz w:val="24"/>
              </w:rPr>
            </w:pPr>
            <w:r w:rsidRPr="00E56737">
              <w:rPr>
                <w:rFonts w:ascii="仿宋_GB2312" w:eastAsia="仿宋_GB2312" w:hAnsi="仿宋_GB2312" w:cs="仿宋_GB2312" w:hint="eastAsia"/>
                <w:sz w:val="24"/>
              </w:rPr>
              <w:t>3</w:t>
            </w:r>
            <w:r w:rsidR="00E54967" w:rsidRPr="00E56737">
              <w:rPr>
                <w:rFonts w:ascii="仿宋_GB2312" w:eastAsia="仿宋_GB2312" w:hAnsi="仿宋_GB2312" w:cs="仿宋_GB2312"/>
                <w:sz w:val="24"/>
              </w:rPr>
              <w:t>3</w:t>
            </w:r>
          </w:p>
        </w:tc>
        <w:tc>
          <w:tcPr>
            <w:tcW w:w="7650" w:type="dxa"/>
            <w:vAlign w:val="center"/>
          </w:tcPr>
          <w:p w:rsidR="00323504" w:rsidRPr="00E56737" w:rsidRDefault="00CB570A" w:rsidP="004C2DB2">
            <w:pPr>
              <w:jc w:val="left"/>
              <w:rPr>
                <w:rFonts w:ascii="仿宋_GB2312" w:eastAsia="仿宋_GB2312" w:hAnsi="仿宋_GB2312" w:cs="仿宋_GB2312"/>
                <w:sz w:val="24"/>
              </w:rPr>
            </w:pPr>
            <w:r w:rsidRPr="00E56737">
              <w:rPr>
                <w:rFonts w:ascii="仿宋_GB2312" w:eastAsia="仿宋_GB2312" w:hint="eastAsia"/>
                <w:sz w:val="24"/>
              </w:rPr>
              <w:t>若供应商</w:t>
            </w:r>
            <w:r w:rsidR="00C90231" w:rsidRPr="00E56737">
              <w:rPr>
                <w:rFonts w:ascii="仿宋_GB2312" w:eastAsia="仿宋_GB2312" w:hint="eastAsia"/>
                <w:sz w:val="24"/>
              </w:rPr>
              <w:t>对多个包进行</w:t>
            </w:r>
            <w:r w:rsidR="003155B7" w:rsidRPr="00E56737">
              <w:rPr>
                <w:rFonts w:ascii="仿宋_GB2312" w:eastAsia="仿宋_GB2312" w:hint="eastAsia"/>
                <w:sz w:val="24"/>
              </w:rPr>
              <w:t>磋商</w:t>
            </w:r>
            <w:r w:rsidR="00C90231" w:rsidRPr="00E56737">
              <w:rPr>
                <w:rFonts w:ascii="仿宋_GB2312" w:eastAsia="仿宋_GB2312" w:hint="eastAsia"/>
                <w:sz w:val="24"/>
              </w:rPr>
              <w:t>，可以</w:t>
            </w:r>
            <w:r w:rsidR="000E0BF7" w:rsidRPr="00E56737">
              <w:rPr>
                <w:rFonts w:ascii="仿宋_GB2312" w:eastAsia="仿宋_GB2312" w:hint="eastAsia"/>
                <w:sz w:val="24"/>
              </w:rPr>
              <w:t>成交</w:t>
            </w:r>
            <w:r w:rsidR="00C90231" w:rsidRPr="00E56737">
              <w:rPr>
                <w:rFonts w:ascii="仿宋_GB2312" w:eastAsia="仿宋_GB2312" w:hint="eastAsia"/>
                <w:sz w:val="24"/>
                <w:u w:val="single"/>
              </w:rPr>
              <w:t xml:space="preserve">  1  </w:t>
            </w:r>
            <w:r w:rsidR="00C90231" w:rsidRPr="00E56737">
              <w:rPr>
                <w:rFonts w:ascii="仿宋_GB2312" w:eastAsia="仿宋_GB2312" w:hint="eastAsia"/>
                <w:sz w:val="24"/>
              </w:rPr>
              <w:t>包，按照</w:t>
            </w:r>
            <w:proofErr w:type="gramStart"/>
            <w:r w:rsidR="00C90231" w:rsidRPr="00E56737">
              <w:rPr>
                <w:rFonts w:ascii="仿宋_GB2312" w:eastAsia="仿宋_GB2312" w:hint="eastAsia"/>
                <w:sz w:val="24"/>
              </w:rPr>
              <w:t>评审标包</w:t>
            </w:r>
            <w:r w:rsidR="00D771C3" w:rsidRPr="00E56737">
              <w:rPr>
                <w:rFonts w:ascii="仿宋_GB2312" w:eastAsia="仿宋_GB2312" w:hint="eastAsia"/>
                <w:sz w:val="24"/>
              </w:rPr>
              <w:t>的</w:t>
            </w:r>
            <w:proofErr w:type="gramEnd"/>
            <w:r w:rsidR="00D771C3" w:rsidRPr="00E56737">
              <w:rPr>
                <w:rFonts w:ascii="仿宋_GB2312" w:eastAsia="仿宋_GB2312" w:hint="eastAsia"/>
                <w:sz w:val="24"/>
              </w:rPr>
              <w:t>顺序</w:t>
            </w:r>
            <w:r w:rsidR="00C90231" w:rsidRPr="00E56737">
              <w:rPr>
                <w:rFonts w:ascii="仿宋_GB2312" w:eastAsia="仿宋_GB2312" w:hint="eastAsia"/>
                <w:sz w:val="24"/>
              </w:rPr>
              <w:t>进行推荐，</w:t>
            </w:r>
            <w:r w:rsidR="0071291F" w:rsidRPr="00E56737">
              <w:rPr>
                <w:rFonts w:ascii="仿宋_GB2312" w:eastAsia="仿宋_GB2312" w:hint="eastAsia"/>
                <w:sz w:val="24"/>
              </w:rPr>
              <w:t>如</w:t>
            </w:r>
            <w:r w:rsidR="00C90231" w:rsidRPr="00E56737">
              <w:rPr>
                <w:rFonts w:ascii="仿宋_GB2312" w:eastAsia="仿宋_GB2312" w:hint="eastAsia"/>
                <w:sz w:val="24"/>
              </w:rPr>
              <w:t>第</w:t>
            </w:r>
            <w:r w:rsidR="004F1377" w:rsidRPr="00E56737">
              <w:rPr>
                <w:rFonts w:ascii="仿宋_GB2312" w:eastAsia="仿宋_GB2312" w:hint="eastAsia"/>
                <w:sz w:val="24"/>
              </w:rPr>
              <w:t>1</w:t>
            </w:r>
            <w:r w:rsidR="00C90231" w:rsidRPr="00E56737">
              <w:rPr>
                <w:rFonts w:ascii="仿宋_GB2312" w:eastAsia="仿宋_GB2312" w:hint="eastAsia"/>
                <w:sz w:val="24"/>
              </w:rPr>
              <w:t>包推荐为第一</w:t>
            </w:r>
            <w:r w:rsidR="0000149C" w:rsidRPr="00E56737">
              <w:rPr>
                <w:rFonts w:ascii="仿宋_GB2312" w:eastAsia="仿宋_GB2312" w:hint="eastAsia"/>
                <w:sz w:val="24"/>
              </w:rPr>
              <w:t>成交</w:t>
            </w:r>
            <w:r w:rsidR="00C90231" w:rsidRPr="00E56737">
              <w:rPr>
                <w:rFonts w:ascii="仿宋_GB2312" w:eastAsia="仿宋_GB2312" w:hint="eastAsia"/>
                <w:sz w:val="24"/>
              </w:rPr>
              <w:t>候选人，第</w:t>
            </w:r>
            <w:r w:rsidR="004C2DB2" w:rsidRPr="00E56737">
              <w:rPr>
                <w:rFonts w:ascii="仿宋_GB2312" w:eastAsia="仿宋_GB2312" w:hint="eastAsia"/>
                <w:sz w:val="24"/>
              </w:rPr>
              <w:t>2</w:t>
            </w:r>
            <w:r w:rsidR="00C90231" w:rsidRPr="00E56737">
              <w:rPr>
                <w:rFonts w:ascii="仿宋_GB2312" w:eastAsia="仿宋_GB2312" w:hint="eastAsia"/>
                <w:sz w:val="24"/>
              </w:rPr>
              <w:t>包则不再推荐为</w:t>
            </w:r>
            <w:r w:rsidR="00462152" w:rsidRPr="00E56737">
              <w:rPr>
                <w:rFonts w:ascii="仿宋_GB2312" w:eastAsia="仿宋_GB2312" w:hint="eastAsia"/>
                <w:sz w:val="24"/>
              </w:rPr>
              <w:t>成交</w:t>
            </w:r>
            <w:r w:rsidR="00C90231" w:rsidRPr="00E56737">
              <w:rPr>
                <w:rFonts w:ascii="仿宋_GB2312" w:eastAsia="仿宋_GB2312" w:hint="eastAsia"/>
                <w:sz w:val="24"/>
              </w:rPr>
              <w:t>候选人。</w:t>
            </w:r>
            <w:r w:rsidR="00167C9D" w:rsidRPr="00E56737">
              <w:rPr>
                <w:rFonts w:ascii="仿宋_GB2312" w:eastAsia="仿宋_GB2312" w:hint="eastAsia"/>
                <w:sz w:val="24"/>
              </w:rPr>
              <w:t>（评审顺序为：第</w:t>
            </w:r>
            <w:r w:rsidR="004F1377" w:rsidRPr="00E56737">
              <w:rPr>
                <w:rFonts w:ascii="仿宋_GB2312" w:eastAsia="仿宋_GB2312" w:hint="eastAsia"/>
                <w:sz w:val="24"/>
              </w:rPr>
              <w:t>1</w:t>
            </w:r>
            <w:r w:rsidR="00167C9D" w:rsidRPr="00E56737">
              <w:rPr>
                <w:rFonts w:ascii="仿宋_GB2312" w:eastAsia="仿宋_GB2312" w:hint="eastAsia"/>
                <w:sz w:val="24"/>
              </w:rPr>
              <w:t>包、第</w:t>
            </w:r>
            <w:r w:rsidR="004F1377" w:rsidRPr="00E56737">
              <w:rPr>
                <w:rFonts w:ascii="仿宋_GB2312" w:eastAsia="仿宋_GB2312" w:hint="eastAsia"/>
                <w:sz w:val="24"/>
              </w:rPr>
              <w:t>2</w:t>
            </w:r>
            <w:r w:rsidR="00167C9D" w:rsidRPr="00E56737">
              <w:rPr>
                <w:rFonts w:ascii="仿宋_GB2312" w:eastAsia="仿宋_GB2312" w:hint="eastAsia"/>
                <w:sz w:val="24"/>
              </w:rPr>
              <w:t>包）</w:t>
            </w:r>
          </w:p>
        </w:tc>
      </w:tr>
    </w:tbl>
    <w:p w:rsidR="003F1C2E" w:rsidRPr="00E56737" w:rsidRDefault="003F1C2E" w:rsidP="003F1C2E">
      <w:pPr>
        <w:pStyle w:val="4"/>
        <w:rPr>
          <w:sz w:val="32"/>
        </w:rPr>
      </w:pPr>
      <w:bookmarkStart w:id="71" w:name="_Toc177995474"/>
      <w:bookmarkStart w:id="72" w:name="_Toc232395213"/>
      <w:bookmarkStart w:id="73" w:name="_Toc176882543"/>
      <w:bookmarkStart w:id="74" w:name="_Toc53722841"/>
      <w:bookmarkStart w:id="75" w:name="_Toc184043013"/>
      <w:bookmarkStart w:id="76" w:name="_Toc70687140"/>
      <w:bookmarkStart w:id="77" w:name="_Toc230013633"/>
      <w:bookmarkStart w:id="78" w:name="_Toc249515279"/>
      <w:bookmarkStart w:id="79" w:name="_Toc249515391"/>
      <w:bookmarkStart w:id="80" w:name="_Toc256342144"/>
      <w:bookmarkStart w:id="81" w:name="_Toc232176273"/>
      <w:bookmarkStart w:id="82" w:name="_Toc177817335"/>
      <w:bookmarkStart w:id="83" w:name="_Toc249525160"/>
      <w:bookmarkStart w:id="84" w:name="_Toc177189236"/>
      <w:bookmarkStart w:id="85" w:name="_Toc230583542"/>
      <w:bookmarkStart w:id="86" w:name="_Toc230099798"/>
      <w:r w:rsidRPr="00E56737">
        <w:br w:type="page"/>
      </w:r>
    </w:p>
    <w:p w:rsidR="00323504" w:rsidRPr="00E56737" w:rsidRDefault="00B80017">
      <w:pPr>
        <w:pStyle w:val="26"/>
        <w:spacing w:before="24" w:after="24"/>
        <w:jc w:val="center"/>
        <w:rPr>
          <w:rFonts w:ascii="仿宋_GB2312" w:eastAsia="仿宋_GB2312" w:hAnsi="仿宋_GB2312" w:cs="仿宋_GB2312"/>
          <w:szCs w:val="32"/>
        </w:rPr>
      </w:pPr>
      <w:bookmarkStart w:id="87" w:name="_Toc85632889"/>
      <w:r w:rsidRPr="00E56737">
        <w:rPr>
          <w:rFonts w:ascii="仿宋_GB2312" w:eastAsia="仿宋_GB2312" w:hAnsi="仿宋_GB2312" w:cs="仿宋_GB2312" w:hint="eastAsia"/>
          <w:szCs w:val="32"/>
        </w:rPr>
        <w:lastRenderedPageBreak/>
        <w:t>（二）供应商须知</w:t>
      </w:r>
      <w:bookmarkEnd w:id="87"/>
    </w:p>
    <w:p w:rsidR="00323504" w:rsidRPr="00E56737" w:rsidRDefault="00B80017">
      <w:pPr>
        <w:pStyle w:val="26"/>
        <w:spacing w:before="24" w:after="24"/>
        <w:jc w:val="center"/>
        <w:rPr>
          <w:rFonts w:ascii="仿宋_GB2312" w:eastAsia="仿宋_GB2312" w:hAnsi="仿宋_GB2312" w:cs="仿宋_GB2312"/>
          <w:sz w:val="30"/>
          <w:szCs w:val="30"/>
        </w:rPr>
      </w:pPr>
      <w:bookmarkStart w:id="88" w:name="_Toc85632890"/>
      <w:r w:rsidRPr="00E56737">
        <w:rPr>
          <w:rFonts w:ascii="仿宋_GB2312" w:eastAsia="仿宋_GB2312" w:hAnsi="仿宋_GB2312" w:cs="仿宋_GB2312" w:hint="eastAsia"/>
          <w:sz w:val="30"/>
          <w:szCs w:val="30"/>
        </w:rPr>
        <w:t>一、总  则</w:t>
      </w:r>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8"/>
    </w:p>
    <w:p w:rsidR="00323504" w:rsidRPr="00E56737" w:rsidRDefault="00323504">
      <w:pPr>
        <w:rPr>
          <w:rFonts w:ascii="仿宋_GB2312" w:eastAsia="仿宋_GB2312" w:hAnsi="仿宋_GB2312" w:cs="仿宋_GB2312"/>
        </w:rPr>
      </w:pPr>
    </w:p>
    <w:p w:rsidR="00323504" w:rsidRPr="00E56737" w:rsidRDefault="00B80017">
      <w:pPr>
        <w:pStyle w:val="3"/>
        <w:rPr>
          <w:rFonts w:ascii="仿宋_GB2312" w:eastAsia="仿宋_GB2312" w:hAnsi="仿宋_GB2312" w:cs="仿宋_GB2312"/>
          <w:b/>
          <w:sz w:val="24"/>
          <w:szCs w:val="21"/>
        </w:rPr>
      </w:pPr>
      <w:bookmarkStart w:id="89" w:name="_Hlt14560612"/>
      <w:bookmarkStart w:id="90" w:name="_Toc25504"/>
      <w:bookmarkStart w:id="91" w:name="_Toc249525161"/>
      <w:bookmarkStart w:id="92" w:name="_Toc249515392"/>
      <w:bookmarkStart w:id="93" w:name="_Toc184043014"/>
      <w:bookmarkStart w:id="94" w:name="_Toc249515280"/>
      <w:bookmarkEnd w:id="89"/>
      <w:r w:rsidRPr="00E56737">
        <w:rPr>
          <w:rFonts w:ascii="仿宋_GB2312" w:eastAsia="仿宋_GB2312" w:hAnsi="仿宋_GB2312" w:cs="仿宋_GB2312" w:hint="eastAsia"/>
          <w:b/>
          <w:sz w:val="24"/>
          <w:szCs w:val="21"/>
        </w:rPr>
        <w:t>1.     项目说明</w:t>
      </w:r>
      <w:bookmarkEnd w:id="90"/>
      <w:bookmarkEnd w:id="91"/>
      <w:bookmarkEnd w:id="92"/>
      <w:bookmarkEnd w:id="93"/>
      <w:bookmarkEnd w:id="94"/>
    </w:p>
    <w:p w:rsidR="00323504" w:rsidRPr="00E56737" w:rsidRDefault="00B80017">
      <w:pPr>
        <w:pStyle w:val="xl23"/>
        <w:widowControl w:val="0"/>
        <w:tabs>
          <w:tab w:val="left" w:pos="588"/>
        </w:tabs>
        <w:spacing w:before="0" w:beforeAutospacing="0" w:after="0" w:afterAutospacing="0"/>
        <w:textAlignment w:val="auto"/>
        <w:rPr>
          <w:rFonts w:ascii="仿宋_GB2312" w:eastAsia="仿宋_GB2312" w:hAnsi="仿宋_GB2312" w:cs="仿宋_GB2312"/>
          <w:kern w:val="24"/>
          <w:szCs w:val="21"/>
        </w:rPr>
      </w:pPr>
      <w:r w:rsidRPr="00E56737">
        <w:rPr>
          <w:rFonts w:ascii="仿宋_GB2312" w:eastAsia="仿宋_GB2312" w:hAnsi="仿宋_GB2312" w:cs="仿宋_GB2312" w:hint="eastAsia"/>
          <w:kern w:val="24"/>
          <w:szCs w:val="21"/>
        </w:rPr>
        <w:t>1.1    项目说明：</w:t>
      </w:r>
      <w:proofErr w:type="gramStart"/>
      <w:r w:rsidRPr="00E56737">
        <w:rPr>
          <w:rFonts w:ascii="仿宋_GB2312" w:eastAsia="仿宋_GB2312" w:hAnsi="仿宋_GB2312" w:cs="仿宋_GB2312" w:hint="eastAsia"/>
          <w:b/>
          <w:kern w:val="24"/>
          <w:szCs w:val="21"/>
        </w:rPr>
        <w:t>见供应</w:t>
      </w:r>
      <w:proofErr w:type="gramEnd"/>
      <w:r w:rsidRPr="00E56737">
        <w:rPr>
          <w:rFonts w:ascii="仿宋_GB2312" w:eastAsia="仿宋_GB2312" w:hAnsi="仿宋_GB2312" w:cs="仿宋_GB2312" w:hint="eastAsia"/>
          <w:b/>
          <w:kern w:val="24"/>
          <w:szCs w:val="21"/>
        </w:rPr>
        <w:t>商须知前附表</w:t>
      </w:r>
      <w:r w:rsidRPr="00E56737">
        <w:rPr>
          <w:rFonts w:ascii="仿宋_GB2312" w:eastAsia="仿宋_GB2312" w:hAnsi="仿宋_GB2312" w:cs="仿宋_GB2312" w:hint="eastAsia"/>
          <w:kern w:val="24"/>
          <w:szCs w:val="21"/>
        </w:rPr>
        <w:t>。</w:t>
      </w:r>
    </w:p>
    <w:p w:rsidR="00323504" w:rsidRPr="00E56737" w:rsidRDefault="00B80017">
      <w:pPr>
        <w:pStyle w:val="3"/>
        <w:rPr>
          <w:rFonts w:ascii="仿宋_GB2312" w:eastAsia="仿宋_GB2312" w:hAnsi="仿宋_GB2312" w:cs="仿宋_GB2312"/>
          <w:b/>
          <w:sz w:val="24"/>
          <w:szCs w:val="21"/>
        </w:rPr>
      </w:pPr>
      <w:bookmarkStart w:id="95" w:name="_Toc249525162"/>
      <w:bookmarkStart w:id="96" w:name="_Toc184043015"/>
      <w:bookmarkStart w:id="97" w:name="_Toc31509"/>
      <w:bookmarkStart w:id="98" w:name="_Toc249515393"/>
      <w:bookmarkStart w:id="99" w:name="_Toc70687142"/>
      <w:bookmarkStart w:id="100" w:name="_Toc249515281"/>
      <w:r w:rsidRPr="00E56737">
        <w:rPr>
          <w:rFonts w:ascii="仿宋_GB2312" w:eastAsia="仿宋_GB2312" w:hAnsi="仿宋_GB2312" w:cs="仿宋_GB2312" w:hint="eastAsia"/>
          <w:b/>
          <w:sz w:val="24"/>
          <w:szCs w:val="21"/>
        </w:rPr>
        <w:t>2.     定义</w:t>
      </w:r>
      <w:bookmarkEnd w:id="95"/>
      <w:bookmarkEnd w:id="96"/>
      <w:bookmarkEnd w:id="97"/>
      <w:bookmarkEnd w:id="98"/>
      <w:bookmarkEnd w:id="99"/>
      <w:bookmarkEnd w:id="100"/>
    </w:p>
    <w:p w:rsidR="00323504" w:rsidRPr="00E56737" w:rsidRDefault="00B80017">
      <w:pPr>
        <w:tabs>
          <w:tab w:val="left" w:pos="588"/>
        </w:tabs>
        <w:spacing w:line="360" w:lineRule="auto"/>
        <w:rPr>
          <w:rFonts w:ascii="仿宋_GB2312" w:eastAsia="仿宋_GB2312" w:hAnsi="仿宋_GB2312" w:cs="仿宋_GB2312"/>
          <w:sz w:val="24"/>
        </w:rPr>
      </w:pPr>
      <w:r w:rsidRPr="00E56737">
        <w:rPr>
          <w:rFonts w:ascii="仿宋_GB2312" w:eastAsia="仿宋_GB2312" w:hAnsi="仿宋_GB2312" w:cs="仿宋_GB2312" w:hint="eastAsia"/>
          <w:sz w:val="24"/>
        </w:rPr>
        <w:t>2.1    采购人：</w:t>
      </w:r>
      <w:proofErr w:type="gramStart"/>
      <w:r w:rsidRPr="00E56737">
        <w:rPr>
          <w:rFonts w:ascii="仿宋_GB2312" w:eastAsia="仿宋_GB2312" w:hAnsi="仿宋_GB2312" w:cs="仿宋_GB2312" w:hint="eastAsia"/>
          <w:b/>
          <w:sz w:val="24"/>
        </w:rPr>
        <w:t>见供应</w:t>
      </w:r>
      <w:proofErr w:type="gramEnd"/>
      <w:r w:rsidRPr="00E56737">
        <w:rPr>
          <w:rFonts w:ascii="仿宋_GB2312" w:eastAsia="仿宋_GB2312" w:hAnsi="仿宋_GB2312" w:cs="仿宋_GB2312" w:hint="eastAsia"/>
          <w:b/>
          <w:sz w:val="24"/>
        </w:rPr>
        <w:t>商须知前附表</w:t>
      </w:r>
      <w:r w:rsidRPr="00E56737">
        <w:rPr>
          <w:rFonts w:ascii="仿宋_GB2312" w:eastAsia="仿宋_GB2312" w:hAnsi="仿宋_GB2312" w:cs="仿宋_GB2312" w:hint="eastAsia"/>
          <w:sz w:val="24"/>
        </w:rPr>
        <w:t>。</w:t>
      </w:r>
    </w:p>
    <w:p w:rsidR="00323504" w:rsidRPr="00E56737" w:rsidRDefault="00B80017">
      <w:pPr>
        <w:pStyle w:val="af3"/>
        <w:rPr>
          <w:rFonts w:ascii="仿宋_GB2312" w:eastAsia="仿宋_GB2312" w:hAnsi="仿宋_GB2312" w:cs="仿宋_GB2312"/>
          <w:kern w:val="24"/>
          <w:sz w:val="24"/>
          <w:szCs w:val="21"/>
        </w:rPr>
      </w:pPr>
      <w:r w:rsidRPr="00E56737">
        <w:rPr>
          <w:rFonts w:ascii="仿宋_GB2312" w:eastAsia="仿宋_GB2312" w:hAnsi="仿宋_GB2312" w:cs="仿宋_GB2312" w:hint="eastAsia"/>
          <w:kern w:val="24"/>
          <w:sz w:val="24"/>
          <w:szCs w:val="21"/>
        </w:rPr>
        <w:t>2.2    采购代理机构：</w:t>
      </w:r>
      <w:proofErr w:type="gramStart"/>
      <w:r w:rsidRPr="00E56737">
        <w:rPr>
          <w:rFonts w:ascii="仿宋_GB2312" w:eastAsia="仿宋_GB2312" w:hAnsi="仿宋_GB2312" w:cs="仿宋_GB2312" w:hint="eastAsia"/>
          <w:b/>
          <w:kern w:val="24"/>
          <w:sz w:val="24"/>
          <w:szCs w:val="21"/>
        </w:rPr>
        <w:t>见供应</w:t>
      </w:r>
      <w:proofErr w:type="gramEnd"/>
      <w:r w:rsidRPr="00E56737">
        <w:rPr>
          <w:rFonts w:ascii="仿宋_GB2312" w:eastAsia="仿宋_GB2312" w:hAnsi="仿宋_GB2312" w:cs="仿宋_GB2312" w:hint="eastAsia"/>
          <w:b/>
          <w:kern w:val="24"/>
          <w:sz w:val="24"/>
          <w:szCs w:val="21"/>
        </w:rPr>
        <w:t>商须知前附表</w:t>
      </w:r>
      <w:r w:rsidRPr="00E56737">
        <w:rPr>
          <w:rFonts w:ascii="仿宋_GB2312" w:eastAsia="仿宋_GB2312" w:hAnsi="仿宋_GB2312" w:cs="仿宋_GB2312" w:hint="eastAsia"/>
          <w:kern w:val="24"/>
          <w:sz w:val="24"/>
          <w:szCs w:val="21"/>
        </w:rPr>
        <w:t>。</w:t>
      </w:r>
    </w:p>
    <w:p w:rsidR="00323504" w:rsidRPr="00E56737" w:rsidRDefault="00B80017">
      <w:pPr>
        <w:pStyle w:val="af3"/>
        <w:ind w:left="840" w:hangingChars="350" w:hanging="840"/>
        <w:rPr>
          <w:rFonts w:ascii="仿宋_GB2312" w:eastAsia="仿宋_GB2312" w:hAnsi="仿宋_GB2312" w:cs="仿宋_GB2312"/>
          <w:sz w:val="24"/>
        </w:rPr>
      </w:pPr>
      <w:r w:rsidRPr="00E56737">
        <w:rPr>
          <w:rFonts w:ascii="仿宋_GB2312" w:eastAsia="仿宋_GB2312" w:hAnsi="仿宋_GB2312" w:cs="仿宋_GB2312" w:hint="eastAsia"/>
          <w:sz w:val="24"/>
        </w:rPr>
        <w:t>2.3    供应商：指响应磋商文件要求、参加竞争性磋商采购的法人、其他组织或者自然人。本次政府采购项目邀请供应</w:t>
      </w:r>
      <w:proofErr w:type="gramStart"/>
      <w:r w:rsidRPr="00E56737">
        <w:rPr>
          <w:rFonts w:ascii="仿宋_GB2312" w:eastAsia="仿宋_GB2312" w:hAnsi="仿宋_GB2312" w:cs="仿宋_GB2312" w:hint="eastAsia"/>
          <w:sz w:val="24"/>
        </w:rPr>
        <w:t>商方式见</w:t>
      </w:r>
      <w:r w:rsidRPr="00E56737">
        <w:rPr>
          <w:rFonts w:ascii="仿宋_GB2312" w:eastAsia="仿宋_GB2312" w:hAnsi="仿宋_GB2312" w:cs="仿宋_GB2312" w:hint="eastAsia"/>
          <w:b/>
          <w:sz w:val="24"/>
        </w:rPr>
        <w:t>供应</w:t>
      </w:r>
      <w:proofErr w:type="gramEnd"/>
      <w:r w:rsidRPr="00E56737">
        <w:rPr>
          <w:rFonts w:ascii="仿宋_GB2312" w:eastAsia="仿宋_GB2312" w:hAnsi="仿宋_GB2312" w:cs="仿宋_GB2312" w:hint="eastAsia"/>
          <w:b/>
          <w:sz w:val="24"/>
        </w:rPr>
        <w:t>商须知前附表。</w:t>
      </w:r>
    </w:p>
    <w:p w:rsidR="00323504" w:rsidRPr="00E56737" w:rsidRDefault="00B80017">
      <w:pPr>
        <w:pStyle w:val="af3"/>
        <w:tabs>
          <w:tab w:val="left" w:pos="360"/>
        </w:tabs>
        <w:ind w:left="840" w:hangingChars="350" w:hanging="840"/>
        <w:rPr>
          <w:rFonts w:ascii="仿宋_GB2312" w:eastAsia="仿宋_GB2312" w:hAnsi="仿宋_GB2312" w:cs="仿宋_GB2312"/>
          <w:sz w:val="24"/>
        </w:rPr>
      </w:pPr>
      <w:r w:rsidRPr="00E56737">
        <w:rPr>
          <w:rFonts w:ascii="仿宋_GB2312" w:eastAsia="仿宋_GB2312" w:hAnsi="仿宋_GB2312" w:cs="仿宋_GB2312" w:hint="eastAsia"/>
          <w:sz w:val="24"/>
        </w:rPr>
        <w:t>2.4    磋商小组：指依据《中华人民共和国政府采购法》和财政部《政府采购竞争性磋商采购方式管理暂行办法》有关规定组建，依法依规履行其职责和义务的机构。</w:t>
      </w:r>
    </w:p>
    <w:p w:rsidR="00323504" w:rsidRPr="00E56737" w:rsidRDefault="00B80017">
      <w:pPr>
        <w:pStyle w:val="3"/>
        <w:rPr>
          <w:rFonts w:ascii="仿宋_GB2312" w:eastAsia="仿宋_GB2312" w:hAnsi="仿宋_GB2312" w:cs="仿宋_GB2312"/>
          <w:b/>
          <w:sz w:val="24"/>
          <w:szCs w:val="21"/>
        </w:rPr>
      </w:pPr>
      <w:bookmarkStart w:id="101" w:name="_Toc184043016"/>
      <w:bookmarkStart w:id="102" w:name="_Toc23705"/>
      <w:bookmarkStart w:id="103" w:name="_Toc70687143"/>
      <w:bookmarkStart w:id="104" w:name="_Toc249525163"/>
      <w:bookmarkStart w:id="105" w:name="_Toc389620168"/>
      <w:bookmarkStart w:id="106" w:name="_Toc385992329"/>
      <w:bookmarkStart w:id="107" w:name="_Toc249515282"/>
      <w:bookmarkStart w:id="108" w:name="_Toc249515394"/>
      <w:r w:rsidRPr="00E56737">
        <w:rPr>
          <w:rFonts w:ascii="仿宋_GB2312" w:eastAsia="仿宋_GB2312" w:hAnsi="仿宋_GB2312" w:cs="仿宋_GB2312" w:hint="eastAsia"/>
          <w:b/>
          <w:sz w:val="24"/>
          <w:szCs w:val="21"/>
        </w:rPr>
        <w:t>3.     合格的供应商</w:t>
      </w:r>
      <w:bookmarkEnd w:id="101"/>
      <w:bookmarkEnd w:id="102"/>
      <w:bookmarkEnd w:id="103"/>
      <w:bookmarkEnd w:id="104"/>
      <w:bookmarkEnd w:id="105"/>
      <w:bookmarkEnd w:id="106"/>
      <w:bookmarkEnd w:id="107"/>
      <w:bookmarkEnd w:id="108"/>
    </w:p>
    <w:p w:rsidR="00323504" w:rsidRPr="00E56737" w:rsidRDefault="00B80017">
      <w:pPr>
        <w:tabs>
          <w:tab w:val="left" w:pos="588"/>
        </w:tabs>
        <w:spacing w:line="360" w:lineRule="auto"/>
        <w:rPr>
          <w:rFonts w:ascii="仿宋_GB2312" w:eastAsia="仿宋_GB2312" w:hAnsi="仿宋_GB2312" w:cs="仿宋_GB2312"/>
          <w:kern w:val="24"/>
          <w:sz w:val="24"/>
          <w:szCs w:val="21"/>
        </w:rPr>
      </w:pPr>
      <w:r w:rsidRPr="00E56737">
        <w:rPr>
          <w:rFonts w:ascii="仿宋_GB2312" w:eastAsia="仿宋_GB2312" w:hAnsi="仿宋_GB2312" w:cs="仿宋_GB2312" w:hint="eastAsia"/>
          <w:kern w:val="24"/>
          <w:sz w:val="24"/>
          <w:szCs w:val="21"/>
        </w:rPr>
        <w:t>3.1    供应商基本资质要求详见</w:t>
      </w:r>
      <w:r w:rsidRPr="00E56737">
        <w:rPr>
          <w:rFonts w:ascii="仿宋_GB2312" w:eastAsia="仿宋_GB2312" w:hAnsi="仿宋_GB2312" w:cs="仿宋_GB2312" w:hint="eastAsia"/>
          <w:b/>
          <w:kern w:val="24"/>
          <w:sz w:val="24"/>
          <w:szCs w:val="21"/>
        </w:rPr>
        <w:t>供应商须知前附表</w:t>
      </w:r>
      <w:r w:rsidRPr="00E56737">
        <w:rPr>
          <w:rFonts w:ascii="仿宋_GB2312" w:eastAsia="仿宋_GB2312" w:hAnsi="仿宋_GB2312" w:cs="仿宋_GB2312" w:hint="eastAsia"/>
          <w:kern w:val="24"/>
          <w:sz w:val="24"/>
          <w:szCs w:val="21"/>
        </w:rPr>
        <w:t>。</w:t>
      </w:r>
    </w:p>
    <w:p w:rsidR="00323504" w:rsidRPr="00E56737" w:rsidRDefault="00B80017">
      <w:pPr>
        <w:tabs>
          <w:tab w:val="left" w:pos="588"/>
        </w:tabs>
        <w:spacing w:line="360" w:lineRule="auto"/>
        <w:rPr>
          <w:rFonts w:ascii="仿宋_GB2312" w:eastAsia="仿宋_GB2312" w:hAnsi="仿宋_GB2312" w:cs="仿宋_GB2312"/>
          <w:kern w:val="24"/>
          <w:sz w:val="24"/>
          <w:szCs w:val="21"/>
        </w:rPr>
      </w:pPr>
      <w:r w:rsidRPr="00E56737">
        <w:rPr>
          <w:rFonts w:ascii="仿宋_GB2312" w:eastAsia="仿宋_GB2312" w:hAnsi="仿宋_GB2312" w:cs="仿宋_GB2312" w:hint="eastAsia"/>
          <w:kern w:val="24"/>
          <w:sz w:val="24"/>
          <w:szCs w:val="21"/>
        </w:rPr>
        <w:t>3.2    本项目将执行在政府采购活动中查询及使用信用记录的规定，具体要求为：</w:t>
      </w:r>
    </w:p>
    <w:p w:rsidR="00323504" w:rsidRPr="00E56737" w:rsidRDefault="00B80017">
      <w:pPr>
        <w:tabs>
          <w:tab w:val="left" w:pos="588"/>
        </w:tabs>
        <w:spacing w:line="360" w:lineRule="auto"/>
        <w:ind w:left="840" w:hangingChars="350" w:hanging="840"/>
        <w:rPr>
          <w:rFonts w:ascii="仿宋_GB2312" w:eastAsia="仿宋_GB2312" w:hAnsi="仿宋_GB2312" w:cs="仿宋_GB2312"/>
          <w:kern w:val="24"/>
          <w:sz w:val="24"/>
          <w:szCs w:val="21"/>
        </w:rPr>
      </w:pPr>
      <w:r w:rsidRPr="00E56737">
        <w:rPr>
          <w:rFonts w:ascii="仿宋_GB2312" w:eastAsia="仿宋_GB2312" w:hAnsi="仿宋_GB2312" w:cs="仿宋_GB2312" w:hint="eastAsia"/>
          <w:kern w:val="24"/>
          <w:sz w:val="24"/>
          <w:szCs w:val="21"/>
        </w:rPr>
        <w:t>3.2.1  供应商应当未被列入失信被执行人、重大税收违法案件当事人名单、政府采购严重违法失信行为记录名单，否则不得参与政府采购活动。</w:t>
      </w:r>
    </w:p>
    <w:p w:rsidR="00323504" w:rsidRPr="00E56737" w:rsidRDefault="00B80017">
      <w:pPr>
        <w:tabs>
          <w:tab w:val="left" w:pos="588"/>
        </w:tabs>
        <w:spacing w:line="360" w:lineRule="auto"/>
        <w:rPr>
          <w:rFonts w:ascii="仿宋_GB2312" w:eastAsia="仿宋_GB2312" w:hAnsi="仿宋_GB2312" w:cs="仿宋_GB2312"/>
          <w:kern w:val="24"/>
          <w:sz w:val="24"/>
          <w:szCs w:val="21"/>
        </w:rPr>
      </w:pPr>
      <w:r w:rsidRPr="00E56737">
        <w:rPr>
          <w:rFonts w:ascii="仿宋_GB2312" w:eastAsia="仿宋_GB2312" w:hAnsi="仿宋_GB2312" w:cs="仿宋_GB2312" w:hint="eastAsia"/>
          <w:kern w:val="24"/>
          <w:sz w:val="24"/>
          <w:szCs w:val="21"/>
        </w:rPr>
        <w:t>3.2.2  信用信息查询的时间：</w:t>
      </w:r>
      <w:r w:rsidRPr="00E56737">
        <w:rPr>
          <w:rFonts w:ascii="仿宋_GB2312" w:eastAsia="仿宋_GB2312" w:hAnsi="仿宋_GB2312" w:cs="仿宋_GB2312" w:hint="eastAsia"/>
          <w:sz w:val="24"/>
        </w:rPr>
        <w:t>磋商文件发售之日起至</w:t>
      </w:r>
      <w:r w:rsidRPr="00E56737">
        <w:rPr>
          <w:rFonts w:ascii="仿宋_GB2312" w:eastAsia="仿宋_GB2312" w:hAnsi="仿宋_GB2312" w:cs="仿宋_GB2312" w:hint="eastAsia"/>
          <w:kern w:val="24"/>
          <w:sz w:val="24"/>
          <w:szCs w:val="21"/>
        </w:rPr>
        <w:t>磋商</w:t>
      </w:r>
      <w:r w:rsidRPr="00E56737">
        <w:rPr>
          <w:rFonts w:ascii="仿宋_GB2312" w:eastAsia="仿宋_GB2312" w:hAnsi="仿宋_GB2312" w:cs="仿宋_GB2312" w:hint="eastAsia"/>
          <w:sz w:val="24"/>
        </w:rPr>
        <w:t>资格性检查结束</w:t>
      </w:r>
      <w:r w:rsidRPr="00E56737">
        <w:rPr>
          <w:rFonts w:ascii="仿宋_GB2312" w:eastAsia="仿宋_GB2312" w:hAnsi="仿宋_GB2312" w:cs="仿宋_GB2312" w:hint="eastAsia"/>
          <w:kern w:val="24"/>
          <w:sz w:val="24"/>
          <w:szCs w:val="21"/>
        </w:rPr>
        <w:t xml:space="preserve">。 </w:t>
      </w:r>
    </w:p>
    <w:p w:rsidR="00323504" w:rsidRPr="00E56737" w:rsidRDefault="00B80017">
      <w:pPr>
        <w:tabs>
          <w:tab w:val="left" w:pos="588"/>
        </w:tabs>
        <w:spacing w:line="360" w:lineRule="auto"/>
        <w:ind w:left="840" w:hangingChars="350" w:hanging="840"/>
        <w:rPr>
          <w:rFonts w:ascii="仿宋_GB2312" w:eastAsia="仿宋_GB2312" w:hAnsi="仿宋_GB2312" w:cs="仿宋_GB2312"/>
          <w:kern w:val="24"/>
          <w:sz w:val="24"/>
          <w:szCs w:val="21"/>
        </w:rPr>
      </w:pPr>
      <w:r w:rsidRPr="00E56737">
        <w:rPr>
          <w:rFonts w:ascii="仿宋_GB2312" w:eastAsia="仿宋_GB2312" w:hAnsi="仿宋_GB2312" w:cs="仿宋_GB2312" w:hint="eastAsia"/>
          <w:kern w:val="24"/>
          <w:sz w:val="24"/>
          <w:szCs w:val="21"/>
        </w:rPr>
        <w:t xml:space="preserve">3.2.3  查询渠道：“信用中国”网站（www.creditchina.gov.cn）和中国政府采购网（www.ccgp.gov.cn）； </w:t>
      </w:r>
    </w:p>
    <w:p w:rsidR="00323504" w:rsidRPr="00E56737" w:rsidRDefault="00B80017">
      <w:pPr>
        <w:tabs>
          <w:tab w:val="left" w:pos="588"/>
        </w:tabs>
        <w:spacing w:line="360" w:lineRule="auto"/>
        <w:ind w:left="840" w:hangingChars="350" w:hanging="840"/>
        <w:rPr>
          <w:rFonts w:ascii="仿宋_GB2312" w:eastAsia="仿宋_GB2312" w:hAnsi="仿宋_GB2312" w:cs="仿宋_GB2312"/>
          <w:kern w:val="24"/>
          <w:sz w:val="24"/>
          <w:szCs w:val="21"/>
        </w:rPr>
      </w:pPr>
      <w:r w:rsidRPr="00E56737">
        <w:rPr>
          <w:rFonts w:ascii="仿宋_GB2312" w:eastAsia="仿宋_GB2312" w:hAnsi="仿宋_GB2312" w:cs="仿宋_GB2312" w:hint="eastAsia"/>
          <w:kern w:val="24"/>
          <w:sz w:val="24"/>
          <w:szCs w:val="21"/>
        </w:rPr>
        <w:t xml:space="preserve">3.2.4  信用信息查询记录和证据留存具体方式：将经查询存在不良信用记录的潜在供应商的查询结果网页截图作为查询记录和证据，与其他采购文件一并保存； </w:t>
      </w:r>
    </w:p>
    <w:p w:rsidR="00323504" w:rsidRPr="00E56737" w:rsidRDefault="00B80017">
      <w:pPr>
        <w:tabs>
          <w:tab w:val="left" w:pos="588"/>
        </w:tabs>
        <w:spacing w:line="360" w:lineRule="auto"/>
        <w:ind w:left="840" w:hangingChars="350" w:hanging="840"/>
        <w:rPr>
          <w:rFonts w:ascii="仿宋_GB2312" w:eastAsia="仿宋_GB2312" w:hAnsi="仿宋_GB2312" w:cs="仿宋_GB2312"/>
          <w:kern w:val="24"/>
          <w:sz w:val="24"/>
          <w:szCs w:val="21"/>
        </w:rPr>
      </w:pPr>
      <w:r w:rsidRPr="00E56737">
        <w:rPr>
          <w:rFonts w:ascii="仿宋_GB2312" w:eastAsia="仿宋_GB2312" w:hAnsi="仿宋_GB2312" w:cs="仿宋_GB2312" w:hint="eastAsia"/>
          <w:kern w:val="24"/>
          <w:sz w:val="24"/>
          <w:szCs w:val="21"/>
        </w:rPr>
        <w:t>3.3.5  信用信息的使用规则：采购人或采购代理机构若发现参与本项目政府采购活动的供应商在存在不良信用记录的，将信用信息查询记录提交给磋商小组，作无效文件进行处理。</w:t>
      </w:r>
    </w:p>
    <w:p w:rsidR="00323504" w:rsidRPr="00E56737" w:rsidRDefault="00B80017">
      <w:pPr>
        <w:tabs>
          <w:tab w:val="left" w:pos="588"/>
        </w:tabs>
        <w:spacing w:line="360" w:lineRule="auto"/>
        <w:ind w:left="840" w:hangingChars="350" w:hanging="840"/>
        <w:rPr>
          <w:rFonts w:ascii="仿宋_GB2312" w:eastAsia="仿宋_GB2312" w:hAnsi="仿宋_GB2312" w:cs="仿宋_GB2312"/>
          <w:kern w:val="24"/>
          <w:sz w:val="24"/>
          <w:szCs w:val="21"/>
        </w:rPr>
      </w:pPr>
      <w:r w:rsidRPr="00E56737">
        <w:rPr>
          <w:rFonts w:ascii="仿宋_GB2312" w:eastAsia="仿宋_GB2312" w:hAnsi="仿宋_GB2312" w:cs="仿宋_GB2312" w:hint="eastAsia"/>
          <w:kern w:val="24"/>
          <w:sz w:val="24"/>
          <w:szCs w:val="21"/>
        </w:rPr>
        <w:t>3.4    供应商必须向采购人</w:t>
      </w:r>
      <w:proofErr w:type="gramStart"/>
      <w:r w:rsidRPr="00E56737">
        <w:rPr>
          <w:rFonts w:ascii="仿宋_GB2312" w:eastAsia="仿宋_GB2312" w:hAnsi="仿宋_GB2312" w:cs="仿宋_GB2312" w:hint="eastAsia"/>
          <w:kern w:val="24"/>
          <w:sz w:val="24"/>
          <w:szCs w:val="21"/>
        </w:rPr>
        <w:t>领取磋商</w:t>
      </w:r>
      <w:proofErr w:type="gramEnd"/>
      <w:r w:rsidRPr="00E56737">
        <w:rPr>
          <w:rFonts w:ascii="仿宋_GB2312" w:eastAsia="仿宋_GB2312" w:hAnsi="仿宋_GB2312" w:cs="仿宋_GB2312" w:hint="eastAsia"/>
          <w:kern w:val="24"/>
          <w:sz w:val="24"/>
          <w:szCs w:val="21"/>
        </w:rPr>
        <w:t>文件并登记备案，未向采购人</w:t>
      </w:r>
      <w:proofErr w:type="gramStart"/>
      <w:r w:rsidRPr="00E56737">
        <w:rPr>
          <w:rFonts w:ascii="仿宋_GB2312" w:eastAsia="仿宋_GB2312" w:hAnsi="仿宋_GB2312" w:cs="仿宋_GB2312" w:hint="eastAsia"/>
          <w:kern w:val="24"/>
          <w:sz w:val="24"/>
          <w:szCs w:val="21"/>
        </w:rPr>
        <w:t>领取磋商</w:t>
      </w:r>
      <w:proofErr w:type="gramEnd"/>
      <w:r w:rsidRPr="00E56737">
        <w:rPr>
          <w:rFonts w:ascii="仿宋_GB2312" w:eastAsia="仿宋_GB2312" w:hAnsi="仿宋_GB2312" w:cs="仿宋_GB2312" w:hint="eastAsia"/>
          <w:kern w:val="24"/>
          <w:sz w:val="24"/>
          <w:szCs w:val="21"/>
        </w:rPr>
        <w:t>文件并登记备案的潜在供应商均无资格参加本次采购。</w:t>
      </w:r>
    </w:p>
    <w:p w:rsidR="00323504" w:rsidRPr="00E56737" w:rsidRDefault="00B80017">
      <w:pPr>
        <w:tabs>
          <w:tab w:val="left" w:pos="588"/>
        </w:tabs>
        <w:spacing w:line="360" w:lineRule="auto"/>
        <w:rPr>
          <w:rFonts w:ascii="仿宋_GB2312" w:eastAsia="仿宋_GB2312" w:hAnsi="仿宋_GB2312" w:cs="仿宋_GB2312"/>
          <w:kern w:val="24"/>
          <w:sz w:val="24"/>
          <w:szCs w:val="21"/>
        </w:rPr>
      </w:pPr>
      <w:r w:rsidRPr="00E56737">
        <w:rPr>
          <w:rFonts w:ascii="仿宋_GB2312" w:eastAsia="仿宋_GB2312" w:hAnsi="仿宋_GB2312" w:cs="仿宋_GB2312" w:hint="eastAsia"/>
          <w:kern w:val="24"/>
          <w:sz w:val="24"/>
          <w:szCs w:val="21"/>
        </w:rPr>
        <w:t>3.5    供应商应遵守《中华人民共和国政府采购法》及其它有关的中国法律和法规。</w:t>
      </w:r>
    </w:p>
    <w:p w:rsidR="00323504" w:rsidRPr="00E56737" w:rsidRDefault="00B80017">
      <w:pPr>
        <w:pStyle w:val="af3"/>
        <w:ind w:left="840" w:hangingChars="350" w:hanging="840"/>
        <w:rPr>
          <w:rFonts w:ascii="仿宋_GB2312" w:eastAsia="仿宋_GB2312" w:hAnsi="仿宋_GB2312" w:cs="仿宋_GB2312"/>
          <w:kern w:val="24"/>
          <w:sz w:val="24"/>
          <w:szCs w:val="21"/>
        </w:rPr>
      </w:pPr>
      <w:r w:rsidRPr="00E56737">
        <w:rPr>
          <w:rFonts w:ascii="仿宋_GB2312" w:eastAsia="仿宋_GB2312" w:hAnsi="仿宋_GB2312" w:cs="仿宋_GB2312" w:hint="eastAsia"/>
          <w:kern w:val="24"/>
          <w:sz w:val="24"/>
          <w:szCs w:val="21"/>
        </w:rPr>
        <w:t>3.6    若前附表中写明允许采购进口产品，供应商应保证所投产品可履行合法报通关</w:t>
      </w:r>
      <w:r w:rsidRPr="00E56737">
        <w:rPr>
          <w:rFonts w:ascii="仿宋_GB2312" w:eastAsia="仿宋_GB2312" w:hAnsi="仿宋_GB2312" w:cs="仿宋_GB2312" w:hint="eastAsia"/>
          <w:kern w:val="24"/>
          <w:sz w:val="24"/>
          <w:szCs w:val="21"/>
        </w:rPr>
        <w:lastRenderedPageBreak/>
        <w:t>手续进入中国关境内。</w:t>
      </w:r>
    </w:p>
    <w:p w:rsidR="00323504" w:rsidRPr="00E56737" w:rsidRDefault="00B80017" w:rsidP="00DE1123">
      <w:pPr>
        <w:pStyle w:val="af3"/>
        <w:ind w:leftChars="399" w:left="838"/>
        <w:rPr>
          <w:rFonts w:ascii="仿宋_GB2312" w:eastAsia="仿宋_GB2312" w:hAnsi="仿宋_GB2312" w:cs="仿宋_GB2312"/>
          <w:kern w:val="24"/>
          <w:sz w:val="24"/>
          <w:szCs w:val="21"/>
        </w:rPr>
      </w:pPr>
      <w:r w:rsidRPr="00E56737">
        <w:rPr>
          <w:rFonts w:ascii="仿宋_GB2312" w:eastAsia="仿宋_GB2312" w:hAnsi="仿宋_GB2312" w:cs="仿宋_GB2312" w:hint="eastAsia"/>
          <w:kern w:val="24"/>
          <w:sz w:val="24"/>
          <w:szCs w:val="21"/>
        </w:rPr>
        <w:t>若前附表中不允许采购进口产品，如供应商所投产品为进口产品，其响应文件将被认定为无效。</w:t>
      </w:r>
    </w:p>
    <w:p w:rsidR="00323504" w:rsidRPr="00E56737" w:rsidRDefault="00B80017">
      <w:pPr>
        <w:pStyle w:val="af3"/>
        <w:rPr>
          <w:rFonts w:ascii="仿宋_GB2312" w:eastAsia="仿宋_GB2312" w:hAnsi="仿宋_GB2312" w:cs="仿宋_GB2312"/>
          <w:kern w:val="24"/>
          <w:sz w:val="24"/>
          <w:szCs w:val="21"/>
        </w:rPr>
      </w:pPr>
      <w:r w:rsidRPr="00E56737">
        <w:rPr>
          <w:rFonts w:ascii="仿宋_GB2312" w:eastAsia="仿宋_GB2312" w:hAnsi="仿宋_GB2312" w:cs="仿宋_GB2312" w:hint="eastAsia"/>
          <w:kern w:val="24"/>
          <w:sz w:val="24"/>
          <w:szCs w:val="21"/>
        </w:rPr>
        <w:t>3.7    如须知前附表中允许联合体投标，对联合体规定如下：</w:t>
      </w:r>
    </w:p>
    <w:p w:rsidR="00323504" w:rsidRPr="00E56737" w:rsidRDefault="00B80017">
      <w:pPr>
        <w:pStyle w:val="af3"/>
        <w:rPr>
          <w:rFonts w:ascii="仿宋_GB2312" w:eastAsia="仿宋_GB2312" w:hAnsi="仿宋_GB2312" w:cs="仿宋_GB2312"/>
          <w:kern w:val="24"/>
          <w:sz w:val="24"/>
          <w:szCs w:val="21"/>
        </w:rPr>
      </w:pPr>
      <w:r w:rsidRPr="00E56737">
        <w:rPr>
          <w:rFonts w:ascii="仿宋_GB2312" w:eastAsia="仿宋_GB2312" w:hAnsi="仿宋_GB2312" w:cs="仿宋_GB2312" w:hint="eastAsia"/>
          <w:kern w:val="24"/>
          <w:sz w:val="24"/>
          <w:szCs w:val="21"/>
        </w:rPr>
        <w:t>3.7.1  两个及以上供应商可以组成一个投标联合体，以一个供应商的身份投标。</w:t>
      </w:r>
    </w:p>
    <w:p w:rsidR="00323504" w:rsidRPr="00E56737" w:rsidRDefault="00B80017">
      <w:pPr>
        <w:pStyle w:val="af3"/>
        <w:rPr>
          <w:rFonts w:ascii="仿宋_GB2312" w:eastAsia="仿宋_GB2312" w:hAnsi="仿宋_GB2312" w:cs="仿宋_GB2312"/>
          <w:kern w:val="24"/>
          <w:sz w:val="24"/>
          <w:szCs w:val="21"/>
        </w:rPr>
      </w:pPr>
      <w:r w:rsidRPr="00E56737">
        <w:rPr>
          <w:rFonts w:ascii="仿宋_GB2312" w:eastAsia="仿宋_GB2312" w:hAnsi="仿宋_GB2312" w:cs="仿宋_GB2312" w:hint="eastAsia"/>
          <w:kern w:val="24"/>
          <w:sz w:val="24"/>
          <w:szCs w:val="21"/>
        </w:rPr>
        <w:t>3.7.2  联合体各方均应符合本须知规定。</w:t>
      </w:r>
    </w:p>
    <w:p w:rsidR="00323504" w:rsidRPr="00E56737" w:rsidRDefault="00B80017">
      <w:pPr>
        <w:pStyle w:val="af3"/>
        <w:ind w:left="840" w:hangingChars="350" w:hanging="840"/>
        <w:rPr>
          <w:rFonts w:ascii="仿宋_GB2312" w:eastAsia="仿宋_GB2312" w:hAnsi="仿宋_GB2312" w:cs="仿宋_GB2312"/>
          <w:kern w:val="24"/>
          <w:sz w:val="24"/>
          <w:szCs w:val="21"/>
        </w:rPr>
      </w:pPr>
      <w:r w:rsidRPr="00E56737">
        <w:rPr>
          <w:rFonts w:ascii="仿宋_GB2312" w:eastAsia="仿宋_GB2312" w:hAnsi="仿宋_GB2312" w:cs="仿宋_GB2312" w:hint="eastAsia"/>
          <w:kern w:val="24"/>
          <w:sz w:val="24"/>
          <w:szCs w:val="21"/>
        </w:rPr>
        <w:t>3.7.3  采购人根据采购项目对供应商的特殊要求，联合体中至少应当有一方符合相关规定。</w:t>
      </w:r>
    </w:p>
    <w:p w:rsidR="00323504" w:rsidRPr="00E56737" w:rsidRDefault="00B80017">
      <w:pPr>
        <w:pStyle w:val="af3"/>
        <w:ind w:left="840" w:hangingChars="350" w:hanging="840"/>
        <w:rPr>
          <w:rFonts w:ascii="仿宋_GB2312" w:eastAsia="仿宋_GB2312" w:hAnsi="仿宋_GB2312" w:cs="仿宋_GB2312"/>
          <w:kern w:val="24"/>
          <w:sz w:val="24"/>
          <w:szCs w:val="21"/>
        </w:rPr>
      </w:pPr>
      <w:r w:rsidRPr="00E56737">
        <w:rPr>
          <w:rFonts w:ascii="仿宋_GB2312" w:eastAsia="仿宋_GB2312" w:hAnsi="仿宋_GB2312" w:cs="仿宋_GB2312" w:hint="eastAsia"/>
          <w:kern w:val="24"/>
          <w:sz w:val="24"/>
          <w:szCs w:val="21"/>
        </w:rPr>
        <w:t>3.7.4  联合体各方应签订共同磋商响应协议，明确约定联合体各方承担的工作和相应的责任，并将共同响应协议作为响应文件的内容提交。</w:t>
      </w:r>
    </w:p>
    <w:p w:rsidR="00323504" w:rsidRPr="00E56737" w:rsidRDefault="00B80017">
      <w:pPr>
        <w:pStyle w:val="af3"/>
        <w:ind w:left="840" w:hangingChars="350" w:hanging="840"/>
        <w:rPr>
          <w:rFonts w:ascii="仿宋_GB2312" w:eastAsia="仿宋_GB2312" w:hAnsi="仿宋_GB2312" w:cs="仿宋_GB2312"/>
          <w:kern w:val="24"/>
          <w:sz w:val="24"/>
          <w:szCs w:val="21"/>
        </w:rPr>
      </w:pPr>
      <w:r w:rsidRPr="00E56737">
        <w:rPr>
          <w:rFonts w:ascii="仿宋_GB2312" w:eastAsia="仿宋_GB2312" w:hAnsi="仿宋_GB2312" w:cs="仿宋_GB2312" w:hint="eastAsia"/>
          <w:kern w:val="24"/>
          <w:sz w:val="24"/>
          <w:szCs w:val="21"/>
        </w:rPr>
        <w:t>3.7.5  大中型企业、其他自然人、法人或者其他组织与小型、微型企业组成联合体共同参加磋商，共同响应协议中应写明小型、微型企业的协议合同金额占到共同响应协议报价总金额的比例。</w:t>
      </w:r>
    </w:p>
    <w:p w:rsidR="00323504" w:rsidRPr="00E56737" w:rsidRDefault="00B80017">
      <w:pPr>
        <w:pStyle w:val="af3"/>
        <w:ind w:left="840" w:hangingChars="350" w:hanging="840"/>
        <w:rPr>
          <w:rFonts w:ascii="仿宋_GB2312" w:eastAsia="仿宋_GB2312" w:hAnsi="仿宋_GB2312" w:cs="仿宋_GB2312"/>
          <w:kern w:val="24"/>
          <w:sz w:val="24"/>
          <w:szCs w:val="21"/>
        </w:rPr>
      </w:pPr>
      <w:r w:rsidRPr="00E56737">
        <w:rPr>
          <w:rFonts w:ascii="仿宋_GB2312" w:eastAsia="仿宋_GB2312" w:hAnsi="仿宋_GB2312" w:cs="仿宋_GB2312" w:hint="eastAsia"/>
          <w:kern w:val="24"/>
          <w:sz w:val="24"/>
          <w:szCs w:val="21"/>
        </w:rPr>
        <w:t>3.7.6  以联合体形</w:t>
      </w:r>
      <w:proofErr w:type="gramStart"/>
      <w:r w:rsidRPr="00E56737">
        <w:rPr>
          <w:rFonts w:ascii="仿宋_GB2312" w:eastAsia="仿宋_GB2312" w:hAnsi="仿宋_GB2312" w:cs="仿宋_GB2312" w:hint="eastAsia"/>
          <w:kern w:val="24"/>
          <w:sz w:val="24"/>
          <w:szCs w:val="21"/>
        </w:rPr>
        <w:t>式参加</w:t>
      </w:r>
      <w:proofErr w:type="gramEnd"/>
      <w:r w:rsidRPr="00E56737">
        <w:rPr>
          <w:rFonts w:ascii="仿宋_GB2312" w:eastAsia="仿宋_GB2312" w:hAnsi="仿宋_GB2312" w:cs="仿宋_GB2312" w:hint="eastAsia"/>
          <w:kern w:val="24"/>
          <w:sz w:val="24"/>
          <w:szCs w:val="21"/>
        </w:rPr>
        <w:t>政府采购活动的，联合体各方不得再单独参加或者与其</w:t>
      </w:r>
      <w:proofErr w:type="gramStart"/>
      <w:r w:rsidRPr="00E56737">
        <w:rPr>
          <w:rFonts w:ascii="仿宋_GB2312" w:eastAsia="仿宋_GB2312" w:hAnsi="仿宋_GB2312" w:cs="仿宋_GB2312" w:hint="eastAsia"/>
          <w:kern w:val="24"/>
          <w:sz w:val="24"/>
          <w:szCs w:val="21"/>
        </w:rPr>
        <w:t>他供应</w:t>
      </w:r>
      <w:proofErr w:type="gramEnd"/>
      <w:r w:rsidRPr="00E56737">
        <w:rPr>
          <w:rFonts w:ascii="仿宋_GB2312" w:eastAsia="仿宋_GB2312" w:hAnsi="仿宋_GB2312" w:cs="仿宋_GB2312" w:hint="eastAsia"/>
          <w:kern w:val="24"/>
          <w:sz w:val="24"/>
          <w:szCs w:val="21"/>
        </w:rPr>
        <w:t>商另外组成联合体参加本项目同一合同项下的磋商，否则相关响应文件将被认定为无效。</w:t>
      </w:r>
    </w:p>
    <w:p w:rsidR="00323504" w:rsidRPr="00E56737" w:rsidRDefault="00B80017">
      <w:pPr>
        <w:pStyle w:val="af3"/>
        <w:rPr>
          <w:rFonts w:ascii="仿宋_GB2312" w:eastAsia="仿宋_GB2312" w:hAnsi="仿宋_GB2312" w:cs="仿宋_GB2312"/>
          <w:kern w:val="24"/>
          <w:sz w:val="24"/>
          <w:szCs w:val="21"/>
        </w:rPr>
      </w:pPr>
      <w:r w:rsidRPr="00E56737">
        <w:rPr>
          <w:rFonts w:ascii="仿宋_GB2312" w:eastAsia="仿宋_GB2312" w:hAnsi="仿宋_GB2312" w:cs="仿宋_GB2312" w:hint="eastAsia"/>
          <w:kern w:val="24"/>
          <w:sz w:val="24"/>
          <w:szCs w:val="21"/>
        </w:rPr>
        <w:t>3.7.7  对联合体磋商的其他资格要求见须知前附表。</w:t>
      </w:r>
    </w:p>
    <w:p w:rsidR="00323504" w:rsidRPr="00E56737" w:rsidRDefault="00B80017">
      <w:pPr>
        <w:pStyle w:val="af3"/>
        <w:ind w:left="840" w:hangingChars="350" w:hanging="840"/>
        <w:rPr>
          <w:rFonts w:ascii="仿宋_GB2312" w:eastAsia="仿宋_GB2312" w:hAnsi="仿宋_GB2312" w:cs="仿宋_GB2312"/>
          <w:kern w:val="24"/>
          <w:sz w:val="24"/>
          <w:szCs w:val="21"/>
        </w:rPr>
      </w:pPr>
      <w:r w:rsidRPr="00E56737">
        <w:rPr>
          <w:rFonts w:ascii="仿宋_GB2312" w:eastAsia="仿宋_GB2312" w:hAnsi="仿宋_GB2312" w:cs="仿宋_GB2312" w:hint="eastAsia"/>
          <w:kern w:val="24"/>
          <w:sz w:val="24"/>
          <w:szCs w:val="21"/>
        </w:rPr>
        <w:t xml:space="preserve">3.8    </w:t>
      </w:r>
      <w:r w:rsidRPr="00E56737">
        <w:rPr>
          <w:rFonts w:ascii="仿宋_GB2312" w:eastAsia="仿宋_GB2312" w:hAnsi="宋体" w:hint="eastAsia"/>
          <w:sz w:val="24"/>
        </w:rPr>
        <w:t>若前附表中写明</w:t>
      </w:r>
      <w:r w:rsidRPr="00E56737">
        <w:rPr>
          <w:rFonts w:ascii="仿宋_GB2312" w:eastAsia="仿宋_GB2312" w:hAnsi="宋体"/>
          <w:sz w:val="24"/>
        </w:rPr>
        <w:t>专门面向中小企业采购</w:t>
      </w:r>
      <w:r w:rsidRPr="00E56737">
        <w:rPr>
          <w:rFonts w:ascii="仿宋_GB2312" w:eastAsia="仿宋_GB2312" w:hAnsi="宋体" w:hint="eastAsia"/>
          <w:sz w:val="24"/>
        </w:rPr>
        <w:t>的，如供应商为</w:t>
      </w:r>
      <w:r w:rsidRPr="00E56737">
        <w:rPr>
          <w:rFonts w:ascii="仿宋_GB2312" w:eastAsia="仿宋_GB2312" w:hAnsi="宋体"/>
          <w:sz w:val="24"/>
        </w:rPr>
        <w:t>非中小企业</w:t>
      </w:r>
      <w:r w:rsidRPr="00E56737">
        <w:rPr>
          <w:rFonts w:ascii="仿宋_GB2312" w:eastAsia="仿宋_GB2312" w:hAnsi="宋体" w:hint="eastAsia"/>
          <w:sz w:val="24"/>
        </w:rPr>
        <w:t>或所投产品为非中小企业产品，其响应文件将被认定为无效。</w:t>
      </w:r>
    </w:p>
    <w:p w:rsidR="00323504" w:rsidRPr="00E56737" w:rsidRDefault="00B80017">
      <w:pPr>
        <w:pStyle w:val="3"/>
        <w:rPr>
          <w:rFonts w:ascii="仿宋_GB2312" w:eastAsia="仿宋_GB2312" w:hAnsi="仿宋_GB2312" w:cs="仿宋_GB2312"/>
          <w:b/>
          <w:sz w:val="24"/>
          <w:szCs w:val="21"/>
        </w:rPr>
      </w:pPr>
      <w:bookmarkStart w:id="109" w:name="_Toc249515395"/>
      <w:bookmarkStart w:id="110" w:name="_Toc385992330"/>
      <w:bookmarkStart w:id="111" w:name="_Toc389620169"/>
      <w:bookmarkStart w:id="112" w:name="_Toc70687144"/>
      <w:bookmarkStart w:id="113" w:name="_Toc184043017"/>
      <w:bookmarkStart w:id="114" w:name="_Toc249515283"/>
      <w:bookmarkStart w:id="115" w:name="_Toc249525164"/>
      <w:bookmarkStart w:id="116" w:name="_Toc26580"/>
      <w:r w:rsidRPr="00E56737">
        <w:rPr>
          <w:rFonts w:ascii="仿宋_GB2312" w:eastAsia="仿宋_GB2312" w:hAnsi="仿宋_GB2312" w:cs="仿宋_GB2312" w:hint="eastAsia"/>
          <w:b/>
          <w:sz w:val="24"/>
          <w:szCs w:val="21"/>
        </w:rPr>
        <w:t>4.     磋商费用</w:t>
      </w:r>
      <w:bookmarkEnd w:id="109"/>
      <w:bookmarkEnd w:id="110"/>
      <w:bookmarkEnd w:id="111"/>
      <w:bookmarkEnd w:id="112"/>
      <w:bookmarkEnd w:id="113"/>
      <w:bookmarkEnd w:id="114"/>
      <w:bookmarkEnd w:id="115"/>
      <w:bookmarkEnd w:id="116"/>
    </w:p>
    <w:p w:rsidR="00323504" w:rsidRPr="00E56737" w:rsidRDefault="00B80017">
      <w:pPr>
        <w:tabs>
          <w:tab w:val="left" w:pos="588"/>
        </w:tabs>
        <w:spacing w:line="360" w:lineRule="auto"/>
        <w:ind w:left="840" w:hangingChars="350" w:hanging="840"/>
        <w:rPr>
          <w:rFonts w:ascii="仿宋_GB2312" w:eastAsia="仿宋_GB2312" w:hAnsi="仿宋_GB2312" w:cs="仿宋_GB2312"/>
          <w:kern w:val="24"/>
          <w:sz w:val="24"/>
          <w:szCs w:val="21"/>
        </w:rPr>
      </w:pPr>
      <w:r w:rsidRPr="00E56737">
        <w:rPr>
          <w:rFonts w:ascii="仿宋_GB2312" w:eastAsia="仿宋_GB2312" w:hAnsi="仿宋_GB2312" w:cs="仿宋_GB2312" w:hint="eastAsia"/>
          <w:kern w:val="24"/>
          <w:sz w:val="24"/>
          <w:szCs w:val="21"/>
        </w:rPr>
        <w:t>4.1    供应商应承担所有与编写和提交响应文件有关的费用，无论磋商过程和结果如何，采购人在任何情况下均无义务和责任承担这些费用。</w:t>
      </w:r>
    </w:p>
    <w:p w:rsidR="00323504" w:rsidRPr="00E56737" w:rsidRDefault="00323504">
      <w:pPr>
        <w:pStyle w:val="af3"/>
        <w:rPr>
          <w:rFonts w:ascii="仿宋_GB2312" w:eastAsia="仿宋_GB2312" w:hAnsi="仿宋_GB2312" w:cs="仿宋_GB2312"/>
        </w:rPr>
      </w:pPr>
    </w:p>
    <w:p w:rsidR="00323504" w:rsidRPr="00E56737" w:rsidRDefault="00B80017">
      <w:pPr>
        <w:pStyle w:val="26"/>
        <w:spacing w:before="24" w:after="24"/>
        <w:ind w:left="3313"/>
        <w:rPr>
          <w:rFonts w:ascii="仿宋_GB2312" w:eastAsia="仿宋_GB2312" w:hAnsi="仿宋_GB2312" w:cs="仿宋_GB2312"/>
          <w:sz w:val="30"/>
          <w:szCs w:val="30"/>
        </w:rPr>
      </w:pPr>
      <w:bookmarkStart w:id="117" w:name="_Toc85632891"/>
      <w:r w:rsidRPr="00E56737">
        <w:rPr>
          <w:rFonts w:ascii="仿宋_GB2312" w:eastAsia="仿宋_GB2312" w:hAnsi="仿宋_GB2312" w:cs="仿宋_GB2312" w:hint="eastAsia"/>
          <w:sz w:val="30"/>
          <w:szCs w:val="30"/>
        </w:rPr>
        <w:t>二、磋商文件说明</w:t>
      </w:r>
      <w:bookmarkEnd w:id="117"/>
    </w:p>
    <w:p w:rsidR="00323504" w:rsidRPr="00E56737" w:rsidRDefault="00323504">
      <w:pPr>
        <w:rPr>
          <w:rFonts w:ascii="仿宋_GB2312" w:eastAsia="仿宋_GB2312" w:hAnsi="仿宋_GB2312" w:cs="仿宋_GB2312"/>
        </w:rPr>
      </w:pPr>
    </w:p>
    <w:p w:rsidR="00323504" w:rsidRPr="00E56737" w:rsidRDefault="00B80017">
      <w:pPr>
        <w:pStyle w:val="3"/>
        <w:numPr>
          <w:ilvl w:val="0"/>
          <w:numId w:val="5"/>
        </w:numPr>
        <w:rPr>
          <w:rFonts w:ascii="仿宋_GB2312" w:eastAsia="仿宋_GB2312" w:hAnsi="仿宋_GB2312" w:cs="仿宋_GB2312"/>
          <w:b/>
          <w:sz w:val="24"/>
          <w:szCs w:val="21"/>
        </w:rPr>
      </w:pPr>
      <w:bookmarkStart w:id="118" w:name="_Toc128"/>
      <w:bookmarkStart w:id="119" w:name="_Toc389620171"/>
      <w:bookmarkStart w:id="120" w:name="_Toc184043019"/>
      <w:bookmarkStart w:id="121" w:name="_Toc249525166"/>
      <w:bookmarkStart w:id="122" w:name="_Toc385992332"/>
      <w:bookmarkStart w:id="123" w:name="_Toc70687146"/>
      <w:bookmarkStart w:id="124" w:name="_Toc249515397"/>
      <w:bookmarkStart w:id="125" w:name="_Toc249515285"/>
      <w:r w:rsidRPr="00E56737">
        <w:rPr>
          <w:rFonts w:ascii="仿宋_GB2312" w:eastAsia="仿宋_GB2312" w:hAnsi="仿宋_GB2312" w:cs="仿宋_GB2312" w:hint="eastAsia"/>
          <w:b/>
          <w:sz w:val="24"/>
          <w:szCs w:val="21"/>
        </w:rPr>
        <w:t xml:space="preserve">    通知</w:t>
      </w:r>
      <w:bookmarkEnd w:id="118"/>
    </w:p>
    <w:p w:rsidR="00323504" w:rsidRPr="00E56737" w:rsidRDefault="00B80017">
      <w:pPr>
        <w:tabs>
          <w:tab w:val="left" w:pos="588"/>
        </w:tabs>
        <w:spacing w:line="360" w:lineRule="auto"/>
        <w:ind w:left="840" w:hangingChars="350" w:hanging="840"/>
        <w:rPr>
          <w:rFonts w:ascii="仿宋_GB2312" w:eastAsia="仿宋_GB2312" w:hAnsi="仿宋_GB2312" w:cs="仿宋_GB2312"/>
          <w:kern w:val="24"/>
          <w:sz w:val="24"/>
          <w:szCs w:val="21"/>
        </w:rPr>
      </w:pPr>
      <w:r w:rsidRPr="00E56737">
        <w:rPr>
          <w:rFonts w:ascii="仿宋_GB2312" w:eastAsia="仿宋_GB2312" w:hAnsi="仿宋_GB2312" w:cs="仿宋_GB2312" w:hint="eastAsia"/>
          <w:kern w:val="24"/>
          <w:sz w:val="24"/>
          <w:szCs w:val="21"/>
        </w:rPr>
        <w:t>5.1    对与本项目有关的通知，采购人或采购代理机构将以书面（包括书面材料、信函、传真、电子邮件等，下同）的形式，送达所有与通知有关的已登记备案并领取了磋商文件的供应商（潜在供应商），传真或邮箱号码以供应</w:t>
      </w:r>
      <w:proofErr w:type="gramStart"/>
      <w:r w:rsidRPr="00E56737">
        <w:rPr>
          <w:rFonts w:ascii="仿宋_GB2312" w:eastAsia="仿宋_GB2312" w:hAnsi="仿宋_GB2312" w:cs="仿宋_GB2312" w:hint="eastAsia"/>
          <w:kern w:val="24"/>
          <w:sz w:val="24"/>
          <w:szCs w:val="21"/>
        </w:rPr>
        <w:t>商登记</w:t>
      </w:r>
      <w:proofErr w:type="gramEnd"/>
      <w:r w:rsidRPr="00E56737">
        <w:rPr>
          <w:rFonts w:ascii="仿宋_GB2312" w:eastAsia="仿宋_GB2312" w:hAnsi="仿宋_GB2312" w:cs="仿宋_GB2312" w:hint="eastAsia"/>
          <w:kern w:val="24"/>
          <w:sz w:val="24"/>
          <w:szCs w:val="21"/>
        </w:rPr>
        <w:t>的为准。供应商应于收到通知后按规定时间以书面方式予以回复确认。因登记有误</w:t>
      </w:r>
      <w:r w:rsidRPr="00E56737">
        <w:rPr>
          <w:rFonts w:ascii="仿宋_GB2312" w:eastAsia="仿宋_GB2312" w:hAnsi="仿宋_GB2312" w:cs="仿宋_GB2312" w:hint="eastAsia"/>
          <w:kern w:val="24"/>
          <w:sz w:val="24"/>
          <w:szCs w:val="21"/>
        </w:rPr>
        <w:lastRenderedPageBreak/>
        <w:t>或传真线路故障导致通知延迟送达或无法送达，采购人或采购代理机构不承担责任。</w:t>
      </w:r>
    </w:p>
    <w:p w:rsidR="00323504" w:rsidRPr="00E56737" w:rsidRDefault="00B80017">
      <w:pPr>
        <w:pStyle w:val="3"/>
        <w:rPr>
          <w:rFonts w:ascii="仿宋_GB2312" w:eastAsia="仿宋_GB2312" w:hAnsi="仿宋_GB2312" w:cs="仿宋_GB2312"/>
          <w:b/>
          <w:sz w:val="24"/>
          <w:szCs w:val="21"/>
        </w:rPr>
      </w:pPr>
      <w:bookmarkStart w:id="126" w:name="_Toc27223"/>
      <w:r w:rsidRPr="00E56737">
        <w:rPr>
          <w:rFonts w:ascii="仿宋_GB2312" w:eastAsia="仿宋_GB2312" w:hAnsi="仿宋_GB2312" w:cs="仿宋_GB2312" w:hint="eastAsia"/>
          <w:b/>
          <w:sz w:val="24"/>
          <w:szCs w:val="21"/>
        </w:rPr>
        <w:t>6.     磋商文件的构成</w:t>
      </w:r>
      <w:bookmarkEnd w:id="119"/>
      <w:bookmarkEnd w:id="120"/>
      <w:bookmarkEnd w:id="121"/>
      <w:bookmarkEnd w:id="122"/>
      <w:bookmarkEnd w:id="123"/>
      <w:bookmarkEnd w:id="124"/>
      <w:bookmarkEnd w:id="125"/>
      <w:bookmarkEnd w:id="126"/>
    </w:p>
    <w:p w:rsidR="00323504" w:rsidRPr="00E56737" w:rsidRDefault="00B80017">
      <w:pPr>
        <w:tabs>
          <w:tab w:val="left" w:pos="588"/>
        </w:tabs>
        <w:spacing w:line="360" w:lineRule="auto"/>
        <w:ind w:left="840" w:hangingChars="350" w:hanging="840"/>
        <w:rPr>
          <w:rFonts w:ascii="仿宋_GB2312" w:eastAsia="仿宋_GB2312" w:hAnsi="仿宋_GB2312" w:cs="仿宋_GB2312"/>
          <w:sz w:val="24"/>
        </w:rPr>
      </w:pPr>
      <w:r w:rsidRPr="00E56737">
        <w:rPr>
          <w:rFonts w:ascii="仿宋_GB2312" w:eastAsia="仿宋_GB2312" w:hAnsi="仿宋_GB2312" w:cs="仿宋_GB2312" w:hint="eastAsia"/>
          <w:sz w:val="24"/>
        </w:rPr>
        <w:t>6.1    磋商文件用以阐明供应商所需提供的服务、工程或货物以及其它类似的义务、采购响应程序和合同条款。磋商文件包括如下六章内容：</w:t>
      </w:r>
    </w:p>
    <w:p w:rsidR="00323504" w:rsidRPr="00E56737" w:rsidRDefault="00B80017" w:rsidP="00DE1123">
      <w:pPr>
        <w:pStyle w:val="af3"/>
        <w:ind w:leftChars="399" w:left="838"/>
        <w:rPr>
          <w:rFonts w:ascii="仿宋_GB2312" w:eastAsia="仿宋_GB2312" w:hAnsi="仿宋_GB2312" w:cs="仿宋_GB2312"/>
          <w:sz w:val="24"/>
        </w:rPr>
      </w:pPr>
      <w:r w:rsidRPr="00E56737">
        <w:rPr>
          <w:rFonts w:ascii="仿宋_GB2312" w:eastAsia="仿宋_GB2312" w:hAnsi="仿宋_GB2312" w:cs="仿宋_GB2312" w:hint="eastAsia"/>
          <w:sz w:val="24"/>
        </w:rPr>
        <w:t>第一章</w:t>
      </w:r>
      <w:r w:rsidRPr="00E56737">
        <w:rPr>
          <w:rFonts w:ascii="仿宋_GB2312" w:eastAsia="仿宋_GB2312" w:hAnsi="仿宋_GB2312" w:cs="仿宋_GB2312" w:hint="eastAsia"/>
          <w:sz w:val="24"/>
        </w:rPr>
        <w:tab/>
        <w:t>磋商公告</w:t>
      </w:r>
    </w:p>
    <w:p w:rsidR="00323504" w:rsidRPr="00E56737" w:rsidRDefault="00B80017" w:rsidP="00DE1123">
      <w:pPr>
        <w:pStyle w:val="af3"/>
        <w:ind w:leftChars="399" w:left="838"/>
        <w:rPr>
          <w:rFonts w:ascii="仿宋_GB2312" w:eastAsia="仿宋_GB2312" w:hAnsi="仿宋_GB2312" w:cs="仿宋_GB2312"/>
          <w:sz w:val="24"/>
        </w:rPr>
      </w:pPr>
      <w:r w:rsidRPr="00E56737">
        <w:rPr>
          <w:rFonts w:ascii="仿宋_GB2312" w:eastAsia="仿宋_GB2312" w:hAnsi="仿宋_GB2312" w:cs="仿宋_GB2312" w:hint="eastAsia"/>
          <w:sz w:val="24"/>
        </w:rPr>
        <w:t>第二章</w:t>
      </w:r>
      <w:r w:rsidRPr="00E56737">
        <w:rPr>
          <w:rFonts w:ascii="仿宋_GB2312" w:eastAsia="仿宋_GB2312" w:hAnsi="仿宋_GB2312" w:cs="仿宋_GB2312" w:hint="eastAsia"/>
          <w:sz w:val="24"/>
        </w:rPr>
        <w:tab/>
        <w:t>供应商须知</w:t>
      </w:r>
    </w:p>
    <w:p w:rsidR="00323504" w:rsidRPr="00E56737" w:rsidRDefault="00B80017" w:rsidP="00DE1123">
      <w:pPr>
        <w:pStyle w:val="af3"/>
        <w:ind w:leftChars="399" w:left="838"/>
        <w:rPr>
          <w:rFonts w:ascii="仿宋_GB2312" w:eastAsia="仿宋_GB2312" w:hAnsi="仿宋_GB2312" w:cs="仿宋_GB2312"/>
          <w:sz w:val="24"/>
        </w:rPr>
      </w:pPr>
      <w:r w:rsidRPr="00E56737">
        <w:rPr>
          <w:rFonts w:ascii="仿宋_GB2312" w:eastAsia="仿宋_GB2312" w:hAnsi="仿宋_GB2312" w:cs="仿宋_GB2312" w:hint="eastAsia"/>
          <w:sz w:val="24"/>
        </w:rPr>
        <w:t>第三章</w:t>
      </w:r>
      <w:r w:rsidRPr="00E56737">
        <w:rPr>
          <w:rFonts w:ascii="仿宋_GB2312" w:eastAsia="仿宋_GB2312" w:hAnsi="仿宋_GB2312" w:cs="仿宋_GB2312" w:hint="eastAsia"/>
          <w:sz w:val="24"/>
        </w:rPr>
        <w:tab/>
        <w:t>评审办法和标准</w:t>
      </w:r>
    </w:p>
    <w:p w:rsidR="00323504" w:rsidRPr="00E56737" w:rsidRDefault="00B80017" w:rsidP="00DE1123">
      <w:pPr>
        <w:pStyle w:val="af3"/>
        <w:ind w:leftChars="399" w:left="838"/>
        <w:rPr>
          <w:rFonts w:ascii="仿宋_GB2312" w:eastAsia="仿宋_GB2312" w:hAnsi="仿宋_GB2312" w:cs="仿宋_GB2312"/>
          <w:sz w:val="24"/>
        </w:rPr>
      </w:pPr>
      <w:r w:rsidRPr="00E56737">
        <w:rPr>
          <w:rFonts w:ascii="仿宋_GB2312" w:eastAsia="仿宋_GB2312" w:hAnsi="仿宋_GB2312" w:cs="仿宋_GB2312" w:hint="eastAsia"/>
          <w:sz w:val="24"/>
        </w:rPr>
        <w:t>第四章</w:t>
      </w:r>
      <w:r w:rsidRPr="00E56737">
        <w:rPr>
          <w:rFonts w:ascii="仿宋_GB2312" w:eastAsia="仿宋_GB2312" w:hAnsi="仿宋_GB2312" w:cs="仿宋_GB2312" w:hint="eastAsia"/>
          <w:sz w:val="24"/>
        </w:rPr>
        <w:tab/>
        <w:t>合同草案条款</w:t>
      </w:r>
    </w:p>
    <w:p w:rsidR="00323504" w:rsidRPr="00E56737" w:rsidRDefault="00B80017" w:rsidP="00DE1123">
      <w:pPr>
        <w:pStyle w:val="af3"/>
        <w:ind w:leftChars="399" w:left="838"/>
        <w:rPr>
          <w:rFonts w:ascii="仿宋_GB2312" w:eastAsia="仿宋_GB2312" w:hAnsi="仿宋_GB2312" w:cs="仿宋_GB2312"/>
          <w:sz w:val="24"/>
        </w:rPr>
      </w:pPr>
      <w:r w:rsidRPr="00E56737">
        <w:rPr>
          <w:rFonts w:ascii="仿宋_GB2312" w:eastAsia="仿宋_GB2312" w:hAnsi="仿宋_GB2312" w:cs="仿宋_GB2312" w:hint="eastAsia"/>
          <w:sz w:val="24"/>
        </w:rPr>
        <w:t>第五章</w:t>
      </w:r>
      <w:r w:rsidRPr="00E56737">
        <w:rPr>
          <w:rFonts w:ascii="仿宋_GB2312" w:eastAsia="仿宋_GB2312" w:hAnsi="仿宋_GB2312" w:cs="仿宋_GB2312" w:hint="eastAsia"/>
          <w:sz w:val="24"/>
        </w:rPr>
        <w:tab/>
        <w:t>采购内容及要求</w:t>
      </w:r>
    </w:p>
    <w:p w:rsidR="00323504" w:rsidRPr="00E56737" w:rsidRDefault="00B80017" w:rsidP="00DE1123">
      <w:pPr>
        <w:pStyle w:val="af3"/>
        <w:ind w:leftChars="399" w:left="838"/>
        <w:rPr>
          <w:rFonts w:ascii="仿宋_GB2312" w:eastAsia="仿宋_GB2312" w:hAnsi="仿宋_GB2312" w:cs="仿宋_GB2312"/>
          <w:sz w:val="24"/>
        </w:rPr>
      </w:pPr>
      <w:r w:rsidRPr="00E56737">
        <w:rPr>
          <w:rFonts w:ascii="仿宋_GB2312" w:eastAsia="仿宋_GB2312" w:hAnsi="仿宋_GB2312" w:cs="仿宋_GB2312" w:hint="eastAsia"/>
          <w:sz w:val="24"/>
        </w:rPr>
        <w:t>第六章</w:t>
      </w:r>
      <w:r w:rsidRPr="00E56737">
        <w:rPr>
          <w:rFonts w:ascii="仿宋_GB2312" w:eastAsia="仿宋_GB2312" w:hAnsi="仿宋_GB2312" w:cs="仿宋_GB2312" w:hint="eastAsia"/>
          <w:sz w:val="24"/>
        </w:rPr>
        <w:tab/>
        <w:t>磋商响应文件格式</w:t>
      </w:r>
    </w:p>
    <w:p w:rsidR="00323504" w:rsidRPr="00E56737" w:rsidRDefault="00B80017">
      <w:pPr>
        <w:tabs>
          <w:tab w:val="left" w:pos="588"/>
        </w:tabs>
        <w:spacing w:line="360" w:lineRule="auto"/>
        <w:ind w:left="840" w:hangingChars="350" w:hanging="840"/>
        <w:rPr>
          <w:rFonts w:ascii="仿宋_GB2312" w:eastAsia="仿宋_GB2312" w:hAnsi="仿宋_GB2312" w:cs="仿宋_GB2312"/>
          <w:sz w:val="24"/>
        </w:rPr>
      </w:pPr>
      <w:r w:rsidRPr="00E56737">
        <w:rPr>
          <w:rFonts w:ascii="仿宋_GB2312" w:eastAsia="仿宋_GB2312" w:hAnsi="仿宋_GB2312" w:cs="仿宋_GB2312" w:hint="eastAsia"/>
          <w:sz w:val="24"/>
        </w:rPr>
        <w:t>6.2    供应商应认真</w:t>
      </w:r>
      <w:proofErr w:type="gramStart"/>
      <w:r w:rsidRPr="00E56737">
        <w:rPr>
          <w:rFonts w:ascii="仿宋_GB2312" w:eastAsia="仿宋_GB2312" w:hAnsi="仿宋_GB2312" w:cs="仿宋_GB2312" w:hint="eastAsia"/>
          <w:sz w:val="24"/>
        </w:rPr>
        <w:t>阅读磋商</w:t>
      </w:r>
      <w:proofErr w:type="gramEnd"/>
      <w:r w:rsidRPr="00E56737">
        <w:rPr>
          <w:rFonts w:ascii="仿宋_GB2312" w:eastAsia="仿宋_GB2312" w:hAnsi="仿宋_GB2312" w:cs="仿宋_GB2312" w:hint="eastAsia"/>
          <w:sz w:val="24"/>
        </w:rPr>
        <w:t>文件中所有的事项、格式条款和规范要求等。供应商没有对磋商文件做出全面的实质性响应是供应商的风险。采购人有权拒绝没有对磋商文件要求做出实质性响应的响应文件。</w:t>
      </w:r>
    </w:p>
    <w:p w:rsidR="00323504" w:rsidRPr="00E56737" w:rsidRDefault="00B80017">
      <w:pPr>
        <w:pStyle w:val="3"/>
        <w:rPr>
          <w:rFonts w:ascii="仿宋_GB2312" w:eastAsia="仿宋_GB2312" w:hAnsi="仿宋_GB2312" w:cs="仿宋_GB2312"/>
          <w:b/>
          <w:sz w:val="24"/>
          <w:szCs w:val="21"/>
        </w:rPr>
      </w:pPr>
      <w:bookmarkStart w:id="127" w:name="_Toc249515398"/>
      <w:bookmarkStart w:id="128" w:name="_Toc385992333"/>
      <w:bookmarkStart w:id="129" w:name="_Toc249515286"/>
      <w:bookmarkStart w:id="130" w:name="_Toc249525167"/>
      <w:bookmarkStart w:id="131" w:name="_Toc389620172"/>
      <w:bookmarkStart w:id="132" w:name="_Toc184043020"/>
      <w:bookmarkStart w:id="133" w:name="_Toc70687147"/>
      <w:bookmarkStart w:id="134" w:name="_Toc10350"/>
      <w:r w:rsidRPr="00E56737">
        <w:rPr>
          <w:rFonts w:ascii="仿宋_GB2312" w:eastAsia="仿宋_GB2312" w:hAnsi="仿宋_GB2312" w:cs="仿宋_GB2312" w:hint="eastAsia"/>
          <w:b/>
          <w:sz w:val="24"/>
          <w:szCs w:val="21"/>
        </w:rPr>
        <w:t>7.     磋商文件的澄清</w:t>
      </w:r>
      <w:bookmarkEnd w:id="127"/>
      <w:bookmarkEnd w:id="128"/>
      <w:bookmarkEnd w:id="129"/>
      <w:bookmarkEnd w:id="130"/>
      <w:bookmarkEnd w:id="131"/>
      <w:bookmarkEnd w:id="132"/>
      <w:bookmarkEnd w:id="133"/>
      <w:r w:rsidRPr="00E56737">
        <w:rPr>
          <w:rFonts w:ascii="仿宋_GB2312" w:eastAsia="仿宋_GB2312" w:hAnsi="仿宋_GB2312" w:cs="仿宋_GB2312" w:hint="eastAsia"/>
          <w:b/>
          <w:sz w:val="24"/>
          <w:szCs w:val="21"/>
        </w:rPr>
        <w:t>和修改</w:t>
      </w:r>
      <w:bookmarkEnd w:id="134"/>
    </w:p>
    <w:p w:rsidR="00323504" w:rsidRPr="00E56737" w:rsidRDefault="00B80017">
      <w:pPr>
        <w:tabs>
          <w:tab w:val="left" w:pos="588"/>
        </w:tabs>
        <w:spacing w:line="360" w:lineRule="auto"/>
        <w:ind w:left="840" w:hangingChars="350" w:hanging="840"/>
        <w:rPr>
          <w:rFonts w:ascii="仿宋_GB2312" w:eastAsia="仿宋_GB2312" w:hAnsi="仿宋_GB2312" w:cs="仿宋_GB2312"/>
          <w:sz w:val="24"/>
        </w:rPr>
      </w:pPr>
      <w:bookmarkStart w:id="135" w:name="_Toc385992334"/>
      <w:bookmarkStart w:id="136" w:name="_Toc70687148"/>
      <w:bookmarkStart w:id="137" w:name="_Toc389620173"/>
      <w:r w:rsidRPr="00E56737">
        <w:rPr>
          <w:rFonts w:ascii="仿宋_GB2312" w:eastAsia="仿宋_GB2312" w:hAnsi="仿宋_GB2312" w:cs="仿宋_GB2312" w:hint="eastAsia"/>
          <w:sz w:val="24"/>
        </w:rPr>
        <w:t xml:space="preserve">7.1    </w:t>
      </w:r>
      <w:bookmarkStart w:id="138" w:name="_Toc385992335"/>
      <w:bookmarkStart w:id="139" w:name="_Toc70687149"/>
      <w:bookmarkStart w:id="140" w:name="_Toc500747065"/>
      <w:bookmarkStart w:id="141" w:name="_Toc499711046"/>
      <w:bookmarkStart w:id="142" w:name="_Toc503063425"/>
      <w:bookmarkStart w:id="143" w:name="_Toc492955418"/>
      <w:bookmarkStart w:id="144" w:name="_Toc53722843"/>
      <w:bookmarkStart w:id="145" w:name="_Toc499711887"/>
      <w:bookmarkStart w:id="146" w:name="_Toc389620174"/>
      <w:bookmarkStart w:id="147" w:name="_Toc496324582"/>
      <w:bookmarkStart w:id="148" w:name="_Toc500747192"/>
      <w:bookmarkStart w:id="149" w:name="_Toc500746969"/>
      <w:bookmarkEnd w:id="135"/>
      <w:bookmarkEnd w:id="136"/>
      <w:bookmarkEnd w:id="137"/>
      <w:r w:rsidRPr="00E56737">
        <w:rPr>
          <w:rFonts w:ascii="仿宋_GB2312" w:eastAsia="仿宋_GB2312" w:hAnsi="仿宋_GB2312" w:cs="仿宋_GB2312" w:hint="eastAsia"/>
          <w:sz w:val="24"/>
        </w:rPr>
        <w:t>在首次响应文件递交截止时间前，采购人或采购代理机构可以对已发出的磋商文件进行必要的澄清或修改，澄清或修改的内容为磋商文件的组成部分。</w:t>
      </w:r>
    </w:p>
    <w:p w:rsidR="00323504" w:rsidRPr="00E56737" w:rsidRDefault="00B80017">
      <w:pPr>
        <w:tabs>
          <w:tab w:val="left" w:pos="588"/>
        </w:tabs>
        <w:spacing w:line="360" w:lineRule="auto"/>
        <w:ind w:left="840" w:hangingChars="350" w:hanging="840"/>
        <w:rPr>
          <w:rFonts w:ascii="仿宋_GB2312" w:eastAsia="仿宋_GB2312" w:hAnsi="仿宋_GB2312" w:cs="仿宋_GB2312"/>
          <w:sz w:val="24"/>
        </w:rPr>
      </w:pPr>
      <w:r w:rsidRPr="00E56737">
        <w:rPr>
          <w:rFonts w:ascii="仿宋_GB2312" w:eastAsia="仿宋_GB2312" w:hAnsi="仿宋_GB2312" w:cs="仿宋_GB2312" w:hint="eastAsia"/>
          <w:sz w:val="24"/>
        </w:rPr>
        <w:t>7.2    磋商文件的修改将以书面形式通知所有</w:t>
      </w:r>
      <w:proofErr w:type="gramStart"/>
      <w:r w:rsidRPr="00E56737">
        <w:rPr>
          <w:rFonts w:ascii="仿宋_GB2312" w:eastAsia="仿宋_GB2312" w:hAnsi="仿宋_GB2312" w:cs="仿宋_GB2312" w:hint="eastAsia"/>
          <w:sz w:val="24"/>
        </w:rPr>
        <w:t>领取磋商</w:t>
      </w:r>
      <w:proofErr w:type="gramEnd"/>
      <w:r w:rsidRPr="00E56737">
        <w:rPr>
          <w:rFonts w:ascii="仿宋_GB2312" w:eastAsia="仿宋_GB2312" w:hAnsi="仿宋_GB2312" w:cs="仿宋_GB2312" w:hint="eastAsia"/>
          <w:sz w:val="24"/>
        </w:rPr>
        <w:t>文件的供应商，并对其具有约束力。供应商在收到上述通知后，应立即向采购人回函确认。</w:t>
      </w:r>
    </w:p>
    <w:p w:rsidR="00323504" w:rsidRPr="00E56737" w:rsidRDefault="00B80017">
      <w:pPr>
        <w:tabs>
          <w:tab w:val="left" w:pos="588"/>
        </w:tabs>
        <w:spacing w:line="360" w:lineRule="auto"/>
        <w:ind w:left="840" w:hangingChars="350" w:hanging="840"/>
        <w:rPr>
          <w:rFonts w:ascii="仿宋_GB2312" w:eastAsia="仿宋_GB2312" w:hAnsi="仿宋_GB2312" w:cs="仿宋_GB2312"/>
          <w:sz w:val="24"/>
        </w:rPr>
      </w:pPr>
      <w:r w:rsidRPr="00E56737">
        <w:rPr>
          <w:rFonts w:ascii="仿宋_GB2312" w:eastAsia="仿宋_GB2312" w:hAnsi="仿宋_GB2312" w:cs="仿宋_GB2312" w:hint="eastAsia"/>
          <w:sz w:val="24"/>
        </w:rPr>
        <w:t>7.3    澄清或修改的内容可能影响响应文件编制的，采购人或采购代理机构可适当延长首次响应文件递交截止时间，并以书面形式通知所有</w:t>
      </w:r>
      <w:proofErr w:type="gramStart"/>
      <w:r w:rsidRPr="00E56737">
        <w:rPr>
          <w:rFonts w:ascii="仿宋_GB2312" w:eastAsia="仿宋_GB2312" w:hAnsi="仿宋_GB2312" w:cs="仿宋_GB2312" w:hint="eastAsia"/>
          <w:sz w:val="24"/>
        </w:rPr>
        <w:t>领取磋商</w:t>
      </w:r>
      <w:proofErr w:type="gramEnd"/>
      <w:r w:rsidRPr="00E56737">
        <w:rPr>
          <w:rFonts w:ascii="仿宋_GB2312" w:eastAsia="仿宋_GB2312" w:hAnsi="仿宋_GB2312" w:cs="仿宋_GB2312" w:hint="eastAsia"/>
          <w:sz w:val="24"/>
        </w:rPr>
        <w:t>文件的供应商。</w:t>
      </w:r>
    </w:p>
    <w:p w:rsidR="00323504" w:rsidRPr="00E56737" w:rsidRDefault="00B80017">
      <w:pPr>
        <w:pStyle w:val="26"/>
        <w:spacing w:before="24" w:after="24"/>
        <w:ind w:left="3313"/>
        <w:rPr>
          <w:rFonts w:ascii="仿宋_GB2312" w:eastAsia="仿宋_GB2312" w:hAnsi="仿宋_GB2312" w:cs="仿宋_GB2312"/>
          <w:sz w:val="30"/>
          <w:szCs w:val="30"/>
        </w:rPr>
      </w:pPr>
      <w:bookmarkStart w:id="150" w:name="_Toc232395215"/>
      <w:bookmarkStart w:id="151" w:name="_Toc230583544"/>
      <w:bookmarkStart w:id="152" w:name="_Toc249515288"/>
      <w:bookmarkStart w:id="153" w:name="_Toc177995476"/>
      <w:bookmarkStart w:id="154" w:name="_Toc232176275"/>
      <w:bookmarkStart w:id="155" w:name="_Toc177189238"/>
      <w:bookmarkStart w:id="156" w:name="_Toc256342146"/>
      <w:bookmarkStart w:id="157" w:name="_Toc249525169"/>
      <w:bookmarkStart w:id="158" w:name="_Toc249515400"/>
      <w:bookmarkStart w:id="159" w:name="_Toc177817337"/>
      <w:bookmarkStart w:id="160" w:name="_Toc176882545"/>
      <w:bookmarkStart w:id="161" w:name="_Toc230099800"/>
      <w:bookmarkStart w:id="162" w:name="_Toc184043022"/>
      <w:bookmarkStart w:id="163" w:name="_Toc230013635"/>
      <w:bookmarkStart w:id="164" w:name="_Toc85632892"/>
      <w:r w:rsidRPr="00E56737">
        <w:rPr>
          <w:rFonts w:ascii="仿宋_GB2312" w:eastAsia="仿宋_GB2312" w:hAnsi="仿宋_GB2312" w:cs="仿宋_GB2312" w:hint="eastAsia"/>
          <w:sz w:val="30"/>
          <w:szCs w:val="30"/>
        </w:rPr>
        <w:t>三、响应文件的编写</w:t>
      </w:r>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p>
    <w:p w:rsidR="00323504" w:rsidRPr="00E56737" w:rsidRDefault="00B80017">
      <w:pPr>
        <w:pStyle w:val="3"/>
        <w:rPr>
          <w:rFonts w:ascii="仿宋_GB2312" w:eastAsia="仿宋_GB2312" w:hAnsi="仿宋_GB2312" w:cs="仿宋_GB2312"/>
          <w:b/>
          <w:sz w:val="24"/>
          <w:szCs w:val="21"/>
        </w:rPr>
      </w:pPr>
      <w:bookmarkStart w:id="165" w:name="_Toc249525170"/>
      <w:bookmarkStart w:id="166" w:name="_Toc184043023"/>
      <w:bookmarkStart w:id="167" w:name="_Toc249515289"/>
      <w:bookmarkStart w:id="168" w:name="_Toc30150"/>
      <w:bookmarkStart w:id="169" w:name="_Toc70687150"/>
      <w:bookmarkStart w:id="170" w:name="_Toc249515401"/>
      <w:bookmarkStart w:id="171" w:name="_Toc385992337"/>
      <w:bookmarkStart w:id="172" w:name="_Toc389620176"/>
      <w:r w:rsidRPr="00E56737">
        <w:rPr>
          <w:rFonts w:ascii="仿宋_GB2312" w:eastAsia="仿宋_GB2312" w:hAnsi="仿宋_GB2312" w:cs="仿宋_GB2312" w:hint="eastAsia"/>
          <w:b/>
          <w:sz w:val="24"/>
          <w:szCs w:val="21"/>
        </w:rPr>
        <w:t>8.     响应文件语言</w:t>
      </w:r>
      <w:bookmarkEnd w:id="165"/>
      <w:bookmarkEnd w:id="166"/>
      <w:bookmarkEnd w:id="167"/>
      <w:bookmarkEnd w:id="168"/>
      <w:bookmarkEnd w:id="169"/>
      <w:bookmarkEnd w:id="170"/>
    </w:p>
    <w:p w:rsidR="00323504" w:rsidRPr="00E56737" w:rsidRDefault="00B80017">
      <w:pPr>
        <w:tabs>
          <w:tab w:val="left" w:pos="588"/>
        </w:tabs>
        <w:spacing w:line="360" w:lineRule="auto"/>
        <w:rPr>
          <w:rFonts w:ascii="仿宋_GB2312" w:eastAsia="仿宋_GB2312" w:hAnsi="仿宋_GB2312" w:cs="仿宋_GB2312"/>
          <w:sz w:val="24"/>
        </w:rPr>
      </w:pPr>
      <w:r w:rsidRPr="00E56737">
        <w:rPr>
          <w:rFonts w:ascii="仿宋_GB2312" w:eastAsia="仿宋_GB2312" w:hAnsi="仿宋_GB2312" w:cs="仿宋_GB2312" w:hint="eastAsia"/>
          <w:sz w:val="24"/>
        </w:rPr>
        <w:t>8.1    响应文件及与响应相关的所有文件均应以中文书写。</w:t>
      </w:r>
    </w:p>
    <w:p w:rsidR="00323504" w:rsidRPr="00E56737" w:rsidRDefault="00B80017">
      <w:pPr>
        <w:pStyle w:val="3"/>
        <w:rPr>
          <w:rFonts w:ascii="仿宋_GB2312" w:eastAsia="仿宋_GB2312" w:hAnsi="仿宋_GB2312" w:cs="仿宋_GB2312"/>
          <w:b/>
          <w:sz w:val="24"/>
          <w:szCs w:val="21"/>
        </w:rPr>
      </w:pPr>
      <w:bookmarkStart w:id="173" w:name="_Toc70687151"/>
      <w:bookmarkStart w:id="174" w:name="_Toc18327"/>
      <w:bookmarkStart w:id="175" w:name="_Toc249525171"/>
      <w:bookmarkStart w:id="176" w:name="_Toc249515402"/>
      <w:bookmarkStart w:id="177" w:name="_Toc249515290"/>
      <w:bookmarkStart w:id="178" w:name="_Toc184043024"/>
      <w:r w:rsidRPr="00E56737">
        <w:rPr>
          <w:rFonts w:ascii="仿宋_GB2312" w:eastAsia="仿宋_GB2312" w:hAnsi="仿宋_GB2312" w:cs="仿宋_GB2312" w:hint="eastAsia"/>
          <w:b/>
          <w:sz w:val="24"/>
          <w:szCs w:val="21"/>
        </w:rPr>
        <w:t>9.     计量单位</w:t>
      </w:r>
      <w:bookmarkEnd w:id="171"/>
      <w:bookmarkEnd w:id="172"/>
      <w:bookmarkEnd w:id="173"/>
      <w:bookmarkEnd w:id="174"/>
      <w:bookmarkEnd w:id="175"/>
      <w:bookmarkEnd w:id="176"/>
      <w:bookmarkEnd w:id="177"/>
      <w:bookmarkEnd w:id="178"/>
    </w:p>
    <w:p w:rsidR="00323504" w:rsidRPr="00E56737" w:rsidRDefault="00B80017">
      <w:pPr>
        <w:tabs>
          <w:tab w:val="left" w:pos="588"/>
        </w:tabs>
        <w:spacing w:line="360" w:lineRule="auto"/>
        <w:ind w:left="840" w:hangingChars="350" w:hanging="840"/>
        <w:rPr>
          <w:rFonts w:ascii="仿宋_GB2312" w:eastAsia="仿宋_GB2312" w:hAnsi="仿宋_GB2312" w:cs="仿宋_GB2312"/>
          <w:sz w:val="24"/>
        </w:rPr>
      </w:pPr>
      <w:r w:rsidRPr="00E56737">
        <w:rPr>
          <w:rFonts w:ascii="仿宋_GB2312" w:eastAsia="仿宋_GB2312" w:hAnsi="仿宋_GB2312" w:cs="仿宋_GB2312" w:hint="eastAsia"/>
          <w:sz w:val="24"/>
        </w:rPr>
        <w:t>9.1    除在磋商文件的技术规格中另有规定外，计量单位应使用中华人民共和国法定计量单位。</w:t>
      </w:r>
    </w:p>
    <w:p w:rsidR="00323504" w:rsidRPr="00E56737" w:rsidRDefault="00B80017">
      <w:pPr>
        <w:pStyle w:val="3"/>
        <w:rPr>
          <w:rFonts w:ascii="仿宋_GB2312" w:eastAsia="仿宋_GB2312" w:hAnsi="仿宋_GB2312" w:cs="仿宋_GB2312"/>
          <w:b/>
          <w:sz w:val="24"/>
          <w:szCs w:val="21"/>
        </w:rPr>
      </w:pPr>
      <w:bookmarkStart w:id="179" w:name="_Toc249515291"/>
      <w:bookmarkStart w:id="180" w:name="_Toc249525172"/>
      <w:bookmarkStart w:id="181" w:name="_Toc389620177"/>
      <w:bookmarkStart w:id="182" w:name="_Toc249515403"/>
      <w:bookmarkStart w:id="183" w:name="_Toc184043025"/>
      <w:bookmarkStart w:id="184" w:name="_Toc385992338"/>
      <w:bookmarkStart w:id="185" w:name="_Toc29318"/>
      <w:bookmarkStart w:id="186" w:name="_Toc70687152"/>
      <w:r w:rsidRPr="00E56737">
        <w:rPr>
          <w:rFonts w:ascii="仿宋_GB2312" w:eastAsia="仿宋_GB2312" w:hAnsi="仿宋_GB2312" w:cs="仿宋_GB2312" w:hint="eastAsia"/>
          <w:b/>
          <w:sz w:val="24"/>
          <w:szCs w:val="21"/>
        </w:rPr>
        <w:t>10.    响应文件的组成</w:t>
      </w:r>
      <w:bookmarkEnd w:id="179"/>
      <w:bookmarkEnd w:id="180"/>
      <w:bookmarkEnd w:id="181"/>
      <w:bookmarkEnd w:id="182"/>
      <w:bookmarkEnd w:id="183"/>
      <w:bookmarkEnd w:id="184"/>
      <w:bookmarkEnd w:id="185"/>
      <w:bookmarkEnd w:id="186"/>
    </w:p>
    <w:p w:rsidR="00323504" w:rsidRPr="00E56737" w:rsidRDefault="00B80017">
      <w:pPr>
        <w:tabs>
          <w:tab w:val="left" w:pos="588"/>
        </w:tabs>
        <w:spacing w:line="360" w:lineRule="auto"/>
        <w:ind w:left="840" w:hangingChars="350" w:hanging="840"/>
        <w:rPr>
          <w:rFonts w:ascii="仿宋_GB2312" w:eastAsia="仿宋_GB2312" w:hAnsi="仿宋_GB2312" w:cs="仿宋_GB2312"/>
          <w:i/>
          <w:sz w:val="24"/>
        </w:rPr>
      </w:pPr>
      <w:r w:rsidRPr="00E56737">
        <w:rPr>
          <w:rFonts w:ascii="仿宋_GB2312" w:eastAsia="仿宋_GB2312" w:hAnsi="仿宋_GB2312" w:cs="仿宋_GB2312" w:hint="eastAsia"/>
          <w:sz w:val="24"/>
        </w:rPr>
        <w:t>10.1   供应商编写的响应文件</w:t>
      </w:r>
      <w:r w:rsidRPr="00E56737">
        <w:rPr>
          <w:rFonts w:ascii="仿宋_GB2312" w:eastAsia="仿宋_GB2312" w:hAnsi="仿宋_GB2312" w:cs="仿宋_GB2312" w:hint="eastAsia"/>
          <w:b/>
          <w:sz w:val="24"/>
        </w:rPr>
        <w:t>由《资格证明文件》、《商务及技术文件》两部分</w:t>
      </w:r>
      <w:r w:rsidRPr="00E56737">
        <w:rPr>
          <w:rFonts w:ascii="仿宋_GB2312" w:eastAsia="仿宋_GB2312" w:hAnsi="仿宋_GB2312" w:cs="仿宋_GB2312" w:hint="eastAsia"/>
          <w:sz w:val="24"/>
        </w:rPr>
        <w:t>组成。供应商应完整地按照磋商文件提供的响应文件格式及要求编写响应文件。响应</w:t>
      </w:r>
      <w:r w:rsidRPr="00E56737">
        <w:rPr>
          <w:rFonts w:ascii="仿宋_GB2312" w:eastAsia="仿宋_GB2312" w:hAnsi="仿宋_GB2312" w:cs="仿宋_GB2312" w:hint="eastAsia"/>
          <w:sz w:val="24"/>
        </w:rPr>
        <w:lastRenderedPageBreak/>
        <w:t>文件中资格审查和符合性审查涉及的事项不满足要求的，其响应文件将被认定为无效。</w:t>
      </w:r>
    </w:p>
    <w:p w:rsidR="00323504" w:rsidRPr="00E56737" w:rsidRDefault="00B80017">
      <w:pPr>
        <w:tabs>
          <w:tab w:val="left" w:pos="588"/>
        </w:tabs>
        <w:spacing w:line="360" w:lineRule="auto"/>
        <w:rPr>
          <w:rFonts w:ascii="仿宋_GB2312" w:eastAsia="仿宋_GB2312" w:hAnsi="仿宋_GB2312" w:cs="仿宋_GB2312"/>
          <w:sz w:val="24"/>
        </w:rPr>
      </w:pPr>
      <w:r w:rsidRPr="00E56737">
        <w:rPr>
          <w:rFonts w:ascii="仿宋_GB2312" w:eastAsia="仿宋_GB2312" w:hAnsi="仿宋_GB2312" w:cs="仿宋_GB2312" w:hint="eastAsia"/>
          <w:sz w:val="24"/>
        </w:rPr>
        <w:t>10.2   供应商提供的以上材料必须真实有效，任何一项的</w:t>
      </w:r>
      <w:proofErr w:type="gramStart"/>
      <w:r w:rsidRPr="00E56737">
        <w:rPr>
          <w:rFonts w:ascii="仿宋_GB2312" w:eastAsia="仿宋_GB2312" w:hAnsi="仿宋_GB2312" w:cs="仿宋_GB2312" w:hint="eastAsia"/>
          <w:sz w:val="24"/>
        </w:rPr>
        <w:t>虚假将</w:t>
      </w:r>
      <w:proofErr w:type="gramEnd"/>
      <w:r w:rsidRPr="00E56737">
        <w:rPr>
          <w:rFonts w:ascii="仿宋_GB2312" w:eastAsia="仿宋_GB2312" w:hAnsi="仿宋_GB2312" w:cs="仿宋_GB2312" w:hint="eastAsia"/>
          <w:sz w:val="24"/>
        </w:rPr>
        <w:t>导致其响应被拒绝。</w:t>
      </w:r>
    </w:p>
    <w:p w:rsidR="00323504" w:rsidRPr="00E56737" w:rsidRDefault="00B80017">
      <w:pPr>
        <w:pStyle w:val="3"/>
        <w:rPr>
          <w:rFonts w:ascii="仿宋_GB2312" w:eastAsia="仿宋_GB2312" w:hAnsi="仿宋_GB2312" w:cs="仿宋_GB2312"/>
          <w:b/>
          <w:sz w:val="24"/>
          <w:szCs w:val="21"/>
        </w:rPr>
      </w:pPr>
      <w:bookmarkStart w:id="187" w:name="_Toc184043026"/>
      <w:bookmarkStart w:id="188" w:name="_Toc249515404"/>
      <w:bookmarkStart w:id="189" w:name="_Toc385992339"/>
      <w:bookmarkStart w:id="190" w:name="_Toc249525173"/>
      <w:bookmarkStart w:id="191" w:name="_Toc70687153"/>
      <w:bookmarkStart w:id="192" w:name="_Toc389620178"/>
      <w:bookmarkStart w:id="193" w:name="_Toc26312"/>
      <w:bookmarkStart w:id="194" w:name="_Toc249515292"/>
      <w:r w:rsidRPr="00E56737">
        <w:rPr>
          <w:rFonts w:ascii="仿宋_GB2312" w:eastAsia="仿宋_GB2312" w:hAnsi="仿宋_GB2312" w:cs="仿宋_GB2312" w:hint="eastAsia"/>
          <w:b/>
          <w:sz w:val="24"/>
        </w:rPr>
        <w:t>11.    响应文件格式</w:t>
      </w:r>
      <w:bookmarkEnd w:id="187"/>
      <w:bookmarkEnd w:id="188"/>
      <w:bookmarkEnd w:id="189"/>
      <w:bookmarkEnd w:id="190"/>
      <w:bookmarkEnd w:id="191"/>
      <w:bookmarkEnd w:id="192"/>
      <w:bookmarkEnd w:id="193"/>
      <w:bookmarkEnd w:id="194"/>
    </w:p>
    <w:p w:rsidR="00323504" w:rsidRPr="00E56737" w:rsidRDefault="00B80017">
      <w:pPr>
        <w:tabs>
          <w:tab w:val="left" w:pos="588"/>
        </w:tabs>
        <w:spacing w:line="360" w:lineRule="auto"/>
        <w:ind w:left="840" w:hangingChars="350" w:hanging="840"/>
        <w:rPr>
          <w:rFonts w:ascii="仿宋_GB2312" w:eastAsia="仿宋_GB2312" w:hAnsi="仿宋_GB2312" w:cs="仿宋_GB2312"/>
          <w:kern w:val="24"/>
          <w:sz w:val="24"/>
          <w:szCs w:val="21"/>
        </w:rPr>
      </w:pPr>
      <w:r w:rsidRPr="00E56737">
        <w:rPr>
          <w:rFonts w:ascii="仿宋_GB2312" w:eastAsia="仿宋_GB2312" w:hAnsi="仿宋_GB2312" w:cs="仿宋_GB2312" w:hint="eastAsia"/>
          <w:kern w:val="24"/>
          <w:sz w:val="24"/>
          <w:szCs w:val="21"/>
        </w:rPr>
        <w:t>11.1   对于磋商文件第六章中已经提供了格式的响应文件内容，供应商必须按提供的响应文件格式进行填写和编制，没有提供格式的可自行设计。</w:t>
      </w:r>
    </w:p>
    <w:p w:rsidR="00323504" w:rsidRPr="00E56737" w:rsidRDefault="00B80017">
      <w:pPr>
        <w:pStyle w:val="3"/>
        <w:rPr>
          <w:rFonts w:ascii="仿宋_GB2312" w:eastAsia="仿宋_GB2312" w:hAnsi="仿宋_GB2312" w:cs="仿宋_GB2312"/>
          <w:b/>
          <w:sz w:val="24"/>
          <w:szCs w:val="21"/>
        </w:rPr>
      </w:pPr>
      <w:bookmarkStart w:id="195" w:name="_Toc26688"/>
      <w:r w:rsidRPr="00E56737">
        <w:rPr>
          <w:rFonts w:ascii="仿宋_GB2312" w:eastAsia="仿宋_GB2312" w:hAnsi="仿宋_GB2312" w:cs="仿宋_GB2312" w:hint="eastAsia"/>
          <w:b/>
          <w:sz w:val="24"/>
          <w:szCs w:val="21"/>
        </w:rPr>
        <w:t>12.    响应报价</w:t>
      </w:r>
      <w:bookmarkEnd w:id="195"/>
    </w:p>
    <w:p w:rsidR="00323504" w:rsidRPr="00E56737" w:rsidRDefault="00B80017">
      <w:pPr>
        <w:tabs>
          <w:tab w:val="left" w:pos="0"/>
          <w:tab w:val="left" w:pos="540"/>
          <w:tab w:val="left" w:pos="720"/>
        </w:tabs>
        <w:spacing w:line="360" w:lineRule="auto"/>
        <w:ind w:left="840" w:hangingChars="350" w:hanging="840"/>
        <w:rPr>
          <w:rFonts w:ascii="仿宋_GB2312" w:eastAsia="仿宋_GB2312" w:hAnsi="仿宋_GB2312" w:cs="仿宋_GB2312"/>
        </w:rPr>
      </w:pPr>
      <w:r w:rsidRPr="00E56737">
        <w:rPr>
          <w:rFonts w:ascii="仿宋_GB2312" w:eastAsia="仿宋_GB2312" w:hAnsi="仿宋_GB2312" w:cs="仿宋_GB2312" w:hint="eastAsia"/>
          <w:kern w:val="24"/>
          <w:sz w:val="24"/>
          <w:szCs w:val="21"/>
        </w:rPr>
        <w:t>12.1   响应报价应包括供应商为完成磋商文件中规定的本项目采购内容和范围所需要的全部费用，以及与所报货物、服务相关的所有税费，具体包括但不限于第五章列出的内容。供应商估算错误或漏项的风险一律由供应商承担。</w:t>
      </w:r>
      <w:proofErr w:type="gramStart"/>
      <w:r w:rsidRPr="00E56737">
        <w:rPr>
          <w:rFonts w:ascii="仿宋_GB2312" w:eastAsia="仿宋_GB2312" w:hAnsi="仿宋_GB2312" w:cs="仿宋_GB2312" w:hint="eastAsia"/>
          <w:kern w:val="24"/>
          <w:sz w:val="24"/>
          <w:szCs w:val="21"/>
        </w:rPr>
        <w:t>见</w:t>
      </w:r>
      <w:r w:rsidRPr="00E56737">
        <w:rPr>
          <w:rFonts w:ascii="仿宋_GB2312" w:eastAsia="仿宋_GB2312" w:hAnsi="仿宋_GB2312" w:cs="仿宋_GB2312" w:hint="eastAsia"/>
          <w:b/>
          <w:kern w:val="24"/>
          <w:sz w:val="24"/>
          <w:szCs w:val="21"/>
        </w:rPr>
        <w:t>供应</w:t>
      </w:r>
      <w:proofErr w:type="gramEnd"/>
      <w:r w:rsidRPr="00E56737">
        <w:rPr>
          <w:rFonts w:ascii="仿宋_GB2312" w:eastAsia="仿宋_GB2312" w:hAnsi="仿宋_GB2312" w:cs="仿宋_GB2312" w:hint="eastAsia"/>
          <w:b/>
          <w:kern w:val="24"/>
          <w:sz w:val="24"/>
          <w:szCs w:val="21"/>
        </w:rPr>
        <w:t>商须知前附表。</w:t>
      </w:r>
    </w:p>
    <w:p w:rsidR="00323504" w:rsidRPr="00E56737" w:rsidRDefault="00B80017">
      <w:pPr>
        <w:tabs>
          <w:tab w:val="left" w:pos="540"/>
          <w:tab w:val="left" w:pos="840"/>
        </w:tabs>
        <w:spacing w:line="360" w:lineRule="auto"/>
        <w:ind w:left="840" w:hangingChars="350" w:hanging="840"/>
        <w:rPr>
          <w:rFonts w:ascii="仿宋_GB2312" w:eastAsia="仿宋_GB2312" w:hAnsi="仿宋_GB2312" w:cs="仿宋_GB2312"/>
          <w:kern w:val="24"/>
          <w:sz w:val="24"/>
          <w:szCs w:val="21"/>
        </w:rPr>
      </w:pPr>
      <w:r w:rsidRPr="00E56737">
        <w:rPr>
          <w:rFonts w:ascii="仿宋_GB2312" w:eastAsia="仿宋_GB2312" w:hAnsi="仿宋_GB2312" w:cs="仿宋_GB2312" w:hint="eastAsia"/>
          <w:kern w:val="24"/>
          <w:sz w:val="24"/>
          <w:szCs w:val="21"/>
        </w:rPr>
        <w:t>12.2   供应商应在响应分项报价表中详细列出所报货物和</w:t>
      </w:r>
      <w:r w:rsidRPr="00E56737">
        <w:rPr>
          <w:rFonts w:ascii="仿宋_GB2312" w:eastAsia="仿宋_GB2312" w:hAnsi="仿宋_GB2312" w:cs="仿宋_GB2312" w:hint="eastAsia"/>
          <w:sz w:val="24"/>
        </w:rPr>
        <w:t>服务</w:t>
      </w:r>
      <w:r w:rsidRPr="00E56737">
        <w:rPr>
          <w:rFonts w:ascii="仿宋_GB2312" w:eastAsia="仿宋_GB2312" w:hAnsi="仿宋_GB2312" w:cs="仿宋_GB2312" w:hint="eastAsia"/>
          <w:kern w:val="24"/>
          <w:sz w:val="24"/>
          <w:szCs w:val="21"/>
        </w:rPr>
        <w:t>的单价（如适用）和总价，并由法定代表人或其授权代表签署并加盖公章。响应分项报价表上的价格应按磋商文件第六章的格式填写。</w:t>
      </w:r>
    </w:p>
    <w:p w:rsidR="00323504" w:rsidRPr="00E56737" w:rsidRDefault="00B80017">
      <w:pPr>
        <w:tabs>
          <w:tab w:val="left" w:pos="180"/>
          <w:tab w:val="left" w:pos="540"/>
        </w:tabs>
        <w:spacing w:line="360" w:lineRule="auto"/>
        <w:ind w:left="840" w:hangingChars="350" w:hanging="840"/>
        <w:rPr>
          <w:rFonts w:ascii="仿宋_GB2312" w:eastAsia="仿宋_GB2312" w:hAnsi="仿宋_GB2312" w:cs="仿宋_GB2312"/>
          <w:kern w:val="24"/>
          <w:sz w:val="24"/>
          <w:szCs w:val="21"/>
        </w:rPr>
      </w:pPr>
      <w:r w:rsidRPr="00E56737">
        <w:rPr>
          <w:rFonts w:ascii="仿宋_GB2312" w:eastAsia="仿宋_GB2312" w:hAnsi="仿宋_GB2312" w:cs="仿宋_GB2312" w:hint="eastAsia"/>
          <w:kern w:val="24"/>
          <w:sz w:val="24"/>
          <w:szCs w:val="21"/>
        </w:rPr>
        <w:t>12.3   响应分项报价表的总价应和响应报价一览表的响应报价相一致，也包括供应商为完成本项目所发生的一切费用且已包括与所报服务相关的所有税费。若响应分项报价表的总价和响应报价一览表的响应报价不一致，则供应商的报价以《响应报价一览表》的响应报价为准。</w:t>
      </w:r>
    </w:p>
    <w:p w:rsidR="00323504" w:rsidRPr="00E56737" w:rsidRDefault="00B80017">
      <w:pPr>
        <w:tabs>
          <w:tab w:val="left" w:pos="180"/>
          <w:tab w:val="left" w:pos="540"/>
        </w:tabs>
        <w:spacing w:line="360" w:lineRule="auto"/>
        <w:ind w:left="840" w:hangingChars="350" w:hanging="840"/>
        <w:rPr>
          <w:rFonts w:ascii="仿宋_GB2312" w:eastAsia="仿宋_GB2312" w:hAnsi="仿宋_GB2312" w:cs="仿宋_GB2312"/>
          <w:kern w:val="24"/>
          <w:sz w:val="24"/>
          <w:szCs w:val="21"/>
        </w:rPr>
      </w:pPr>
      <w:r w:rsidRPr="00E56737">
        <w:rPr>
          <w:rFonts w:ascii="仿宋_GB2312" w:eastAsia="仿宋_GB2312" w:hAnsi="仿宋_GB2312" w:cs="仿宋_GB2312" w:hint="eastAsia"/>
          <w:kern w:val="24"/>
          <w:sz w:val="24"/>
          <w:szCs w:val="21"/>
        </w:rPr>
        <w:t>12.4   供应商的所报单价在合同执行过程中是固定不变的，未经采购人许可不得以任何理由予以变更。以可调整的价格提交的响应文件将作为非实质性响应而予以拒绝。</w:t>
      </w:r>
    </w:p>
    <w:p w:rsidR="00323504" w:rsidRPr="00E56737" w:rsidRDefault="00B80017">
      <w:pPr>
        <w:tabs>
          <w:tab w:val="left" w:pos="588"/>
        </w:tabs>
        <w:spacing w:line="360" w:lineRule="auto"/>
        <w:ind w:left="840" w:hangingChars="350" w:hanging="840"/>
        <w:rPr>
          <w:rFonts w:ascii="仿宋_GB2312" w:eastAsia="仿宋_GB2312" w:hAnsi="仿宋_GB2312" w:cs="仿宋_GB2312"/>
          <w:kern w:val="24"/>
          <w:sz w:val="24"/>
          <w:szCs w:val="21"/>
        </w:rPr>
      </w:pPr>
      <w:r w:rsidRPr="00E56737">
        <w:rPr>
          <w:rFonts w:ascii="仿宋_GB2312" w:eastAsia="仿宋_GB2312" w:hAnsi="仿宋_GB2312" w:cs="仿宋_GB2312" w:hint="eastAsia"/>
          <w:kern w:val="24"/>
          <w:sz w:val="24"/>
          <w:szCs w:val="21"/>
        </w:rPr>
        <w:t>12.5   供应商每次对每种</w:t>
      </w:r>
      <w:r w:rsidRPr="00E56737">
        <w:rPr>
          <w:rFonts w:ascii="仿宋_GB2312" w:eastAsia="仿宋_GB2312" w:hAnsi="仿宋_GB2312" w:cs="仿宋_GB2312" w:hint="eastAsia"/>
          <w:kern w:val="24"/>
          <w:sz w:val="24"/>
          <w:szCs w:val="21"/>
          <w:u w:val="single"/>
        </w:rPr>
        <w:t xml:space="preserve"> 服务（或工程、或产品）</w:t>
      </w:r>
      <w:r w:rsidRPr="00E56737">
        <w:rPr>
          <w:rFonts w:ascii="仿宋_GB2312" w:eastAsia="仿宋_GB2312" w:hAnsi="仿宋_GB2312" w:cs="仿宋_GB2312" w:hint="eastAsia"/>
          <w:kern w:val="24"/>
          <w:sz w:val="24"/>
          <w:szCs w:val="21"/>
        </w:rPr>
        <w:t>只允许有一个报价，采购人不接受有任何选择的报价。</w:t>
      </w:r>
    </w:p>
    <w:p w:rsidR="00323504" w:rsidRPr="00E56737" w:rsidRDefault="00B80017">
      <w:pPr>
        <w:tabs>
          <w:tab w:val="left" w:pos="180"/>
          <w:tab w:val="left" w:pos="540"/>
        </w:tabs>
        <w:spacing w:line="360" w:lineRule="auto"/>
        <w:ind w:left="840" w:hangingChars="350" w:hanging="840"/>
        <w:rPr>
          <w:rFonts w:ascii="仿宋_GB2312" w:eastAsia="仿宋_GB2312" w:hAnsi="仿宋_GB2312" w:cs="仿宋_GB2312"/>
          <w:kern w:val="24"/>
          <w:sz w:val="24"/>
          <w:szCs w:val="21"/>
        </w:rPr>
      </w:pPr>
      <w:r w:rsidRPr="00E56737">
        <w:rPr>
          <w:rFonts w:ascii="仿宋_GB2312" w:eastAsia="仿宋_GB2312" w:hAnsi="仿宋_GB2312" w:cs="仿宋_GB2312" w:hint="eastAsia"/>
          <w:sz w:val="24"/>
        </w:rPr>
        <w:t>12.6   供应商根据本须知12.2条规定将响应报价分成几部分并按</w:t>
      </w:r>
      <w:r w:rsidRPr="00E56737">
        <w:rPr>
          <w:rFonts w:ascii="仿宋_GB2312" w:eastAsia="仿宋_GB2312" w:hAnsi="仿宋_GB2312" w:cs="仿宋_GB2312" w:hint="eastAsia"/>
          <w:kern w:val="24"/>
          <w:sz w:val="24"/>
          <w:szCs w:val="21"/>
        </w:rPr>
        <w:t>磋商文件第六章提供的格式填写“响应分项报价表”，只是为了方便采购人对响应文件进行比较，并不限制采购人以其它方式签订合同的权力。</w:t>
      </w:r>
    </w:p>
    <w:p w:rsidR="00323504" w:rsidRPr="00E56737" w:rsidRDefault="00B80017">
      <w:pPr>
        <w:pStyle w:val="3"/>
        <w:rPr>
          <w:rFonts w:ascii="仿宋_GB2312" w:eastAsia="仿宋_GB2312" w:hAnsi="仿宋_GB2312" w:cs="仿宋_GB2312"/>
          <w:b/>
          <w:sz w:val="24"/>
          <w:szCs w:val="21"/>
        </w:rPr>
      </w:pPr>
      <w:bookmarkStart w:id="196" w:name="_Toc249515406"/>
      <w:bookmarkStart w:id="197" w:name="_Toc184043028"/>
      <w:bookmarkStart w:id="198" w:name="_Toc249515294"/>
      <w:bookmarkStart w:id="199" w:name="_Toc70687155"/>
      <w:bookmarkStart w:id="200" w:name="_Toc249525175"/>
      <w:bookmarkStart w:id="201" w:name="_Toc385992341"/>
      <w:bookmarkStart w:id="202" w:name="_Toc389620180"/>
      <w:bookmarkStart w:id="203" w:name="_Toc20687"/>
      <w:r w:rsidRPr="00E56737">
        <w:rPr>
          <w:rFonts w:ascii="仿宋_GB2312" w:eastAsia="仿宋_GB2312" w:hAnsi="仿宋_GB2312" w:cs="仿宋_GB2312" w:hint="eastAsia"/>
          <w:b/>
          <w:sz w:val="24"/>
          <w:szCs w:val="21"/>
        </w:rPr>
        <w:t>13.    报价货币</w:t>
      </w:r>
      <w:bookmarkEnd w:id="196"/>
      <w:bookmarkEnd w:id="197"/>
      <w:bookmarkEnd w:id="198"/>
      <w:bookmarkEnd w:id="199"/>
      <w:bookmarkEnd w:id="200"/>
      <w:bookmarkEnd w:id="201"/>
      <w:bookmarkEnd w:id="202"/>
      <w:bookmarkEnd w:id="203"/>
    </w:p>
    <w:p w:rsidR="00323504" w:rsidRPr="00E56737" w:rsidRDefault="00B80017">
      <w:pPr>
        <w:tabs>
          <w:tab w:val="left" w:pos="180"/>
          <w:tab w:val="left" w:pos="540"/>
        </w:tabs>
        <w:spacing w:line="360" w:lineRule="auto"/>
        <w:ind w:left="840" w:hangingChars="350" w:hanging="840"/>
        <w:rPr>
          <w:rFonts w:ascii="仿宋_GB2312" w:eastAsia="仿宋_GB2312" w:hAnsi="仿宋_GB2312" w:cs="仿宋_GB2312"/>
          <w:kern w:val="24"/>
          <w:sz w:val="24"/>
          <w:szCs w:val="21"/>
        </w:rPr>
      </w:pPr>
      <w:r w:rsidRPr="00E56737">
        <w:rPr>
          <w:rFonts w:ascii="仿宋_GB2312" w:eastAsia="仿宋_GB2312" w:hAnsi="仿宋_GB2312" w:cs="仿宋_GB2312" w:hint="eastAsia"/>
          <w:kern w:val="24"/>
          <w:sz w:val="24"/>
          <w:szCs w:val="21"/>
        </w:rPr>
        <w:t>12.3   磋商响应函、响应报价一览表、响应分项报价表、最后报价表等所有报价一律用人民币填报。采购人不接受任何非人民币币种的报价。</w:t>
      </w:r>
      <w:bookmarkStart w:id="204" w:name="_Toc389620181"/>
      <w:bookmarkStart w:id="205" w:name="_Toc385992342"/>
    </w:p>
    <w:p w:rsidR="00323504" w:rsidRPr="00E56737" w:rsidRDefault="00B80017">
      <w:pPr>
        <w:pStyle w:val="3"/>
        <w:rPr>
          <w:rFonts w:ascii="仿宋_GB2312" w:eastAsia="仿宋_GB2312" w:hAnsi="仿宋_GB2312" w:cs="仿宋_GB2312"/>
          <w:b/>
          <w:kern w:val="24"/>
          <w:sz w:val="24"/>
          <w:szCs w:val="21"/>
        </w:rPr>
      </w:pPr>
      <w:bookmarkStart w:id="206" w:name="止观"/>
      <w:bookmarkEnd w:id="204"/>
      <w:bookmarkEnd w:id="205"/>
      <w:bookmarkEnd w:id="206"/>
      <w:r w:rsidRPr="00E56737">
        <w:rPr>
          <w:rFonts w:ascii="仿宋_GB2312" w:eastAsia="仿宋_GB2312" w:hAnsi="仿宋_GB2312" w:cs="仿宋_GB2312" w:hint="eastAsia"/>
          <w:b/>
          <w:sz w:val="24"/>
          <w:szCs w:val="21"/>
        </w:rPr>
        <w:t>14.    磋商保证金</w:t>
      </w:r>
    </w:p>
    <w:p w:rsidR="00323504" w:rsidRPr="00E56737" w:rsidRDefault="00B80017">
      <w:pPr>
        <w:tabs>
          <w:tab w:val="left" w:pos="588"/>
        </w:tabs>
        <w:spacing w:line="360" w:lineRule="auto"/>
        <w:ind w:left="840" w:hangingChars="350" w:hanging="840"/>
        <w:rPr>
          <w:rFonts w:ascii="仿宋_GB2312" w:eastAsia="仿宋_GB2312" w:hAnsi="仿宋_GB2312" w:cs="仿宋_GB2312"/>
          <w:kern w:val="24"/>
          <w:sz w:val="24"/>
          <w:szCs w:val="21"/>
        </w:rPr>
      </w:pPr>
      <w:r w:rsidRPr="00E56737">
        <w:rPr>
          <w:rFonts w:ascii="仿宋_GB2312" w:eastAsia="仿宋_GB2312" w:hAnsi="仿宋_GB2312" w:cs="仿宋_GB2312" w:hint="eastAsia"/>
          <w:sz w:val="24"/>
          <w:szCs w:val="21"/>
        </w:rPr>
        <w:lastRenderedPageBreak/>
        <w:t>14.1   本项目须在磋商前向采购代理机构提供</w:t>
      </w:r>
      <w:r w:rsidRPr="00E56737">
        <w:rPr>
          <w:rFonts w:ascii="仿宋_GB2312" w:eastAsia="仿宋_GB2312" w:hAnsi="仿宋_GB2312" w:cs="仿宋_GB2312" w:hint="eastAsia"/>
          <w:b/>
          <w:sz w:val="24"/>
          <w:szCs w:val="21"/>
        </w:rPr>
        <w:t>供应商须知前附表</w:t>
      </w:r>
      <w:r w:rsidRPr="00E56737">
        <w:rPr>
          <w:rFonts w:ascii="仿宋_GB2312" w:eastAsia="仿宋_GB2312" w:hAnsi="仿宋_GB2312" w:cs="仿宋_GB2312" w:hint="eastAsia"/>
          <w:sz w:val="24"/>
          <w:szCs w:val="21"/>
        </w:rPr>
        <w:t>规定金额的保证金，并作为其响应文件的一部分。</w:t>
      </w:r>
    </w:p>
    <w:p w:rsidR="00323504" w:rsidRPr="00E56737" w:rsidRDefault="00B80017">
      <w:pPr>
        <w:tabs>
          <w:tab w:val="left" w:pos="588"/>
        </w:tabs>
        <w:spacing w:line="360" w:lineRule="auto"/>
        <w:rPr>
          <w:rFonts w:ascii="仿宋_GB2312" w:eastAsia="仿宋_GB2312" w:hAnsi="仿宋_GB2312" w:cs="仿宋_GB2312"/>
          <w:kern w:val="24"/>
          <w:sz w:val="24"/>
          <w:szCs w:val="21"/>
        </w:rPr>
      </w:pPr>
      <w:r w:rsidRPr="00E56737">
        <w:rPr>
          <w:rFonts w:ascii="仿宋_GB2312" w:eastAsia="仿宋_GB2312" w:hAnsi="仿宋_GB2312" w:cs="仿宋_GB2312" w:hint="eastAsia"/>
          <w:kern w:val="24"/>
          <w:sz w:val="24"/>
          <w:szCs w:val="21"/>
        </w:rPr>
        <w:t>14.2   保证金的货币为人民币，并采用下列任何一种非现金形式向采购代理机构递交：</w:t>
      </w:r>
    </w:p>
    <w:p w:rsidR="00323504" w:rsidRPr="00E56737" w:rsidRDefault="00B80017">
      <w:pPr>
        <w:numPr>
          <w:ilvl w:val="0"/>
          <w:numId w:val="6"/>
        </w:numPr>
        <w:tabs>
          <w:tab w:val="left" w:pos="588"/>
        </w:tabs>
        <w:spacing w:line="360" w:lineRule="auto"/>
        <w:ind w:hanging="5"/>
        <w:rPr>
          <w:rFonts w:ascii="仿宋_GB2312" w:eastAsia="仿宋_GB2312" w:hAnsi="仿宋_GB2312" w:cs="仿宋_GB2312"/>
          <w:kern w:val="24"/>
          <w:sz w:val="24"/>
          <w:szCs w:val="21"/>
        </w:rPr>
      </w:pPr>
      <w:r w:rsidRPr="00E56737">
        <w:rPr>
          <w:rFonts w:ascii="仿宋_GB2312" w:eastAsia="仿宋_GB2312" w:hAnsi="仿宋_GB2312" w:cs="仿宋_GB2312" w:hint="eastAsia"/>
          <w:kern w:val="24"/>
          <w:sz w:val="24"/>
          <w:szCs w:val="21"/>
        </w:rPr>
        <w:t>电汇；</w:t>
      </w:r>
    </w:p>
    <w:p w:rsidR="00323504" w:rsidRPr="00E56737" w:rsidRDefault="00B80017">
      <w:pPr>
        <w:numPr>
          <w:ilvl w:val="0"/>
          <w:numId w:val="6"/>
        </w:numPr>
        <w:tabs>
          <w:tab w:val="left" w:pos="588"/>
        </w:tabs>
        <w:spacing w:line="360" w:lineRule="auto"/>
        <w:ind w:hanging="5"/>
        <w:rPr>
          <w:rFonts w:ascii="仿宋_GB2312" w:eastAsia="仿宋_GB2312" w:hAnsi="仿宋_GB2312" w:cs="仿宋_GB2312"/>
          <w:kern w:val="24"/>
          <w:sz w:val="24"/>
          <w:szCs w:val="21"/>
        </w:rPr>
      </w:pPr>
      <w:r w:rsidRPr="00E56737">
        <w:rPr>
          <w:rFonts w:ascii="仿宋_GB2312" w:eastAsia="仿宋_GB2312" w:hAnsi="仿宋_GB2312" w:cs="仿宋_GB2312" w:hint="eastAsia"/>
          <w:kern w:val="24"/>
          <w:sz w:val="24"/>
          <w:szCs w:val="21"/>
        </w:rPr>
        <w:t>银行转账；</w:t>
      </w:r>
    </w:p>
    <w:p w:rsidR="00323504" w:rsidRPr="00E56737" w:rsidRDefault="00B80017">
      <w:pPr>
        <w:numPr>
          <w:ilvl w:val="0"/>
          <w:numId w:val="6"/>
        </w:numPr>
        <w:tabs>
          <w:tab w:val="left" w:pos="588"/>
        </w:tabs>
        <w:spacing w:line="360" w:lineRule="auto"/>
        <w:ind w:hanging="5"/>
        <w:rPr>
          <w:rFonts w:ascii="仿宋_GB2312" w:eastAsia="仿宋_GB2312" w:hAnsi="仿宋_GB2312" w:cs="仿宋_GB2312"/>
          <w:kern w:val="24"/>
          <w:sz w:val="24"/>
          <w:szCs w:val="21"/>
        </w:rPr>
      </w:pPr>
      <w:r w:rsidRPr="00E56737">
        <w:rPr>
          <w:rFonts w:ascii="仿宋_GB2312" w:eastAsia="仿宋_GB2312" w:hAnsi="仿宋_GB2312" w:cs="仿宋_GB2312" w:hint="eastAsia"/>
          <w:kern w:val="24"/>
          <w:sz w:val="24"/>
          <w:szCs w:val="21"/>
        </w:rPr>
        <w:t>支票、汇票、本票、金融机构或担保机构出具的保函等非现金形式。</w:t>
      </w:r>
    </w:p>
    <w:p w:rsidR="00323504" w:rsidRPr="00E56737" w:rsidRDefault="00B80017">
      <w:pPr>
        <w:tabs>
          <w:tab w:val="left" w:pos="588"/>
        </w:tabs>
        <w:spacing w:line="360" w:lineRule="auto"/>
        <w:ind w:left="840" w:hangingChars="350" w:hanging="840"/>
        <w:rPr>
          <w:rFonts w:ascii="仿宋_GB2312" w:eastAsia="仿宋_GB2312" w:hAnsi="仿宋_GB2312" w:cs="仿宋_GB2312"/>
          <w:kern w:val="24"/>
          <w:sz w:val="24"/>
          <w:szCs w:val="21"/>
        </w:rPr>
      </w:pPr>
      <w:r w:rsidRPr="00E56737">
        <w:rPr>
          <w:rFonts w:ascii="仿宋_GB2312" w:eastAsia="仿宋_GB2312" w:hAnsi="仿宋_GB2312" w:cs="仿宋_GB2312" w:hint="eastAsia"/>
          <w:kern w:val="24"/>
          <w:sz w:val="24"/>
          <w:szCs w:val="21"/>
        </w:rPr>
        <w:t>14.3   保证金以保函形式交纳的，供应商须按磋商文件附件1格式和内容开具保函，并将保函原件附在磋商响应文件中或随磋商响应文件同时递交，否则视为无效文件。联合体参加磋商的，可以由联合体中的一方或者共同提交保证金，以一方提交保证金的，对联合体各方均具有约束力。</w:t>
      </w:r>
    </w:p>
    <w:p w:rsidR="00323504" w:rsidRPr="00E56737" w:rsidRDefault="00B80017">
      <w:pPr>
        <w:tabs>
          <w:tab w:val="left" w:pos="588"/>
        </w:tabs>
        <w:spacing w:line="360" w:lineRule="auto"/>
        <w:ind w:left="840" w:hangingChars="350" w:hanging="840"/>
        <w:rPr>
          <w:rFonts w:ascii="仿宋_GB2312" w:eastAsia="仿宋_GB2312" w:hAnsi="仿宋_GB2312" w:cs="仿宋_GB2312"/>
          <w:kern w:val="24"/>
          <w:sz w:val="24"/>
          <w:szCs w:val="21"/>
        </w:rPr>
      </w:pPr>
      <w:r w:rsidRPr="00E56737">
        <w:rPr>
          <w:rFonts w:ascii="仿宋_GB2312" w:eastAsia="仿宋_GB2312" w:hAnsi="仿宋_GB2312" w:cs="仿宋_GB2312" w:hint="eastAsia"/>
          <w:kern w:val="24"/>
          <w:sz w:val="24"/>
          <w:szCs w:val="21"/>
        </w:rPr>
        <w:t>14.4   凡没有根据本须知第14.1条的规定随附保证金的响应文件，将被视为非响应</w:t>
      </w:r>
      <w:proofErr w:type="gramStart"/>
      <w:r w:rsidRPr="00E56737">
        <w:rPr>
          <w:rFonts w:ascii="仿宋_GB2312" w:eastAsia="仿宋_GB2312" w:hAnsi="仿宋_GB2312" w:cs="仿宋_GB2312" w:hint="eastAsia"/>
          <w:kern w:val="24"/>
          <w:sz w:val="24"/>
          <w:szCs w:val="21"/>
        </w:rPr>
        <w:t>性予以</w:t>
      </w:r>
      <w:proofErr w:type="gramEnd"/>
      <w:r w:rsidRPr="00E56737">
        <w:rPr>
          <w:rFonts w:ascii="仿宋_GB2312" w:eastAsia="仿宋_GB2312" w:hAnsi="仿宋_GB2312" w:cs="仿宋_GB2312" w:hint="eastAsia"/>
          <w:kern w:val="24"/>
          <w:sz w:val="24"/>
          <w:szCs w:val="21"/>
        </w:rPr>
        <w:t>拒绝。</w:t>
      </w:r>
    </w:p>
    <w:p w:rsidR="00323504" w:rsidRPr="00E56737" w:rsidRDefault="00B80017">
      <w:pPr>
        <w:tabs>
          <w:tab w:val="left" w:pos="588"/>
        </w:tabs>
        <w:spacing w:line="360" w:lineRule="auto"/>
        <w:ind w:left="840" w:hangingChars="350" w:hanging="840"/>
        <w:rPr>
          <w:rFonts w:ascii="仿宋_GB2312" w:eastAsia="仿宋_GB2312" w:hAnsi="仿宋_GB2312" w:cs="仿宋_GB2312"/>
          <w:kern w:val="24"/>
          <w:sz w:val="24"/>
          <w:szCs w:val="21"/>
        </w:rPr>
      </w:pPr>
      <w:r w:rsidRPr="00E56737">
        <w:rPr>
          <w:rFonts w:ascii="仿宋_GB2312" w:eastAsia="仿宋_GB2312" w:hAnsi="仿宋_GB2312" w:cs="仿宋_GB2312" w:hint="eastAsia"/>
          <w:kern w:val="24"/>
          <w:sz w:val="24"/>
          <w:szCs w:val="21"/>
        </w:rPr>
        <w:t>14.5   未成交供应商的保证金, 采购代理机构将在成交通知书发出后5个工作日内退还。</w:t>
      </w:r>
    </w:p>
    <w:p w:rsidR="00323504" w:rsidRPr="00E56737" w:rsidRDefault="00B80017">
      <w:pPr>
        <w:tabs>
          <w:tab w:val="left" w:pos="588"/>
        </w:tabs>
        <w:spacing w:line="360" w:lineRule="auto"/>
        <w:rPr>
          <w:rFonts w:ascii="仿宋_GB2312" w:eastAsia="仿宋_GB2312" w:hAnsi="仿宋_GB2312" w:cs="仿宋_GB2312"/>
          <w:kern w:val="24"/>
          <w:sz w:val="24"/>
          <w:szCs w:val="21"/>
        </w:rPr>
      </w:pPr>
      <w:r w:rsidRPr="00E56737">
        <w:rPr>
          <w:rFonts w:ascii="仿宋_GB2312" w:eastAsia="仿宋_GB2312" w:hAnsi="仿宋_GB2312" w:cs="仿宋_GB2312" w:hint="eastAsia"/>
          <w:kern w:val="24"/>
          <w:sz w:val="24"/>
          <w:szCs w:val="21"/>
        </w:rPr>
        <w:t>14.6   成交供应商的保证金在按本须知第26条规定签订合同后5个工作日退还。</w:t>
      </w:r>
    </w:p>
    <w:p w:rsidR="00323504" w:rsidRPr="00E56737" w:rsidRDefault="00B80017">
      <w:pPr>
        <w:tabs>
          <w:tab w:val="left" w:pos="588"/>
        </w:tabs>
        <w:spacing w:line="360" w:lineRule="auto"/>
        <w:ind w:left="840" w:hangingChars="350" w:hanging="840"/>
        <w:rPr>
          <w:rFonts w:ascii="仿宋_GB2312" w:eastAsia="仿宋_GB2312" w:hAnsi="仿宋_GB2312" w:cs="仿宋_GB2312"/>
          <w:kern w:val="24"/>
          <w:sz w:val="24"/>
          <w:szCs w:val="21"/>
        </w:rPr>
      </w:pPr>
      <w:r w:rsidRPr="00E56737">
        <w:rPr>
          <w:rFonts w:ascii="仿宋_GB2312" w:eastAsia="仿宋_GB2312" w:hAnsi="仿宋_GB2312" w:cs="仿宋_GB2312" w:hint="eastAsia"/>
          <w:kern w:val="24"/>
          <w:sz w:val="24"/>
          <w:szCs w:val="21"/>
        </w:rPr>
        <w:t>14.7   成交供应商有下列情形之一的，采购代理机构不予退还其交纳的保证金，并在项目财政主管部门备案；情节严重的，由财政部门将其列入不良行为纪录名单予以通报，在一至三年内禁止参加政府采购活动：</w:t>
      </w:r>
    </w:p>
    <w:p w:rsidR="00323504" w:rsidRPr="00E56737" w:rsidRDefault="00B80017">
      <w:pPr>
        <w:numPr>
          <w:ilvl w:val="0"/>
          <w:numId w:val="7"/>
        </w:numPr>
        <w:tabs>
          <w:tab w:val="left" w:pos="588"/>
        </w:tabs>
        <w:spacing w:line="360" w:lineRule="auto"/>
        <w:ind w:hanging="5"/>
        <w:rPr>
          <w:rFonts w:ascii="仿宋_GB2312" w:eastAsia="仿宋_GB2312" w:hAnsi="仿宋_GB2312" w:cs="仿宋_GB2312"/>
          <w:kern w:val="24"/>
          <w:sz w:val="24"/>
          <w:szCs w:val="21"/>
        </w:rPr>
      </w:pPr>
      <w:r w:rsidRPr="00E56737">
        <w:rPr>
          <w:rFonts w:ascii="仿宋_GB2312" w:eastAsia="仿宋_GB2312" w:hAnsi="仿宋_GB2312" w:cs="仿宋_GB2312" w:hint="eastAsia"/>
          <w:kern w:val="24"/>
          <w:sz w:val="24"/>
          <w:szCs w:val="21"/>
        </w:rPr>
        <w:t>供应商在提交响应文件截止时间后撤销响应文件的；</w:t>
      </w:r>
    </w:p>
    <w:p w:rsidR="00323504" w:rsidRPr="00E56737" w:rsidRDefault="00B80017">
      <w:pPr>
        <w:numPr>
          <w:ilvl w:val="0"/>
          <w:numId w:val="7"/>
        </w:numPr>
        <w:tabs>
          <w:tab w:val="left" w:pos="588"/>
        </w:tabs>
        <w:spacing w:line="360" w:lineRule="auto"/>
        <w:ind w:hanging="5"/>
        <w:rPr>
          <w:rFonts w:ascii="仿宋_GB2312" w:eastAsia="仿宋_GB2312" w:hAnsi="仿宋_GB2312" w:cs="仿宋_GB2312"/>
          <w:kern w:val="24"/>
          <w:sz w:val="24"/>
          <w:szCs w:val="21"/>
        </w:rPr>
      </w:pPr>
      <w:r w:rsidRPr="00E56737">
        <w:rPr>
          <w:rFonts w:ascii="仿宋_GB2312" w:eastAsia="仿宋_GB2312" w:hAnsi="仿宋_GB2312" w:cs="仿宋_GB2312" w:hint="eastAsia"/>
          <w:kern w:val="24"/>
          <w:sz w:val="24"/>
          <w:szCs w:val="21"/>
        </w:rPr>
        <w:t>供应商在响应文件中提供虚假材料的；</w:t>
      </w:r>
    </w:p>
    <w:p w:rsidR="00323504" w:rsidRPr="00E56737" w:rsidRDefault="00B80017">
      <w:pPr>
        <w:numPr>
          <w:ilvl w:val="0"/>
          <w:numId w:val="7"/>
        </w:numPr>
        <w:tabs>
          <w:tab w:val="left" w:pos="588"/>
        </w:tabs>
        <w:spacing w:line="360" w:lineRule="auto"/>
        <w:ind w:hanging="5"/>
        <w:rPr>
          <w:rFonts w:ascii="仿宋_GB2312" w:eastAsia="仿宋_GB2312" w:hAnsi="仿宋_GB2312" w:cs="仿宋_GB2312"/>
          <w:kern w:val="24"/>
          <w:sz w:val="24"/>
          <w:szCs w:val="21"/>
        </w:rPr>
      </w:pPr>
      <w:r w:rsidRPr="00E56737">
        <w:rPr>
          <w:rFonts w:ascii="仿宋_GB2312" w:eastAsia="仿宋_GB2312" w:hAnsi="仿宋_GB2312" w:cs="仿宋_GB2312" w:hint="eastAsia"/>
          <w:kern w:val="24"/>
          <w:sz w:val="24"/>
          <w:szCs w:val="21"/>
        </w:rPr>
        <w:t xml:space="preserve">除因不可抗力外，成交供应商在规定期限内未能根据本须知第26条规定签订合同； </w:t>
      </w:r>
    </w:p>
    <w:p w:rsidR="00323504" w:rsidRPr="00E56737" w:rsidRDefault="00B80017">
      <w:pPr>
        <w:numPr>
          <w:ilvl w:val="0"/>
          <w:numId w:val="7"/>
        </w:numPr>
        <w:tabs>
          <w:tab w:val="left" w:pos="588"/>
        </w:tabs>
        <w:spacing w:line="360" w:lineRule="auto"/>
        <w:ind w:hanging="5"/>
        <w:rPr>
          <w:rFonts w:ascii="仿宋_GB2312" w:eastAsia="仿宋_GB2312" w:hAnsi="仿宋_GB2312" w:cs="仿宋_GB2312"/>
          <w:kern w:val="24"/>
          <w:sz w:val="24"/>
          <w:szCs w:val="21"/>
        </w:rPr>
      </w:pPr>
      <w:r w:rsidRPr="00E56737">
        <w:rPr>
          <w:rFonts w:ascii="仿宋_GB2312" w:eastAsia="仿宋_GB2312" w:hAnsi="仿宋_GB2312" w:cs="仿宋_GB2312" w:hint="eastAsia"/>
          <w:kern w:val="24"/>
          <w:sz w:val="24"/>
          <w:szCs w:val="21"/>
        </w:rPr>
        <w:t>供应商与采购人、其他供应商或者采购代理机构恶意串通的；</w:t>
      </w:r>
    </w:p>
    <w:p w:rsidR="00323504" w:rsidRPr="00E56737" w:rsidRDefault="00B80017">
      <w:pPr>
        <w:numPr>
          <w:ilvl w:val="0"/>
          <w:numId w:val="7"/>
        </w:numPr>
        <w:tabs>
          <w:tab w:val="left" w:pos="588"/>
        </w:tabs>
        <w:spacing w:line="360" w:lineRule="auto"/>
        <w:ind w:hanging="5"/>
        <w:rPr>
          <w:rFonts w:ascii="仿宋_GB2312" w:eastAsia="仿宋_GB2312" w:hAnsi="仿宋_GB2312" w:cs="仿宋_GB2312"/>
          <w:kern w:val="24"/>
          <w:sz w:val="24"/>
          <w:szCs w:val="21"/>
        </w:rPr>
      </w:pPr>
      <w:r w:rsidRPr="00E56737">
        <w:rPr>
          <w:rFonts w:ascii="仿宋_GB2312" w:eastAsia="仿宋_GB2312" w:hAnsi="仿宋_GB2312" w:cs="仿宋_GB2312" w:hint="eastAsia"/>
          <w:kern w:val="24"/>
          <w:sz w:val="24"/>
          <w:szCs w:val="21"/>
        </w:rPr>
        <w:t>成交供应商未按本须知第29条规定缴纳服务费。</w:t>
      </w:r>
    </w:p>
    <w:p w:rsidR="00323504" w:rsidRPr="00E56737" w:rsidRDefault="00B80017">
      <w:pPr>
        <w:pStyle w:val="3"/>
        <w:rPr>
          <w:rFonts w:ascii="仿宋_GB2312" w:eastAsia="仿宋_GB2312" w:hAnsi="仿宋_GB2312" w:cs="仿宋_GB2312"/>
          <w:b/>
          <w:sz w:val="24"/>
          <w:szCs w:val="21"/>
        </w:rPr>
      </w:pPr>
      <w:bookmarkStart w:id="207" w:name="_Toc249515408"/>
      <w:bookmarkStart w:id="208" w:name="_Toc7949"/>
      <w:bookmarkStart w:id="209" w:name="_Toc249525177"/>
      <w:bookmarkStart w:id="210" w:name="_Toc249515296"/>
      <w:r w:rsidRPr="00E56737">
        <w:rPr>
          <w:rFonts w:ascii="仿宋_GB2312" w:eastAsia="仿宋_GB2312" w:hAnsi="仿宋_GB2312" w:cs="仿宋_GB2312" w:hint="eastAsia"/>
          <w:b/>
          <w:sz w:val="24"/>
          <w:szCs w:val="21"/>
        </w:rPr>
        <w:t>15.    磋商有效期</w:t>
      </w:r>
      <w:bookmarkEnd w:id="207"/>
      <w:bookmarkEnd w:id="208"/>
      <w:bookmarkEnd w:id="209"/>
      <w:bookmarkEnd w:id="210"/>
    </w:p>
    <w:p w:rsidR="00323504" w:rsidRPr="00E56737" w:rsidRDefault="00B80017">
      <w:pPr>
        <w:tabs>
          <w:tab w:val="left" w:pos="588"/>
        </w:tabs>
        <w:spacing w:line="360" w:lineRule="auto"/>
        <w:ind w:left="840" w:hangingChars="350" w:hanging="840"/>
        <w:rPr>
          <w:rFonts w:ascii="仿宋_GB2312" w:eastAsia="仿宋_GB2312" w:hAnsi="仿宋_GB2312" w:cs="仿宋_GB2312"/>
          <w:sz w:val="24"/>
        </w:rPr>
      </w:pPr>
      <w:r w:rsidRPr="00E56737">
        <w:rPr>
          <w:rFonts w:ascii="仿宋_GB2312" w:eastAsia="仿宋_GB2312" w:hAnsi="仿宋_GB2312" w:cs="仿宋_GB2312" w:hint="eastAsia"/>
          <w:sz w:val="24"/>
        </w:rPr>
        <w:t>15.1   磋商有效期见</w:t>
      </w:r>
      <w:r w:rsidRPr="00E56737">
        <w:rPr>
          <w:rFonts w:ascii="仿宋_GB2312" w:eastAsia="仿宋_GB2312" w:hAnsi="仿宋_GB2312" w:cs="仿宋_GB2312" w:hint="eastAsia"/>
          <w:b/>
          <w:sz w:val="24"/>
        </w:rPr>
        <w:t>本须知前附表</w:t>
      </w:r>
      <w:r w:rsidRPr="00E56737">
        <w:rPr>
          <w:rFonts w:ascii="仿宋_GB2312" w:eastAsia="仿宋_GB2312" w:hAnsi="仿宋_GB2312" w:cs="仿宋_GB2312" w:hint="eastAsia"/>
          <w:sz w:val="24"/>
        </w:rPr>
        <w:t>。在磋商有效期内，所有响应文件均保持有效。响应文件的有效期比本须知规定的有效期短的，将被视为非实质响应，采购人有权拒绝。</w:t>
      </w:r>
    </w:p>
    <w:p w:rsidR="00323504" w:rsidRPr="00E56737" w:rsidRDefault="00B80017">
      <w:pPr>
        <w:tabs>
          <w:tab w:val="left" w:pos="588"/>
        </w:tabs>
        <w:spacing w:line="360" w:lineRule="auto"/>
        <w:ind w:left="840" w:hangingChars="350" w:hanging="840"/>
        <w:rPr>
          <w:rFonts w:ascii="仿宋_GB2312" w:eastAsia="仿宋_GB2312" w:hAnsi="仿宋_GB2312" w:cs="仿宋_GB2312"/>
          <w:sz w:val="24"/>
        </w:rPr>
      </w:pPr>
      <w:r w:rsidRPr="00E56737">
        <w:rPr>
          <w:rFonts w:ascii="仿宋_GB2312" w:eastAsia="仿宋_GB2312" w:hAnsi="仿宋_GB2312" w:cs="仿宋_GB2312" w:hint="eastAsia"/>
          <w:sz w:val="24"/>
        </w:rPr>
        <w:t>15.2   特殊情况下，采购人可于原磋商有效期满之前要求供应商同意延长有效期，要求与答复均应为书面形式。供应商可以拒绝上述要求，其投标保证金不被没收。</w:t>
      </w:r>
      <w:r w:rsidRPr="00E56737">
        <w:rPr>
          <w:rFonts w:ascii="仿宋_GB2312" w:eastAsia="仿宋_GB2312" w:hAnsi="仿宋_GB2312" w:cs="仿宋_GB2312" w:hint="eastAsia"/>
          <w:sz w:val="24"/>
        </w:rPr>
        <w:lastRenderedPageBreak/>
        <w:t>对于同意该要求的供应商，既不要求也不允许其修改响应文件，但将要求其相应延长磋商保证金的有效期，有关退还和保证金不予退还的规定在磋商有效期的延长期内继续有效。</w:t>
      </w:r>
    </w:p>
    <w:p w:rsidR="00323504" w:rsidRPr="00E56737" w:rsidRDefault="00B80017">
      <w:pPr>
        <w:pStyle w:val="3"/>
        <w:rPr>
          <w:rFonts w:ascii="仿宋_GB2312" w:eastAsia="仿宋_GB2312" w:hAnsi="仿宋_GB2312" w:cs="仿宋_GB2312"/>
          <w:b/>
          <w:sz w:val="24"/>
          <w:szCs w:val="21"/>
        </w:rPr>
      </w:pPr>
      <w:bookmarkStart w:id="211" w:name="_Toc389620185"/>
      <w:bookmarkStart w:id="212" w:name="_Toc16612"/>
      <w:bookmarkStart w:id="213" w:name="_Toc249515409"/>
      <w:bookmarkStart w:id="214" w:name="_Toc385992346"/>
      <w:bookmarkStart w:id="215" w:name="_Toc184043033"/>
      <w:bookmarkStart w:id="216" w:name="_Toc70687160"/>
      <w:bookmarkStart w:id="217" w:name="_Toc249515297"/>
      <w:bookmarkStart w:id="218" w:name="_Toc249525178"/>
      <w:r w:rsidRPr="00E56737">
        <w:rPr>
          <w:rFonts w:ascii="仿宋_GB2312" w:eastAsia="仿宋_GB2312" w:hAnsi="仿宋_GB2312" w:cs="仿宋_GB2312" w:hint="eastAsia"/>
          <w:b/>
          <w:sz w:val="24"/>
          <w:szCs w:val="21"/>
        </w:rPr>
        <w:t>16.    响应文件的制作和签署</w:t>
      </w:r>
      <w:bookmarkEnd w:id="211"/>
      <w:bookmarkEnd w:id="212"/>
      <w:bookmarkEnd w:id="213"/>
      <w:bookmarkEnd w:id="214"/>
      <w:bookmarkEnd w:id="215"/>
      <w:bookmarkEnd w:id="216"/>
      <w:bookmarkEnd w:id="217"/>
      <w:bookmarkEnd w:id="218"/>
    </w:p>
    <w:p w:rsidR="00323504" w:rsidRPr="00E56737" w:rsidRDefault="00B80017">
      <w:pPr>
        <w:tabs>
          <w:tab w:val="left" w:pos="588"/>
        </w:tabs>
        <w:spacing w:line="360" w:lineRule="auto"/>
        <w:ind w:left="840" w:hangingChars="350" w:hanging="840"/>
        <w:rPr>
          <w:rFonts w:ascii="仿宋_GB2312" w:eastAsia="仿宋_GB2312" w:hAnsi="仿宋_GB2312" w:cs="仿宋_GB2312"/>
          <w:sz w:val="24"/>
        </w:rPr>
      </w:pPr>
      <w:r w:rsidRPr="00E56737">
        <w:rPr>
          <w:rFonts w:ascii="仿宋_GB2312" w:eastAsia="仿宋_GB2312" w:hAnsi="仿宋_GB2312" w:cs="仿宋_GB2312" w:hint="eastAsia"/>
          <w:sz w:val="24"/>
        </w:rPr>
        <w:t>16.1   供应商应准备一份响应文件正本和“</w:t>
      </w:r>
      <w:r w:rsidRPr="00E56737">
        <w:rPr>
          <w:rFonts w:ascii="仿宋_GB2312" w:eastAsia="仿宋_GB2312" w:hAnsi="仿宋_GB2312" w:cs="仿宋_GB2312" w:hint="eastAsia"/>
          <w:b/>
          <w:sz w:val="24"/>
        </w:rPr>
        <w:t>供应商须知前附表</w:t>
      </w:r>
      <w:r w:rsidRPr="00E56737">
        <w:rPr>
          <w:rFonts w:ascii="仿宋_GB2312" w:eastAsia="仿宋_GB2312" w:hAnsi="仿宋_GB2312" w:cs="仿宋_GB2312" w:hint="eastAsia"/>
          <w:sz w:val="24"/>
        </w:rPr>
        <w:t>”中规定数目的副本，每套响应文件须清楚地标明“正本”、“副本”。若正本和副本不符，以正本为准。</w:t>
      </w:r>
    </w:p>
    <w:p w:rsidR="00323504" w:rsidRPr="00E56737" w:rsidRDefault="00B80017">
      <w:pPr>
        <w:tabs>
          <w:tab w:val="left" w:pos="588"/>
        </w:tabs>
        <w:spacing w:line="360" w:lineRule="auto"/>
        <w:ind w:left="840" w:hangingChars="350" w:hanging="840"/>
        <w:rPr>
          <w:rFonts w:ascii="仿宋_GB2312" w:eastAsia="仿宋_GB2312" w:hAnsi="仿宋_GB2312" w:cs="仿宋_GB2312"/>
          <w:sz w:val="24"/>
        </w:rPr>
      </w:pPr>
      <w:r w:rsidRPr="00E56737">
        <w:rPr>
          <w:rFonts w:ascii="仿宋_GB2312" w:eastAsia="仿宋_GB2312" w:hAnsi="仿宋_GB2312" w:cs="仿宋_GB2312" w:hint="eastAsia"/>
          <w:sz w:val="24"/>
        </w:rPr>
        <w:t>16.2   响应文件须用中文编写，并采用A4纸张装订成册。装订须牢固，不易拆散和换页，采用软胶装，不得采用活页方式装订，封面不建议硬装。</w:t>
      </w:r>
    </w:p>
    <w:p w:rsidR="00323504" w:rsidRPr="00E56737" w:rsidRDefault="00B80017">
      <w:pPr>
        <w:tabs>
          <w:tab w:val="left" w:pos="588"/>
        </w:tabs>
        <w:spacing w:line="360" w:lineRule="auto"/>
        <w:ind w:left="840" w:hangingChars="350" w:hanging="840"/>
        <w:rPr>
          <w:rFonts w:ascii="仿宋_GB2312" w:eastAsia="仿宋_GB2312" w:hAnsi="仿宋_GB2312" w:cs="仿宋_GB2312"/>
          <w:sz w:val="24"/>
        </w:rPr>
      </w:pPr>
      <w:r w:rsidRPr="00E56737">
        <w:rPr>
          <w:rFonts w:ascii="仿宋_GB2312" w:eastAsia="仿宋_GB2312" w:hAnsi="仿宋_GB2312" w:cs="仿宋_GB2312" w:hint="eastAsia"/>
          <w:sz w:val="24"/>
        </w:rPr>
        <w:t>16.3   响应文件的正本，一律用不褪色的墨水书写或打印，签字页加盖供应商单位公章，并由供应商的法定代表人或其授权的代理人签署。响应文件的副本可采用正本的复印件。</w:t>
      </w:r>
    </w:p>
    <w:p w:rsidR="00323504" w:rsidRPr="00E56737" w:rsidRDefault="00B80017">
      <w:pPr>
        <w:tabs>
          <w:tab w:val="left" w:pos="588"/>
        </w:tabs>
        <w:spacing w:line="360" w:lineRule="auto"/>
        <w:ind w:left="840" w:hangingChars="350" w:hanging="840"/>
        <w:rPr>
          <w:rFonts w:ascii="仿宋_GB2312" w:eastAsia="仿宋_GB2312" w:hAnsi="仿宋_GB2312" w:cs="仿宋_GB2312"/>
          <w:sz w:val="24"/>
        </w:rPr>
      </w:pPr>
      <w:r w:rsidRPr="00E56737">
        <w:rPr>
          <w:rFonts w:ascii="仿宋_GB2312" w:eastAsia="仿宋_GB2312" w:hAnsi="仿宋_GB2312" w:cs="仿宋_GB2312" w:hint="eastAsia"/>
          <w:sz w:val="24"/>
        </w:rPr>
        <w:t>16.4   任何行间插字、涂改或增删，必须由响应文件签字人将姓或首字母在旁边签字才有效。</w:t>
      </w:r>
    </w:p>
    <w:p w:rsidR="00323504" w:rsidRPr="00E56737" w:rsidRDefault="00B80017">
      <w:pPr>
        <w:tabs>
          <w:tab w:val="left" w:pos="588"/>
        </w:tabs>
        <w:spacing w:line="360" w:lineRule="auto"/>
        <w:rPr>
          <w:rFonts w:ascii="仿宋_GB2312" w:eastAsia="仿宋_GB2312" w:hAnsi="仿宋_GB2312" w:cs="仿宋_GB2312"/>
          <w:sz w:val="24"/>
        </w:rPr>
      </w:pPr>
      <w:r w:rsidRPr="00E56737">
        <w:rPr>
          <w:rFonts w:ascii="仿宋_GB2312" w:eastAsia="仿宋_GB2312" w:hAnsi="仿宋_GB2312" w:cs="仿宋_GB2312" w:hint="eastAsia"/>
          <w:sz w:val="24"/>
        </w:rPr>
        <w:t>16.5   采购人不接受以电报、电话、传真、电子邮件形式递交的响应文件。</w:t>
      </w:r>
    </w:p>
    <w:p w:rsidR="00323504" w:rsidRPr="00E56737" w:rsidRDefault="00B80017">
      <w:pPr>
        <w:tabs>
          <w:tab w:val="left" w:pos="588"/>
        </w:tabs>
        <w:spacing w:line="360" w:lineRule="auto"/>
        <w:ind w:left="840" w:hangingChars="350" w:hanging="840"/>
        <w:rPr>
          <w:rFonts w:ascii="仿宋_GB2312" w:eastAsia="仿宋_GB2312" w:hAnsi="仿宋_GB2312" w:cs="仿宋_GB2312"/>
          <w:sz w:val="24"/>
        </w:rPr>
      </w:pPr>
      <w:r w:rsidRPr="00E56737">
        <w:rPr>
          <w:rFonts w:ascii="仿宋_GB2312" w:eastAsia="仿宋_GB2312" w:hAnsi="仿宋_GB2312" w:cs="仿宋_GB2312" w:hint="eastAsia"/>
          <w:sz w:val="24"/>
        </w:rPr>
        <w:t>16.6   供应商在磋商过程中，签订、履行、通知等事项的书面文件中的单位盖章、印章、公章等处均应使用与供应商全称相一致的公章，不得使用其他形式（如带有“专用章”等字样）的印章。如响应过程中供应商使用专用章，须提供特别说明函，明确该专用章作为相关响应文件的盖章，其效力等同于公章（该特别</w:t>
      </w:r>
      <w:proofErr w:type="gramStart"/>
      <w:r w:rsidRPr="00E56737">
        <w:rPr>
          <w:rFonts w:ascii="仿宋_GB2312" w:eastAsia="仿宋_GB2312" w:hAnsi="仿宋_GB2312" w:cs="仿宋_GB2312" w:hint="eastAsia"/>
          <w:sz w:val="24"/>
        </w:rPr>
        <w:t>说明函须同时</w:t>
      </w:r>
      <w:proofErr w:type="gramEnd"/>
      <w:r w:rsidRPr="00E56737">
        <w:rPr>
          <w:rFonts w:ascii="仿宋_GB2312" w:eastAsia="仿宋_GB2312" w:hAnsi="仿宋_GB2312" w:cs="仿宋_GB2312" w:hint="eastAsia"/>
          <w:sz w:val="24"/>
        </w:rPr>
        <w:t>加盖供应商公章和供应商专用章）。</w:t>
      </w:r>
    </w:p>
    <w:p w:rsidR="00323504" w:rsidRPr="00E56737" w:rsidRDefault="00B80017">
      <w:pPr>
        <w:tabs>
          <w:tab w:val="left" w:pos="588"/>
        </w:tabs>
        <w:spacing w:line="360" w:lineRule="auto"/>
        <w:ind w:left="840" w:hangingChars="350" w:hanging="840"/>
        <w:rPr>
          <w:rFonts w:ascii="仿宋_GB2312" w:eastAsia="仿宋_GB2312" w:hAnsi="仿宋_GB2312" w:cs="仿宋_GB2312"/>
          <w:sz w:val="24"/>
        </w:rPr>
      </w:pPr>
      <w:bookmarkStart w:id="219" w:name="_Hlt491765640"/>
      <w:bookmarkStart w:id="220" w:name="_Toc177817338"/>
      <w:bookmarkStart w:id="221" w:name="_Toc249515410"/>
      <w:bookmarkStart w:id="222" w:name="_Toc256342147"/>
      <w:bookmarkStart w:id="223" w:name="_Toc492955419"/>
      <w:bookmarkStart w:id="224" w:name="_Toc53722844"/>
      <w:bookmarkStart w:id="225" w:name="_Toc249525179"/>
      <w:bookmarkStart w:id="226" w:name="_Toc499711047"/>
      <w:bookmarkStart w:id="227" w:name="_Toc230099801"/>
      <w:bookmarkStart w:id="228" w:name="_Toc230013636"/>
      <w:bookmarkStart w:id="229" w:name="_Toc230583545"/>
      <w:bookmarkStart w:id="230" w:name="_Toc500747066"/>
      <w:bookmarkStart w:id="231" w:name="_Toc385992347"/>
      <w:bookmarkStart w:id="232" w:name="_Toc499711888"/>
      <w:bookmarkStart w:id="233" w:name="_Toc496324583"/>
      <w:bookmarkStart w:id="234" w:name="_Toc232176276"/>
      <w:bookmarkStart w:id="235" w:name="_Toc177189239"/>
      <w:bookmarkStart w:id="236" w:name="_Toc500747193"/>
      <w:bookmarkStart w:id="237" w:name="_Toc500746970"/>
      <w:bookmarkStart w:id="238" w:name="_Toc177995477"/>
      <w:bookmarkStart w:id="239" w:name="_Toc184043034"/>
      <w:bookmarkStart w:id="240" w:name="_Toc232395216"/>
      <w:bookmarkStart w:id="241" w:name="_Toc176882546"/>
      <w:bookmarkStart w:id="242" w:name="_Toc503063426"/>
      <w:bookmarkStart w:id="243" w:name="_Toc249515298"/>
      <w:bookmarkStart w:id="244" w:name="_Toc389620186"/>
      <w:bookmarkStart w:id="245" w:name="_Toc70687161"/>
      <w:bookmarkEnd w:id="219"/>
      <w:r w:rsidRPr="00E56737">
        <w:rPr>
          <w:rFonts w:ascii="仿宋_GB2312" w:eastAsia="仿宋_GB2312" w:hAnsi="仿宋_GB2312" w:cs="仿宋_GB2312" w:hint="eastAsia"/>
          <w:sz w:val="24"/>
        </w:rPr>
        <w:t>16.7   响应文件应按照“资格证明文件”和“商务及技术文件”分成两部分，并用不可拆装的方式分别装订成册。</w:t>
      </w:r>
    </w:p>
    <w:p w:rsidR="00323504" w:rsidRPr="00E56737" w:rsidRDefault="00B80017">
      <w:pPr>
        <w:pStyle w:val="26"/>
        <w:spacing w:before="24" w:after="24"/>
        <w:jc w:val="center"/>
        <w:rPr>
          <w:rFonts w:ascii="仿宋_GB2312" w:eastAsia="仿宋_GB2312" w:hAnsi="仿宋_GB2312" w:cs="仿宋_GB2312"/>
          <w:sz w:val="30"/>
          <w:szCs w:val="30"/>
        </w:rPr>
      </w:pPr>
      <w:bookmarkStart w:id="246" w:name="_Toc85632893"/>
      <w:r w:rsidRPr="00E56737">
        <w:rPr>
          <w:rFonts w:ascii="仿宋_GB2312" w:eastAsia="仿宋_GB2312" w:hAnsi="仿宋_GB2312" w:cs="仿宋_GB2312" w:hint="eastAsia"/>
          <w:sz w:val="30"/>
          <w:szCs w:val="30"/>
        </w:rPr>
        <w:t>四、响应文件的密封和递交</w:t>
      </w:r>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p>
    <w:p w:rsidR="00323504" w:rsidRPr="00E56737" w:rsidRDefault="00323504">
      <w:pPr>
        <w:rPr>
          <w:rFonts w:ascii="仿宋_GB2312" w:eastAsia="仿宋_GB2312" w:hAnsi="仿宋_GB2312" w:cs="仿宋_GB2312"/>
        </w:rPr>
      </w:pPr>
    </w:p>
    <w:p w:rsidR="00323504" w:rsidRPr="00E56737" w:rsidRDefault="00B80017">
      <w:pPr>
        <w:pStyle w:val="3"/>
        <w:rPr>
          <w:rFonts w:ascii="仿宋_GB2312" w:eastAsia="仿宋_GB2312" w:hAnsi="仿宋_GB2312" w:cs="仿宋_GB2312"/>
          <w:b/>
          <w:sz w:val="24"/>
          <w:szCs w:val="21"/>
        </w:rPr>
      </w:pPr>
      <w:bookmarkStart w:id="247" w:name="_Toc184043035"/>
      <w:bookmarkStart w:id="248" w:name="_Toc249515411"/>
      <w:bookmarkStart w:id="249" w:name="_Toc389620187"/>
      <w:bookmarkStart w:id="250" w:name="_Toc385992348"/>
      <w:bookmarkStart w:id="251" w:name="_Toc249525180"/>
      <w:bookmarkStart w:id="252" w:name="_Toc70687162"/>
      <w:bookmarkStart w:id="253" w:name="_Toc249515299"/>
      <w:bookmarkStart w:id="254" w:name="_Toc4042"/>
      <w:r w:rsidRPr="00E56737">
        <w:rPr>
          <w:rFonts w:ascii="仿宋_GB2312" w:eastAsia="仿宋_GB2312" w:hAnsi="仿宋_GB2312" w:cs="仿宋_GB2312" w:hint="eastAsia"/>
          <w:b/>
          <w:sz w:val="24"/>
          <w:szCs w:val="21"/>
        </w:rPr>
        <w:t>17.    响应文件的密封和标记</w:t>
      </w:r>
      <w:bookmarkEnd w:id="247"/>
      <w:bookmarkEnd w:id="248"/>
      <w:bookmarkEnd w:id="249"/>
      <w:bookmarkEnd w:id="250"/>
      <w:bookmarkEnd w:id="251"/>
      <w:bookmarkEnd w:id="252"/>
      <w:bookmarkEnd w:id="253"/>
      <w:bookmarkEnd w:id="254"/>
    </w:p>
    <w:p w:rsidR="00323504" w:rsidRPr="00E56737" w:rsidRDefault="00B80017">
      <w:pPr>
        <w:tabs>
          <w:tab w:val="left" w:pos="588"/>
        </w:tabs>
        <w:spacing w:line="360" w:lineRule="auto"/>
        <w:ind w:left="840" w:hangingChars="350" w:hanging="840"/>
        <w:rPr>
          <w:rFonts w:ascii="仿宋_GB2312" w:eastAsia="仿宋_GB2312" w:hAnsi="仿宋_GB2312" w:cs="仿宋_GB2312"/>
          <w:sz w:val="24"/>
        </w:rPr>
      </w:pPr>
      <w:bookmarkStart w:id="255" w:name="_Toc385992349"/>
      <w:bookmarkStart w:id="256" w:name="_Toc389620188"/>
      <w:bookmarkStart w:id="257" w:name="_Toc70687163"/>
      <w:bookmarkStart w:id="258" w:name="_Toc184043036"/>
      <w:r w:rsidRPr="00E56737">
        <w:rPr>
          <w:rFonts w:ascii="仿宋_GB2312" w:eastAsia="仿宋_GB2312" w:hAnsi="仿宋_GB2312" w:cs="仿宋_GB2312" w:hint="eastAsia"/>
          <w:kern w:val="0"/>
          <w:sz w:val="24"/>
          <w:szCs w:val="21"/>
        </w:rPr>
        <w:t xml:space="preserve">17.1   </w:t>
      </w:r>
      <w:r w:rsidR="00894CBE" w:rsidRPr="00E56737">
        <w:rPr>
          <w:rFonts w:ascii="仿宋_GB2312" w:eastAsia="仿宋_GB2312" w:hAnsi="仿宋_GB2312" w:cs="仿宋_GB2312" w:hint="eastAsia"/>
          <w:kern w:val="0"/>
          <w:sz w:val="24"/>
          <w:szCs w:val="21"/>
        </w:rPr>
        <w:t>供应商应将响应文件“资格证明文件”、“商务及技术文件”</w:t>
      </w:r>
      <w:r w:rsidRPr="00E56737">
        <w:rPr>
          <w:rFonts w:ascii="仿宋_GB2312" w:eastAsia="仿宋_GB2312" w:hAnsi="仿宋_GB2312" w:cs="仿宋_GB2312" w:hint="eastAsia"/>
          <w:kern w:val="0"/>
          <w:sz w:val="24"/>
          <w:szCs w:val="21"/>
        </w:rPr>
        <w:t>分别密封在</w:t>
      </w:r>
      <w:r w:rsidR="00894CBE" w:rsidRPr="00E56737">
        <w:rPr>
          <w:rFonts w:ascii="仿宋_GB2312" w:eastAsia="仿宋_GB2312" w:hAnsi="仿宋_GB2312" w:cs="仿宋_GB2312" w:hint="eastAsia"/>
          <w:kern w:val="0"/>
          <w:sz w:val="24"/>
          <w:szCs w:val="21"/>
        </w:rPr>
        <w:t>二</w:t>
      </w:r>
      <w:r w:rsidRPr="00E56737">
        <w:rPr>
          <w:rFonts w:ascii="仿宋_GB2312" w:eastAsia="仿宋_GB2312" w:hAnsi="仿宋_GB2312" w:cs="仿宋_GB2312" w:hint="eastAsia"/>
          <w:kern w:val="0"/>
          <w:sz w:val="24"/>
          <w:szCs w:val="21"/>
        </w:rPr>
        <w:t>个密封袋（箱）中，并在密封袋（箱）上标明“资格证明文件”、“商务及技术文件”字样，封口处应加盖公章或授权代表签字。</w:t>
      </w:r>
    </w:p>
    <w:p w:rsidR="00323504" w:rsidRPr="00E56737" w:rsidRDefault="00B80017">
      <w:pPr>
        <w:tabs>
          <w:tab w:val="left" w:pos="588"/>
        </w:tabs>
        <w:autoSpaceDE w:val="0"/>
        <w:autoSpaceDN w:val="0"/>
        <w:adjustRightInd w:val="0"/>
        <w:spacing w:line="360" w:lineRule="auto"/>
        <w:ind w:left="840" w:hangingChars="350" w:hanging="840"/>
        <w:rPr>
          <w:rFonts w:ascii="仿宋_GB2312" w:eastAsia="仿宋_GB2312" w:hAnsi="仿宋_GB2312" w:cs="仿宋_GB2312"/>
          <w:sz w:val="24"/>
          <w:szCs w:val="21"/>
        </w:rPr>
      </w:pPr>
      <w:r w:rsidRPr="00E56737">
        <w:rPr>
          <w:rFonts w:ascii="仿宋_GB2312" w:eastAsia="仿宋_GB2312" w:hAnsi="仿宋_GB2312" w:cs="仿宋_GB2312" w:hint="eastAsia"/>
          <w:kern w:val="0"/>
          <w:sz w:val="24"/>
          <w:szCs w:val="21"/>
        </w:rPr>
        <w:t>17.2   密封袋（箱）上标识的内容</w:t>
      </w:r>
      <w:proofErr w:type="gramStart"/>
      <w:r w:rsidRPr="00E56737">
        <w:rPr>
          <w:rFonts w:ascii="仿宋_GB2312" w:eastAsia="仿宋_GB2312" w:hAnsi="仿宋_GB2312" w:cs="仿宋_GB2312" w:hint="eastAsia"/>
          <w:kern w:val="0"/>
          <w:sz w:val="24"/>
          <w:szCs w:val="21"/>
        </w:rPr>
        <w:t>见</w:t>
      </w:r>
      <w:r w:rsidRPr="00E56737">
        <w:rPr>
          <w:rFonts w:ascii="仿宋_GB2312" w:eastAsia="仿宋_GB2312" w:hAnsi="仿宋_GB2312" w:cs="仿宋_GB2312" w:hint="eastAsia"/>
          <w:b/>
          <w:sz w:val="24"/>
        </w:rPr>
        <w:t>供应</w:t>
      </w:r>
      <w:proofErr w:type="gramEnd"/>
      <w:r w:rsidRPr="00E56737">
        <w:rPr>
          <w:rFonts w:ascii="仿宋_GB2312" w:eastAsia="仿宋_GB2312" w:hAnsi="仿宋_GB2312" w:cs="仿宋_GB2312" w:hint="eastAsia"/>
          <w:b/>
          <w:sz w:val="24"/>
        </w:rPr>
        <w:t>商须知前附表。</w:t>
      </w:r>
      <w:r w:rsidRPr="00E56737">
        <w:rPr>
          <w:rFonts w:ascii="仿宋_GB2312" w:eastAsia="仿宋_GB2312" w:hAnsi="仿宋_GB2312" w:cs="仿宋_GB2312" w:hint="eastAsia"/>
          <w:sz w:val="24"/>
          <w:szCs w:val="21"/>
        </w:rPr>
        <w:t>响应文件</w:t>
      </w:r>
      <w:r w:rsidRPr="00E56737">
        <w:rPr>
          <w:rFonts w:ascii="仿宋_GB2312" w:eastAsia="仿宋_GB2312" w:hAnsi="仿宋_GB2312" w:cs="仿宋_GB2312" w:hint="eastAsia"/>
          <w:kern w:val="0"/>
          <w:sz w:val="24"/>
          <w:szCs w:val="21"/>
        </w:rPr>
        <w:t>如果</w:t>
      </w:r>
      <w:r w:rsidRPr="00E56737">
        <w:rPr>
          <w:rFonts w:ascii="仿宋_GB2312" w:eastAsia="仿宋_GB2312" w:hAnsi="仿宋_GB2312" w:cs="仿宋_GB2312" w:hint="eastAsia"/>
          <w:sz w:val="24"/>
          <w:szCs w:val="21"/>
        </w:rPr>
        <w:t>未按上述规定密封和标记，采购代理机构应当拒绝接收。</w:t>
      </w:r>
    </w:p>
    <w:p w:rsidR="00323504" w:rsidRPr="00E56737" w:rsidRDefault="00B80017">
      <w:pPr>
        <w:pStyle w:val="af3"/>
        <w:ind w:left="840" w:hangingChars="350" w:hanging="840"/>
        <w:rPr>
          <w:rFonts w:ascii="仿宋_GB2312" w:eastAsia="仿宋_GB2312" w:hAnsi="仿宋_GB2312" w:cs="仿宋_GB2312"/>
          <w:sz w:val="24"/>
        </w:rPr>
      </w:pPr>
      <w:r w:rsidRPr="00E56737">
        <w:rPr>
          <w:rFonts w:ascii="仿宋_GB2312" w:eastAsia="仿宋_GB2312" w:hAnsi="仿宋_GB2312" w:cs="仿宋_GB2312" w:hint="eastAsia"/>
          <w:sz w:val="24"/>
        </w:rPr>
        <w:lastRenderedPageBreak/>
        <w:t>17.3   书面方式不能准确描述采购需求或者需要对样品进行主观判断以确认是否满足采购需求的情况下需提交样品。成交单位样品不予退还，成为合同内容的一部分，</w:t>
      </w:r>
      <w:proofErr w:type="gramStart"/>
      <w:r w:rsidRPr="00E56737">
        <w:rPr>
          <w:rFonts w:ascii="仿宋_GB2312" w:eastAsia="仿宋_GB2312" w:hAnsi="仿宋_GB2312" w:cs="仿宋_GB2312" w:hint="eastAsia"/>
          <w:sz w:val="24"/>
        </w:rPr>
        <w:t>做为</w:t>
      </w:r>
      <w:proofErr w:type="gramEnd"/>
      <w:r w:rsidRPr="00E56737">
        <w:rPr>
          <w:rFonts w:ascii="仿宋_GB2312" w:eastAsia="仿宋_GB2312" w:hAnsi="仿宋_GB2312" w:cs="仿宋_GB2312" w:hint="eastAsia"/>
          <w:sz w:val="24"/>
        </w:rPr>
        <w:t>验收依据。样品的要求见</w:t>
      </w:r>
      <w:r w:rsidRPr="00E56737">
        <w:rPr>
          <w:rFonts w:ascii="仿宋_GB2312" w:eastAsia="仿宋_GB2312" w:hAnsi="仿宋_GB2312" w:cs="仿宋_GB2312" w:hint="eastAsia"/>
          <w:b/>
          <w:sz w:val="24"/>
        </w:rPr>
        <w:t>供应商须知前附表</w:t>
      </w:r>
      <w:r w:rsidRPr="00E56737">
        <w:rPr>
          <w:rFonts w:ascii="仿宋_GB2312" w:eastAsia="仿宋_GB2312" w:hAnsi="仿宋_GB2312" w:cs="仿宋_GB2312" w:hint="eastAsia"/>
          <w:sz w:val="24"/>
        </w:rPr>
        <w:t>。</w:t>
      </w:r>
    </w:p>
    <w:p w:rsidR="00323504" w:rsidRPr="00E56737" w:rsidRDefault="00B80017">
      <w:pPr>
        <w:pStyle w:val="3"/>
        <w:rPr>
          <w:rFonts w:ascii="仿宋_GB2312" w:eastAsia="仿宋_GB2312" w:hAnsi="仿宋_GB2312" w:cs="仿宋_GB2312"/>
          <w:b/>
          <w:sz w:val="24"/>
          <w:szCs w:val="21"/>
        </w:rPr>
      </w:pPr>
      <w:bookmarkStart w:id="259" w:name="_Toc249515412"/>
      <w:bookmarkStart w:id="260" w:name="_Toc249515300"/>
      <w:bookmarkStart w:id="261" w:name="_Toc249525181"/>
      <w:bookmarkStart w:id="262" w:name="_Toc31171"/>
      <w:bookmarkEnd w:id="255"/>
      <w:bookmarkEnd w:id="256"/>
      <w:r w:rsidRPr="00E56737">
        <w:rPr>
          <w:rFonts w:ascii="仿宋_GB2312" w:eastAsia="仿宋_GB2312" w:hAnsi="仿宋_GB2312" w:cs="仿宋_GB2312" w:hint="eastAsia"/>
          <w:b/>
          <w:sz w:val="24"/>
          <w:szCs w:val="21"/>
        </w:rPr>
        <w:t>18.    响应文件递交截止时间</w:t>
      </w:r>
      <w:bookmarkEnd w:id="257"/>
      <w:bookmarkEnd w:id="258"/>
      <w:bookmarkEnd w:id="259"/>
      <w:bookmarkEnd w:id="260"/>
      <w:bookmarkEnd w:id="261"/>
      <w:bookmarkEnd w:id="262"/>
    </w:p>
    <w:p w:rsidR="00323504" w:rsidRPr="00E56737" w:rsidRDefault="00B80017">
      <w:pPr>
        <w:tabs>
          <w:tab w:val="left" w:pos="588"/>
        </w:tabs>
        <w:spacing w:line="360" w:lineRule="auto"/>
        <w:rPr>
          <w:rFonts w:ascii="仿宋_GB2312" w:eastAsia="仿宋_GB2312" w:hAnsi="仿宋_GB2312" w:cs="仿宋_GB2312"/>
          <w:sz w:val="24"/>
        </w:rPr>
      </w:pPr>
      <w:bookmarkStart w:id="263" w:name="_Toc389620189"/>
      <w:bookmarkStart w:id="264" w:name="_Toc70687164"/>
      <w:bookmarkStart w:id="265" w:name="_Toc184043037"/>
      <w:bookmarkStart w:id="266" w:name="_Toc385992350"/>
      <w:r w:rsidRPr="00E56737">
        <w:rPr>
          <w:rFonts w:ascii="仿宋_GB2312" w:eastAsia="仿宋_GB2312" w:hAnsi="仿宋_GB2312" w:cs="仿宋_GB2312" w:hint="eastAsia"/>
          <w:sz w:val="24"/>
        </w:rPr>
        <w:t>18.1   响应文件递交截止时间和地点</w:t>
      </w:r>
      <w:proofErr w:type="gramStart"/>
      <w:r w:rsidRPr="00E56737">
        <w:rPr>
          <w:rFonts w:ascii="仿宋_GB2312" w:eastAsia="仿宋_GB2312" w:hAnsi="仿宋_GB2312" w:cs="仿宋_GB2312" w:hint="eastAsia"/>
          <w:sz w:val="24"/>
        </w:rPr>
        <w:t>见</w:t>
      </w:r>
      <w:r w:rsidRPr="00E56737">
        <w:rPr>
          <w:rFonts w:ascii="仿宋_GB2312" w:eastAsia="仿宋_GB2312" w:hAnsi="仿宋_GB2312" w:cs="仿宋_GB2312" w:hint="eastAsia"/>
          <w:b/>
          <w:sz w:val="24"/>
        </w:rPr>
        <w:t>供应</w:t>
      </w:r>
      <w:proofErr w:type="gramEnd"/>
      <w:r w:rsidRPr="00E56737">
        <w:rPr>
          <w:rFonts w:ascii="仿宋_GB2312" w:eastAsia="仿宋_GB2312" w:hAnsi="仿宋_GB2312" w:cs="仿宋_GB2312" w:hint="eastAsia"/>
          <w:b/>
          <w:sz w:val="24"/>
        </w:rPr>
        <w:t>商须知前附表</w:t>
      </w:r>
      <w:r w:rsidRPr="00E56737">
        <w:rPr>
          <w:rFonts w:ascii="仿宋_GB2312" w:eastAsia="仿宋_GB2312" w:hAnsi="仿宋_GB2312" w:cs="仿宋_GB2312" w:hint="eastAsia"/>
          <w:sz w:val="24"/>
        </w:rPr>
        <w:t>。</w:t>
      </w:r>
    </w:p>
    <w:p w:rsidR="00323504" w:rsidRPr="00E56737" w:rsidRDefault="00B80017">
      <w:pPr>
        <w:tabs>
          <w:tab w:val="left" w:pos="588"/>
        </w:tabs>
        <w:spacing w:line="360" w:lineRule="auto"/>
        <w:ind w:left="840" w:hangingChars="350" w:hanging="840"/>
        <w:rPr>
          <w:rFonts w:ascii="仿宋_GB2312" w:eastAsia="仿宋_GB2312" w:hAnsi="仿宋_GB2312" w:cs="仿宋_GB2312"/>
          <w:sz w:val="24"/>
        </w:rPr>
      </w:pPr>
      <w:r w:rsidRPr="00E56737">
        <w:rPr>
          <w:rFonts w:ascii="仿宋_GB2312" w:eastAsia="仿宋_GB2312" w:hAnsi="仿宋_GB2312" w:cs="仿宋_GB2312" w:hint="eastAsia"/>
          <w:sz w:val="24"/>
        </w:rPr>
        <w:t>18.2   供应商须由其合法的授权人在响应文件递交截止时间之前将响应文件在响应文件递交地点送达采购人并签字确认。供应商须承担因未送达并签字所造成的一切责任。</w:t>
      </w:r>
    </w:p>
    <w:p w:rsidR="00323504" w:rsidRPr="00E56737" w:rsidRDefault="00B80017">
      <w:pPr>
        <w:tabs>
          <w:tab w:val="left" w:pos="588"/>
        </w:tabs>
        <w:spacing w:line="360" w:lineRule="auto"/>
        <w:ind w:left="840" w:hangingChars="350" w:hanging="840"/>
        <w:rPr>
          <w:rFonts w:ascii="仿宋_GB2312" w:eastAsia="仿宋_GB2312" w:hAnsi="仿宋_GB2312" w:cs="仿宋_GB2312"/>
          <w:sz w:val="24"/>
        </w:rPr>
      </w:pPr>
      <w:r w:rsidRPr="00E56737">
        <w:rPr>
          <w:rFonts w:ascii="仿宋_GB2312" w:eastAsia="仿宋_GB2312" w:hAnsi="仿宋_GB2312" w:cs="仿宋_GB2312" w:hint="eastAsia"/>
          <w:sz w:val="24"/>
        </w:rPr>
        <w:t>18.3   采购人可以按本须知第7条规定，通知修改磋商文件，适当延长响应文件递交截止时间。在此情况下，采购人和供应商受响应文件递交截止时间制约的所有权利和义务均应延长至新的截止期。</w:t>
      </w:r>
    </w:p>
    <w:p w:rsidR="00323504" w:rsidRPr="00E56737" w:rsidRDefault="00B80017">
      <w:pPr>
        <w:pStyle w:val="3"/>
        <w:rPr>
          <w:rFonts w:ascii="仿宋_GB2312" w:eastAsia="仿宋_GB2312" w:hAnsi="仿宋_GB2312" w:cs="仿宋_GB2312"/>
          <w:b/>
          <w:sz w:val="24"/>
          <w:szCs w:val="21"/>
        </w:rPr>
      </w:pPr>
      <w:bookmarkStart w:id="267" w:name="_Toc249525182"/>
      <w:bookmarkStart w:id="268" w:name="_Toc7175"/>
      <w:bookmarkStart w:id="269" w:name="_Toc249515413"/>
      <w:bookmarkStart w:id="270" w:name="_Toc249515301"/>
      <w:r w:rsidRPr="00E56737">
        <w:rPr>
          <w:rFonts w:ascii="仿宋_GB2312" w:eastAsia="仿宋_GB2312" w:hAnsi="仿宋_GB2312" w:cs="仿宋_GB2312" w:hint="eastAsia"/>
          <w:b/>
          <w:sz w:val="24"/>
          <w:szCs w:val="21"/>
        </w:rPr>
        <w:t>19.    迟交的响应文件</w:t>
      </w:r>
      <w:bookmarkEnd w:id="263"/>
      <w:bookmarkEnd w:id="264"/>
      <w:bookmarkEnd w:id="265"/>
      <w:bookmarkEnd w:id="266"/>
      <w:bookmarkEnd w:id="267"/>
      <w:bookmarkEnd w:id="268"/>
      <w:bookmarkEnd w:id="269"/>
      <w:bookmarkEnd w:id="270"/>
    </w:p>
    <w:p w:rsidR="00323504" w:rsidRPr="00E56737" w:rsidRDefault="00B80017">
      <w:pPr>
        <w:tabs>
          <w:tab w:val="left" w:pos="588"/>
        </w:tabs>
        <w:spacing w:line="360" w:lineRule="auto"/>
        <w:ind w:left="840" w:hangingChars="350" w:hanging="840"/>
        <w:rPr>
          <w:rFonts w:ascii="仿宋_GB2312" w:eastAsia="仿宋_GB2312" w:hAnsi="仿宋_GB2312" w:cs="仿宋_GB2312"/>
          <w:sz w:val="24"/>
        </w:rPr>
      </w:pPr>
      <w:r w:rsidRPr="00E56737">
        <w:rPr>
          <w:rFonts w:ascii="仿宋_GB2312" w:eastAsia="仿宋_GB2312" w:hAnsi="仿宋_GB2312" w:cs="仿宋_GB2312" w:hint="eastAsia"/>
          <w:sz w:val="24"/>
        </w:rPr>
        <w:t>19.1   采购人将拒绝接收第18条规定的响应文件递交截止时间后递交的任何响应文件。</w:t>
      </w:r>
    </w:p>
    <w:p w:rsidR="00323504" w:rsidRPr="00E56737" w:rsidRDefault="00B80017">
      <w:pPr>
        <w:pStyle w:val="3"/>
        <w:rPr>
          <w:rFonts w:ascii="仿宋_GB2312" w:eastAsia="仿宋_GB2312" w:hAnsi="仿宋_GB2312" w:cs="仿宋_GB2312"/>
          <w:b/>
          <w:sz w:val="24"/>
          <w:szCs w:val="21"/>
        </w:rPr>
      </w:pPr>
      <w:bookmarkStart w:id="271" w:name="_Toc389620190"/>
      <w:bookmarkStart w:id="272" w:name="_Toc10272"/>
      <w:bookmarkStart w:id="273" w:name="_Toc249525183"/>
      <w:bookmarkStart w:id="274" w:name="_Toc249515414"/>
      <w:bookmarkStart w:id="275" w:name="_Toc70687165"/>
      <w:bookmarkStart w:id="276" w:name="_Toc249515302"/>
      <w:bookmarkStart w:id="277" w:name="_Toc385992351"/>
      <w:bookmarkStart w:id="278" w:name="_Toc184043038"/>
      <w:r w:rsidRPr="00E56737">
        <w:rPr>
          <w:rFonts w:ascii="仿宋_GB2312" w:eastAsia="仿宋_GB2312" w:hAnsi="仿宋_GB2312" w:cs="仿宋_GB2312" w:hint="eastAsia"/>
          <w:b/>
          <w:sz w:val="24"/>
          <w:szCs w:val="21"/>
        </w:rPr>
        <w:t>20.    响应文件的修改和撤</w:t>
      </w:r>
      <w:bookmarkEnd w:id="271"/>
      <w:bookmarkEnd w:id="272"/>
      <w:bookmarkEnd w:id="273"/>
      <w:bookmarkEnd w:id="274"/>
      <w:bookmarkEnd w:id="275"/>
      <w:bookmarkEnd w:id="276"/>
      <w:bookmarkEnd w:id="277"/>
      <w:bookmarkEnd w:id="278"/>
      <w:r w:rsidRPr="00E56737">
        <w:rPr>
          <w:rFonts w:ascii="仿宋_GB2312" w:eastAsia="仿宋_GB2312" w:hAnsi="仿宋_GB2312" w:cs="仿宋_GB2312" w:hint="eastAsia"/>
          <w:b/>
          <w:sz w:val="24"/>
          <w:szCs w:val="21"/>
        </w:rPr>
        <w:t>回</w:t>
      </w:r>
    </w:p>
    <w:p w:rsidR="00323504" w:rsidRPr="00E56737" w:rsidRDefault="00B80017" w:rsidP="00DE1123">
      <w:pPr>
        <w:tabs>
          <w:tab w:val="left" w:pos="588"/>
        </w:tabs>
        <w:spacing w:line="360" w:lineRule="auto"/>
        <w:ind w:leftChars="400" w:left="840"/>
        <w:rPr>
          <w:rFonts w:ascii="仿宋_GB2312" w:eastAsia="仿宋_GB2312" w:hAnsi="仿宋_GB2312" w:cs="仿宋_GB2312"/>
          <w:sz w:val="24"/>
        </w:rPr>
      </w:pPr>
      <w:r w:rsidRPr="00E56737">
        <w:rPr>
          <w:rFonts w:ascii="仿宋_GB2312" w:eastAsia="仿宋_GB2312" w:hAnsi="仿宋_GB2312" w:cs="仿宋_GB2312" w:hint="eastAsia"/>
          <w:sz w:val="24"/>
        </w:rPr>
        <w:t>供应商在提交响应文件后可对其响应文件进行修改或撤回，但该修改或撤回的书面通知须在响应文件递交截止时间之前送达响应文件递交地点，且该通知需其法定代表人或经正式授权的供应商代表签字方为有效。</w:t>
      </w:r>
    </w:p>
    <w:p w:rsidR="00323504" w:rsidRPr="00E56737" w:rsidRDefault="00B80017">
      <w:pPr>
        <w:tabs>
          <w:tab w:val="left" w:pos="588"/>
        </w:tabs>
        <w:spacing w:line="360" w:lineRule="auto"/>
        <w:ind w:left="840" w:hangingChars="350" w:hanging="840"/>
        <w:rPr>
          <w:rFonts w:ascii="仿宋_GB2312" w:eastAsia="仿宋_GB2312" w:hAnsi="仿宋_GB2312" w:cs="仿宋_GB2312"/>
          <w:sz w:val="24"/>
        </w:rPr>
      </w:pPr>
      <w:r w:rsidRPr="00E56737">
        <w:rPr>
          <w:rFonts w:ascii="仿宋_GB2312" w:eastAsia="仿宋_GB2312" w:hAnsi="仿宋_GB2312" w:cs="仿宋_GB2312" w:hint="eastAsia"/>
          <w:sz w:val="24"/>
        </w:rPr>
        <w:t>20.1   供应商对响应文件修改的书面材料或撤回的通知应按第16和17条规定进行编写、密封、标注和递送，并注明“修改响应文件”或“撤回响应文件”字样。</w:t>
      </w:r>
    </w:p>
    <w:p w:rsidR="00323504" w:rsidRPr="00E56737" w:rsidRDefault="00B80017">
      <w:pPr>
        <w:tabs>
          <w:tab w:val="left" w:pos="588"/>
        </w:tabs>
        <w:spacing w:line="360" w:lineRule="auto"/>
        <w:rPr>
          <w:rFonts w:ascii="仿宋_GB2312" w:eastAsia="仿宋_GB2312" w:hAnsi="仿宋_GB2312" w:cs="仿宋_GB2312"/>
          <w:sz w:val="24"/>
        </w:rPr>
      </w:pPr>
      <w:r w:rsidRPr="00E56737">
        <w:rPr>
          <w:rFonts w:ascii="仿宋_GB2312" w:eastAsia="仿宋_GB2312" w:hAnsi="仿宋_GB2312" w:cs="仿宋_GB2312" w:hint="eastAsia"/>
          <w:sz w:val="24"/>
        </w:rPr>
        <w:t>20.2   在响应文件递交截止时间之后，供应商不得对其响应文件做任何修改。</w:t>
      </w:r>
    </w:p>
    <w:p w:rsidR="00323504" w:rsidRPr="00E56737" w:rsidRDefault="00B80017">
      <w:pPr>
        <w:tabs>
          <w:tab w:val="left" w:pos="588"/>
        </w:tabs>
        <w:spacing w:line="360" w:lineRule="auto"/>
        <w:ind w:left="840" w:hangingChars="350" w:hanging="840"/>
        <w:rPr>
          <w:rFonts w:ascii="仿宋_GB2312" w:eastAsia="仿宋_GB2312" w:hAnsi="仿宋_GB2312" w:cs="仿宋_GB2312"/>
          <w:sz w:val="24"/>
        </w:rPr>
      </w:pPr>
      <w:r w:rsidRPr="00E56737">
        <w:rPr>
          <w:rFonts w:ascii="仿宋_GB2312" w:eastAsia="仿宋_GB2312" w:hAnsi="仿宋_GB2312" w:cs="仿宋_GB2312" w:hint="eastAsia"/>
          <w:sz w:val="24"/>
        </w:rPr>
        <w:t>20.3   供应商不得在响应文件递交截止时间起至响应文件有效期期满前撤销其响应文件。</w:t>
      </w:r>
    </w:p>
    <w:p w:rsidR="00323504" w:rsidRPr="00E56737" w:rsidRDefault="00B80017">
      <w:pPr>
        <w:pStyle w:val="26"/>
        <w:spacing w:before="24" w:after="24"/>
        <w:ind w:left="3313"/>
        <w:rPr>
          <w:rFonts w:ascii="仿宋_GB2312" w:eastAsia="仿宋_GB2312" w:hAnsi="仿宋_GB2312" w:cs="仿宋_GB2312"/>
          <w:sz w:val="30"/>
          <w:szCs w:val="30"/>
        </w:rPr>
      </w:pPr>
      <w:bookmarkStart w:id="279" w:name="_Hlt491765712"/>
      <w:bookmarkStart w:id="280" w:name="_Hlt497729441"/>
      <w:bookmarkStart w:id="281" w:name="_Toc249525184"/>
      <w:bookmarkStart w:id="282" w:name="_Toc249515303"/>
      <w:bookmarkStart w:id="283" w:name="_Toc249515415"/>
      <w:bookmarkStart w:id="284" w:name="_Toc256342148"/>
      <w:bookmarkStart w:id="285" w:name="_Toc85632894"/>
      <w:bookmarkStart w:id="286" w:name="_Toc500747067"/>
      <w:bookmarkStart w:id="287" w:name="_Toc389620191"/>
      <w:bookmarkStart w:id="288" w:name="_Toc496324584"/>
      <w:bookmarkStart w:id="289" w:name="_Toc177995478"/>
      <w:bookmarkStart w:id="290" w:name="_Toc70687166"/>
      <w:bookmarkStart w:id="291" w:name="_Toc499711889"/>
      <w:bookmarkStart w:id="292" w:name="_Toc500747194"/>
      <w:bookmarkStart w:id="293" w:name="_Toc176882547"/>
      <w:bookmarkStart w:id="294" w:name="_Toc53722845"/>
      <w:bookmarkStart w:id="295" w:name="_Toc177189240"/>
      <w:bookmarkStart w:id="296" w:name="_Toc184043039"/>
      <w:bookmarkStart w:id="297" w:name="_Toc177817339"/>
      <w:bookmarkStart w:id="298" w:name="_Toc500746971"/>
      <w:bookmarkStart w:id="299" w:name="_Toc385992352"/>
      <w:bookmarkStart w:id="300" w:name="_Toc503063427"/>
      <w:bookmarkStart w:id="301" w:name="_Toc492955420"/>
      <w:bookmarkStart w:id="302" w:name="_Toc499711048"/>
      <w:bookmarkEnd w:id="279"/>
      <w:bookmarkEnd w:id="280"/>
      <w:r w:rsidRPr="00E56737">
        <w:rPr>
          <w:rFonts w:ascii="仿宋_GB2312" w:eastAsia="仿宋_GB2312" w:hAnsi="仿宋_GB2312" w:cs="仿宋_GB2312" w:hint="eastAsia"/>
          <w:sz w:val="30"/>
          <w:szCs w:val="30"/>
        </w:rPr>
        <w:t>五、评审与</w:t>
      </w:r>
      <w:bookmarkEnd w:id="281"/>
      <w:bookmarkEnd w:id="282"/>
      <w:bookmarkEnd w:id="283"/>
      <w:bookmarkEnd w:id="284"/>
      <w:r w:rsidRPr="00E56737">
        <w:rPr>
          <w:rFonts w:ascii="仿宋_GB2312" w:eastAsia="仿宋_GB2312" w:hAnsi="仿宋_GB2312" w:cs="仿宋_GB2312" w:hint="eastAsia"/>
          <w:sz w:val="30"/>
          <w:szCs w:val="30"/>
        </w:rPr>
        <w:t>磋商</w:t>
      </w:r>
      <w:bookmarkEnd w:id="285"/>
    </w:p>
    <w:p w:rsidR="00323504" w:rsidRPr="00E56737" w:rsidRDefault="00B80017">
      <w:pPr>
        <w:pStyle w:val="3"/>
        <w:numPr>
          <w:ilvl w:val="0"/>
          <w:numId w:val="8"/>
        </w:numPr>
        <w:rPr>
          <w:rFonts w:ascii="仿宋_GB2312" w:eastAsia="仿宋_GB2312" w:hAnsi="仿宋_GB2312" w:cs="仿宋_GB2312"/>
          <w:b/>
          <w:sz w:val="24"/>
        </w:rPr>
      </w:pPr>
      <w:bookmarkStart w:id="303" w:name="_Toc16042"/>
      <w:bookmarkStart w:id="304" w:name="_Toc249525186"/>
      <w:bookmarkStart w:id="305" w:name="_Toc249515305"/>
      <w:bookmarkStart w:id="306" w:name="_Toc249515417"/>
      <w:r w:rsidRPr="00E56737">
        <w:rPr>
          <w:rFonts w:ascii="仿宋_GB2312" w:eastAsia="仿宋_GB2312" w:hAnsi="仿宋_GB2312" w:cs="仿宋_GB2312" w:hint="eastAsia"/>
          <w:b/>
          <w:sz w:val="24"/>
        </w:rPr>
        <w:t xml:space="preserve">   磋商小组</w:t>
      </w:r>
      <w:bookmarkEnd w:id="303"/>
      <w:bookmarkEnd w:id="304"/>
      <w:bookmarkEnd w:id="305"/>
      <w:bookmarkEnd w:id="306"/>
    </w:p>
    <w:p w:rsidR="00323504" w:rsidRPr="00E56737" w:rsidRDefault="00B80017">
      <w:pPr>
        <w:pStyle w:val="af6"/>
        <w:adjustRightInd w:val="0"/>
        <w:snapToGrid w:val="0"/>
        <w:ind w:left="840" w:hangingChars="350" w:hanging="840"/>
        <w:rPr>
          <w:rFonts w:ascii="仿宋_GB2312" w:eastAsia="仿宋_GB2312" w:hAnsi="仿宋_GB2312" w:cs="仿宋_GB2312"/>
          <w:b/>
          <w:sz w:val="24"/>
        </w:rPr>
      </w:pPr>
      <w:r w:rsidRPr="00E56737">
        <w:rPr>
          <w:rFonts w:ascii="仿宋_GB2312" w:eastAsia="仿宋_GB2312" w:hAnsi="仿宋_GB2312" w:cs="仿宋_GB2312" w:hint="eastAsia"/>
          <w:sz w:val="24"/>
          <w:szCs w:val="24"/>
        </w:rPr>
        <w:t>21.1   在磋商开始前组建磋商小组，磋商小组由采购人代表和有关专家组成。专家从政府采购评审专家</w:t>
      </w:r>
      <w:proofErr w:type="gramStart"/>
      <w:r w:rsidRPr="00E56737">
        <w:rPr>
          <w:rFonts w:ascii="仿宋_GB2312" w:eastAsia="仿宋_GB2312" w:hAnsi="仿宋_GB2312" w:cs="仿宋_GB2312" w:hint="eastAsia"/>
          <w:sz w:val="24"/>
          <w:szCs w:val="24"/>
        </w:rPr>
        <w:t>库相关</w:t>
      </w:r>
      <w:proofErr w:type="gramEnd"/>
      <w:r w:rsidRPr="00E56737">
        <w:rPr>
          <w:rFonts w:ascii="仿宋_GB2312" w:eastAsia="仿宋_GB2312" w:hAnsi="仿宋_GB2312" w:cs="仿宋_GB2312" w:hint="eastAsia"/>
          <w:sz w:val="24"/>
          <w:szCs w:val="24"/>
        </w:rPr>
        <w:t>专业中随机抽取。磋商小组</w:t>
      </w:r>
      <w:proofErr w:type="gramStart"/>
      <w:r w:rsidRPr="00E56737">
        <w:rPr>
          <w:rFonts w:ascii="仿宋_GB2312" w:eastAsia="仿宋_GB2312" w:hAnsi="仿宋_GB2312" w:cs="仿宋_GB2312" w:hint="eastAsia"/>
          <w:sz w:val="24"/>
          <w:szCs w:val="24"/>
        </w:rPr>
        <w:t>组成见</w:t>
      </w:r>
      <w:r w:rsidRPr="00E56737">
        <w:rPr>
          <w:rFonts w:ascii="仿宋_GB2312" w:eastAsia="仿宋_GB2312" w:hAnsi="仿宋_GB2312" w:cs="仿宋_GB2312" w:hint="eastAsia"/>
          <w:b/>
          <w:sz w:val="24"/>
        </w:rPr>
        <w:t>供应</w:t>
      </w:r>
      <w:proofErr w:type="gramEnd"/>
      <w:r w:rsidRPr="00E56737">
        <w:rPr>
          <w:rFonts w:ascii="仿宋_GB2312" w:eastAsia="仿宋_GB2312" w:hAnsi="仿宋_GB2312" w:cs="仿宋_GB2312" w:hint="eastAsia"/>
          <w:b/>
          <w:sz w:val="24"/>
        </w:rPr>
        <w:t>商须知前附表。</w:t>
      </w:r>
    </w:p>
    <w:p w:rsidR="00323504" w:rsidRPr="00E56737" w:rsidRDefault="00B80017">
      <w:pPr>
        <w:pStyle w:val="af6"/>
        <w:adjustRightInd w:val="0"/>
        <w:snapToGrid w:val="0"/>
        <w:rPr>
          <w:rFonts w:ascii="仿宋_GB2312" w:eastAsia="仿宋_GB2312" w:hAnsi="仿宋_GB2312" w:cs="仿宋_GB2312"/>
          <w:sz w:val="24"/>
          <w:szCs w:val="24"/>
        </w:rPr>
      </w:pPr>
      <w:r w:rsidRPr="00E56737">
        <w:rPr>
          <w:rFonts w:ascii="仿宋_GB2312" w:eastAsia="仿宋_GB2312" w:hAnsi="仿宋_GB2312" w:cs="仿宋_GB2312" w:hint="eastAsia"/>
          <w:sz w:val="24"/>
          <w:szCs w:val="24"/>
        </w:rPr>
        <w:t>21.2   磋商小组职责</w:t>
      </w:r>
    </w:p>
    <w:p w:rsidR="00323504" w:rsidRPr="00E56737" w:rsidRDefault="00B80017" w:rsidP="00DE1123">
      <w:pPr>
        <w:pStyle w:val="af6"/>
        <w:adjustRightInd w:val="0"/>
        <w:snapToGrid w:val="0"/>
        <w:ind w:leftChars="400" w:left="840"/>
        <w:rPr>
          <w:rFonts w:ascii="仿宋_GB2312" w:eastAsia="仿宋_GB2312" w:hAnsi="仿宋_GB2312" w:cs="仿宋_GB2312"/>
          <w:sz w:val="24"/>
          <w:szCs w:val="24"/>
        </w:rPr>
      </w:pPr>
      <w:r w:rsidRPr="00E56737">
        <w:rPr>
          <w:rFonts w:ascii="仿宋_GB2312" w:eastAsia="仿宋_GB2312" w:hAnsi="仿宋_GB2312" w:cs="仿宋_GB2312" w:hint="eastAsia"/>
          <w:sz w:val="24"/>
          <w:szCs w:val="24"/>
        </w:rPr>
        <w:t>（1）确认竞争性磋商文件；</w:t>
      </w:r>
    </w:p>
    <w:p w:rsidR="00323504" w:rsidRPr="00E56737" w:rsidRDefault="00B80017" w:rsidP="00DE1123">
      <w:pPr>
        <w:pStyle w:val="af6"/>
        <w:adjustRightInd w:val="0"/>
        <w:snapToGrid w:val="0"/>
        <w:ind w:leftChars="400" w:left="840"/>
        <w:rPr>
          <w:rFonts w:ascii="仿宋_GB2312" w:eastAsia="仿宋_GB2312" w:hAnsi="仿宋_GB2312" w:cs="仿宋_GB2312"/>
          <w:sz w:val="24"/>
          <w:szCs w:val="24"/>
        </w:rPr>
      </w:pPr>
      <w:r w:rsidRPr="00E56737">
        <w:rPr>
          <w:rFonts w:ascii="仿宋_GB2312" w:eastAsia="仿宋_GB2312" w:hAnsi="仿宋_GB2312" w:cs="仿宋_GB2312" w:hint="eastAsia"/>
          <w:sz w:val="24"/>
          <w:szCs w:val="24"/>
        </w:rPr>
        <w:t>（2）审查通过了资格审查的供应商响应文件并做出评价；</w:t>
      </w:r>
    </w:p>
    <w:p w:rsidR="00323504" w:rsidRPr="00E56737" w:rsidRDefault="00B80017" w:rsidP="00DE1123">
      <w:pPr>
        <w:pStyle w:val="af6"/>
        <w:adjustRightInd w:val="0"/>
        <w:snapToGrid w:val="0"/>
        <w:ind w:leftChars="400" w:left="840"/>
        <w:rPr>
          <w:rFonts w:ascii="仿宋_GB2312" w:eastAsia="仿宋_GB2312" w:hAnsi="仿宋_GB2312" w:cs="仿宋_GB2312"/>
          <w:sz w:val="24"/>
          <w:szCs w:val="24"/>
        </w:rPr>
      </w:pPr>
      <w:r w:rsidRPr="00E56737">
        <w:rPr>
          <w:rFonts w:ascii="仿宋_GB2312" w:eastAsia="仿宋_GB2312" w:hAnsi="仿宋_GB2312" w:cs="仿宋_GB2312" w:hint="eastAsia"/>
          <w:sz w:val="24"/>
          <w:szCs w:val="24"/>
        </w:rPr>
        <w:lastRenderedPageBreak/>
        <w:t>（3）要求供应</w:t>
      </w:r>
      <w:proofErr w:type="gramStart"/>
      <w:r w:rsidRPr="00E56737">
        <w:rPr>
          <w:rFonts w:ascii="仿宋_GB2312" w:eastAsia="仿宋_GB2312" w:hAnsi="仿宋_GB2312" w:cs="仿宋_GB2312" w:hint="eastAsia"/>
          <w:sz w:val="24"/>
          <w:szCs w:val="24"/>
        </w:rPr>
        <w:t>商解释</w:t>
      </w:r>
      <w:proofErr w:type="gramEnd"/>
      <w:r w:rsidRPr="00E56737">
        <w:rPr>
          <w:rFonts w:ascii="仿宋_GB2312" w:eastAsia="仿宋_GB2312" w:hAnsi="仿宋_GB2312" w:cs="仿宋_GB2312" w:hint="eastAsia"/>
          <w:sz w:val="24"/>
          <w:szCs w:val="24"/>
        </w:rPr>
        <w:t>或者澄清其响应文件；</w:t>
      </w:r>
    </w:p>
    <w:p w:rsidR="00323504" w:rsidRPr="00E56737" w:rsidRDefault="00B80017" w:rsidP="00DE1123">
      <w:pPr>
        <w:pStyle w:val="af6"/>
        <w:adjustRightInd w:val="0"/>
        <w:snapToGrid w:val="0"/>
        <w:ind w:leftChars="400" w:left="840"/>
        <w:rPr>
          <w:rFonts w:ascii="仿宋_GB2312" w:eastAsia="仿宋_GB2312" w:hAnsi="仿宋_GB2312" w:cs="仿宋_GB2312"/>
          <w:sz w:val="24"/>
          <w:szCs w:val="24"/>
        </w:rPr>
      </w:pPr>
      <w:r w:rsidRPr="00E56737">
        <w:rPr>
          <w:rFonts w:ascii="仿宋_GB2312" w:eastAsia="仿宋_GB2312" w:hAnsi="仿宋_GB2312" w:cs="仿宋_GB2312" w:hint="eastAsia"/>
          <w:sz w:val="24"/>
          <w:szCs w:val="24"/>
        </w:rPr>
        <w:t>（4）编写评审报告；</w:t>
      </w:r>
    </w:p>
    <w:p w:rsidR="00323504" w:rsidRPr="00E56737" w:rsidRDefault="00B80017" w:rsidP="00DE1123">
      <w:pPr>
        <w:pStyle w:val="af6"/>
        <w:adjustRightInd w:val="0"/>
        <w:snapToGrid w:val="0"/>
        <w:ind w:leftChars="400" w:left="840"/>
        <w:rPr>
          <w:rFonts w:ascii="仿宋_GB2312" w:eastAsia="仿宋_GB2312" w:hAnsi="仿宋_GB2312" w:cs="仿宋_GB2312"/>
          <w:sz w:val="24"/>
          <w:szCs w:val="24"/>
        </w:rPr>
      </w:pPr>
      <w:r w:rsidRPr="00E56737">
        <w:rPr>
          <w:rFonts w:ascii="仿宋_GB2312" w:eastAsia="仿宋_GB2312" w:hAnsi="仿宋_GB2312" w:cs="仿宋_GB2312" w:hint="eastAsia"/>
          <w:sz w:val="24"/>
          <w:szCs w:val="24"/>
        </w:rPr>
        <w:t>（5）告知采购人、采购代理机构在评审过程中发现的供应商的违法违规行为。</w:t>
      </w:r>
    </w:p>
    <w:p w:rsidR="00323504" w:rsidRPr="00E56737" w:rsidRDefault="00B80017">
      <w:pPr>
        <w:pStyle w:val="af6"/>
        <w:adjustRightInd w:val="0"/>
        <w:snapToGrid w:val="0"/>
        <w:rPr>
          <w:rFonts w:ascii="仿宋_GB2312" w:eastAsia="仿宋_GB2312" w:hAnsi="仿宋_GB2312" w:cs="仿宋_GB2312"/>
          <w:sz w:val="24"/>
          <w:szCs w:val="24"/>
        </w:rPr>
      </w:pPr>
      <w:r w:rsidRPr="00E56737">
        <w:rPr>
          <w:rFonts w:ascii="仿宋_GB2312" w:eastAsia="仿宋_GB2312" w:hAnsi="仿宋_GB2312" w:cs="仿宋_GB2312" w:hint="eastAsia"/>
          <w:sz w:val="24"/>
          <w:szCs w:val="24"/>
        </w:rPr>
        <w:t>21.3   磋商小组义务</w:t>
      </w:r>
    </w:p>
    <w:p w:rsidR="00323504" w:rsidRPr="00E56737" w:rsidRDefault="00B80017" w:rsidP="00DE1123">
      <w:pPr>
        <w:pStyle w:val="af6"/>
        <w:adjustRightInd w:val="0"/>
        <w:snapToGrid w:val="0"/>
        <w:ind w:leftChars="399" w:left="838"/>
        <w:rPr>
          <w:rFonts w:ascii="仿宋_GB2312" w:eastAsia="仿宋_GB2312" w:hAnsi="仿宋_GB2312" w:cs="仿宋_GB2312"/>
          <w:sz w:val="24"/>
          <w:szCs w:val="24"/>
        </w:rPr>
      </w:pPr>
      <w:r w:rsidRPr="00E56737">
        <w:rPr>
          <w:rFonts w:ascii="仿宋_GB2312" w:eastAsia="仿宋_GB2312" w:hAnsi="仿宋_GB2312" w:cs="仿宋_GB2312" w:hint="eastAsia"/>
          <w:sz w:val="24"/>
          <w:szCs w:val="24"/>
        </w:rPr>
        <w:t>（1）遵纪客观、公正、审慎的原则；</w:t>
      </w:r>
    </w:p>
    <w:p w:rsidR="00323504" w:rsidRPr="00E56737" w:rsidRDefault="00B80017" w:rsidP="00DE1123">
      <w:pPr>
        <w:pStyle w:val="af6"/>
        <w:adjustRightInd w:val="0"/>
        <w:snapToGrid w:val="0"/>
        <w:ind w:leftChars="399" w:left="838"/>
        <w:rPr>
          <w:rFonts w:ascii="仿宋_GB2312" w:eastAsia="仿宋_GB2312" w:hAnsi="仿宋_GB2312" w:cs="仿宋_GB2312"/>
          <w:sz w:val="24"/>
          <w:szCs w:val="24"/>
        </w:rPr>
      </w:pPr>
      <w:r w:rsidRPr="00E56737">
        <w:rPr>
          <w:rFonts w:ascii="仿宋_GB2312" w:eastAsia="仿宋_GB2312" w:hAnsi="仿宋_GB2312" w:cs="仿宋_GB2312" w:hint="eastAsia"/>
          <w:sz w:val="24"/>
          <w:szCs w:val="24"/>
        </w:rPr>
        <w:t>（2）根据磋商文件的规定评审程序、评审方法和评审标准独立进行评审，对个人的评审意见承担法律责任；</w:t>
      </w:r>
    </w:p>
    <w:p w:rsidR="00323504" w:rsidRPr="00E56737" w:rsidRDefault="00B80017" w:rsidP="00DE1123">
      <w:pPr>
        <w:pStyle w:val="af6"/>
        <w:adjustRightInd w:val="0"/>
        <w:snapToGrid w:val="0"/>
        <w:ind w:leftChars="399" w:left="838"/>
        <w:rPr>
          <w:rFonts w:ascii="仿宋_GB2312" w:eastAsia="仿宋_GB2312" w:hAnsi="仿宋_GB2312" w:cs="仿宋_GB2312"/>
          <w:sz w:val="24"/>
          <w:szCs w:val="24"/>
        </w:rPr>
      </w:pPr>
      <w:r w:rsidRPr="00E56737">
        <w:rPr>
          <w:rFonts w:ascii="仿宋_GB2312" w:eastAsia="仿宋_GB2312" w:hAnsi="仿宋_GB2312" w:cs="仿宋_GB2312" w:hint="eastAsia"/>
          <w:sz w:val="24"/>
          <w:szCs w:val="24"/>
        </w:rPr>
        <w:t>（3）参与评审报告的起草；</w:t>
      </w:r>
    </w:p>
    <w:p w:rsidR="00323504" w:rsidRPr="00E56737" w:rsidRDefault="00B80017" w:rsidP="00DE1123">
      <w:pPr>
        <w:pStyle w:val="af6"/>
        <w:adjustRightInd w:val="0"/>
        <w:snapToGrid w:val="0"/>
        <w:ind w:leftChars="399" w:left="838"/>
        <w:rPr>
          <w:rFonts w:ascii="仿宋_GB2312" w:eastAsia="仿宋_GB2312" w:hAnsi="仿宋_GB2312" w:cs="仿宋_GB2312"/>
          <w:sz w:val="24"/>
          <w:szCs w:val="24"/>
        </w:rPr>
      </w:pPr>
      <w:r w:rsidRPr="00E56737">
        <w:rPr>
          <w:rFonts w:ascii="仿宋_GB2312" w:eastAsia="仿宋_GB2312" w:hAnsi="仿宋_GB2312" w:cs="仿宋_GB2312" w:hint="eastAsia"/>
          <w:sz w:val="24"/>
          <w:szCs w:val="24"/>
        </w:rPr>
        <w:t>（4）配合采购人、采购代理机构答复供应商提出的质疑；</w:t>
      </w:r>
    </w:p>
    <w:p w:rsidR="00323504" w:rsidRPr="00E56737" w:rsidRDefault="00B80017" w:rsidP="00DE1123">
      <w:pPr>
        <w:pStyle w:val="af6"/>
        <w:adjustRightInd w:val="0"/>
        <w:snapToGrid w:val="0"/>
        <w:ind w:leftChars="399" w:left="838"/>
        <w:rPr>
          <w:rFonts w:ascii="仿宋_GB2312" w:eastAsia="仿宋_GB2312" w:hAnsi="仿宋_GB2312" w:cs="仿宋_GB2312"/>
          <w:sz w:val="24"/>
          <w:szCs w:val="24"/>
        </w:rPr>
      </w:pPr>
      <w:r w:rsidRPr="00E56737">
        <w:rPr>
          <w:rFonts w:ascii="仿宋_GB2312" w:eastAsia="仿宋_GB2312" w:hAnsi="仿宋_GB2312" w:cs="仿宋_GB2312" w:hint="eastAsia"/>
          <w:sz w:val="24"/>
          <w:szCs w:val="24"/>
        </w:rPr>
        <w:t>（5）配合财政部门的投诉处理和监督检查工作。</w:t>
      </w:r>
    </w:p>
    <w:p w:rsidR="00323504" w:rsidRPr="00E56737" w:rsidRDefault="00B80017">
      <w:pPr>
        <w:pStyle w:val="af6"/>
        <w:adjustRightInd w:val="0"/>
        <w:snapToGrid w:val="0"/>
        <w:ind w:left="840" w:hangingChars="350" w:hanging="840"/>
        <w:rPr>
          <w:rFonts w:ascii="仿宋_GB2312" w:eastAsia="仿宋_GB2312" w:hAnsi="仿宋_GB2312" w:cs="仿宋_GB2312"/>
          <w:sz w:val="24"/>
          <w:szCs w:val="24"/>
        </w:rPr>
      </w:pPr>
      <w:r w:rsidRPr="00E56737">
        <w:rPr>
          <w:rFonts w:ascii="仿宋_GB2312" w:eastAsia="仿宋_GB2312" w:hAnsi="仿宋_GB2312" w:cs="仿宋_GB2312" w:hint="eastAsia"/>
          <w:sz w:val="24"/>
          <w:szCs w:val="24"/>
        </w:rPr>
        <w:t>21.4   确认磋商文件：磋商小组对磋商文件进行审阅，无修改进行签字确认，有修改，修改内容经采购人确认后，磋商小组以书面形式通知所有供应商。</w:t>
      </w:r>
    </w:p>
    <w:p w:rsidR="00323504" w:rsidRPr="00E56737" w:rsidRDefault="00B80017">
      <w:pPr>
        <w:pStyle w:val="3"/>
        <w:rPr>
          <w:rFonts w:ascii="仿宋_GB2312" w:eastAsia="仿宋_GB2312" w:hAnsi="仿宋_GB2312" w:cs="仿宋_GB2312"/>
          <w:b/>
          <w:sz w:val="24"/>
          <w:szCs w:val="21"/>
        </w:rPr>
      </w:pPr>
      <w:r w:rsidRPr="00E56737">
        <w:rPr>
          <w:rFonts w:ascii="仿宋_GB2312" w:eastAsia="仿宋_GB2312" w:hAnsi="仿宋_GB2312" w:cs="仿宋_GB2312" w:hint="eastAsia"/>
          <w:b/>
          <w:sz w:val="24"/>
          <w:szCs w:val="21"/>
        </w:rPr>
        <w:t>22.    磋商小组成员有下列情形之一的，应当回避：</w:t>
      </w:r>
    </w:p>
    <w:p w:rsidR="00323504" w:rsidRPr="00E56737" w:rsidRDefault="00B80017">
      <w:pPr>
        <w:pStyle w:val="3"/>
        <w:tabs>
          <w:tab w:val="left" w:pos="360"/>
        </w:tabs>
        <w:rPr>
          <w:rFonts w:ascii="仿宋_GB2312" w:eastAsia="仿宋_GB2312" w:hAnsi="仿宋_GB2312" w:cs="仿宋_GB2312"/>
          <w:sz w:val="24"/>
          <w:szCs w:val="21"/>
        </w:rPr>
      </w:pPr>
      <w:r w:rsidRPr="00E56737">
        <w:rPr>
          <w:rFonts w:ascii="仿宋_GB2312" w:eastAsia="仿宋_GB2312" w:hAnsi="仿宋_GB2312" w:cs="仿宋_GB2312" w:hint="eastAsia"/>
          <w:sz w:val="24"/>
          <w:szCs w:val="21"/>
        </w:rPr>
        <w:t>22.1   参加采购活动前3年内与供应</w:t>
      </w:r>
      <w:proofErr w:type="gramStart"/>
      <w:r w:rsidRPr="00E56737">
        <w:rPr>
          <w:rFonts w:ascii="仿宋_GB2312" w:eastAsia="仿宋_GB2312" w:hAnsi="仿宋_GB2312" w:cs="仿宋_GB2312" w:hint="eastAsia"/>
          <w:sz w:val="24"/>
          <w:szCs w:val="21"/>
        </w:rPr>
        <w:t>商存在</w:t>
      </w:r>
      <w:proofErr w:type="gramEnd"/>
      <w:r w:rsidRPr="00E56737">
        <w:rPr>
          <w:rFonts w:ascii="仿宋_GB2312" w:eastAsia="仿宋_GB2312" w:hAnsi="仿宋_GB2312" w:cs="仿宋_GB2312" w:hint="eastAsia"/>
          <w:sz w:val="24"/>
          <w:szCs w:val="21"/>
        </w:rPr>
        <w:t>劳动关系；</w:t>
      </w:r>
    </w:p>
    <w:p w:rsidR="00323504" w:rsidRPr="00E56737" w:rsidRDefault="00B80017">
      <w:pPr>
        <w:pStyle w:val="3"/>
        <w:tabs>
          <w:tab w:val="left" w:pos="360"/>
        </w:tabs>
        <w:rPr>
          <w:rFonts w:ascii="仿宋_GB2312" w:eastAsia="仿宋_GB2312" w:hAnsi="仿宋_GB2312" w:cs="仿宋_GB2312"/>
          <w:sz w:val="24"/>
          <w:szCs w:val="21"/>
        </w:rPr>
      </w:pPr>
      <w:r w:rsidRPr="00E56737">
        <w:rPr>
          <w:rFonts w:ascii="仿宋_GB2312" w:eastAsia="仿宋_GB2312" w:hAnsi="仿宋_GB2312" w:cs="仿宋_GB2312" w:hint="eastAsia"/>
          <w:sz w:val="24"/>
          <w:szCs w:val="21"/>
        </w:rPr>
        <w:t>22.2   参加采购活动前3年内担任供应商的董事、监事；</w:t>
      </w:r>
    </w:p>
    <w:p w:rsidR="00323504" w:rsidRPr="00E56737" w:rsidRDefault="00B80017">
      <w:pPr>
        <w:pStyle w:val="3"/>
        <w:tabs>
          <w:tab w:val="left" w:pos="360"/>
        </w:tabs>
        <w:rPr>
          <w:rFonts w:ascii="仿宋_GB2312" w:eastAsia="仿宋_GB2312" w:hAnsi="仿宋_GB2312" w:cs="仿宋_GB2312"/>
          <w:sz w:val="24"/>
          <w:szCs w:val="21"/>
        </w:rPr>
      </w:pPr>
      <w:r w:rsidRPr="00E56737">
        <w:rPr>
          <w:rFonts w:ascii="仿宋_GB2312" w:eastAsia="仿宋_GB2312" w:hAnsi="仿宋_GB2312" w:cs="仿宋_GB2312" w:hint="eastAsia"/>
          <w:sz w:val="24"/>
          <w:szCs w:val="21"/>
        </w:rPr>
        <w:t>22.3   参加采购活动前3年内是供应商的控股股东或者实际控制人；</w:t>
      </w:r>
    </w:p>
    <w:p w:rsidR="00323504" w:rsidRPr="00E56737" w:rsidRDefault="00B80017">
      <w:pPr>
        <w:pStyle w:val="3"/>
        <w:tabs>
          <w:tab w:val="left" w:pos="360"/>
        </w:tabs>
        <w:ind w:left="840" w:hangingChars="350" w:hanging="840"/>
        <w:rPr>
          <w:rFonts w:ascii="仿宋_GB2312" w:eastAsia="仿宋_GB2312" w:hAnsi="仿宋_GB2312" w:cs="仿宋_GB2312"/>
          <w:sz w:val="24"/>
          <w:szCs w:val="21"/>
        </w:rPr>
      </w:pPr>
      <w:r w:rsidRPr="00E56737">
        <w:rPr>
          <w:rFonts w:ascii="仿宋_GB2312" w:eastAsia="仿宋_GB2312" w:hAnsi="仿宋_GB2312" w:cs="仿宋_GB2312" w:hint="eastAsia"/>
          <w:sz w:val="24"/>
          <w:szCs w:val="21"/>
        </w:rPr>
        <w:t>22.4   与供应商的法定代表人或者负责人有夫妻、直系血亲、三代以内旁系血亲或者近姻亲关系；</w:t>
      </w:r>
    </w:p>
    <w:p w:rsidR="00323504" w:rsidRPr="00E56737" w:rsidRDefault="00B80017">
      <w:pPr>
        <w:pStyle w:val="3"/>
        <w:tabs>
          <w:tab w:val="left" w:pos="360"/>
        </w:tabs>
        <w:rPr>
          <w:rFonts w:ascii="仿宋_GB2312" w:eastAsia="仿宋_GB2312" w:hAnsi="仿宋_GB2312" w:cs="仿宋_GB2312"/>
          <w:sz w:val="24"/>
          <w:szCs w:val="21"/>
        </w:rPr>
      </w:pPr>
      <w:r w:rsidRPr="00E56737">
        <w:rPr>
          <w:rFonts w:ascii="仿宋_GB2312" w:eastAsia="仿宋_GB2312" w:hAnsi="仿宋_GB2312" w:cs="仿宋_GB2312" w:hint="eastAsia"/>
          <w:sz w:val="24"/>
          <w:szCs w:val="21"/>
        </w:rPr>
        <w:t>22.5   与供应商有其他可能影响政府采购活动公平、公正进行的关系。</w:t>
      </w:r>
    </w:p>
    <w:p w:rsidR="00323504" w:rsidRPr="00E56737" w:rsidRDefault="00B80017">
      <w:pPr>
        <w:pStyle w:val="3"/>
        <w:rPr>
          <w:rFonts w:ascii="仿宋_GB2312" w:eastAsia="仿宋_GB2312" w:hAnsi="仿宋_GB2312" w:cs="仿宋_GB2312"/>
          <w:b/>
          <w:sz w:val="24"/>
          <w:szCs w:val="21"/>
        </w:rPr>
      </w:pPr>
      <w:bookmarkStart w:id="307" w:name="_Toc20608"/>
      <w:bookmarkStart w:id="308" w:name="_Toc249525187"/>
      <w:bookmarkStart w:id="309" w:name="_Toc249515306"/>
      <w:bookmarkStart w:id="310" w:name="_Toc249515418"/>
      <w:bookmarkStart w:id="311" w:name="_Toc83547667"/>
      <w:r w:rsidRPr="00E56737">
        <w:rPr>
          <w:rFonts w:ascii="仿宋_GB2312" w:eastAsia="仿宋_GB2312" w:hAnsi="仿宋_GB2312" w:cs="仿宋_GB2312" w:hint="eastAsia"/>
          <w:b/>
          <w:sz w:val="24"/>
          <w:szCs w:val="21"/>
        </w:rPr>
        <w:t>23.    磋商程序</w:t>
      </w:r>
    </w:p>
    <w:p w:rsidR="00323504" w:rsidRPr="00E56737" w:rsidRDefault="00B80017">
      <w:pPr>
        <w:pStyle w:val="3"/>
        <w:tabs>
          <w:tab w:val="left" w:pos="360"/>
        </w:tabs>
        <w:rPr>
          <w:rFonts w:ascii="仿宋_GB2312" w:eastAsia="仿宋_GB2312" w:hAnsi="仿宋_GB2312" w:cs="仿宋_GB2312"/>
          <w:b/>
          <w:sz w:val="24"/>
          <w:szCs w:val="21"/>
        </w:rPr>
      </w:pPr>
      <w:bookmarkStart w:id="312" w:name="_Toc58504507"/>
      <w:r w:rsidRPr="00E56737">
        <w:rPr>
          <w:rFonts w:ascii="仿宋_GB2312" w:eastAsia="仿宋_GB2312" w:hAnsi="仿宋_GB2312" w:cs="仿宋_GB2312" w:hint="eastAsia"/>
          <w:b/>
          <w:sz w:val="24"/>
          <w:szCs w:val="21"/>
        </w:rPr>
        <w:t>23.1   磋商会议</w:t>
      </w:r>
      <w:bookmarkEnd w:id="312"/>
    </w:p>
    <w:p w:rsidR="00323504" w:rsidRPr="00E56737" w:rsidRDefault="00B80017" w:rsidP="00DE1123">
      <w:pPr>
        <w:pStyle w:val="af3"/>
        <w:ind w:leftChars="400" w:left="840"/>
        <w:rPr>
          <w:rFonts w:ascii="仿宋_GB2312" w:eastAsia="仿宋_GB2312" w:hAnsi="仿宋_GB2312" w:cs="仿宋_GB2312"/>
          <w:sz w:val="24"/>
          <w:szCs w:val="32"/>
        </w:rPr>
      </w:pPr>
      <w:bookmarkStart w:id="313" w:name="_Toc58504508"/>
      <w:r w:rsidRPr="00E56737">
        <w:rPr>
          <w:rFonts w:ascii="仿宋_GB2312" w:eastAsia="仿宋_GB2312" w:hAnsi="仿宋_GB2312" w:cs="仿宋_GB2312" w:hint="eastAsia"/>
          <w:sz w:val="24"/>
          <w:szCs w:val="32"/>
        </w:rPr>
        <w:t>（1）在磋商文件规定的时间和地点，由采购代理机构组织磋商工作，供应商须委派代表参加，签名以证明其出席。</w:t>
      </w:r>
      <w:bookmarkEnd w:id="313"/>
    </w:p>
    <w:p w:rsidR="00323504" w:rsidRPr="00E56737" w:rsidRDefault="00B80017" w:rsidP="00DE1123">
      <w:pPr>
        <w:pStyle w:val="af3"/>
        <w:ind w:leftChars="400" w:left="840"/>
        <w:rPr>
          <w:rFonts w:ascii="仿宋_GB2312" w:eastAsia="仿宋_GB2312" w:hAnsi="仿宋_GB2312" w:cs="仿宋_GB2312"/>
          <w:sz w:val="24"/>
          <w:szCs w:val="32"/>
        </w:rPr>
      </w:pPr>
      <w:bookmarkStart w:id="314" w:name="_Toc58504509"/>
      <w:r w:rsidRPr="00E56737">
        <w:rPr>
          <w:rFonts w:ascii="仿宋_GB2312" w:eastAsia="仿宋_GB2312" w:hAnsi="仿宋_GB2312" w:cs="仿宋_GB2312" w:hint="eastAsia"/>
          <w:sz w:val="24"/>
          <w:szCs w:val="32"/>
        </w:rPr>
        <w:t>（2）各供应商或其推荐的代表与采购监督人共同检查响应文件的密封情况，经检查无误后，签字确认。</w:t>
      </w:r>
      <w:bookmarkEnd w:id="314"/>
    </w:p>
    <w:p w:rsidR="00323504" w:rsidRPr="00E56737" w:rsidRDefault="00B80017" w:rsidP="00DE1123">
      <w:pPr>
        <w:pStyle w:val="af3"/>
        <w:ind w:leftChars="400" w:left="840"/>
        <w:rPr>
          <w:rFonts w:ascii="仿宋_GB2312" w:eastAsia="仿宋_GB2312" w:hAnsi="仿宋_GB2312" w:cs="仿宋_GB2312"/>
          <w:sz w:val="24"/>
          <w:szCs w:val="32"/>
        </w:rPr>
      </w:pPr>
      <w:bookmarkStart w:id="315" w:name="_Toc58504510"/>
      <w:r w:rsidRPr="00E56737">
        <w:rPr>
          <w:rFonts w:ascii="仿宋_GB2312" w:eastAsia="仿宋_GB2312" w:hAnsi="仿宋_GB2312" w:cs="仿宋_GB2312" w:hint="eastAsia"/>
          <w:sz w:val="24"/>
          <w:szCs w:val="32"/>
        </w:rPr>
        <w:t>（3）采购代理机构工作人员按照顺序，将各供应</w:t>
      </w:r>
      <w:proofErr w:type="gramStart"/>
      <w:r w:rsidRPr="00E56737">
        <w:rPr>
          <w:rFonts w:ascii="仿宋_GB2312" w:eastAsia="仿宋_GB2312" w:hAnsi="仿宋_GB2312" w:cs="仿宋_GB2312" w:hint="eastAsia"/>
          <w:sz w:val="24"/>
          <w:szCs w:val="32"/>
        </w:rPr>
        <w:t>商首次</w:t>
      </w:r>
      <w:proofErr w:type="gramEnd"/>
      <w:r w:rsidRPr="00E56737">
        <w:rPr>
          <w:rFonts w:ascii="仿宋_GB2312" w:eastAsia="仿宋_GB2312" w:hAnsi="仿宋_GB2312" w:cs="仿宋_GB2312" w:hint="eastAsia"/>
          <w:sz w:val="24"/>
          <w:szCs w:val="32"/>
        </w:rPr>
        <w:t>响应文件的份数等内容公布，无异议后，由供应</w:t>
      </w:r>
      <w:proofErr w:type="gramStart"/>
      <w:r w:rsidRPr="00E56737">
        <w:rPr>
          <w:rFonts w:ascii="仿宋_GB2312" w:eastAsia="仿宋_GB2312" w:hAnsi="仿宋_GB2312" w:cs="仿宋_GB2312" w:hint="eastAsia"/>
          <w:sz w:val="24"/>
          <w:szCs w:val="32"/>
        </w:rPr>
        <w:t>商法定</w:t>
      </w:r>
      <w:proofErr w:type="gramEnd"/>
      <w:r w:rsidRPr="00E56737">
        <w:rPr>
          <w:rFonts w:ascii="仿宋_GB2312" w:eastAsia="仿宋_GB2312" w:hAnsi="仿宋_GB2312" w:cs="仿宋_GB2312" w:hint="eastAsia"/>
          <w:sz w:val="24"/>
          <w:szCs w:val="32"/>
        </w:rPr>
        <w:t>代表人（或授权代表人）和监督人签字确认。</w:t>
      </w:r>
      <w:bookmarkEnd w:id="315"/>
    </w:p>
    <w:p w:rsidR="00323504" w:rsidRPr="00E56737" w:rsidRDefault="00B80017">
      <w:pPr>
        <w:pStyle w:val="3"/>
        <w:tabs>
          <w:tab w:val="left" w:pos="360"/>
        </w:tabs>
        <w:rPr>
          <w:rFonts w:ascii="仿宋_GB2312" w:eastAsia="仿宋_GB2312" w:hAnsi="仿宋_GB2312" w:cs="仿宋_GB2312"/>
          <w:b/>
          <w:sz w:val="24"/>
          <w:szCs w:val="21"/>
        </w:rPr>
      </w:pPr>
      <w:bookmarkStart w:id="316" w:name="_Toc58504511"/>
      <w:r w:rsidRPr="00E56737">
        <w:rPr>
          <w:rFonts w:ascii="仿宋_GB2312" w:eastAsia="仿宋_GB2312" w:hAnsi="仿宋_GB2312" w:cs="仿宋_GB2312" w:hint="eastAsia"/>
          <w:b/>
          <w:sz w:val="24"/>
          <w:szCs w:val="21"/>
        </w:rPr>
        <w:t>23.2   响应文件</w:t>
      </w:r>
      <w:bookmarkEnd w:id="307"/>
      <w:bookmarkEnd w:id="308"/>
      <w:bookmarkEnd w:id="309"/>
      <w:bookmarkEnd w:id="310"/>
      <w:bookmarkEnd w:id="311"/>
      <w:r w:rsidRPr="00E56737">
        <w:rPr>
          <w:rFonts w:ascii="仿宋_GB2312" w:eastAsia="仿宋_GB2312" w:hAnsi="仿宋_GB2312" w:cs="仿宋_GB2312" w:hint="eastAsia"/>
          <w:b/>
          <w:sz w:val="24"/>
          <w:szCs w:val="21"/>
        </w:rPr>
        <w:t>评审</w:t>
      </w:r>
      <w:bookmarkEnd w:id="316"/>
    </w:p>
    <w:p w:rsidR="00323504" w:rsidRPr="00E56737" w:rsidRDefault="00B80017">
      <w:pPr>
        <w:tabs>
          <w:tab w:val="left" w:pos="360"/>
          <w:tab w:val="left" w:pos="588"/>
        </w:tabs>
        <w:spacing w:line="360" w:lineRule="auto"/>
        <w:ind w:left="843" w:hangingChars="350" w:hanging="843"/>
        <w:rPr>
          <w:rFonts w:ascii="仿宋_GB2312" w:eastAsia="仿宋_GB2312" w:hAnsi="仿宋_GB2312" w:cs="仿宋_GB2312"/>
          <w:sz w:val="24"/>
        </w:rPr>
      </w:pPr>
      <w:bookmarkStart w:id="317" w:name="_Toc83547671"/>
      <w:r w:rsidRPr="00E56737">
        <w:rPr>
          <w:rFonts w:ascii="仿宋_GB2312" w:eastAsia="仿宋_GB2312" w:hAnsi="仿宋_GB2312" w:cs="仿宋_GB2312" w:hint="eastAsia"/>
          <w:b/>
          <w:sz w:val="24"/>
        </w:rPr>
        <w:t>23.2.1响应文件的资格性审查</w:t>
      </w:r>
      <w:r w:rsidRPr="00E56737">
        <w:rPr>
          <w:rFonts w:ascii="仿宋_GB2312" w:eastAsia="仿宋_GB2312" w:hAnsi="仿宋_GB2312" w:cs="仿宋_GB2312" w:hint="eastAsia"/>
          <w:sz w:val="24"/>
        </w:rPr>
        <w:t>。依据《政府采购法》第二十三条和磋商文件的规定，</w:t>
      </w:r>
      <w:r w:rsidRPr="00E56737">
        <w:rPr>
          <w:rFonts w:ascii="仿宋_GB2312" w:eastAsia="仿宋_GB2312" w:hAnsi="仿宋_GB2312" w:cs="仿宋_GB2312" w:hint="eastAsia"/>
          <w:b/>
          <w:sz w:val="24"/>
        </w:rPr>
        <w:t>采购人或采购代理机构负责</w:t>
      </w:r>
      <w:r w:rsidRPr="00E56737">
        <w:rPr>
          <w:rFonts w:ascii="仿宋_GB2312" w:eastAsia="仿宋_GB2312" w:hAnsi="仿宋_GB2312" w:cs="仿宋_GB2312" w:hint="eastAsia"/>
          <w:sz w:val="24"/>
        </w:rPr>
        <w:t>对响应文件中的资格证明文件、信用查询记录等进</w:t>
      </w:r>
      <w:r w:rsidRPr="00E56737">
        <w:rPr>
          <w:rFonts w:ascii="仿宋_GB2312" w:eastAsia="仿宋_GB2312" w:hAnsi="仿宋_GB2312" w:cs="仿宋_GB2312" w:hint="eastAsia"/>
          <w:sz w:val="24"/>
        </w:rPr>
        <w:lastRenderedPageBreak/>
        <w:t>行审查，以确认供应商具备相应资格。资格性审查出现下列情况者（但不限于），按无效文件处理：</w:t>
      </w:r>
    </w:p>
    <w:p w:rsidR="00323504" w:rsidRPr="00E56737" w:rsidRDefault="00B80017" w:rsidP="00DE1123">
      <w:pPr>
        <w:pStyle w:val="af3"/>
        <w:ind w:leftChars="400" w:left="840"/>
        <w:rPr>
          <w:rFonts w:ascii="仿宋_GB2312" w:eastAsia="仿宋_GB2312" w:hAnsi="仿宋_GB2312" w:cs="仿宋_GB2312"/>
          <w:sz w:val="24"/>
        </w:rPr>
      </w:pPr>
      <w:r w:rsidRPr="00E56737">
        <w:rPr>
          <w:rFonts w:ascii="仿宋_GB2312" w:eastAsia="仿宋_GB2312" w:hAnsi="仿宋_GB2312" w:cs="仿宋_GB2312" w:hint="eastAsia"/>
        </w:rPr>
        <w:t>（</w:t>
      </w:r>
      <w:r w:rsidRPr="00E56737">
        <w:rPr>
          <w:rFonts w:ascii="仿宋_GB2312" w:eastAsia="仿宋_GB2312" w:hAnsi="仿宋_GB2312" w:cs="仿宋_GB2312" w:hint="eastAsia"/>
          <w:sz w:val="24"/>
        </w:rPr>
        <w:t>1）供应商不符合《中华人民共和国政府采购法》第二十二条的规定和特定资格条件要求的。</w:t>
      </w:r>
    </w:p>
    <w:p w:rsidR="00323504" w:rsidRPr="00E56737" w:rsidRDefault="00B80017" w:rsidP="00DE1123">
      <w:pPr>
        <w:pStyle w:val="af3"/>
        <w:ind w:leftChars="400" w:left="840"/>
        <w:rPr>
          <w:rFonts w:ascii="仿宋_GB2312" w:eastAsia="仿宋_GB2312" w:hAnsi="仿宋_GB2312" w:cs="仿宋_GB2312"/>
          <w:sz w:val="24"/>
        </w:rPr>
      </w:pPr>
      <w:r w:rsidRPr="00E56737">
        <w:rPr>
          <w:rFonts w:ascii="仿宋_GB2312" w:eastAsia="仿宋_GB2312" w:hAnsi="仿宋_GB2312" w:cs="仿宋_GB2312" w:hint="eastAsia"/>
          <w:sz w:val="24"/>
        </w:rPr>
        <w:t>（2）供应商没有经过正常渠道购买或免费</w:t>
      </w:r>
      <w:proofErr w:type="gramStart"/>
      <w:r w:rsidRPr="00E56737">
        <w:rPr>
          <w:rFonts w:ascii="仿宋_GB2312" w:eastAsia="仿宋_GB2312" w:hAnsi="仿宋_GB2312" w:cs="仿宋_GB2312" w:hint="eastAsia"/>
          <w:sz w:val="24"/>
        </w:rPr>
        <w:t>领取磋商</w:t>
      </w:r>
      <w:proofErr w:type="gramEnd"/>
      <w:r w:rsidRPr="00E56737">
        <w:rPr>
          <w:rFonts w:ascii="仿宋_GB2312" w:eastAsia="仿宋_GB2312" w:hAnsi="仿宋_GB2312" w:cs="仿宋_GB2312" w:hint="eastAsia"/>
          <w:sz w:val="24"/>
        </w:rPr>
        <w:t>文件或供应商的名称与登记</w:t>
      </w:r>
      <w:proofErr w:type="gramStart"/>
      <w:r w:rsidRPr="00E56737">
        <w:rPr>
          <w:rFonts w:ascii="仿宋_GB2312" w:eastAsia="仿宋_GB2312" w:hAnsi="仿宋_GB2312" w:cs="仿宋_GB2312" w:hint="eastAsia"/>
          <w:sz w:val="24"/>
        </w:rPr>
        <w:t>领取磋商</w:t>
      </w:r>
      <w:proofErr w:type="gramEnd"/>
      <w:r w:rsidRPr="00E56737">
        <w:rPr>
          <w:rFonts w:ascii="仿宋_GB2312" w:eastAsia="仿宋_GB2312" w:hAnsi="仿宋_GB2312" w:cs="仿宋_GB2312" w:hint="eastAsia"/>
          <w:sz w:val="24"/>
        </w:rPr>
        <w:t>文件单位的名称不符。</w:t>
      </w:r>
    </w:p>
    <w:p w:rsidR="00323504" w:rsidRPr="00E56737" w:rsidRDefault="00B80017" w:rsidP="00DE1123">
      <w:pPr>
        <w:pStyle w:val="af3"/>
        <w:ind w:leftChars="400" w:left="840"/>
        <w:rPr>
          <w:rFonts w:ascii="仿宋_GB2312" w:eastAsia="仿宋_GB2312" w:hAnsi="仿宋_GB2312" w:cs="仿宋_GB2312"/>
          <w:sz w:val="24"/>
        </w:rPr>
      </w:pPr>
      <w:r w:rsidRPr="00E56737">
        <w:rPr>
          <w:rFonts w:ascii="仿宋_GB2312" w:eastAsia="仿宋_GB2312" w:hAnsi="仿宋_GB2312" w:cs="仿宋_GB2312" w:hint="eastAsia"/>
          <w:sz w:val="24"/>
        </w:rPr>
        <w:t>（3）磋商响应文件中未提交法定代表人授权书（法定代表人直接参加磋商未按要求提交其有效身份证）或授权书的合法性或有效性不</w:t>
      </w:r>
      <w:proofErr w:type="gramStart"/>
      <w:r w:rsidRPr="00E56737">
        <w:rPr>
          <w:rFonts w:ascii="仿宋_GB2312" w:eastAsia="仿宋_GB2312" w:hAnsi="仿宋_GB2312" w:cs="仿宋_GB2312" w:hint="eastAsia"/>
          <w:sz w:val="24"/>
        </w:rPr>
        <w:t>符合磋商</w:t>
      </w:r>
      <w:proofErr w:type="gramEnd"/>
      <w:r w:rsidRPr="00E56737">
        <w:rPr>
          <w:rFonts w:ascii="仿宋_GB2312" w:eastAsia="仿宋_GB2312" w:hAnsi="仿宋_GB2312" w:cs="仿宋_GB2312" w:hint="eastAsia"/>
          <w:sz w:val="24"/>
        </w:rPr>
        <w:t>文件规定。授权代表本单位证明的有效性或符合性不符合要求的。</w:t>
      </w:r>
    </w:p>
    <w:p w:rsidR="00323504" w:rsidRPr="00E56737" w:rsidRDefault="00B80017" w:rsidP="00DE1123">
      <w:pPr>
        <w:pStyle w:val="af3"/>
        <w:ind w:leftChars="400" w:left="840"/>
        <w:rPr>
          <w:rFonts w:ascii="仿宋_GB2312" w:eastAsia="仿宋_GB2312" w:hAnsi="仿宋_GB2312" w:cs="仿宋_GB2312"/>
          <w:sz w:val="24"/>
        </w:rPr>
      </w:pPr>
      <w:r w:rsidRPr="00E56737">
        <w:rPr>
          <w:rFonts w:ascii="仿宋_GB2312" w:eastAsia="仿宋_GB2312" w:hAnsi="仿宋_GB2312" w:cs="仿宋_GB2312" w:hint="eastAsia"/>
          <w:sz w:val="24"/>
        </w:rPr>
        <w:t>（4）信用查询中列入失信被执行人、重大税收违法案件当事人名单、政府采购严重违法失信行为记录名单及其他不符合《中华人民共和国政府采购法》第二十二条规定条件的供应商。</w:t>
      </w:r>
    </w:p>
    <w:p w:rsidR="00323504" w:rsidRPr="00E56737" w:rsidRDefault="00B80017" w:rsidP="00DE1123">
      <w:pPr>
        <w:pStyle w:val="af3"/>
        <w:ind w:leftChars="400" w:left="840"/>
        <w:rPr>
          <w:rFonts w:ascii="仿宋_GB2312" w:eastAsia="仿宋_GB2312" w:hAnsi="仿宋_GB2312" w:cs="仿宋_GB2312"/>
          <w:sz w:val="24"/>
        </w:rPr>
      </w:pPr>
      <w:r w:rsidRPr="00E56737">
        <w:rPr>
          <w:rFonts w:ascii="仿宋_GB2312" w:eastAsia="仿宋_GB2312" w:hAnsi="仿宋_GB2312" w:cs="仿宋_GB2312" w:hint="eastAsia"/>
          <w:sz w:val="24"/>
        </w:rPr>
        <w:t>（5）采购人或采购代理机构通过“信用中国”网站(www.creditchina.gov.cn)、中国政府采购网(www.ccgp.gov.cn) 等查询相关主体信用记录，并将查询网页打印、存档备查。</w:t>
      </w:r>
    </w:p>
    <w:p w:rsidR="00323504" w:rsidRPr="00E56737" w:rsidRDefault="00B80017" w:rsidP="00DE1123">
      <w:pPr>
        <w:pStyle w:val="af3"/>
        <w:ind w:leftChars="400" w:left="840"/>
        <w:rPr>
          <w:rFonts w:ascii="仿宋_GB2312" w:eastAsia="仿宋_GB2312" w:hAnsi="仿宋_GB2312" w:cs="仿宋_GB2312"/>
          <w:sz w:val="24"/>
        </w:rPr>
      </w:pPr>
      <w:r w:rsidRPr="00E56737">
        <w:rPr>
          <w:rFonts w:ascii="仿宋_GB2312" w:eastAsia="仿宋_GB2312" w:hAnsi="仿宋_GB2312" w:cs="仿宋_GB2312" w:hint="eastAsia"/>
          <w:sz w:val="24"/>
        </w:rPr>
        <w:t>（6）查询时间为磋商文件发售之日起至</w:t>
      </w:r>
      <w:r w:rsidRPr="00E56737">
        <w:rPr>
          <w:rFonts w:ascii="仿宋_GB2312" w:eastAsia="仿宋_GB2312" w:hAnsi="仿宋_GB2312" w:cs="仿宋_GB2312" w:hint="eastAsia"/>
          <w:kern w:val="24"/>
          <w:sz w:val="24"/>
          <w:szCs w:val="21"/>
        </w:rPr>
        <w:t>磋商</w:t>
      </w:r>
      <w:r w:rsidRPr="00E56737">
        <w:rPr>
          <w:rFonts w:ascii="仿宋_GB2312" w:eastAsia="仿宋_GB2312" w:hAnsi="仿宋_GB2312" w:cs="仿宋_GB2312" w:hint="eastAsia"/>
          <w:sz w:val="24"/>
        </w:rPr>
        <w:t>资格性检查结束，此段时间段外，网站信息发生的任何变更均不作为资格审查依据。</w:t>
      </w:r>
    </w:p>
    <w:p w:rsidR="00323504" w:rsidRPr="00E56737" w:rsidRDefault="00B80017" w:rsidP="00DE1123">
      <w:pPr>
        <w:pStyle w:val="af3"/>
        <w:ind w:leftChars="400" w:left="840"/>
        <w:rPr>
          <w:rFonts w:ascii="仿宋_GB2312" w:eastAsia="仿宋_GB2312" w:hAnsi="仿宋_GB2312" w:cs="仿宋_GB2312"/>
          <w:sz w:val="24"/>
        </w:rPr>
      </w:pPr>
      <w:r w:rsidRPr="00E56737">
        <w:rPr>
          <w:rFonts w:ascii="仿宋_GB2312" w:eastAsia="仿宋_GB2312" w:hAnsi="仿宋_GB2312" w:cs="仿宋_GB2312" w:hint="eastAsia"/>
          <w:sz w:val="24"/>
        </w:rPr>
        <w:t>供应商不良信用记录以采购人或采购代理机构查询结果为准。供应商自行提供的与网站信息不一致的其他证明材料亦不作为资格审查依据。</w:t>
      </w:r>
    </w:p>
    <w:p w:rsidR="00323504" w:rsidRPr="00E56737" w:rsidRDefault="00B80017" w:rsidP="00DE1123">
      <w:pPr>
        <w:pStyle w:val="af3"/>
        <w:ind w:leftChars="400" w:left="840"/>
        <w:rPr>
          <w:rFonts w:ascii="仿宋_GB2312" w:eastAsia="仿宋_GB2312" w:hAnsi="仿宋_GB2312" w:cs="仿宋_GB2312"/>
          <w:i/>
          <w:sz w:val="24"/>
        </w:rPr>
      </w:pPr>
      <w:r w:rsidRPr="00E56737">
        <w:rPr>
          <w:rFonts w:ascii="仿宋_GB2312" w:eastAsia="仿宋_GB2312" w:hAnsi="仿宋_GB2312" w:cs="仿宋_GB2312" w:hint="eastAsia"/>
          <w:sz w:val="24"/>
        </w:rPr>
        <w:t>（7）(两个以上的自然人、法人或者其他组织组成一个联合体，以一个供应商的身份共同参加政府采购活动的，应当对所有联合体成员进行信用记录查询，联合体成员存在不良信用记录的，视同联合体存在不良信用记录。</w:t>
      </w:r>
    </w:p>
    <w:p w:rsidR="00323504" w:rsidRPr="00E56737" w:rsidRDefault="00B80017">
      <w:pPr>
        <w:pStyle w:val="af3"/>
        <w:ind w:left="843" w:hangingChars="350" w:hanging="843"/>
        <w:rPr>
          <w:rFonts w:ascii="仿宋_GB2312" w:eastAsia="仿宋_GB2312" w:hAnsi="仿宋_GB2312" w:cs="仿宋_GB2312"/>
          <w:sz w:val="24"/>
        </w:rPr>
      </w:pPr>
      <w:r w:rsidRPr="00E56737">
        <w:rPr>
          <w:rFonts w:ascii="仿宋_GB2312" w:eastAsia="仿宋_GB2312" w:hAnsi="仿宋_GB2312" w:cs="仿宋_GB2312" w:hint="eastAsia"/>
          <w:b/>
          <w:sz w:val="24"/>
        </w:rPr>
        <w:t>23.2.2 磋商响应文件有效性、完整性和响应程度审查：磋商小组</w:t>
      </w:r>
      <w:r w:rsidRPr="00E56737">
        <w:rPr>
          <w:rFonts w:ascii="仿宋_GB2312" w:eastAsia="仿宋_GB2312" w:hAnsi="仿宋_GB2312" w:cs="仿宋_GB2312" w:hint="eastAsia"/>
          <w:sz w:val="24"/>
        </w:rPr>
        <w:t>负责对通过资格审查的响应文件的有效性、完整性和响应性进行审查，以确定是否满足磋商文件要求，出现下列情况者（但不限于），按无效文件处理。</w:t>
      </w:r>
    </w:p>
    <w:p w:rsidR="00323504" w:rsidRPr="00E56737" w:rsidRDefault="00B80017" w:rsidP="00DE1123">
      <w:pPr>
        <w:pStyle w:val="af3"/>
        <w:ind w:leftChars="400" w:left="840"/>
        <w:rPr>
          <w:rFonts w:ascii="仿宋_GB2312" w:eastAsia="仿宋_GB2312" w:hAnsi="仿宋_GB2312" w:cs="仿宋_GB2312"/>
          <w:sz w:val="24"/>
        </w:rPr>
      </w:pPr>
      <w:r w:rsidRPr="00E56737">
        <w:rPr>
          <w:rFonts w:ascii="仿宋_GB2312" w:eastAsia="仿宋_GB2312" w:hAnsi="仿宋_GB2312" w:cs="仿宋_GB2312" w:hint="eastAsia"/>
          <w:sz w:val="24"/>
        </w:rPr>
        <w:t>（1）供应商未按磋商文件要求加盖单位公章；</w:t>
      </w:r>
    </w:p>
    <w:p w:rsidR="00323504" w:rsidRPr="00E56737" w:rsidRDefault="00B80017" w:rsidP="00DE1123">
      <w:pPr>
        <w:pStyle w:val="af3"/>
        <w:ind w:leftChars="400" w:left="840"/>
        <w:rPr>
          <w:rFonts w:ascii="仿宋_GB2312" w:eastAsia="仿宋_GB2312" w:hAnsi="仿宋_GB2312" w:cs="仿宋_GB2312"/>
          <w:sz w:val="24"/>
        </w:rPr>
      </w:pPr>
      <w:r w:rsidRPr="00E56737">
        <w:rPr>
          <w:rFonts w:ascii="仿宋_GB2312" w:eastAsia="仿宋_GB2312" w:hAnsi="仿宋_GB2312" w:cs="仿宋_GB2312" w:hint="eastAsia"/>
          <w:sz w:val="24"/>
        </w:rPr>
        <w:t>（2）磋商响应文件未按磋商文件要求进行法定代表人或其授权代表签字；</w:t>
      </w:r>
    </w:p>
    <w:p w:rsidR="00323504" w:rsidRPr="00E56737" w:rsidRDefault="00B80017" w:rsidP="00DE1123">
      <w:pPr>
        <w:pStyle w:val="af3"/>
        <w:ind w:leftChars="400" w:left="840"/>
        <w:rPr>
          <w:rFonts w:ascii="仿宋_GB2312" w:eastAsia="仿宋_GB2312" w:hAnsi="仿宋_GB2312" w:cs="仿宋_GB2312"/>
          <w:sz w:val="24"/>
        </w:rPr>
      </w:pPr>
      <w:r w:rsidRPr="00E56737">
        <w:rPr>
          <w:rFonts w:ascii="仿宋_GB2312" w:eastAsia="仿宋_GB2312" w:hAnsi="仿宋_GB2312" w:cs="仿宋_GB2312" w:hint="eastAsia"/>
          <w:sz w:val="24"/>
        </w:rPr>
        <w:t>（3）无有效期或有效期</w:t>
      </w:r>
      <w:proofErr w:type="gramStart"/>
      <w:r w:rsidRPr="00E56737">
        <w:rPr>
          <w:rFonts w:ascii="仿宋_GB2312" w:eastAsia="仿宋_GB2312" w:hAnsi="仿宋_GB2312" w:cs="仿宋_GB2312" w:hint="eastAsia"/>
          <w:sz w:val="24"/>
        </w:rPr>
        <w:t>达不到磋商</w:t>
      </w:r>
      <w:proofErr w:type="gramEnd"/>
      <w:r w:rsidRPr="00E56737">
        <w:rPr>
          <w:rFonts w:ascii="仿宋_GB2312" w:eastAsia="仿宋_GB2312" w:hAnsi="仿宋_GB2312" w:cs="仿宋_GB2312" w:hint="eastAsia"/>
          <w:sz w:val="24"/>
        </w:rPr>
        <w:t>文件的要求。</w:t>
      </w:r>
    </w:p>
    <w:p w:rsidR="00323504" w:rsidRPr="00E56737" w:rsidRDefault="00B80017" w:rsidP="00DE1123">
      <w:pPr>
        <w:pStyle w:val="af3"/>
        <w:ind w:leftChars="400" w:left="840"/>
        <w:rPr>
          <w:rFonts w:ascii="仿宋_GB2312" w:eastAsia="仿宋_GB2312" w:hAnsi="仿宋_GB2312" w:cs="仿宋_GB2312"/>
          <w:sz w:val="24"/>
        </w:rPr>
      </w:pPr>
      <w:r w:rsidRPr="00E56737">
        <w:rPr>
          <w:rFonts w:ascii="仿宋_GB2312" w:eastAsia="仿宋_GB2312" w:hAnsi="仿宋_GB2312" w:cs="仿宋_GB2312" w:hint="eastAsia"/>
          <w:sz w:val="24"/>
        </w:rPr>
        <w:t>（4）供应</w:t>
      </w:r>
      <w:proofErr w:type="gramStart"/>
      <w:r w:rsidRPr="00E56737">
        <w:rPr>
          <w:rFonts w:ascii="仿宋_GB2312" w:eastAsia="仿宋_GB2312" w:hAnsi="仿宋_GB2312" w:cs="仿宋_GB2312" w:hint="eastAsia"/>
          <w:sz w:val="24"/>
        </w:rPr>
        <w:t>商首次</w:t>
      </w:r>
      <w:proofErr w:type="gramEnd"/>
      <w:r w:rsidRPr="00E56737">
        <w:rPr>
          <w:rFonts w:ascii="仿宋_GB2312" w:eastAsia="仿宋_GB2312" w:hAnsi="仿宋_GB2312" w:cs="仿宋_GB2312" w:hint="eastAsia"/>
          <w:sz w:val="24"/>
        </w:rPr>
        <w:t>磋商报价出现选择性报价。</w:t>
      </w:r>
    </w:p>
    <w:p w:rsidR="00323504" w:rsidRPr="00E56737" w:rsidRDefault="00B80017" w:rsidP="00DE1123">
      <w:pPr>
        <w:pStyle w:val="af3"/>
        <w:ind w:leftChars="400" w:left="840"/>
        <w:rPr>
          <w:rFonts w:ascii="仿宋_GB2312" w:eastAsia="仿宋_GB2312" w:hAnsi="仿宋_GB2312" w:cs="仿宋_GB2312"/>
          <w:sz w:val="24"/>
        </w:rPr>
      </w:pPr>
      <w:r w:rsidRPr="00E56737">
        <w:rPr>
          <w:rFonts w:ascii="仿宋_GB2312" w:eastAsia="仿宋_GB2312" w:hAnsi="仿宋_GB2312" w:cs="仿宋_GB2312" w:hint="eastAsia"/>
          <w:sz w:val="24"/>
        </w:rPr>
        <w:t>（5）首次磋商报价超出采购预算；</w:t>
      </w:r>
    </w:p>
    <w:p w:rsidR="00323504" w:rsidRPr="00E56737" w:rsidRDefault="00B80017" w:rsidP="00DE1123">
      <w:pPr>
        <w:pStyle w:val="af3"/>
        <w:ind w:leftChars="400" w:left="840"/>
        <w:rPr>
          <w:rFonts w:ascii="仿宋_GB2312" w:eastAsia="仿宋_GB2312" w:hAnsi="仿宋_GB2312" w:cs="仿宋_GB2312"/>
          <w:sz w:val="24"/>
        </w:rPr>
      </w:pPr>
      <w:r w:rsidRPr="00E56737">
        <w:rPr>
          <w:rFonts w:ascii="仿宋_GB2312" w:eastAsia="仿宋_GB2312" w:hAnsi="仿宋_GB2312" w:cs="仿宋_GB2312" w:hint="eastAsia"/>
          <w:sz w:val="24"/>
        </w:rPr>
        <w:lastRenderedPageBreak/>
        <w:t>（6）响应文件中对合同草案条款附加了采购人难以接受的条件。</w:t>
      </w:r>
    </w:p>
    <w:p w:rsidR="00323504" w:rsidRPr="00E56737" w:rsidRDefault="00B80017" w:rsidP="00DE1123">
      <w:pPr>
        <w:pStyle w:val="af3"/>
        <w:ind w:leftChars="400" w:left="840"/>
        <w:rPr>
          <w:rFonts w:ascii="仿宋_GB2312" w:eastAsia="仿宋_GB2312" w:hAnsi="仿宋_GB2312" w:cs="仿宋_GB2312"/>
          <w:sz w:val="24"/>
        </w:rPr>
      </w:pPr>
      <w:r w:rsidRPr="00E56737">
        <w:rPr>
          <w:rFonts w:ascii="仿宋_GB2312" w:eastAsia="仿宋_GB2312" w:hAnsi="仿宋_GB2312" w:cs="仿宋_GB2312" w:hint="eastAsia"/>
          <w:sz w:val="24"/>
        </w:rPr>
        <w:t>（7）磋商内容出现漏项或数量与要求不符，出现重大负偏差。</w:t>
      </w:r>
    </w:p>
    <w:p w:rsidR="00323504" w:rsidRPr="00E56737" w:rsidRDefault="00B80017" w:rsidP="00DE1123">
      <w:pPr>
        <w:pStyle w:val="af3"/>
        <w:ind w:leftChars="400" w:left="840"/>
        <w:rPr>
          <w:rFonts w:ascii="仿宋_GB2312" w:eastAsia="仿宋_GB2312" w:hAnsi="仿宋_GB2312" w:cs="仿宋_GB2312"/>
          <w:sz w:val="24"/>
        </w:rPr>
      </w:pPr>
      <w:r w:rsidRPr="00E56737">
        <w:rPr>
          <w:rFonts w:ascii="仿宋_GB2312" w:eastAsia="仿宋_GB2312" w:hAnsi="仿宋_GB2312" w:cs="仿宋_GB2312" w:hint="eastAsia"/>
          <w:sz w:val="24"/>
        </w:rPr>
        <w:t>（8）响应文件中技术指标达不到采购要求，降低了产品档次或影响产品性能、功能。</w:t>
      </w:r>
    </w:p>
    <w:p w:rsidR="00323504" w:rsidRPr="00E56737" w:rsidRDefault="00B80017" w:rsidP="00DE1123">
      <w:pPr>
        <w:pStyle w:val="af3"/>
        <w:ind w:leftChars="400" w:left="840"/>
        <w:rPr>
          <w:rFonts w:ascii="仿宋_GB2312" w:eastAsia="仿宋_GB2312" w:hAnsi="仿宋_GB2312" w:cs="仿宋_GB2312"/>
          <w:sz w:val="24"/>
        </w:rPr>
      </w:pPr>
      <w:r w:rsidRPr="00E56737">
        <w:rPr>
          <w:rFonts w:ascii="仿宋_GB2312" w:eastAsia="仿宋_GB2312" w:hAnsi="仿宋_GB2312" w:cs="仿宋_GB2312" w:hint="eastAsia"/>
          <w:sz w:val="24"/>
        </w:rPr>
        <w:t>（9）响应报价与市场价偏离较大，低于成本，形成不正当竞争。</w:t>
      </w:r>
    </w:p>
    <w:p w:rsidR="00323504" w:rsidRPr="00E56737" w:rsidRDefault="00B80017" w:rsidP="00DE1123">
      <w:pPr>
        <w:pStyle w:val="af3"/>
        <w:ind w:leftChars="400" w:left="840"/>
        <w:rPr>
          <w:rFonts w:ascii="仿宋_GB2312" w:eastAsia="仿宋_GB2312" w:hAnsi="仿宋_GB2312" w:cs="仿宋_GB2312"/>
          <w:sz w:val="24"/>
        </w:rPr>
      </w:pPr>
      <w:r w:rsidRPr="00E56737">
        <w:rPr>
          <w:rFonts w:ascii="仿宋_GB2312" w:eastAsia="仿宋_GB2312" w:hAnsi="仿宋_GB2312" w:cs="仿宋_GB2312" w:hint="eastAsia"/>
          <w:sz w:val="24"/>
        </w:rPr>
        <w:t>（10）供应商提供虚假证明，开具虚假资质，出现虚假应答或故意隐瞒行为。</w:t>
      </w:r>
    </w:p>
    <w:p w:rsidR="00323504" w:rsidRPr="00E56737" w:rsidRDefault="00B80017">
      <w:pPr>
        <w:pStyle w:val="3"/>
        <w:tabs>
          <w:tab w:val="left" w:pos="360"/>
        </w:tabs>
        <w:rPr>
          <w:rFonts w:ascii="仿宋_GB2312" w:eastAsia="仿宋_GB2312" w:hAnsi="仿宋_GB2312" w:cs="仿宋_GB2312"/>
          <w:b/>
          <w:sz w:val="24"/>
          <w:szCs w:val="21"/>
        </w:rPr>
      </w:pPr>
      <w:bookmarkStart w:id="318" w:name="_Toc58504512"/>
      <w:r w:rsidRPr="00E56737">
        <w:rPr>
          <w:rFonts w:ascii="仿宋_GB2312" w:eastAsia="仿宋_GB2312" w:hAnsi="仿宋_GB2312" w:cs="仿宋_GB2312" w:hint="eastAsia"/>
          <w:b/>
          <w:sz w:val="24"/>
          <w:szCs w:val="21"/>
        </w:rPr>
        <w:t>23.3   磋商</w:t>
      </w:r>
      <w:bookmarkEnd w:id="318"/>
    </w:p>
    <w:p w:rsidR="00323504" w:rsidRPr="00E56737" w:rsidRDefault="00B80017">
      <w:pPr>
        <w:pStyle w:val="af3"/>
        <w:ind w:left="840" w:hangingChars="350" w:hanging="840"/>
        <w:rPr>
          <w:rFonts w:ascii="仿宋_GB2312" w:eastAsia="仿宋_GB2312" w:hAnsi="仿宋_GB2312" w:cs="仿宋_GB2312"/>
          <w:sz w:val="24"/>
        </w:rPr>
      </w:pPr>
      <w:bookmarkStart w:id="319" w:name="_Toc58504513"/>
      <w:r w:rsidRPr="00E56737">
        <w:rPr>
          <w:rFonts w:ascii="仿宋_GB2312" w:eastAsia="仿宋_GB2312" w:hAnsi="仿宋_GB2312" w:cs="仿宋_GB2312" w:hint="eastAsia"/>
          <w:sz w:val="24"/>
        </w:rPr>
        <w:t>23.3.1 磋商小组集中与各供应商分别进行磋商，并给所有参加磋商供应商平等的磋商机会。</w:t>
      </w:r>
      <w:bookmarkEnd w:id="319"/>
    </w:p>
    <w:p w:rsidR="00323504" w:rsidRPr="00E56737" w:rsidRDefault="00B80017">
      <w:pPr>
        <w:pStyle w:val="af3"/>
        <w:ind w:left="840" w:hangingChars="350" w:hanging="840"/>
        <w:rPr>
          <w:rFonts w:ascii="仿宋_GB2312" w:eastAsia="仿宋_GB2312" w:hAnsi="仿宋_GB2312" w:cs="仿宋_GB2312"/>
          <w:sz w:val="24"/>
        </w:rPr>
      </w:pPr>
      <w:r w:rsidRPr="00E56737">
        <w:rPr>
          <w:rFonts w:ascii="仿宋_GB2312" w:eastAsia="仿宋_GB2312" w:hAnsi="仿宋_GB2312" w:cs="仿宋_GB2312" w:hint="eastAsia"/>
          <w:sz w:val="24"/>
        </w:rPr>
        <w:t>23.3.2 磋商小组在对响应文件的有效性、完整性和响应程度进行审核时，以</w:t>
      </w:r>
      <w:r w:rsidRPr="00E56737">
        <w:rPr>
          <w:rFonts w:ascii="仿宋_GB2312" w:eastAsia="仿宋_GB2312" w:hAnsi="仿宋_GB2312" w:cs="仿宋_GB2312" w:hint="eastAsia"/>
          <w:b/>
          <w:sz w:val="24"/>
        </w:rPr>
        <w:t>书面形式</w:t>
      </w:r>
      <w:r w:rsidRPr="00E56737">
        <w:rPr>
          <w:rFonts w:ascii="仿宋_GB2312" w:eastAsia="仿宋_GB2312" w:hAnsi="仿宋_GB2312" w:cs="仿宋_GB2312" w:hint="eastAsia"/>
          <w:sz w:val="24"/>
        </w:rPr>
        <w:t>要求供应商对响应文件中含义不明确、同类问题表述不一致、或者明显文字和计算错误的内容在约定时间内做出必要的澄清、说明或更正。供应商澄清、说明或者更正应当由法定代表人或者授权代表签字或者加盖公章。澄清、说明或者更正不得超出响应范围，或者改变响应文件的实质性内容。</w:t>
      </w:r>
    </w:p>
    <w:p w:rsidR="00323504" w:rsidRPr="00E56737" w:rsidRDefault="00B80017">
      <w:pPr>
        <w:pStyle w:val="af3"/>
        <w:ind w:left="840" w:hangingChars="350" w:hanging="840"/>
        <w:rPr>
          <w:rFonts w:ascii="仿宋_GB2312" w:eastAsia="仿宋_GB2312" w:hAnsi="仿宋_GB2312" w:cs="仿宋_GB2312"/>
          <w:sz w:val="24"/>
        </w:rPr>
      </w:pPr>
      <w:r w:rsidRPr="00E56737">
        <w:rPr>
          <w:rFonts w:ascii="仿宋_GB2312" w:eastAsia="仿宋_GB2312" w:hAnsi="仿宋_GB2312" w:cs="仿宋_GB2312" w:hint="eastAsia"/>
          <w:sz w:val="24"/>
        </w:rPr>
        <w:t>23.3.3 磋商过程中，磋商小组可以根据磋商文件和磋商情况实质性变动采购需求中的技术、服务要求以及合同草案条款，但不得变动磋商文件中的其他内容。实质性变动的内容，须经采购人代表确认，并</w:t>
      </w:r>
      <w:proofErr w:type="gramStart"/>
      <w:r w:rsidRPr="00E56737">
        <w:rPr>
          <w:rFonts w:ascii="仿宋_GB2312" w:eastAsia="仿宋_GB2312" w:hAnsi="仿宋_GB2312" w:cs="仿宋_GB2312" w:hint="eastAsia"/>
          <w:sz w:val="24"/>
        </w:rPr>
        <w:t>成为磋商</w:t>
      </w:r>
      <w:proofErr w:type="gramEnd"/>
      <w:r w:rsidRPr="00E56737">
        <w:rPr>
          <w:rFonts w:ascii="仿宋_GB2312" w:eastAsia="仿宋_GB2312" w:hAnsi="仿宋_GB2312" w:cs="仿宋_GB2312" w:hint="eastAsia"/>
          <w:sz w:val="24"/>
        </w:rPr>
        <w:t>文件的有效组成部分。</w:t>
      </w:r>
    </w:p>
    <w:p w:rsidR="00323504" w:rsidRPr="00E56737" w:rsidRDefault="00B80017">
      <w:pPr>
        <w:pStyle w:val="af3"/>
        <w:rPr>
          <w:rFonts w:ascii="仿宋_GB2312" w:eastAsia="仿宋_GB2312" w:hAnsi="仿宋_GB2312" w:cs="仿宋_GB2312"/>
          <w:sz w:val="24"/>
        </w:rPr>
      </w:pPr>
      <w:r w:rsidRPr="00E56737">
        <w:rPr>
          <w:rFonts w:ascii="仿宋_GB2312" w:eastAsia="仿宋_GB2312" w:hAnsi="仿宋_GB2312" w:cs="仿宋_GB2312" w:hint="eastAsia"/>
          <w:sz w:val="24"/>
        </w:rPr>
        <w:t>23.3.4 如出现下述情形之一的，视为供应商主动退出磋商，其响应将被拒绝：</w:t>
      </w:r>
    </w:p>
    <w:p w:rsidR="00323504" w:rsidRPr="00E56737" w:rsidRDefault="00B80017" w:rsidP="00DE1123">
      <w:pPr>
        <w:pStyle w:val="af3"/>
        <w:ind w:leftChars="400" w:left="840"/>
        <w:rPr>
          <w:rFonts w:ascii="仿宋_GB2312" w:eastAsia="仿宋_GB2312" w:hAnsi="仿宋_GB2312" w:cs="仿宋_GB2312"/>
          <w:sz w:val="24"/>
        </w:rPr>
      </w:pPr>
      <w:r w:rsidRPr="00E56737">
        <w:rPr>
          <w:rFonts w:ascii="仿宋_GB2312" w:eastAsia="仿宋_GB2312" w:hAnsi="仿宋_GB2312" w:cs="仿宋_GB2312" w:hint="eastAsia"/>
          <w:sz w:val="24"/>
        </w:rPr>
        <w:t>（1）供应商未按要求确认磋商小组确定的本项目最终技术需求的；</w:t>
      </w:r>
    </w:p>
    <w:p w:rsidR="00323504" w:rsidRPr="00E56737" w:rsidRDefault="00B80017" w:rsidP="00DE1123">
      <w:pPr>
        <w:pStyle w:val="af3"/>
        <w:ind w:leftChars="400" w:left="840"/>
        <w:rPr>
          <w:rFonts w:ascii="仿宋_GB2312" w:eastAsia="仿宋_GB2312" w:hAnsi="仿宋_GB2312" w:cs="仿宋_GB2312"/>
          <w:sz w:val="24"/>
        </w:rPr>
      </w:pPr>
      <w:r w:rsidRPr="00E56737">
        <w:rPr>
          <w:rFonts w:ascii="仿宋_GB2312" w:eastAsia="仿宋_GB2312" w:hAnsi="仿宋_GB2312" w:cs="仿宋_GB2312" w:hint="eastAsia"/>
          <w:sz w:val="24"/>
        </w:rPr>
        <w:t>（2）最后报价未实质性响应磋商小组确定的本项目最终技术需求的，或附有采购人无法接受的条件的。</w:t>
      </w:r>
    </w:p>
    <w:p w:rsidR="00323504" w:rsidRPr="00E56737" w:rsidRDefault="00B80017">
      <w:pPr>
        <w:pStyle w:val="af3"/>
        <w:rPr>
          <w:rFonts w:ascii="仿宋_GB2312" w:eastAsia="仿宋_GB2312" w:hAnsi="仿宋_GB2312" w:cs="仿宋_GB2312"/>
          <w:b/>
          <w:sz w:val="24"/>
          <w:szCs w:val="21"/>
        </w:rPr>
      </w:pPr>
      <w:r w:rsidRPr="00E56737">
        <w:rPr>
          <w:rFonts w:ascii="仿宋_GB2312" w:eastAsia="仿宋_GB2312" w:hAnsi="仿宋_GB2312" w:cs="仿宋_GB2312" w:hint="eastAsia"/>
          <w:b/>
          <w:sz w:val="24"/>
          <w:szCs w:val="21"/>
        </w:rPr>
        <w:t>23.4   最后报价</w:t>
      </w:r>
    </w:p>
    <w:p w:rsidR="00323504" w:rsidRPr="00E56737" w:rsidRDefault="00B80017">
      <w:pPr>
        <w:pStyle w:val="af3"/>
        <w:ind w:left="840" w:hangingChars="350" w:hanging="840"/>
        <w:rPr>
          <w:rFonts w:ascii="仿宋_GB2312" w:eastAsia="仿宋_GB2312" w:hAnsi="仿宋_GB2312" w:cs="仿宋_GB2312"/>
          <w:sz w:val="24"/>
        </w:rPr>
      </w:pPr>
      <w:r w:rsidRPr="00E56737">
        <w:rPr>
          <w:rFonts w:ascii="仿宋_GB2312" w:eastAsia="仿宋_GB2312" w:hAnsi="仿宋_GB2312" w:cs="仿宋_GB2312" w:hint="eastAsia"/>
          <w:sz w:val="24"/>
        </w:rPr>
        <w:t>23.4.1 磋商结束后，磋商小组要求所有实质性响应的供应商在规定时间内提交最后报价，提交最后报价的供应商不少于3家。最后报价是供应商响应文件的有效组成部分。</w:t>
      </w:r>
    </w:p>
    <w:p w:rsidR="00323504" w:rsidRPr="00E56737" w:rsidRDefault="00B80017">
      <w:pPr>
        <w:pStyle w:val="af3"/>
        <w:ind w:left="840" w:hangingChars="350" w:hanging="840"/>
        <w:rPr>
          <w:rFonts w:ascii="仿宋_GB2312" w:eastAsia="仿宋_GB2312" w:hAnsi="仿宋_GB2312" w:cs="仿宋_GB2312"/>
          <w:sz w:val="24"/>
        </w:rPr>
      </w:pPr>
      <w:r w:rsidRPr="00E56737">
        <w:rPr>
          <w:rFonts w:ascii="仿宋_GB2312" w:eastAsia="仿宋_GB2312" w:hAnsi="仿宋_GB2312" w:cs="仿宋_GB2312" w:hint="eastAsia"/>
          <w:sz w:val="24"/>
        </w:rPr>
        <w:t>23.4.2 最后报价应按报价的格式内容填写，并且同时提交最后响应报价表、最后报价明细表、最后节能环保、环境标志产品明细表等内容。各供应商在提交响应文件时，应对最后报价加盖供应商红色公章，且由法定代表人（或授权代表人）签字。</w:t>
      </w:r>
    </w:p>
    <w:p w:rsidR="00323504" w:rsidRPr="00E56737" w:rsidRDefault="00B80017">
      <w:pPr>
        <w:pStyle w:val="3"/>
        <w:rPr>
          <w:rFonts w:ascii="仿宋_GB2312" w:eastAsia="仿宋_GB2312" w:hAnsi="仿宋_GB2312" w:cs="仿宋_GB2312"/>
          <w:b/>
          <w:bCs/>
          <w:sz w:val="24"/>
          <w:szCs w:val="21"/>
        </w:rPr>
      </w:pPr>
      <w:bookmarkStart w:id="320" w:name="_Toc142311048"/>
      <w:bookmarkStart w:id="321" w:name="_Toc150509297"/>
      <w:bookmarkStart w:id="322" w:name="_Toc164351640"/>
      <w:bookmarkStart w:id="323" w:name="_Toc151190173"/>
      <w:bookmarkStart w:id="324" w:name="_Toc151193716"/>
      <w:bookmarkStart w:id="325" w:name="_Toc164608660"/>
      <w:bookmarkStart w:id="326" w:name="_Toc150774646"/>
      <w:bookmarkStart w:id="327" w:name="_Toc13753"/>
      <w:bookmarkStart w:id="328" w:name="_Toc151193788"/>
      <w:bookmarkStart w:id="329" w:name="_Toc249525191"/>
      <w:bookmarkStart w:id="330" w:name="_Toc164608815"/>
      <w:bookmarkStart w:id="331" w:name="_Toc127151747"/>
      <w:bookmarkStart w:id="332" w:name="_Toc150480784"/>
      <w:bookmarkStart w:id="333" w:name="_Toc164229241"/>
      <w:bookmarkStart w:id="334" w:name="_Toc151193934"/>
      <w:bookmarkStart w:id="335" w:name="_Ref467307010"/>
      <w:bookmarkStart w:id="336" w:name="_Toc150774751"/>
      <w:bookmarkStart w:id="337" w:name="_Toc149720839"/>
      <w:bookmarkStart w:id="338" w:name="_Toc520356170"/>
      <w:bookmarkStart w:id="339" w:name="_Toc127161460"/>
      <w:bookmarkStart w:id="340" w:name="_Toc195842911"/>
      <w:bookmarkStart w:id="341" w:name="_Toc249515310"/>
      <w:bookmarkStart w:id="342" w:name="_Toc164229387"/>
      <w:bookmarkStart w:id="343" w:name="_Toc151193644"/>
      <w:bookmarkStart w:id="344" w:name="_Toc151193860"/>
      <w:bookmarkStart w:id="345" w:name="_Toc249515422"/>
      <w:bookmarkStart w:id="346" w:name="_Toc127151546"/>
      <w:r w:rsidRPr="00E56737">
        <w:rPr>
          <w:rFonts w:ascii="仿宋_GB2312" w:eastAsia="仿宋_GB2312" w:hAnsi="仿宋_GB2312" w:cs="仿宋_GB2312" w:hint="eastAsia"/>
          <w:b/>
          <w:bCs/>
          <w:sz w:val="24"/>
          <w:szCs w:val="21"/>
        </w:rPr>
        <w:t>24.    评审办法及</w:t>
      </w:r>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r w:rsidRPr="00E56737">
        <w:rPr>
          <w:rFonts w:ascii="仿宋_GB2312" w:eastAsia="仿宋_GB2312" w:hAnsi="仿宋_GB2312" w:cs="仿宋_GB2312" w:hint="eastAsia"/>
          <w:b/>
          <w:bCs/>
          <w:sz w:val="24"/>
          <w:szCs w:val="21"/>
        </w:rPr>
        <w:t>落实政府采购政策，详见第三章。</w:t>
      </w:r>
    </w:p>
    <w:p w:rsidR="00323504" w:rsidRPr="00E56737" w:rsidRDefault="00323504">
      <w:pPr>
        <w:rPr>
          <w:rFonts w:ascii="仿宋_GB2312" w:eastAsia="仿宋_GB2312" w:hAnsi="仿宋_GB2312" w:cs="仿宋_GB2312"/>
        </w:rPr>
      </w:pPr>
    </w:p>
    <w:p w:rsidR="00323504" w:rsidRPr="00E56737" w:rsidRDefault="00B80017">
      <w:pPr>
        <w:pStyle w:val="26"/>
        <w:spacing w:before="24" w:after="24"/>
        <w:jc w:val="center"/>
        <w:rPr>
          <w:rFonts w:ascii="仿宋_GB2312" w:eastAsia="仿宋_GB2312" w:hAnsi="仿宋_GB2312" w:cs="仿宋_GB2312"/>
          <w:sz w:val="30"/>
          <w:szCs w:val="30"/>
        </w:rPr>
      </w:pPr>
      <w:bookmarkStart w:id="347" w:name="_Hlt491765714"/>
      <w:bookmarkStart w:id="348" w:name="_Hlt497729446"/>
      <w:bookmarkStart w:id="349" w:name="_Toc249515311"/>
      <w:bookmarkStart w:id="350" w:name="_Toc256342149"/>
      <w:bookmarkStart w:id="351" w:name="_Toc232395218"/>
      <w:bookmarkStart w:id="352" w:name="_Toc232176278"/>
      <w:bookmarkStart w:id="353" w:name="_Toc249525192"/>
      <w:bookmarkStart w:id="354" w:name="_Toc249515423"/>
      <w:bookmarkStart w:id="355" w:name="_Toc85632895"/>
      <w:bookmarkStart w:id="356" w:name="_Toc177189241"/>
      <w:bookmarkStart w:id="357" w:name="_Toc176882548"/>
      <w:bookmarkStart w:id="358" w:name="_Toc177817340"/>
      <w:bookmarkStart w:id="359" w:name="_Toc500746972"/>
      <w:bookmarkStart w:id="360" w:name="_Toc500747195"/>
      <w:bookmarkStart w:id="361" w:name="_Toc492955421"/>
      <w:bookmarkStart w:id="362" w:name="_Toc177995479"/>
      <w:bookmarkStart w:id="363" w:name="_Toc385992360"/>
      <w:bookmarkStart w:id="364" w:name="_Toc499711890"/>
      <w:bookmarkStart w:id="365" w:name="_Toc499711049"/>
      <w:bookmarkStart w:id="366" w:name="_Toc389620199"/>
      <w:bookmarkStart w:id="367" w:name="_Toc184043047"/>
      <w:bookmarkStart w:id="368" w:name="_Toc500747068"/>
      <w:bookmarkStart w:id="369" w:name="_Toc53722846"/>
      <w:bookmarkStart w:id="370" w:name="_Toc503063428"/>
      <w:bookmarkStart w:id="371" w:name="_Toc496324585"/>
      <w:bookmarkStart w:id="372" w:name="_Toc70687174"/>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17"/>
      <w:bookmarkEnd w:id="347"/>
      <w:bookmarkEnd w:id="348"/>
      <w:r w:rsidRPr="00E56737">
        <w:rPr>
          <w:rFonts w:ascii="仿宋_GB2312" w:eastAsia="仿宋_GB2312" w:hAnsi="仿宋_GB2312" w:cs="仿宋_GB2312" w:hint="eastAsia"/>
          <w:sz w:val="30"/>
          <w:szCs w:val="30"/>
        </w:rPr>
        <w:t>六、确定成交单位、授予合同</w:t>
      </w:r>
      <w:bookmarkEnd w:id="349"/>
      <w:bookmarkEnd w:id="350"/>
      <w:bookmarkEnd w:id="351"/>
      <w:bookmarkEnd w:id="352"/>
      <w:bookmarkEnd w:id="353"/>
      <w:bookmarkEnd w:id="354"/>
      <w:bookmarkEnd w:id="355"/>
    </w:p>
    <w:p w:rsidR="00323504" w:rsidRPr="00E56737" w:rsidRDefault="00323504">
      <w:pPr>
        <w:rPr>
          <w:rFonts w:ascii="仿宋_GB2312" w:eastAsia="仿宋_GB2312" w:hAnsi="仿宋_GB2312" w:cs="仿宋_GB2312"/>
        </w:rPr>
      </w:pPr>
    </w:p>
    <w:p w:rsidR="00323504" w:rsidRPr="00E56737" w:rsidRDefault="00B80017">
      <w:pPr>
        <w:pStyle w:val="3"/>
        <w:numPr>
          <w:ilvl w:val="0"/>
          <w:numId w:val="9"/>
        </w:numPr>
        <w:rPr>
          <w:rFonts w:ascii="仿宋_GB2312" w:eastAsia="仿宋_GB2312" w:hAnsi="仿宋_GB2312" w:cs="仿宋_GB2312"/>
          <w:b/>
          <w:bCs/>
          <w:sz w:val="24"/>
          <w:szCs w:val="21"/>
        </w:rPr>
      </w:pPr>
      <w:bookmarkStart w:id="373" w:name="_Toc184043048"/>
      <w:bookmarkStart w:id="374" w:name="_Toc249515312"/>
      <w:bookmarkStart w:id="375" w:name="_Toc389620200"/>
      <w:bookmarkStart w:id="376" w:name="_Toc70687175"/>
      <w:bookmarkStart w:id="377" w:name="_Toc249515424"/>
      <w:bookmarkStart w:id="378" w:name="_Toc27151"/>
      <w:bookmarkStart w:id="379" w:name="_Toc385992361"/>
      <w:bookmarkStart w:id="380" w:name="_Toc249525193"/>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r w:rsidRPr="00E56737">
        <w:rPr>
          <w:rFonts w:ascii="仿宋_GB2312" w:eastAsia="仿宋_GB2312" w:hAnsi="仿宋_GB2312" w:cs="仿宋_GB2312" w:hint="eastAsia"/>
          <w:b/>
          <w:bCs/>
          <w:sz w:val="24"/>
          <w:szCs w:val="21"/>
        </w:rPr>
        <w:t xml:space="preserve">   确定成交</w:t>
      </w:r>
      <w:bookmarkEnd w:id="373"/>
      <w:bookmarkEnd w:id="374"/>
      <w:bookmarkEnd w:id="375"/>
      <w:bookmarkEnd w:id="376"/>
      <w:bookmarkEnd w:id="377"/>
      <w:bookmarkEnd w:id="378"/>
      <w:bookmarkEnd w:id="379"/>
      <w:bookmarkEnd w:id="380"/>
      <w:r w:rsidRPr="00E56737">
        <w:rPr>
          <w:rFonts w:ascii="仿宋_GB2312" w:eastAsia="仿宋_GB2312" w:hAnsi="仿宋_GB2312" w:cs="仿宋_GB2312" w:hint="eastAsia"/>
          <w:b/>
          <w:bCs/>
          <w:sz w:val="24"/>
          <w:szCs w:val="21"/>
        </w:rPr>
        <w:t>单位</w:t>
      </w:r>
    </w:p>
    <w:p w:rsidR="00323504" w:rsidRPr="00E56737" w:rsidRDefault="00B80017">
      <w:pPr>
        <w:tabs>
          <w:tab w:val="left" w:pos="588"/>
        </w:tabs>
        <w:spacing w:line="360" w:lineRule="auto"/>
        <w:rPr>
          <w:rFonts w:ascii="仿宋_GB2312" w:eastAsia="仿宋_GB2312" w:hAnsi="仿宋_GB2312" w:cs="仿宋_GB2312"/>
          <w:sz w:val="24"/>
        </w:rPr>
      </w:pPr>
      <w:r w:rsidRPr="00E56737">
        <w:rPr>
          <w:rFonts w:ascii="仿宋_GB2312" w:eastAsia="仿宋_GB2312" w:hAnsi="仿宋_GB2312" w:cs="仿宋_GB2312" w:hint="eastAsia"/>
          <w:sz w:val="24"/>
        </w:rPr>
        <w:t>25.1   采购代理机构应在评审结束后两个工作日内，将评审报告送采购人。</w:t>
      </w:r>
    </w:p>
    <w:p w:rsidR="00323504" w:rsidRPr="00E56737" w:rsidRDefault="00B80017">
      <w:pPr>
        <w:tabs>
          <w:tab w:val="left" w:pos="588"/>
        </w:tabs>
        <w:spacing w:line="360" w:lineRule="auto"/>
        <w:ind w:left="840" w:hangingChars="350" w:hanging="840"/>
        <w:rPr>
          <w:rFonts w:ascii="仿宋_GB2312" w:eastAsia="仿宋_GB2312" w:hAnsi="仿宋_GB2312" w:cs="仿宋_GB2312"/>
          <w:sz w:val="24"/>
        </w:rPr>
      </w:pPr>
      <w:r w:rsidRPr="00E56737">
        <w:rPr>
          <w:rFonts w:ascii="仿宋_GB2312" w:eastAsia="仿宋_GB2312" w:hAnsi="仿宋_GB2312" w:cs="仿宋_GB2312" w:hint="eastAsia"/>
          <w:sz w:val="24"/>
        </w:rPr>
        <w:t>25.2   采购人在收到评审报告后五个工作日内，根据评审报告对评审过程及结果进行严格审核后确定成交供应商，复函采购代理机构。</w:t>
      </w:r>
    </w:p>
    <w:p w:rsidR="00323504" w:rsidRPr="00E56737" w:rsidRDefault="00B80017">
      <w:pPr>
        <w:tabs>
          <w:tab w:val="left" w:pos="588"/>
        </w:tabs>
        <w:spacing w:line="360" w:lineRule="auto"/>
        <w:ind w:left="840" w:hangingChars="350" w:hanging="840"/>
        <w:rPr>
          <w:rFonts w:ascii="仿宋_GB2312" w:eastAsia="仿宋_GB2312" w:hAnsi="仿宋_GB2312" w:cs="仿宋_GB2312"/>
          <w:sz w:val="24"/>
        </w:rPr>
      </w:pPr>
      <w:r w:rsidRPr="00E56737">
        <w:rPr>
          <w:rFonts w:ascii="仿宋_GB2312" w:eastAsia="仿宋_GB2312" w:hAnsi="仿宋_GB2312" w:cs="仿宋_GB2312" w:hint="eastAsia"/>
          <w:sz w:val="24"/>
        </w:rPr>
        <w:t>25.3   采购代理机构在接到采购人的成交复函后，在财政部门指定的政府采购信息发布媒体上公告，公告期限为一个工作日，并向成交供应商发出成交通知书。成交通知书是合同文件的组成部分。</w:t>
      </w:r>
    </w:p>
    <w:p w:rsidR="00323504" w:rsidRPr="00E56737" w:rsidRDefault="00B80017">
      <w:pPr>
        <w:tabs>
          <w:tab w:val="left" w:pos="588"/>
        </w:tabs>
        <w:spacing w:line="360" w:lineRule="auto"/>
        <w:rPr>
          <w:rFonts w:ascii="仿宋_GB2312" w:eastAsia="仿宋_GB2312" w:hAnsi="仿宋_GB2312" w:cs="仿宋_GB2312"/>
          <w:sz w:val="24"/>
        </w:rPr>
      </w:pPr>
      <w:r w:rsidRPr="00E56737">
        <w:rPr>
          <w:rFonts w:ascii="仿宋_GB2312" w:eastAsia="仿宋_GB2312" w:hAnsi="仿宋_GB2312" w:cs="仿宋_GB2312" w:hint="eastAsia"/>
          <w:sz w:val="24"/>
        </w:rPr>
        <w:t>25.4   采购代理机构将评审过程及成交供应</w:t>
      </w:r>
      <w:proofErr w:type="gramStart"/>
      <w:r w:rsidRPr="00E56737">
        <w:rPr>
          <w:rFonts w:ascii="仿宋_GB2312" w:eastAsia="仿宋_GB2312" w:hAnsi="仿宋_GB2312" w:cs="仿宋_GB2312" w:hint="eastAsia"/>
          <w:sz w:val="24"/>
        </w:rPr>
        <w:t>商情况书面报监督</w:t>
      </w:r>
      <w:proofErr w:type="gramEnd"/>
      <w:r w:rsidRPr="00E56737">
        <w:rPr>
          <w:rFonts w:ascii="仿宋_GB2312" w:eastAsia="仿宋_GB2312" w:hAnsi="仿宋_GB2312" w:cs="仿宋_GB2312" w:hint="eastAsia"/>
          <w:sz w:val="24"/>
        </w:rPr>
        <w:t>机构备案。</w:t>
      </w:r>
      <w:bookmarkStart w:id="381" w:name="_Toc385992364"/>
      <w:bookmarkStart w:id="382" w:name="_Toc389620203"/>
    </w:p>
    <w:p w:rsidR="00323504" w:rsidRPr="00E56737" w:rsidRDefault="00B80017">
      <w:pPr>
        <w:pStyle w:val="3"/>
        <w:rPr>
          <w:rFonts w:ascii="仿宋_GB2312" w:eastAsia="仿宋_GB2312" w:hAnsi="仿宋_GB2312" w:cs="仿宋_GB2312"/>
          <w:b/>
          <w:bCs/>
          <w:sz w:val="24"/>
          <w:szCs w:val="21"/>
        </w:rPr>
      </w:pPr>
      <w:bookmarkStart w:id="383" w:name="_Toc389620204"/>
      <w:bookmarkStart w:id="384" w:name="_Toc385992365"/>
      <w:bookmarkEnd w:id="381"/>
      <w:bookmarkEnd w:id="382"/>
      <w:r w:rsidRPr="00E56737">
        <w:rPr>
          <w:rFonts w:ascii="仿宋_GB2312" w:eastAsia="仿宋_GB2312" w:hAnsi="仿宋_GB2312" w:cs="仿宋_GB2312" w:hint="eastAsia"/>
          <w:b/>
          <w:bCs/>
          <w:sz w:val="24"/>
          <w:szCs w:val="21"/>
        </w:rPr>
        <w:t>26.    合同</w:t>
      </w:r>
    </w:p>
    <w:p w:rsidR="00323504" w:rsidRPr="00E56737" w:rsidRDefault="00B80017">
      <w:pPr>
        <w:tabs>
          <w:tab w:val="left" w:pos="588"/>
        </w:tabs>
        <w:spacing w:line="360" w:lineRule="auto"/>
        <w:ind w:left="840" w:hangingChars="350" w:hanging="840"/>
        <w:rPr>
          <w:rFonts w:ascii="仿宋_GB2312" w:eastAsia="仿宋_GB2312" w:hAnsi="仿宋_GB2312" w:cs="仿宋_GB2312"/>
          <w:sz w:val="24"/>
        </w:rPr>
      </w:pPr>
      <w:r w:rsidRPr="00E56737">
        <w:rPr>
          <w:rFonts w:ascii="仿宋_GB2312" w:eastAsia="仿宋_GB2312" w:hAnsi="仿宋_GB2312" w:cs="仿宋_GB2312" w:hint="eastAsia"/>
          <w:sz w:val="24"/>
        </w:rPr>
        <w:t>26.1   自成交通知书发出后三十日内，按照磋商文件和成交供应商响应文件的约定，采购人与成交供应商洽谈合同条款，并签订合同。磋商文件及成交供应商的响应文件均作为合同的组成部分。</w:t>
      </w:r>
    </w:p>
    <w:p w:rsidR="00323504" w:rsidRPr="00E56737" w:rsidRDefault="00B80017">
      <w:pPr>
        <w:tabs>
          <w:tab w:val="left" w:pos="588"/>
        </w:tabs>
        <w:spacing w:line="360" w:lineRule="auto"/>
        <w:ind w:left="840" w:hangingChars="350" w:hanging="840"/>
        <w:rPr>
          <w:rFonts w:ascii="仿宋_GB2312" w:eastAsia="仿宋_GB2312" w:hAnsi="仿宋_GB2312" w:cs="仿宋_GB2312"/>
          <w:sz w:val="24"/>
        </w:rPr>
      </w:pPr>
      <w:r w:rsidRPr="00E56737">
        <w:rPr>
          <w:rFonts w:ascii="仿宋_GB2312" w:eastAsia="仿宋_GB2312" w:hAnsi="仿宋_GB2312" w:cs="仿宋_GB2312" w:hint="eastAsia"/>
          <w:sz w:val="24"/>
        </w:rPr>
        <w:t>26.2   确定成交单位后，成交供应商因自身原因未按程序签订合同，采购人将取消其成交资格，同时报请监督机构备案，没收其保证金。在此情况下，采购人可按评审结果顺序将合同授予下一成交候选人或重新采购。</w:t>
      </w:r>
    </w:p>
    <w:p w:rsidR="00323504" w:rsidRPr="00E56737" w:rsidRDefault="00B80017">
      <w:pPr>
        <w:tabs>
          <w:tab w:val="left" w:pos="588"/>
        </w:tabs>
        <w:spacing w:line="360" w:lineRule="auto"/>
        <w:ind w:left="840" w:hangingChars="350" w:hanging="840"/>
        <w:rPr>
          <w:rFonts w:ascii="仿宋_GB2312" w:eastAsia="仿宋_GB2312" w:hAnsi="仿宋_GB2312" w:cs="仿宋_GB2312"/>
          <w:sz w:val="24"/>
        </w:rPr>
      </w:pPr>
      <w:r w:rsidRPr="00E56737">
        <w:rPr>
          <w:rFonts w:ascii="仿宋_GB2312" w:eastAsia="仿宋_GB2312" w:hAnsi="仿宋_GB2312" w:cs="仿宋_GB2312" w:hint="eastAsia"/>
          <w:sz w:val="24"/>
        </w:rPr>
        <w:t>26.3   成交供应商签订合同后，持合同原件到采购代理机构，或采购代理机构根据陕西省政府采购网合同备案结果办理保证金退还手续。</w:t>
      </w:r>
    </w:p>
    <w:p w:rsidR="00323504" w:rsidRPr="00E56737" w:rsidRDefault="00B80017">
      <w:pPr>
        <w:pStyle w:val="3"/>
        <w:rPr>
          <w:rFonts w:ascii="仿宋_GB2312" w:eastAsia="仿宋_GB2312" w:hAnsi="仿宋_GB2312" w:cs="仿宋_GB2312"/>
          <w:b/>
          <w:bCs/>
          <w:sz w:val="24"/>
          <w:szCs w:val="21"/>
        </w:rPr>
      </w:pPr>
      <w:r w:rsidRPr="00E56737">
        <w:rPr>
          <w:rFonts w:ascii="仿宋_GB2312" w:eastAsia="仿宋_GB2312" w:hAnsi="仿宋_GB2312" w:cs="仿宋_GB2312" w:hint="eastAsia"/>
          <w:b/>
          <w:bCs/>
          <w:sz w:val="24"/>
          <w:szCs w:val="21"/>
        </w:rPr>
        <w:t>27.    询问与质疑 </w:t>
      </w:r>
    </w:p>
    <w:p w:rsidR="00323504" w:rsidRPr="00E56737" w:rsidRDefault="00B80017">
      <w:pPr>
        <w:tabs>
          <w:tab w:val="left" w:pos="588"/>
        </w:tabs>
        <w:spacing w:line="360" w:lineRule="auto"/>
        <w:rPr>
          <w:rFonts w:ascii="仿宋_GB2312" w:eastAsia="仿宋_GB2312" w:hAnsi="仿宋_GB2312" w:cs="仿宋_GB2312"/>
          <w:sz w:val="24"/>
        </w:rPr>
      </w:pPr>
      <w:r w:rsidRPr="00E56737">
        <w:rPr>
          <w:rFonts w:ascii="仿宋_GB2312" w:eastAsia="仿宋_GB2312" w:hAnsi="仿宋_GB2312" w:cs="仿宋_GB2312" w:hint="eastAsia"/>
          <w:sz w:val="24"/>
        </w:rPr>
        <w:t>27.1   供应商对政府采购活动事项有疑问的，可以向采购人提出询问。</w:t>
      </w:r>
    </w:p>
    <w:p w:rsidR="00323504" w:rsidRPr="00E56737" w:rsidRDefault="00B80017">
      <w:pPr>
        <w:tabs>
          <w:tab w:val="left" w:pos="588"/>
        </w:tabs>
        <w:spacing w:line="360" w:lineRule="auto"/>
        <w:ind w:left="840" w:hangingChars="350" w:hanging="840"/>
        <w:rPr>
          <w:rFonts w:ascii="仿宋_GB2312" w:eastAsia="仿宋_GB2312" w:hAnsi="仿宋_GB2312" w:cs="仿宋_GB2312"/>
          <w:sz w:val="24"/>
        </w:rPr>
      </w:pPr>
      <w:r w:rsidRPr="00E56737">
        <w:rPr>
          <w:rFonts w:ascii="仿宋_GB2312" w:eastAsia="仿宋_GB2312" w:hAnsi="仿宋_GB2312" w:cs="仿宋_GB2312" w:hint="eastAsia"/>
          <w:sz w:val="24"/>
        </w:rPr>
        <w:t>27.2   供应商认为采购文件、采购过程和中标、成交结果使自己的权益受到损害的，可以在知道或者应知其权益受到损害之日起七个工作日内，以书面形式向采购人提出质疑。</w:t>
      </w:r>
    </w:p>
    <w:p w:rsidR="00323504" w:rsidRPr="00E56737" w:rsidRDefault="00B80017">
      <w:pPr>
        <w:tabs>
          <w:tab w:val="left" w:pos="588"/>
        </w:tabs>
        <w:spacing w:line="360" w:lineRule="auto"/>
        <w:rPr>
          <w:rFonts w:ascii="仿宋_GB2312" w:eastAsia="仿宋_GB2312" w:hAnsi="仿宋_GB2312" w:cs="仿宋_GB2312"/>
          <w:sz w:val="24"/>
        </w:rPr>
      </w:pPr>
      <w:r w:rsidRPr="00E56737">
        <w:rPr>
          <w:rFonts w:ascii="仿宋_GB2312" w:eastAsia="仿宋_GB2312" w:hAnsi="仿宋_GB2312" w:cs="仿宋_GB2312" w:hint="eastAsia"/>
          <w:sz w:val="24"/>
        </w:rPr>
        <w:t>27.3   质疑供应商在法定质疑期内须一次性提出针对同一采购程序环节的质疑。</w:t>
      </w:r>
    </w:p>
    <w:p w:rsidR="00323504" w:rsidRPr="00E56737" w:rsidRDefault="00B80017">
      <w:pPr>
        <w:tabs>
          <w:tab w:val="left" w:pos="588"/>
        </w:tabs>
        <w:spacing w:line="360" w:lineRule="auto"/>
        <w:rPr>
          <w:rFonts w:ascii="仿宋_GB2312" w:eastAsia="仿宋_GB2312" w:hAnsi="仿宋_GB2312" w:cs="仿宋_GB2312"/>
          <w:sz w:val="24"/>
        </w:rPr>
      </w:pPr>
      <w:r w:rsidRPr="00E56737">
        <w:rPr>
          <w:rFonts w:ascii="仿宋_GB2312" w:eastAsia="仿宋_GB2312" w:hAnsi="仿宋_GB2312" w:cs="仿宋_GB2312" w:hint="eastAsia"/>
          <w:sz w:val="24"/>
        </w:rPr>
        <w:t>27.4   供应商提出质疑应当提交质疑函和必要的证明材料。质疑</w:t>
      </w:r>
      <w:proofErr w:type="gramStart"/>
      <w:r w:rsidRPr="00E56737">
        <w:rPr>
          <w:rFonts w:ascii="仿宋_GB2312" w:eastAsia="仿宋_GB2312" w:hAnsi="仿宋_GB2312" w:cs="仿宋_GB2312" w:hint="eastAsia"/>
          <w:sz w:val="24"/>
        </w:rPr>
        <w:t>函应当</w:t>
      </w:r>
      <w:proofErr w:type="gramEnd"/>
      <w:r w:rsidRPr="00E56737">
        <w:rPr>
          <w:rFonts w:ascii="仿宋_GB2312" w:eastAsia="仿宋_GB2312" w:hAnsi="仿宋_GB2312" w:cs="仿宋_GB2312" w:hint="eastAsia"/>
          <w:sz w:val="24"/>
        </w:rPr>
        <w:t>包括下列内容：</w:t>
      </w:r>
    </w:p>
    <w:p w:rsidR="00323504" w:rsidRPr="00E56737" w:rsidRDefault="00B80017">
      <w:pPr>
        <w:pStyle w:val="aff8"/>
        <w:numPr>
          <w:ilvl w:val="0"/>
          <w:numId w:val="10"/>
        </w:numPr>
        <w:tabs>
          <w:tab w:val="left" w:pos="588"/>
        </w:tabs>
        <w:spacing w:line="360" w:lineRule="auto"/>
        <w:ind w:left="846" w:firstLineChars="0" w:hanging="6"/>
        <w:jc w:val="left"/>
        <w:rPr>
          <w:rFonts w:ascii="仿宋_GB2312" w:eastAsia="仿宋_GB2312" w:hAnsi="仿宋_GB2312" w:cs="仿宋_GB2312"/>
          <w:sz w:val="24"/>
        </w:rPr>
      </w:pPr>
      <w:r w:rsidRPr="00E56737">
        <w:rPr>
          <w:rFonts w:ascii="仿宋_GB2312" w:eastAsia="仿宋_GB2312" w:hAnsi="仿宋_GB2312" w:cs="仿宋_GB2312" w:hint="eastAsia"/>
          <w:sz w:val="24"/>
        </w:rPr>
        <w:t>供应商的姓名或者名称、地址、邮编、联系人及联系电话；</w:t>
      </w:r>
    </w:p>
    <w:p w:rsidR="00323504" w:rsidRPr="00E56737" w:rsidRDefault="00B80017">
      <w:pPr>
        <w:pStyle w:val="aff8"/>
        <w:numPr>
          <w:ilvl w:val="0"/>
          <w:numId w:val="10"/>
        </w:numPr>
        <w:tabs>
          <w:tab w:val="left" w:pos="588"/>
        </w:tabs>
        <w:spacing w:line="360" w:lineRule="auto"/>
        <w:ind w:left="846" w:firstLineChars="0" w:hanging="6"/>
        <w:jc w:val="left"/>
        <w:rPr>
          <w:rFonts w:ascii="仿宋_GB2312" w:eastAsia="仿宋_GB2312" w:hAnsi="仿宋_GB2312" w:cs="仿宋_GB2312"/>
          <w:sz w:val="24"/>
        </w:rPr>
      </w:pPr>
      <w:r w:rsidRPr="00E56737">
        <w:rPr>
          <w:rFonts w:ascii="仿宋_GB2312" w:eastAsia="仿宋_GB2312" w:hAnsi="仿宋_GB2312" w:cs="仿宋_GB2312" w:hint="eastAsia"/>
          <w:sz w:val="24"/>
        </w:rPr>
        <w:t>质疑项目的名称、编号；</w:t>
      </w:r>
    </w:p>
    <w:p w:rsidR="00323504" w:rsidRPr="00E56737" w:rsidRDefault="00B80017">
      <w:pPr>
        <w:pStyle w:val="aff8"/>
        <w:numPr>
          <w:ilvl w:val="0"/>
          <w:numId w:val="10"/>
        </w:numPr>
        <w:tabs>
          <w:tab w:val="left" w:pos="588"/>
        </w:tabs>
        <w:spacing w:line="360" w:lineRule="auto"/>
        <w:ind w:left="846" w:firstLineChars="0" w:hanging="6"/>
        <w:jc w:val="left"/>
        <w:rPr>
          <w:rFonts w:ascii="仿宋_GB2312" w:eastAsia="仿宋_GB2312" w:hAnsi="仿宋_GB2312" w:cs="仿宋_GB2312"/>
          <w:sz w:val="24"/>
        </w:rPr>
      </w:pPr>
      <w:r w:rsidRPr="00E56737">
        <w:rPr>
          <w:rFonts w:ascii="仿宋_GB2312" w:eastAsia="仿宋_GB2312" w:hAnsi="仿宋_GB2312" w:cs="仿宋_GB2312" w:hint="eastAsia"/>
          <w:sz w:val="24"/>
        </w:rPr>
        <w:t>具体、明确的质疑事项和与质疑事项相关的请求；</w:t>
      </w:r>
    </w:p>
    <w:p w:rsidR="00323504" w:rsidRPr="00E56737" w:rsidRDefault="00B80017">
      <w:pPr>
        <w:pStyle w:val="aff8"/>
        <w:numPr>
          <w:ilvl w:val="0"/>
          <w:numId w:val="10"/>
        </w:numPr>
        <w:tabs>
          <w:tab w:val="left" w:pos="588"/>
        </w:tabs>
        <w:spacing w:line="360" w:lineRule="auto"/>
        <w:ind w:left="846" w:firstLineChars="0" w:hanging="6"/>
        <w:jc w:val="left"/>
        <w:rPr>
          <w:rFonts w:ascii="仿宋_GB2312" w:eastAsia="仿宋_GB2312" w:hAnsi="仿宋_GB2312" w:cs="仿宋_GB2312"/>
          <w:sz w:val="24"/>
        </w:rPr>
      </w:pPr>
      <w:r w:rsidRPr="00E56737">
        <w:rPr>
          <w:rFonts w:ascii="仿宋_GB2312" w:eastAsia="仿宋_GB2312" w:hAnsi="仿宋_GB2312" w:cs="仿宋_GB2312" w:hint="eastAsia"/>
          <w:sz w:val="24"/>
        </w:rPr>
        <w:t>事实依据；</w:t>
      </w:r>
    </w:p>
    <w:p w:rsidR="00323504" w:rsidRPr="00E56737" w:rsidRDefault="00B80017">
      <w:pPr>
        <w:pStyle w:val="aff8"/>
        <w:numPr>
          <w:ilvl w:val="0"/>
          <w:numId w:val="10"/>
        </w:numPr>
        <w:tabs>
          <w:tab w:val="left" w:pos="588"/>
        </w:tabs>
        <w:spacing w:line="360" w:lineRule="auto"/>
        <w:ind w:left="846" w:firstLineChars="0" w:hanging="6"/>
        <w:jc w:val="left"/>
        <w:rPr>
          <w:rFonts w:ascii="仿宋_GB2312" w:eastAsia="仿宋_GB2312" w:hAnsi="仿宋_GB2312" w:cs="仿宋_GB2312"/>
          <w:sz w:val="24"/>
        </w:rPr>
      </w:pPr>
      <w:r w:rsidRPr="00E56737">
        <w:rPr>
          <w:rFonts w:ascii="仿宋_GB2312" w:eastAsia="仿宋_GB2312" w:hAnsi="仿宋_GB2312" w:cs="仿宋_GB2312" w:hint="eastAsia"/>
          <w:sz w:val="24"/>
        </w:rPr>
        <w:lastRenderedPageBreak/>
        <w:t>必要的法律依据；</w:t>
      </w:r>
    </w:p>
    <w:p w:rsidR="00323504" w:rsidRPr="00E56737" w:rsidRDefault="00B80017">
      <w:pPr>
        <w:pStyle w:val="aff8"/>
        <w:numPr>
          <w:ilvl w:val="0"/>
          <w:numId w:val="10"/>
        </w:numPr>
        <w:tabs>
          <w:tab w:val="left" w:pos="588"/>
        </w:tabs>
        <w:spacing w:line="360" w:lineRule="auto"/>
        <w:ind w:left="846" w:firstLineChars="0" w:hanging="6"/>
        <w:jc w:val="left"/>
        <w:rPr>
          <w:rFonts w:ascii="仿宋_GB2312" w:eastAsia="仿宋_GB2312" w:hAnsi="仿宋_GB2312" w:cs="仿宋_GB2312"/>
          <w:sz w:val="24"/>
        </w:rPr>
      </w:pPr>
      <w:r w:rsidRPr="00E56737">
        <w:rPr>
          <w:rFonts w:ascii="仿宋_GB2312" w:eastAsia="仿宋_GB2312" w:hAnsi="仿宋_GB2312" w:cs="仿宋_GB2312" w:hint="eastAsia"/>
          <w:sz w:val="24"/>
        </w:rPr>
        <w:t>提出质疑的日期。</w:t>
      </w:r>
    </w:p>
    <w:p w:rsidR="00323504" w:rsidRPr="00E56737" w:rsidRDefault="00B80017" w:rsidP="00DE1123">
      <w:pPr>
        <w:pStyle w:val="aff8"/>
        <w:tabs>
          <w:tab w:val="left" w:pos="588"/>
        </w:tabs>
        <w:spacing w:line="360" w:lineRule="auto"/>
        <w:ind w:leftChars="399" w:left="838" w:firstLineChars="0" w:firstLine="0"/>
        <w:rPr>
          <w:rFonts w:ascii="仿宋_GB2312" w:eastAsia="仿宋_GB2312" w:hAnsi="仿宋_GB2312" w:cs="仿宋_GB2312"/>
          <w:sz w:val="24"/>
        </w:rPr>
      </w:pPr>
      <w:r w:rsidRPr="00E56737">
        <w:rPr>
          <w:rFonts w:ascii="仿宋_GB2312" w:eastAsia="仿宋_GB2312" w:hAnsi="仿宋_GB2312" w:cs="仿宋_GB2312" w:hint="eastAsia"/>
          <w:sz w:val="24"/>
        </w:rPr>
        <w:t>供应商为自然人的，应当由本人签字；供应商为法人或者其他组织的，应当由法定代表人或负责人签字或盖章，同时其授权代表签字，并加盖公章。</w:t>
      </w:r>
    </w:p>
    <w:p w:rsidR="00323504" w:rsidRPr="00E56737" w:rsidRDefault="00B80017">
      <w:pPr>
        <w:tabs>
          <w:tab w:val="left" w:pos="588"/>
        </w:tabs>
        <w:spacing w:line="360" w:lineRule="auto"/>
        <w:ind w:left="960" w:hangingChars="400" w:hanging="960"/>
        <w:rPr>
          <w:rFonts w:ascii="仿宋_GB2312" w:eastAsia="仿宋_GB2312" w:hAnsi="仿宋_GB2312" w:cs="仿宋_GB2312"/>
          <w:sz w:val="24"/>
        </w:rPr>
      </w:pPr>
      <w:r w:rsidRPr="00E56737">
        <w:rPr>
          <w:rFonts w:ascii="仿宋_GB2312" w:eastAsia="仿宋_GB2312" w:hAnsi="仿宋_GB2312" w:cs="仿宋_GB2312" w:hint="eastAsia"/>
          <w:sz w:val="24"/>
        </w:rPr>
        <w:t>27.5   符合要求的质疑，采购代理机构将予以受理并答复。</w:t>
      </w:r>
    </w:p>
    <w:p w:rsidR="00323504" w:rsidRPr="00E56737" w:rsidRDefault="00B80017" w:rsidP="00DE1123">
      <w:pPr>
        <w:tabs>
          <w:tab w:val="left" w:pos="588"/>
        </w:tabs>
        <w:spacing w:line="360" w:lineRule="auto"/>
        <w:ind w:leftChars="400" w:left="840"/>
        <w:rPr>
          <w:rFonts w:ascii="仿宋_GB2312" w:eastAsia="仿宋_GB2312" w:hAnsi="仿宋_GB2312" w:cs="仿宋_GB2312"/>
          <w:sz w:val="24"/>
        </w:rPr>
      </w:pPr>
      <w:r w:rsidRPr="00E56737">
        <w:rPr>
          <w:rFonts w:ascii="仿宋_GB2312" w:eastAsia="仿宋_GB2312" w:hAnsi="仿宋_GB2312" w:cs="仿宋_GB2312" w:hint="eastAsia"/>
          <w:sz w:val="24"/>
        </w:rPr>
        <w:t>联系人：李萍、王亚宁，联系电话：029-85235014</w:t>
      </w:r>
    </w:p>
    <w:p w:rsidR="00323504" w:rsidRPr="00E56737" w:rsidRDefault="00B80017">
      <w:pPr>
        <w:tabs>
          <w:tab w:val="left" w:pos="588"/>
        </w:tabs>
        <w:spacing w:line="360" w:lineRule="auto"/>
        <w:ind w:left="840" w:hangingChars="350" w:hanging="840"/>
        <w:rPr>
          <w:rFonts w:ascii="仿宋_GB2312" w:eastAsia="仿宋_GB2312" w:hAnsi="仿宋_GB2312" w:cs="仿宋_GB2312"/>
          <w:sz w:val="24"/>
        </w:rPr>
      </w:pPr>
      <w:r w:rsidRPr="00E56737">
        <w:rPr>
          <w:rFonts w:ascii="仿宋_GB2312" w:eastAsia="仿宋_GB2312" w:hAnsi="仿宋_GB2312" w:cs="仿宋_GB2312" w:hint="eastAsia"/>
          <w:sz w:val="24"/>
        </w:rPr>
        <w:t>27.6   供应商进行虚假和恶意质疑的，采购代理机构将提供相关资料</w:t>
      </w:r>
      <w:proofErr w:type="gramStart"/>
      <w:r w:rsidRPr="00E56737">
        <w:rPr>
          <w:rFonts w:ascii="仿宋_GB2312" w:eastAsia="仿宋_GB2312" w:hAnsi="仿宋_GB2312" w:cs="仿宋_GB2312" w:hint="eastAsia"/>
          <w:sz w:val="24"/>
        </w:rPr>
        <w:t>报监督</w:t>
      </w:r>
      <w:proofErr w:type="gramEnd"/>
      <w:r w:rsidRPr="00E56737">
        <w:rPr>
          <w:rFonts w:ascii="仿宋_GB2312" w:eastAsia="仿宋_GB2312" w:hAnsi="仿宋_GB2312" w:cs="仿宋_GB2312" w:hint="eastAsia"/>
          <w:sz w:val="24"/>
        </w:rPr>
        <w:t>机构，按其情况进行相应处理。</w:t>
      </w:r>
    </w:p>
    <w:p w:rsidR="00323504" w:rsidRPr="00E56737" w:rsidRDefault="00B80017">
      <w:pPr>
        <w:pStyle w:val="3"/>
        <w:rPr>
          <w:rFonts w:ascii="仿宋_GB2312" w:eastAsia="仿宋_GB2312" w:hAnsi="仿宋_GB2312" w:cs="仿宋_GB2312"/>
          <w:b/>
          <w:bCs/>
          <w:sz w:val="24"/>
          <w:szCs w:val="21"/>
        </w:rPr>
      </w:pPr>
      <w:bookmarkStart w:id="385" w:name="_Toc25547"/>
      <w:bookmarkEnd w:id="383"/>
      <w:bookmarkEnd w:id="384"/>
      <w:r w:rsidRPr="00E56737">
        <w:rPr>
          <w:rFonts w:ascii="仿宋_GB2312" w:eastAsia="仿宋_GB2312" w:hAnsi="仿宋_GB2312" w:cs="仿宋_GB2312" w:hint="eastAsia"/>
          <w:b/>
          <w:bCs/>
          <w:sz w:val="24"/>
          <w:szCs w:val="21"/>
        </w:rPr>
        <w:t>28.    履约保证金</w:t>
      </w:r>
    </w:p>
    <w:p w:rsidR="00323504" w:rsidRPr="00E56737" w:rsidRDefault="00B80017">
      <w:pPr>
        <w:tabs>
          <w:tab w:val="left" w:pos="588"/>
        </w:tabs>
        <w:spacing w:line="360" w:lineRule="auto"/>
        <w:rPr>
          <w:rFonts w:ascii="仿宋_GB2312" w:eastAsia="仿宋_GB2312" w:hAnsi="仿宋_GB2312" w:cs="仿宋_GB2312"/>
          <w:sz w:val="24"/>
        </w:rPr>
      </w:pPr>
      <w:r w:rsidRPr="00E56737">
        <w:rPr>
          <w:rFonts w:ascii="仿宋_GB2312" w:eastAsia="仿宋_GB2312" w:hAnsi="仿宋_GB2312" w:cs="仿宋_GB2312" w:hint="eastAsia"/>
          <w:sz w:val="24"/>
        </w:rPr>
        <w:t>28.1   履约保证金的要求见</w:t>
      </w:r>
      <w:r w:rsidRPr="00E56737">
        <w:rPr>
          <w:rFonts w:ascii="仿宋_GB2312" w:eastAsia="仿宋_GB2312" w:hAnsi="仿宋_GB2312" w:cs="仿宋_GB2312" w:hint="eastAsia"/>
          <w:b/>
          <w:sz w:val="24"/>
        </w:rPr>
        <w:t>供应商须知前附表</w:t>
      </w:r>
      <w:r w:rsidRPr="00E56737">
        <w:rPr>
          <w:rFonts w:ascii="仿宋_GB2312" w:eastAsia="仿宋_GB2312" w:hAnsi="仿宋_GB2312" w:cs="仿宋_GB2312" w:hint="eastAsia"/>
          <w:sz w:val="24"/>
        </w:rPr>
        <w:t>。</w:t>
      </w:r>
    </w:p>
    <w:p w:rsidR="00323504" w:rsidRPr="00E56737" w:rsidRDefault="00B80017">
      <w:pPr>
        <w:pStyle w:val="3"/>
        <w:rPr>
          <w:rFonts w:ascii="仿宋_GB2312" w:eastAsia="仿宋_GB2312" w:hAnsi="仿宋_GB2312" w:cs="仿宋_GB2312"/>
          <w:b/>
          <w:bCs/>
          <w:sz w:val="24"/>
          <w:szCs w:val="21"/>
        </w:rPr>
      </w:pPr>
      <w:r w:rsidRPr="00E56737">
        <w:rPr>
          <w:rFonts w:ascii="仿宋_GB2312" w:eastAsia="仿宋_GB2312" w:hAnsi="仿宋_GB2312" w:cs="仿宋_GB2312" w:hint="eastAsia"/>
          <w:b/>
          <w:bCs/>
          <w:sz w:val="24"/>
          <w:szCs w:val="21"/>
        </w:rPr>
        <w:t>29.    成交服务费</w:t>
      </w:r>
      <w:bookmarkEnd w:id="385"/>
    </w:p>
    <w:p w:rsidR="00323504" w:rsidRPr="00E56737" w:rsidRDefault="00B80017">
      <w:pPr>
        <w:tabs>
          <w:tab w:val="left" w:pos="588"/>
        </w:tabs>
        <w:spacing w:line="360" w:lineRule="auto"/>
        <w:ind w:left="840" w:hangingChars="350" w:hanging="840"/>
        <w:rPr>
          <w:rFonts w:ascii="仿宋_GB2312" w:eastAsia="仿宋_GB2312" w:hAnsi="仿宋_GB2312" w:cs="仿宋_GB2312"/>
          <w:sz w:val="24"/>
        </w:rPr>
      </w:pPr>
      <w:r w:rsidRPr="00E56737">
        <w:rPr>
          <w:rFonts w:ascii="仿宋_GB2312" w:eastAsia="仿宋_GB2312" w:hAnsi="仿宋_GB2312" w:cs="仿宋_GB2312" w:hint="eastAsia"/>
          <w:sz w:val="24"/>
        </w:rPr>
        <w:t>29.1   成交供应商在领取成交通知书前，须向采购代理机构支付成交服务费，服务费由采购人与采购代理机构约定：</w:t>
      </w:r>
    </w:p>
    <w:p w:rsidR="00323504" w:rsidRPr="00E56737" w:rsidRDefault="000D561C" w:rsidP="00DE1123">
      <w:pPr>
        <w:snapToGrid w:val="0"/>
        <w:spacing w:line="360" w:lineRule="auto"/>
        <w:ind w:leftChars="400" w:left="840"/>
        <w:rPr>
          <w:rFonts w:ascii="仿宋_GB2312" w:eastAsia="仿宋_GB2312" w:hAnsi="仿宋_GB2312" w:cs="仿宋_GB2312"/>
          <w:sz w:val="24"/>
        </w:rPr>
      </w:pPr>
      <w:r w:rsidRPr="00E56737">
        <w:rPr>
          <w:rFonts w:ascii="仿宋_GB2312" w:eastAsia="仿宋_GB2312" w:hAnsi="仿宋_GB2312" w:cs="仿宋_GB2312" w:hint="eastAsia"/>
          <w:sz w:val="24"/>
        </w:rPr>
        <w:t>参照《国家计委关于印发&lt;招标代理服务收费管理暂行办法&gt;的通知》（计价格[2002]1980号）和国家发展改革委员会办公厅颁发的《关于招标代理服务收费有关问题的通知》（发改办价格[2003]857号）规定</w:t>
      </w:r>
      <w:r w:rsidR="00F70CD9" w:rsidRPr="00E56737">
        <w:rPr>
          <w:rFonts w:ascii="仿宋_GB2312" w:eastAsia="仿宋_GB2312" w:hAnsi="仿宋_GB2312" w:cs="仿宋_GB2312" w:hint="eastAsia"/>
          <w:sz w:val="24"/>
        </w:rPr>
        <w:t>，</w:t>
      </w:r>
      <w:r w:rsidR="003B62D2" w:rsidRPr="00E56737">
        <w:rPr>
          <w:rFonts w:ascii="仿宋_GB2312" w:eastAsia="仿宋_GB2312" w:hAnsi="仿宋_GB2312" w:cs="仿宋_GB2312" w:hint="eastAsia"/>
          <w:sz w:val="24"/>
        </w:rPr>
        <w:t>按</w:t>
      </w:r>
      <w:r w:rsidRPr="00E56737">
        <w:rPr>
          <w:rFonts w:ascii="仿宋_GB2312" w:eastAsia="仿宋_GB2312" w:hAnsi="仿宋_GB2312" w:cs="仿宋_GB2312" w:hint="eastAsia"/>
          <w:sz w:val="24"/>
        </w:rPr>
        <w:t>标准收取，</w:t>
      </w:r>
      <w:proofErr w:type="gramStart"/>
      <w:r w:rsidRPr="00E56737">
        <w:rPr>
          <w:rFonts w:ascii="仿宋_GB2312" w:eastAsia="仿宋_GB2312" w:hAnsi="仿宋_GB2312" w:cs="仿宋_GB2312" w:hint="eastAsia"/>
          <w:sz w:val="24"/>
        </w:rPr>
        <w:t>由成交</w:t>
      </w:r>
      <w:proofErr w:type="gramEnd"/>
      <w:r w:rsidRPr="00E56737">
        <w:rPr>
          <w:rFonts w:ascii="仿宋_GB2312" w:eastAsia="仿宋_GB2312" w:hAnsi="仿宋_GB2312" w:cs="仿宋_GB2312" w:hint="eastAsia"/>
          <w:sz w:val="24"/>
        </w:rPr>
        <w:t>方向</w:t>
      </w:r>
      <w:r w:rsidR="00AF3EFA" w:rsidRPr="00E56737">
        <w:rPr>
          <w:rFonts w:ascii="仿宋_GB2312" w:eastAsia="仿宋_GB2312" w:hAnsi="仿宋_GB2312" w:cs="仿宋_GB2312" w:hint="eastAsia"/>
          <w:sz w:val="24"/>
        </w:rPr>
        <w:t>采购代理机构</w:t>
      </w:r>
      <w:r w:rsidRPr="00E56737">
        <w:rPr>
          <w:rFonts w:ascii="仿宋_GB2312" w:eastAsia="仿宋_GB2312" w:hAnsi="仿宋_GB2312" w:cs="仿宋_GB2312" w:hint="eastAsia"/>
          <w:sz w:val="24"/>
        </w:rPr>
        <w:t>支付。</w:t>
      </w:r>
    </w:p>
    <w:p w:rsidR="00323504" w:rsidRPr="00E56737" w:rsidRDefault="00B80017">
      <w:pPr>
        <w:snapToGrid w:val="0"/>
        <w:spacing w:line="360" w:lineRule="auto"/>
        <w:rPr>
          <w:rFonts w:ascii="仿宋_GB2312" w:eastAsia="仿宋_GB2312" w:hAnsi="仿宋_GB2312" w:cs="仿宋_GB2312"/>
          <w:sz w:val="24"/>
        </w:rPr>
      </w:pPr>
      <w:r w:rsidRPr="00E56737">
        <w:rPr>
          <w:rFonts w:ascii="仿宋_GB2312" w:eastAsia="仿宋_GB2312" w:hAnsi="仿宋_GB2312" w:cs="仿宋_GB2312" w:hint="eastAsia"/>
          <w:sz w:val="24"/>
        </w:rPr>
        <w:t>29.2   成交单位的代理服务费交纳信息</w:t>
      </w:r>
    </w:p>
    <w:p w:rsidR="00323504" w:rsidRPr="00E56737" w:rsidRDefault="00B80017">
      <w:pPr>
        <w:snapToGrid w:val="0"/>
        <w:spacing w:line="360" w:lineRule="auto"/>
        <w:ind w:firstLineChars="350" w:firstLine="840"/>
        <w:rPr>
          <w:rFonts w:ascii="仿宋_GB2312" w:eastAsia="仿宋_GB2312" w:hAnsi="仿宋_GB2312" w:cs="仿宋_GB2312"/>
          <w:sz w:val="24"/>
        </w:rPr>
      </w:pPr>
      <w:r w:rsidRPr="00E56737">
        <w:rPr>
          <w:rFonts w:ascii="仿宋_GB2312" w:eastAsia="仿宋_GB2312" w:hAnsi="仿宋_GB2312" w:cs="仿宋_GB2312" w:hint="eastAsia"/>
          <w:sz w:val="24"/>
        </w:rPr>
        <w:t>银行户名：陕西省采购招标有限责任公司</w:t>
      </w:r>
    </w:p>
    <w:p w:rsidR="00323504" w:rsidRPr="00E56737" w:rsidRDefault="00B80017">
      <w:pPr>
        <w:snapToGrid w:val="0"/>
        <w:spacing w:line="360" w:lineRule="auto"/>
        <w:ind w:firstLineChars="350" w:firstLine="840"/>
        <w:rPr>
          <w:rFonts w:ascii="仿宋_GB2312" w:eastAsia="仿宋_GB2312" w:hAnsi="仿宋_GB2312" w:cs="仿宋_GB2312"/>
          <w:sz w:val="24"/>
        </w:rPr>
      </w:pPr>
      <w:r w:rsidRPr="00E56737">
        <w:rPr>
          <w:rFonts w:ascii="仿宋_GB2312" w:eastAsia="仿宋_GB2312" w:hAnsi="仿宋_GB2312" w:cs="仿宋_GB2312" w:hint="eastAsia"/>
          <w:sz w:val="24"/>
        </w:rPr>
        <w:t>开户银行：中国光大银行西安友谊路支行</w:t>
      </w:r>
    </w:p>
    <w:p w:rsidR="00323504" w:rsidRPr="00E56737" w:rsidRDefault="00B80017">
      <w:pPr>
        <w:snapToGrid w:val="0"/>
        <w:spacing w:line="360" w:lineRule="auto"/>
        <w:ind w:firstLineChars="350" w:firstLine="840"/>
        <w:rPr>
          <w:rFonts w:ascii="仿宋_GB2312" w:eastAsia="仿宋_GB2312" w:hAnsi="仿宋_GB2312" w:cs="仿宋_GB2312"/>
          <w:sz w:val="24"/>
        </w:rPr>
      </w:pPr>
      <w:proofErr w:type="gramStart"/>
      <w:r w:rsidRPr="00E56737">
        <w:rPr>
          <w:rFonts w:ascii="仿宋_GB2312" w:eastAsia="仿宋_GB2312" w:hAnsi="仿宋_GB2312" w:cs="仿宋_GB2312" w:hint="eastAsia"/>
          <w:sz w:val="24"/>
        </w:rPr>
        <w:t>账</w:t>
      </w:r>
      <w:proofErr w:type="gramEnd"/>
      <w:r w:rsidRPr="00E56737">
        <w:rPr>
          <w:rFonts w:ascii="仿宋_GB2312" w:eastAsia="仿宋_GB2312" w:hAnsi="仿宋_GB2312" w:cs="仿宋_GB2312" w:hint="eastAsia"/>
          <w:sz w:val="24"/>
        </w:rPr>
        <w:t xml:space="preserve">    号：78560188000095264</w:t>
      </w:r>
    </w:p>
    <w:p w:rsidR="00323504" w:rsidRPr="00E56737" w:rsidRDefault="00B80017">
      <w:pPr>
        <w:snapToGrid w:val="0"/>
        <w:spacing w:line="360" w:lineRule="auto"/>
        <w:ind w:firstLineChars="350" w:firstLine="840"/>
        <w:rPr>
          <w:rFonts w:ascii="仿宋_GB2312" w:eastAsia="仿宋_GB2312" w:hAnsi="仿宋_GB2312" w:cs="仿宋_GB2312"/>
          <w:sz w:val="24"/>
        </w:rPr>
      </w:pPr>
      <w:r w:rsidRPr="00E56737">
        <w:rPr>
          <w:rFonts w:ascii="仿宋_GB2312" w:eastAsia="仿宋_GB2312" w:hAnsi="仿宋_GB2312" w:cs="仿宋_GB2312" w:hint="eastAsia"/>
          <w:sz w:val="24"/>
        </w:rPr>
        <w:t>联 系 人：张婕   联系电话：029-85263975</w:t>
      </w:r>
    </w:p>
    <w:p w:rsidR="00323504" w:rsidRPr="00E56737" w:rsidRDefault="00B80017">
      <w:pPr>
        <w:pStyle w:val="3"/>
        <w:numPr>
          <w:ilvl w:val="0"/>
          <w:numId w:val="11"/>
        </w:numPr>
        <w:rPr>
          <w:rFonts w:ascii="仿宋_GB2312" w:eastAsia="仿宋_GB2312" w:hAnsi="仿宋_GB2312" w:cs="仿宋_GB2312"/>
          <w:b/>
          <w:bCs/>
          <w:sz w:val="24"/>
          <w:szCs w:val="21"/>
        </w:rPr>
      </w:pPr>
      <w:bookmarkStart w:id="386" w:name="_Toc1585"/>
      <w:r w:rsidRPr="00E56737">
        <w:rPr>
          <w:rFonts w:ascii="仿宋_GB2312" w:eastAsia="仿宋_GB2312" w:hAnsi="仿宋_GB2312" w:cs="仿宋_GB2312" w:hint="eastAsia"/>
          <w:b/>
          <w:bCs/>
          <w:sz w:val="24"/>
          <w:szCs w:val="21"/>
        </w:rPr>
        <w:t xml:space="preserve">  采购人追加采购数量的权力</w:t>
      </w:r>
      <w:bookmarkEnd w:id="386"/>
    </w:p>
    <w:p w:rsidR="00323504" w:rsidRPr="00E56737" w:rsidRDefault="00B80017" w:rsidP="00DE1123">
      <w:pPr>
        <w:tabs>
          <w:tab w:val="left" w:pos="588"/>
        </w:tabs>
        <w:spacing w:line="360" w:lineRule="auto"/>
        <w:ind w:leftChars="400" w:left="840"/>
        <w:rPr>
          <w:rFonts w:ascii="仿宋_GB2312" w:eastAsia="仿宋_GB2312" w:hAnsi="仿宋_GB2312" w:cs="仿宋_GB2312"/>
          <w:sz w:val="24"/>
        </w:rPr>
      </w:pPr>
      <w:bookmarkStart w:id="387" w:name="_Toc389620205"/>
      <w:bookmarkStart w:id="388" w:name="_Toc385992366"/>
      <w:r w:rsidRPr="00E56737">
        <w:rPr>
          <w:rFonts w:ascii="仿宋_GB2312" w:eastAsia="仿宋_GB2312" w:hAnsi="仿宋_GB2312" w:cs="仿宋_GB2312" w:hint="eastAsia"/>
          <w:sz w:val="24"/>
        </w:rPr>
        <w:t>在合同履行中，采购人需追加与合同标的相同服务的，在不改变合同其他条款的前提下，采购人有权与成交供应商协商签订补充合同，但所有补充合同的采购金额不得超过原合同采购金额的10%。</w:t>
      </w:r>
    </w:p>
    <w:p w:rsidR="00323504" w:rsidRPr="00E56737" w:rsidRDefault="00B80017">
      <w:pPr>
        <w:pStyle w:val="3"/>
        <w:numPr>
          <w:ilvl w:val="0"/>
          <w:numId w:val="11"/>
        </w:numPr>
        <w:rPr>
          <w:rFonts w:ascii="仿宋_GB2312" w:eastAsia="仿宋_GB2312" w:hAnsi="仿宋_GB2312" w:cs="仿宋_GB2312"/>
          <w:b/>
          <w:bCs/>
          <w:sz w:val="24"/>
          <w:szCs w:val="21"/>
        </w:rPr>
      </w:pPr>
      <w:r w:rsidRPr="00E56737">
        <w:rPr>
          <w:rFonts w:ascii="仿宋_GB2312" w:eastAsia="仿宋_GB2312" w:hAnsi="仿宋_GB2312" w:cs="仿宋_GB2312" w:hint="eastAsia"/>
          <w:b/>
          <w:bCs/>
          <w:sz w:val="24"/>
          <w:szCs w:val="21"/>
        </w:rPr>
        <w:t xml:space="preserve">   其他情况</w:t>
      </w:r>
    </w:p>
    <w:p w:rsidR="00323504" w:rsidRPr="00E56737" w:rsidRDefault="00B80017">
      <w:pPr>
        <w:pStyle w:val="af3"/>
        <w:ind w:left="840" w:hangingChars="350" w:hanging="840"/>
        <w:rPr>
          <w:rFonts w:ascii="仿宋_GB2312" w:eastAsia="仿宋_GB2312" w:hAnsi="仿宋_GB2312" w:cs="仿宋_GB2312"/>
          <w:sz w:val="24"/>
        </w:rPr>
      </w:pPr>
      <w:r w:rsidRPr="00E56737">
        <w:rPr>
          <w:rFonts w:ascii="仿宋_GB2312" w:eastAsia="仿宋_GB2312" w:hAnsi="仿宋_GB2312" w:cs="仿宋_GB2312" w:hint="eastAsia"/>
          <w:sz w:val="24"/>
        </w:rPr>
        <w:t>31.1   磋商截止时间结束后，递交响应文件或者经评审的实质性响应磋商文件的供应商不足三家，采购代理机构应当终止竞争性磋商活动，发布项目终止公告并说明原因，重新开展采购活动。政府购买服务项目符合（财库〔2015〕124号）的</w:t>
      </w:r>
      <w:r w:rsidRPr="00E56737">
        <w:rPr>
          <w:rFonts w:ascii="仿宋_GB2312" w:eastAsia="仿宋_GB2312" w:hAnsi="仿宋_GB2312" w:cs="仿宋_GB2312" w:hint="eastAsia"/>
          <w:sz w:val="24"/>
        </w:rPr>
        <w:lastRenderedPageBreak/>
        <w:t>情况除外。</w:t>
      </w:r>
    </w:p>
    <w:p w:rsidR="00323504" w:rsidRPr="00E56737" w:rsidRDefault="00B80017">
      <w:pPr>
        <w:pStyle w:val="af3"/>
        <w:ind w:left="840" w:hangingChars="350" w:hanging="840"/>
        <w:rPr>
          <w:rFonts w:ascii="仿宋_GB2312" w:eastAsia="仿宋_GB2312" w:hAnsi="仿宋_GB2312" w:cs="仿宋_GB2312"/>
          <w:sz w:val="24"/>
        </w:rPr>
      </w:pPr>
      <w:r w:rsidRPr="00E56737">
        <w:rPr>
          <w:rFonts w:ascii="仿宋_GB2312" w:eastAsia="仿宋_GB2312" w:hAnsi="仿宋_GB2312" w:cs="仿宋_GB2312" w:hint="eastAsia"/>
          <w:sz w:val="24"/>
        </w:rPr>
        <w:t>31.2   连续两次进行竞争性磋商活动，因</w:t>
      </w:r>
      <w:proofErr w:type="gramStart"/>
      <w:r w:rsidRPr="00E56737">
        <w:rPr>
          <w:rFonts w:ascii="仿宋_GB2312" w:eastAsia="仿宋_GB2312" w:hAnsi="仿宋_GB2312" w:cs="仿宋_GB2312" w:hint="eastAsia"/>
          <w:sz w:val="24"/>
        </w:rPr>
        <w:t>符合磋商</w:t>
      </w:r>
      <w:proofErr w:type="gramEnd"/>
      <w:r w:rsidRPr="00E56737">
        <w:rPr>
          <w:rFonts w:ascii="仿宋_GB2312" w:eastAsia="仿宋_GB2312" w:hAnsi="仿宋_GB2312" w:cs="仿宋_GB2312" w:hint="eastAsia"/>
          <w:sz w:val="24"/>
        </w:rPr>
        <w:t>要求供应商不足3家，经请示政府采购管理部门同意后，可继续进行竞争性磋商活动。</w:t>
      </w:r>
    </w:p>
    <w:p w:rsidR="00323504" w:rsidRPr="00E56737" w:rsidRDefault="00B80017">
      <w:pPr>
        <w:pStyle w:val="3"/>
        <w:numPr>
          <w:ilvl w:val="0"/>
          <w:numId w:val="11"/>
        </w:numPr>
        <w:rPr>
          <w:rFonts w:ascii="仿宋_GB2312" w:eastAsia="仿宋_GB2312" w:hAnsi="仿宋_GB2312" w:cs="仿宋_GB2312"/>
          <w:b/>
          <w:bCs/>
          <w:sz w:val="24"/>
          <w:szCs w:val="21"/>
        </w:rPr>
      </w:pPr>
      <w:r w:rsidRPr="00E56737">
        <w:rPr>
          <w:rFonts w:ascii="仿宋_GB2312" w:eastAsia="仿宋_GB2312" w:hAnsi="仿宋_GB2312" w:cs="仿宋_GB2312" w:hint="eastAsia"/>
          <w:b/>
          <w:bCs/>
          <w:sz w:val="24"/>
          <w:szCs w:val="21"/>
        </w:rPr>
        <w:t xml:space="preserve">   政府采购信用担保及融资</w:t>
      </w:r>
    </w:p>
    <w:p w:rsidR="00323504" w:rsidRPr="00E56737" w:rsidRDefault="00B80017">
      <w:pPr>
        <w:pStyle w:val="af3"/>
        <w:ind w:left="840" w:hangingChars="350" w:hanging="840"/>
        <w:rPr>
          <w:rFonts w:ascii="仿宋_GB2312" w:eastAsia="仿宋_GB2312" w:hAnsi="仿宋_GB2312" w:cs="仿宋_GB2312"/>
          <w:sz w:val="24"/>
        </w:rPr>
      </w:pPr>
      <w:r w:rsidRPr="00E56737">
        <w:rPr>
          <w:rFonts w:ascii="仿宋_GB2312" w:eastAsia="仿宋_GB2312" w:hAnsi="仿宋_GB2312" w:cs="仿宋_GB2312" w:hint="eastAsia"/>
          <w:sz w:val="24"/>
        </w:rPr>
        <w:t>32.1   本项目是否属于信用担保试点范围见须知前附表。</w:t>
      </w:r>
    </w:p>
    <w:p w:rsidR="00323504" w:rsidRPr="00E56737" w:rsidRDefault="00B80017">
      <w:pPr>
        <w:pStyle w:val="af3"/>
        <w:ind w:left="840" w:hangingChars="350" w:hanging="840"/>
        <w:rPr>
          <w:rFonts w:ascii="仿宋_GB2312" w:eastAsia="仿宋_GB2312" w:hAnsi="仿宋_GB2312" w:cs="仿宋_GB2312"/>
          <w:sz w:val="24"/>
        </w:rPr>
      </w:pPr>
      <w:r w:rsidRPr="00E56737">
        <w:rPr>
          <w:rFonts w:ascii="仿宋_GB2312" w:eastAsia="仿宋_GB2312" w:hAnsi="仿宋_GB2312" w:cs="仿宋_GB2312" w:hint="eastAsia"/>
          <w:sz w:val="24"/>
        </w:rPr>
        <w:t>32.2   供应商递交的</w:t>
      </w:r>
      <w:proofErr w:type="gramStart"/>
      <w:r w:rsidRPr="00E56737">
        <w:rPr>
          <w:rFonts w:ascii="仿宋_GB2312" w:eastAsia="仿宋_GB2312" w:hAnsi="仿宋_GB2312" w:cs="仿宋_GB2312" w:hint="eastAsia"/>
          <w:sz w:val="24"/>
        </w:rPr>
        <w:t>履约担保函应符合</w:t>
      </w:r>
      <w:proofErr w:type="gramEnd"/>
      <w:r w:rsidRPr="00E56737">
        <w:rPr>
          <w:rFonts w:ascii="仿宋_GB2312" w:eastAsia="仿宋_GB2312" w:hAnsi="仿宋_GB2312" w:cs="仿宋_GB2312" w:hint="eastAsia"/>
          <w:sz w:val="24"/>
        </w:rPr>
        <w:t>本磋商文件的规定。</w:t>
      </w:r>
    </w:p>
    <w:p w:rsidR="00323504" w:rsidRPr="00E56737" w:rsidRDefault="00B80017">
      <w:pPr>
        <w:pStyle w:val="af3"/>
        <w:ind w:left="840" w:hangingChars="350" w:hanging="840"/>
        <w:rPr>
          <w:rFonts w:ascii="仿宋_GB2312" w:eastAsia="仿宋_GB2312" w:hAnsi="仿宋_GB2312" w:cs="仿宋_GB2312"/>
          <w:sz w:val="24"/>
        </w:rPr>
      </w:pPr>
      <w:r w:rsidRPr="00E56737">
        <w:rPr>
          <w:rFonts w:ascii="仿宋_GB2312" w:eastAsia="仿宋_GB2312" w:hAnsi="仿宋_GB2312" w:cs="仿宋_GB2312" w:hint="eastAsia"/>
          <w:sz w:val="24"/>
        </w:rPr>
        <w:t>32.3   为缓解中小企业融资困难，陕西省财政厅出台了《陕西省中小企业政府采购信用融资办法》（陕财办采﹝2018﹞23号），成交供应商如有融资需求，可登录“陕西省政府采购网-陕西省政府采购信用融资平台”了解详情。</w:t>
      </w:r>
    </w:p>
    <w:p w:rsidR="00C13D9E" w:rsidRPr="00E56737" w:rsidRDefault="00C13D9E" w:rsidP="00C13D9E">
      <w:pPr>
        <w:pStyle w:val="3"/>
        <w:numPr>
          <w:ilvl w:val="0"/>
          <w:numId w:val="11"/>
        </w:numPr>
        <w:rPr>
          <w:rFonts w:ascii="仿宋_GB2312" w:eastAsia="仿宋_GB2312" w:hAnsi="仿宋_GB2312" w:cs="仿宋_GB2312"/>
          <w:b/>
          <w:bCs/>
          <w:sz w:val="24"/>
          <w:szCs w:val="21"/>
        </w:rPr>
      </w:pPr>
      <w:r w:rsidRPr="00E56737">
        <w:rPr>
          <w:rFonts w:ascii="仿宋_GB2312" w:eastAsia="仿宋_GB2312" w:hAnsi="仿宋_GB2312" w:cs="仿宋_GB2312" w:hint="eastAsia"/>
          <w:b/>
          <w:bCs/>
          <w:sz w:val="24"/>
          <w:szCs w:val="21"/>
        </w:rPr>
        <w:t>供应商</w:t>
      </w:r>
      <w:r w:rsidR="00DD0CA7" w:rsidRPr="00E56737">
        <w:rPr>
          <w:rFonts w:ascii="仿宋_GB2312" w:eastAsia="仿宋_GB2312" w:hAnsi="仿宋_GB2312" w:cs="仿宋_GB2312" w:hint="eastAsia"/>
          <w:b/>
          <w:bCs/>
          <w:sz w:val="24"/>
          <w:szCs w:val="21"/>
        </w:rPr>
        <w:t>参与多个包磋商的规定</w:t>
      </w:r>
      <w:proofErr w:type="gramStart"/>
      <w:r w:rsidR="00DD0CA7" w:rsidRPr="00E56737">
        <w:rPr>
          <w:rFonts w:ascii="仿宋_GB2312" w:eastAsia="仿宋_GB2312" w:hAnsi="仿宋_GB2312" w:cs="仿宋_GB2312" w:hint="eastAsia"/>
          <w:b/>
          <w:bCs/>
          <w:sz w:val="24"/>
          <w:szCs w:val="21"/>
        </w:rPr>
        <w:t>见</w:t>
      </w:r>
      <w:r w:rsidR="007B1123" w:rsidRPr="00E56737">
        <w:rPr>
          <w:rFonts w:ascii="仿宋_GB2312" w:eastAsia="仿宋_GB2312" w:hAnsi="仿宋_GB2312" w:cs="仿宋_GB2312" w:hint="eastAsia"/>
          <w:b/>
          <w:sz w:val="24"/>
        </w:rPr>
        <w:t>供应</w:t>
      </w:r>
      <w:proofErr w:type="gramEnd"/>
      <w:r w:rsidR="007B1123" w:rsidRPr="00E56737">
        <w:rPr>
          <w:rFonts w:ascii="仿宋_GB2312" w:eastAsia="仿宋_GB2312" w:hAnsi="仿宋_GB2312" w:cs="仿宋_GB2312" w:hint="eastAsia"/>
          <w:b/>
          <w:sz w:val="24"/>
        </w:rPr>
        <w:t>商须知前附表</w:t>
      </w:r>
    </w:p>
    <w:p w:rsidR="00323504" w:rsidRPr="00E56737" w:rsidRDefault="00B80017">
      <w:pPr>
        <w:tabs>
          <w:tab w:val="left" w:pos="588"/>
        </w:tabs>
        <w:spacing w:line="360" w:lineRule="auto"/>
        <w:rPr>
          <w:rFonts w:ascii="仿宋_GB2312" w:eastAsia="仿宋_GB2312" w:hAnsi="仿宋_GB2312" w:cs="仿宋_GB2312"/>
          <w:sz w:val="24"/>
        </w:rPr>
      </w:pPr>
      <w:bookmarkStart w:id="389" w:name="_Toc184025279"/>
      <w:bookmarkStart w:id="390" w:name="_Toc184114070"/>
      <w:bookmarkStart w:id="391" w:name="_Toc230099802"/>
      <w:bookmarkStart w:id="392" w:name="_Toc230013637"/>
      <w:bookmarkEnd w:id="387"/>
      <w:bookmarkEnd w:id="388"/>
      <w:r w:rsidRPr="00E56737">
        <w:rPr>
          <w:rFonts w:ascii="仿宋_GB2312" w:eastAsia="仿宋_GB2312" w:hAnsi="仿宋_GB2312" w:cs="仿宋_GB2312" w:hint="eastAsia"/>
          <w:sz w:val="24"/>
        </w:rPr>
        <w:br w:type="page"/>
      </w:r>
    </w:p>
    <w:p w:rsidR="00323504" w:rsidRPr="00E56737" w:rsidRDefault="00B80017" w:rsidP="00875CAA">
      <w:pPr>
        <w:pStyle w:val="afd"/>
        <w:spacing w:line="360" w:lineRule="auto"/>
        <w:rPr>
          <w:rFonts w:ascii="宋体" w:eastAsia="宋体" w:hAnsi="宋体"/>
          <w:sz w:val="36"/>
          <w:szCs w:val="36"/>
        </w:rPr>
      </w:pPr>
      <w:bookmarkStart w:id="393" w:name="_Toc85632896"/>
      <w:bookmarkStart w:id="394" w:name="_Toc58504447"/>
      <w:bookmarkStart w:id="395" w:name="_Toc17469"/>
      <w:bookmarkEnd w:id="389"/>
      <w:bookmarkEnd w:id="390"/>
      <w:bookmarkEnd w:id="391"/>
      <w:bookmarkEnd w:id="392"/>
      <w:r w:rsidRPr="00E56737">
        <w:rPr>
          <w:rStyle w:val="1Char1"/>
          <w:rFonts w:ascii="宋体" w:eastAsia="宋体" w:hAnsi="宋体" w:hint="eastAsia"/>
          <w:sz w:val="36"/>
          <w:szCs w:val="36"/>
        </w:rPr>
        <w:lastRenderedPageBreak/>
        <w:t>第三章  评审办法和标准</w:t>
      </w:r>
      <w:bookmarkEnd w:id="393"/>
    </w:p>
    <w:p w:rsidR="00323504" w:rsidRPr="00E56737" w:rsidRDefault="00B80017">
      <w:pPr>
        <w:pStyle w:val="26"/>
        <w:spacing w:before="24" w:after="24"/>
        <w:rPr>
          <w:rFonts w:ascii="仿宋_GB2312" w:eastAsia="仿宋_GB2312" w:hAnsi="仿宋_GB2312" w:cs="仿宋_GB2312"/>
          <w:sz w:val="28"/>
          <w:szCs w:val="28"/>
        </w:rPr>
      </w:pPr>
      <w:bookmarkStart w:id="396" w:name="_Toc7005040"/>
      <w:bookmarkStart w:id="397" w:name="_Toc85632897"/>
      <w:r w:rsidRPr="00E56737">
        <w:rPr>
          <w:rFonts w:ascii="仿宋_GB2312" w:eastAsia="仿宋_GB2312" w:hAnsi="仿宋_GB2312" w:cs="仿宋_GB2312" w:hint="eastAsia"/>
          <w:sz w:val="28"/>
          <w:szCs w:val="28"/>
        </w:rPr>
        <w:t>1.评审方法</w:t>
      </w:r>
      <w:bookmarkEnd w:id="396"/>
      <w:bookmarkEnd w:id="397"/>
    </w:p>
    <w:p w:rsidR="00323504" w:rsidRPr="00E56737" w:rsidRDefault="00B80017">
      <w:pPr>
        <w:pStyle w:val="af3"/>
        <w:ind w:firstLineChars="200" w:firstLine="480"/>
        <w:rPr>
          <w:rFonts w:ascii="仿宋_GB2312" w:eastAsia="仿宋_GB2312" w:hAnsi="仿宋_GB2312" w:cs="仿宋_GB2312"/>
          <w:sz w:val="24"/>
        </w:rPr>
      </w:pPr>
      <w:r w:rsidRPr="00E56737">
        <w:rPr>
          <w:rFonts w:ascii="仿宋_GB2312" w:eastAsia="仿宋_GB2312" w:hAnsi="仿宋_GB2312" w:cs="仿宋_GB2312" w:hint="eastAsia"/>
          <w:sz w:val="24"/>
        </w:rPr>
        <w:t>本次评审采用综合评分法。磋商小组对满足磋商文件实质性要求的响应文件，按照本章第2条规定的评审标准进行打分，并按得分由高到低顺序推荐成交候选人，或根据采购人授权直接确定成交供应商。综合评分相等时，按照最后报价由低到高的顺序推荐；报价也相等的，按技术指标优劣顺序排列。</w:t>
      </w:r>
    </w:p>
    <w:p w:rsidR="00323504" w:rsidRPr="00E56737" w:rsidRDefault="00B80017">
      <w:pPr>
        <w:pStyle w:val="26"/>
        <w:spacing w:before="24" w:after="24"/>
        <w:rPr>
          <w:rFonts w:ascii="仿宋_GB2312" w:eastAsia="仿宋_GB2312" w:hAnsi="仿宋_GB2312" w:cs="仿宋_GB2312"/>
          <w:sz w:val="28"/>
          <w:szCs w:val="28"/>
        </w:rPr>
      </w:pPr>
      <w:bookmarkStart w:id="398" w:name="_Toc7005041"/>
      <w:bookmarkStart w:id="399" w:name="_Toc85632898"/>
      <w:r w:rsidRPr="00E56737">
        <w:rPr>
          <w:rFonts w:ascii="仿宋_GB2312" w:eastAsia="仿宋_GB2312" w:hAnsi="仿宋_GB2312" w:cs="仿宋_GB2312" w:hint="eastAsia"/>
          <w:sz w:val="28"/>
          <w:szCs w:val="28"/>
        </w:rPr>
        <w:t>2.评审标准</w:t>
      </w:r>
      <w:bookmarkEnd w:id="398"/>
      <w:bookmarkEnd w:id="399"/>
    </w:p>
    <w:p w:rsidR="00323504" w:rsidRPr="00E56737" w:rsidRDefault="00B80017">
      <w:pPr>
        <w:pStyle w:val="af3"/>
        <w:rPr>
          <w:rFonts w:ascii="仿宋_GB2312" w:eastAsia="仿宋_GB2312" w:hAnsi="仿宋_GB2312" w:cs="仿宋_GB2312"/>
          <w:sz w:val="24"/>
        </w:rPr>
      </w:pPr>
      <w:r w:rsidRPr="00E56737">
        <w:rPr>
          <w:rFonts w:ascii="仿宋_GB2312" w:eastAsia="仿宋_GB2312" w:hAnsi="仿宋_GB2312" w:cs="仿宋_GB2312" w:hint="eastAsia"/>
          <w:sz w:val="24"/>
        </w:rPr>
        <w:t>2.1 资格审查和符合性评审标准：见附表</w:t>
      </w:r>
      <w:proofErr w:type="gramStart"/>
      <w:r w:rsidRPr="00E56737">
        <w:rPr>
          <w:rFonts w:ascii="仿宋_GB2312" w:eastAsia="仿宋_GB2312" w:hAnsi="仿宋_GB2312" w:cs="仿宋_GB2312" w:hint="eastAsia"/>
          <w:sz w:val="24"/>
        </w:rPr>
        <w:t>一</w:t>
      </w:r>
      <w:proofErr w:type="gramEnd"/>
      <w:r w:rsidRPr="00E56737">
        <w:rPr>
          <w:rFonts w:ascii="仿宋_GB2312" w:eastAsia="仿宋_GB2312" w:hAnsi="仿宋_GB2312" w:cs="仿宋_GB2312" w:hint="eastAsia"/>
          <w:sz w:val="24"/>
        </w:rPr>
        <w:t>和附表二。</w:t>
      </w:r>
    </w:p>
    <w:p w:rsidR="00323504" w:rsidRPr="00E56737" w:rsidRDefault="00B80017">
      <w:pPr>
        <w:pStyle w:val="af3"/>
        <w:rPr>
          <w:rFonts w:ascii="仿宋_GB2312" w:eastAsia="仿宋_GB2312" w:hAnsi="仿宋_GB2312" w:cs="仿宋_GB2312"/>
          <w:sz w:val="24"/>
        </w:rPr>
      </w:pPr>
      <w:r w:rsidRPr="00E56737">
        <w:rPr>
          <w:rFonts w:ascii="仿宋_GB2312" w:eastAsia="仿宋_GB2312" w:hAnsi="仿宋_GB2312" w:cs="仿宋_GB2312" w:hint="eastAsia"/>
          <w:sz w:val="24"/>
        </w:rPr>
        <w:t>2.2 分值构成：总分100分，其中</w:t>
      </w:r>
    </w:p>
    <w:p w:rsidR="00323504" w:rsidRPr="00E56737" w:rsidRDefault="00B80017">
      <w:pPr>
        <w:pStyle w:val="af3"/>
        <w:ind w:firstLineChars="200" w:firstLine="480"/>
        <w:rPr>
          <w:rFonts w:ascii="仿宋_GB2312" w:eastAsia="仿宋_GB2312" w:hAnsi="仿宋_GB2312" w:cs="仿宋_GB2312"/>
          <w:sz w:val="24"/>
        </w:rPr>
      </w:pPr>
      <w:r w:rsidRPr="00E56737">
        <w:rPr>
          <w:rFonts w:ascii="仿宋_GB2312" w:eastAsia="仿宋_GB2312" w:hAnsi="仿宋_GB2312" w:cs="仿宋_GB2312" w:hint="eastAsia"/>
          <w:sz w:val="24"/>
        </w:rPr>
        <w:t>商务部分分值： 1</w:t>
      </w:r>
      <w:r w:rsidR="00FC35F5" w:rsidRPr="00E56737">
        <w:rPr>
          <w:rFonts w:ascii="仿宋_GB2312" w:eastAsia="仿宋_GB2312" w:hAnsi="仿宋_GB2312" w:cs="仿宋_GB2312" w:hint="eastAsia"/>
          <w:sz w:val="24"/>
        </w:rPr>
        <w:t>0</w:t>
      </w:r>
      <w:r w:rsidRPr="00E56737">
        <w:rPr>
          <w:rFonts w:ascii="仿宋_GB2312" w:eastAsia="仿宋_GB2312" w:hAnsi="仿宋_GB2312" w:cs="仿宋_GB2312" w:hint="eastAsia"/>
          <w:sz w:val="24"/>
        </w:rPr>
        <w:t>分；</w:t>
      </w:r>
    </w:p>
    <w:p w:rsidR="00323504" w:rsidRPr="00E56737" w:rsidRDefault="00B80017">
      <w:pPr>
        <w:pStyle w:val="af3"/>
        <w:ind w:firstLineChars="200" w:firstLine="480"/>
        <w:rPr>
          <w:rFonts w:ascii="仿宋_GB2312" w:eastAsia="仿宋_GB2312" w:hAnsi="仿宋_GB2312" w:cs="仿宋_GB2312"/>
          <w:sz w:val="24"/>
        </w:rPr>
      </w:pPr>
      <w:r w:rsidRPr="00E56737">
        <w:rPr>
          <w:rFonts w:ascii="仿宋_GB2312" w:eastAsia="仿宋_GB2312" w:hAnsi="仿宋_GB2312" w:cs="仿宋_GB2312" w:hint="eastAsia"/>
          <w:sz w:val="24"/>
        </w:rPr>
        <w:t xml:space="preserve">技术部分分值： </w:t>
      </w:r>
      <w:r w:rsidR="00FC35F5" w:rsidRPr="00E56737">
        <w:rPr>
          <w:rFonts w:ascii="仿宋_GB2312" w:eastAsia="仿宋_GB2312" w:hAnsi="仿宋_GB2312" w:cs="仿宋_GB2312" w:hint="eastAsia"/>
          <w:sz w:val="24"/>
        </w:rPr>
        <w:t>80</w:t>
      </w:r>
      <w:r w:rsidRPr="00E56737">
        <w:rPr>
          <w:rFonts w:ascii="仿宋_GB2312" w:eastAsia="仿宋_GB2312" w:hAnsi="仿宋_GB2312" w:cs="仿宋_GB2312" w:hint="eastAsia"/>
          <w:sz w:val="24"/>
        </w:rPr>
        <w:t>分；</w:t>
      </w:r>
    </w:p>
    <w:p w:rsidR="00323504" w:rsidRPr="00E56737" w:rsidRDefault="00B80017">
      <w:pPr>
        <w:pStyle w:val="af3"/>
        <w:ind w:firstLineChars="200" w:firstLine="480"/>
        <w:rPr>
          <w:rFonts w:ascii="仿宋_GB2312" w:eastAsia="仿宋_GB2312" w:hAnsi="仿宋_GB2312" w:cs="仿宋_GB2312"/>
          <w:sz w:val="24"/>
        </w:rPr>
      </w:pPr>
      <w:r w:rsidRPr="00E56737">
        <w:rPr>
          <w:rFonts w:ascii="仿宋_GB2312" w:eastAsia="仿宋_GB2312" w:hAnsi="仿宋_GB2312" w:cs="仿宋_GB2312" w:hint="eastAsia"/>
          <w:sz w:val="24"/>
        </w:rPr>
        <w:t xml:space="preserve">报价部分分值： </w:t>
      </w:r>
      <w:r w:rsidR="00FC35F5" w:rsidRPr="00E56737">
        <w:rPr>
          <w:rFonts w:ascii="仿宋_GB2312" w:eastAsia="仿宋_GB2312" w:hAnsi="仿宋_GB2312" w:cs="仿宋_GB2312" w:hint="eastAsia"/>
          <w:sz w:val="24"/>
        </w:rPr>
        <w:t>1</w:t>
      </w:r>
      <w:r w:rsidRPr="00E56737">
        <w:rPr>
          <w:rFonts w:ascii="仿宋_GB2312" w:eastAsia="仿宋_GB2312" w:hAnsi="仿宋_GB2312" w:cs="仿宋_GB2312" w:hint="eastAsia"/>
          <w:sz w:val="24"/>
        </w:rPr>
        <w:t>0分。</w:t>
      </w:r>
    </w:p>
    <w:p w:rsidR="00323504" w:rsidRPr="00E56737" w:rsidRDefault="00B80017">
      <w:pPr>
        <w:pStyle w:val="af3"/>
        <w:rPr>
          <w:rFonts w:ascii="仿宋_GB2312" w:eastAsia="仿宋_GB2312" w:hAnsi="仿宋_GB2312" w:cs="仿宋_GB2312"/>
          <w:sz w:val="24"/>
        </w:rPr>
      </w:pPr>
      <w:bookmarkStart w:id="400" w:name="_Ref426362114"/>
      <w:r w:rsidRPr="00E56737">
        <w:rPr>
          <w:rFonts w:ascii="仿宋_GB2312" w:eastAsia="仿宋_GB2312" w:hAnsi="仿宋_GB2312" w:cs="仿宋_GB2312" w:hint="eastAsia"/>
          <w:sz w:val="24"/>
        </w:rPr>
        <w:t>2.3 商务和技术评审标准</w:t>
      </w:r>
      <w:bookmarkEnd w:id="400"/>
    </w:p>
    <w:p w:rsidR="00323504" w:rsidRPr="00E56737" w:rsidRDefault="00B80017">
      <w:pPr>
        <w:pStyle w:val="af3"/>
        <w:rPr>
          <w:rFonts w:ascii="仿宋_GB2312" w:eastAsia="仿宋_GB2312" w:hAnsi="仿宋_GB2312" w:cs="仿宋_GB2312"/>
          <w:sz w:val="24"/>
        </w:rPr>
      </w:pPr>
      <w:bookmarkStart w:id="401" w:name="_Ref426362140"/>
      <w:r w:rsidRPr="00E56737">
        <w:rPr>
          <w:rFonts w:ascii="仿宋_GB2312" w:eastAsia="仿宋_GB2312" w:hAnsi="仿宋_GB2312" w:cs="仿宋_GB2312" w:hint="eastAsia"/>
          <w:sz w:val="24"/>
        </w:rPr>
        <w:t>2.3.1商务部分评分标准：见附表</w:t>
      </w:r>
      <w:bookmarkEnd w:id="401"/>
      <w:r w:rsidRPr="00E56737">
        <w:rPr>
          <w:rFonts w:ascii="仿宋_GB2312" w:eastAsia="仿宋_GB2312" w:hAnsi="仿宋_GB2312" w:cs="仿宋_GB2312" w:hint="eastAsia"/>
          <w:sz w:val="24"/>
        </w:rPr>
        <w:t>三</w:t>
      </w:r>
    </w:p>
    <w:p w:rsidR="00323504" w:rsidRPr="00E56737" w:rsidRDefault="00B80017">
      <w:pPr>
        <w:pStyle w:val="af3"/>
        <w:rPr>
          <w:rFonts w:ascii="仿宋_GB2312" w:eastAsia="仿宋_GB2312" w:hAnsi="仿宋_GB2312" w:cs="仿宋_GB2312"/>
          <w:sz w:val="24"/>
        </w:rPr>
      </w:pPr>
      <w:bookmarkStart w:id="402" w:name="_Ref426362158"/>
      <w:r w:rsidRPr="00E56737">
        <w:rPr>
          <w:rFonts w:ascii="仿宋_GB2312" w:eastAsia="仿宋_GB2312" w:hAnsi="仿宋_GB2312" w:cs="仿宋_GB2312" w:hint="eastAsia"/>
          <w:sz w:val="24"/>
        </w:rPr>
        <w:t>2.3.2技术部分评分标准：</w:t>
      </w:r>
      <w:bookmarkEnd w:id="402"/>
      <w:r w:rsidR="00BA13BF" w:rsidRPr="00E56737">
        <w:rPr>
          <w:rFonts w:ascii="仿宋_GB2312" w:eastAsia="仿宋_GB2312" w:hAnsi="仿宋_GB2312" w:cs="仿宋_GB2312" w:hint="eastAsia"/>
          <w:sz w:val="24"/>
        </w:rPr>
        <w:t>见附表三</w:t>
      </w:r>
    </w:p>
    <w:p w:rsidR="00323504" w:rsidRPr="00E56737" w:rsidRDefault="00B80017">
      <w:pPr>
        <w:pStyle w:val="af3"/>
        <w:rPr>
          <w:rFonts w:ascii="仿宋_GB2312" w:eastAsia="仿宋_GB2312" w:hAnsi="仿宋_GB2312" w:cs="仿宋_GB2312"/>
          <w:sz w:val="24"/>
        </w:rPr>
      </w:pPr>
      <w:bookmarkStart w:id="403" w:name="_Ref426362176"/>
      <w:r w:rsidRPr="00E56737">
        <w:rPr>
          <w:rFonts w:ascii="仿宋_GB2312" w:eastAsia="仿宋_GB2312" w:hAnsi="仿宋_GB2312" w:cs="仿宋_GB2312" w:hint="eastAsia"/>
          <w:sz w:val="24"/>
        </w:rPr>
        <w:t>2.3.3报价评分标准：</w:t>
      </w:r>
      <w:bookmarkEnd w:id="403"/>
      <w:r w:rsidR="00BA13BF" w:rsidRPr="00E56737">
        <w:rPr>
          <w:rFonts w:ascii="仿宋_GB2312" w:eastAsia="仿宋_GB2312" w:hAnsi="仿宋_GB2312" w:cs="仿宋_GB2312" w:hint="eastAsia"/>
          <w:sz w:val="24"/>
        </w:rPr>
        <w:t>见附表三</w:t>
      </w:r>
    </w:p>
    <w:p w:rsidR="00323504" w:rsidRPr="00E56737" w:rsidRDefault="00B80017">
      <w:pPr>
        <w:pStyle w:val="af3"/>
        <w:ind w:firstLineChars="200" w:firstLine="480"/>
        <w:rPr>
          <w:rFonts w:ascii="仿宋_GB2312" w:eastAsia="仿宋_GB2312" w:hAnsi="仿宋_GB2312" w:cs="仿宋_GB2312"/>
          <w:sz w:val="24"/>
        </w:rPr>
      </w:pPr>
      <w:r w:rsidRPr="00E56737">
        <w:rPr>
          <w:rFonts w:ascii="仿宋_GB2312" w:eastAsia="仿宋_GB2312" w:hAnsi="仿宋_GB2312" w:cs="仿宋_GB2312" w:hint="eastAsia"/>
          <w:sz w:val="24"/>
        </w:rPr>
        <w:t>（1）根据《政府采购促进中小企业发展管理办法》（财库〔2020〕46号）调整供应商参与评审的价格。对小型和微型企业产品的价格给予6%（</w:t>
      </w:r>
      <w:r w:rsidRPr="00E56737">
        <w:rPr>
          <w:rFonts w:ascii="仿宋_GB2312" w:eastAsia="仿宋_GB2312" w:hAnsi="仿宋_GB2312" w:cs="仿宋_GB2312" w:hint="eastAsia"/>
          <w:i/>
          <w:sz w:val="24"/>
        </w:rPr>
        <w:t>工程项目为3%</w:t>
      </w:r>
      <w:r w:rsidRPr="00E56737">
        <w:rPr>
          <w:rFonts w:ascii="仿宋_GB2312" w:eastAsia="仿宋_GB2312" w:hAnsi="仿宋_GB2312" w:cs="仿宋_GB2312" w:hint="eastAsia"/>
          <w:sz w:val="24"/>
        </w:rPr>
        <w:t>）的扣除。如允许与小</w:t>
      </w:r>
      <w:proofErr w:type="gramStart"/>
      <w:r w:rsidRPr="00E56737">
        <w:rPr>
          <w:rFonts w:ascii="仿宋_GB2312" w:eastAsia="仿宋_GB2312" w:hAnsi="仿宋_GB2312" w:cs="仿宋_GB2312" w:hint="eastAsia"/>
          <w:sz w:val="24"/>
        </w:rPr>
        <w:t>微企业</w:t>
      </w:r>
      <w:proofErr w:type="gramEnd"/>
      <w:r w:rsidRPr="00E56737">
        <w:rPr>
          <w:rFonts w:ascii="仿宋_GB2312" w:eastAsia="仿宋_GB2312" w:hAnsi="仿宋_GB2312" w:cs="仿宋_GB2312" w:hint="eastAsia"/>
          <w:sz w:val="24"/>
        </w:rPr>
        <w:t>组成联合体或向其分包的，且合同额占总金额30%以上的，给予2%</w:t>
      </w:r>
      <w:r w:rsidRPr="00E56737">
        <w:rPr>
          <w:rFonts w:ascii="仿宋_GB2312" w:eastAsia="仿宋_GB2312" w:hAnsi="仿宋_GB2312" w:cs="仿宋_GB2312" w:hint="eastAsia"/>
          <w:i/>
          <w:iCs/>
          <w:sz w:val="24"/>
        </w:rPr>
        <w:t>（工程为1%）</w:t>
      </w:r>
      <w:r w:rsidRPr="00E56737">
        <w:rPr>
          <w:rFonts w:ascii="仿宋_GB2312" w:eastAsia="仿宋_GB2312" w:hAnsi="仿宋_GB2312" w:cs="仿宋_GB2312" w:hint="eastAsia"/>
          <w:sz w:val="24"/>
        </w:rPr>
        <w:t>的扣除。</w:t>
      </w:r>
    </w:p>
    <w:p w:rsidR="00323504" w:rsidRPr="00E56737" w:rsidRDefault="00B80017">
      <w:pPr>
        <w:pStyle w:val="af3"/>
        <w:rPr>
          <w:rFonts w:ascii="仿宋_GB2312" w:eastAsia="仿宋_GB2312" w:hAnsi="仿宋_GB2312" w:cs="仿宋_GB2312"/>
          <w:sz w:val="24"/>
        </w:rPr>
      </w:pPr>
      <w:r w:rsidRPr="00E56737">
        <w:rPr>
          <w:rFonts w:ascii="仿宋_GB2312" w:eastAsia="仿宋_GB2312" w:hAnsi="仿宋_GB2312" w:cs="仿宋_GB2312" w:hint="eastAsia"/>
          <w:sz w:val="24"/>
        </w:rPr>
        <w:t>注：监狱企业、残疾人福利性单位视同小微企业；残疾人福利性单位属于小型、微型企业的，不重复享受政策。</w:t>
      </w:r>
    </w:p>
    <w:p w:rsidR="00323504" w:rsidRPr="00E56737" w:rsidRDefault="00B80017">
      <w:pPr>
        <w:pStyle w:val="af3"/>
        <w:ind w:firstLineChars="200" w:firstLine="480"/>
        <w:rPr>
          <w:rFonts w:ascii="仿宋_GB2312" w:eastAsia="仿宋_GB2312" w:hAnsi="仿宋_GB2312" w:cs="仿宋_GB2312"/>
          <w:sz w:val="24"/>
        </w:rPr>
      </w:pPr>
      <w:r w:rsidRPr="00E56737">
        <w:rPr>
          <w:rFonts w:ascii="仿宋_GB2312" w:eastAsia="仿宋_GB2312" w:hAnsi="仿宋_GB2312" w:cs="仿宋_GB2312" w:hint="eastAsia"/>
          <w:sz w:val="24"/>
        </w:rPr>
        <w:t>（2）评审基准价。</w:t>
      </w:r>
      <w:proofErr w:type="gramStart"/>
      <w:r w:rsidRPr="00E56737">
        <w:rPr>
          <w:rFonts w:ascii="仿宋_GB2312" w:eastAsia="仿宋_GB2312" w:hAnsi="仿宋_GB2312" w:cs="仿宋_GB2312" w:hint="eastAsia"/>
          <w:sz w:val="24"/>
        </w:rPr>
        <w:t>有效响应</w:t>
      </w:r>
      <w:proofErr w:type="gramEnd"/>
      <w:r w:rsidRPr="00E56737">
        <w:rPr>
          <w:rFonts w:ascii="仿宋_GB2312" w:eastAsia="仿宋_GB2312" w:hAnsi="仿宋_GB2312" w:cs="仿宋_GB2312" w:hint="eastAsia"/>
          <w:sz w:val="24"/>
        </w:rPr>
        <w:t>文件中的最后报价并按本款（1）和（2）进行调整的最低报价为评审基准价。</w:t>
      </w:r>
    </w:p>
    <w:p w:rsidR="00323504" w:rsidRPr="00E56737" w:rsidRDefault="00B80017">
      <w:pPr>
        <w:pStyle w:val="af3"/>
        <w:ind w:firstLineChars="200" w:firstLine="480"/>
        <w:rPr>
          <w:rFonts w:ascii="仿宋_GB2312" w:eastAsia="仿宋_GB2312" w:hAnsi="仿宋_GB2312" w:cs="仿宋_GB2312"/>
          <w:sz w:val="24"/>
        </w:rPr>
      </w:pPr>
      <w:r w:rsidRPr="00E56737">
        <w:rPr>
          <w:rFonts w:ascii="仿宋_GB2312" w:eastAsia="仿宋_GB2312" w:hAnsi="仿宋_GB2312" w:cs="仿宋_GB2312" w:hint="eastAsia"/>
          <w:sz w:val="24"/>
        </w:rPr>
        <w:t>（3）供应商报价（按本款（1）和（2）进行调整后价格）得分=(评审基准价／最后报价)×价格分值</w:t>
      </w:r>
    </w:p>
    <w:p w:rsidR="00323504" w:rsidRPr="00E56737" w:rsidRDefault="00B80017">
      <w:pPr>
        <w:tabs>
          <w:tab w:val="left" w:pos="588"/>
        </w:tabs>
        <w:spacing w:line="360" w:lineRule="auto"/>
        <w:rPr>
          <w:rFonts w:ascii="仿宋_GB2312" w:eastAsia="仿宋_GB2312" w:hAnsi="仿宋_GB2312" w:cs="仿宋_GB2312"/>
          <w:sz w:val="24"/>
        </w:rPr>
      </w:pPr>
      <w:r w:rsidRPr="00E56737">
        <w:rPr>
          <w:rFonts w:ascii="仿宋_GB2312" w:eastAsia="仿宋_GB2312" w:hAnsi="仿宋_GB2312" w:cs="仿宋_GB2312" w:hint="eastAsia"/>
          <w:sz w:val="24"/>
        </w:rPr>
        <w:t>2.3.4 响应文件出现下列情况之一者，磋商小组在评审过程中按以下原则修正：</w:t>
      </w:r>
    </w:p>
    <w:p w:rsidR="00323504" w:rsidRPr="00E56737" w:rsidRDefault="00B80017">
      <w:pPr>
        <w:tabs>
          <w:tab w:val="left" w:pos="588"/>
        </w:tabs>
        <w:spacing w:line="360" w:lineRule="auto"/>
        <w:ind w:firstLineChars="200" w:firstLine="480"/>
        <w:rPr>
          <w:rFonts w:ascii="仿宋_GB2312" w:eastAsia="仿宋_GB2312" w:hAnsi="仿宋_GB2312" w:cs="仿宋_GB2312"/>
          <w:sz w:val="24"/>
        </w:rPr>
      </w:pPr>
      <w:r w:rsidRPr="00E56737">
        <w:rPr>
          <w:rFonts w:ascii="仿宋_GB2312" w:eastAsia="仿宋_GB2312" w:hAnsi="仿宋_GB2312" w:cs="仿宋_GB2312" w:hint="eastAsia"/>
          <w:sz w:val="24"/>
        </w:rPr>
        <w:t>（1）大写金额与小写金额不一致的，以大写金额为准；</w:t>
      </w:r>
    </w:p>
    <w:p w:rsidR="00323504" w:rsidRPr="00E56737" w:rsidRDefault="00B80017">
      <w:pPr>
        <w:tabs>
          <w:tab w:val="left" w:pos="588"/>
        </w:tabs>
        <w:spacing w:line="360" w:lineRule="auto"/>
        <w:ind w:firstLineChars="250" w:firstLine="600"/>
        <w:rPr>
          <w:rFonts w:ascii="仿宋_GB2312" w:eastAsia="仿宋_GB2312" w:hAnsi="仿宋_GB2312" w:cs="仿宋_GB2312"/>
          <w:sz w:val="24"/>
        </w:rPr>
      </w:pPr>
      <w:r w:rsidRPr="00E56737">
        <w:rPr>
          <w:rFonts w:ascii="仿宋_GB2312" w:eastAsia="仿宋_GB2312" w:hAnsi="仿宋_GB2312" w:cs="仿宋_GB2312" w:hint="eastAsia"/>
          <w:sz w:val="24"/>
        </w:rPr>
        <w:t>（2）总价金额与按单价汇总金额不一致的，以单价金额计算结果为准；</w:t>
      </w:r>
    </w:p>
    <w:p w:rsidR="00323504" w:rsidRPr="00E56737" w:rsidRDefault="00B80017">
      <w:pPr>
        <w:tabs>
          <w:tab w:val="left" w:pos="588"/>
        </w:tabs>
        <w:spacing w:line="360" w:lineRule="auto"/>
        <w:ind w:firstLineChars="250" w:firstLine="600"/>
        <w:rPr>
          <w:rFonts w:ascii="仿宋_GB2312" w:eastAsia="仿宋_GB2312" w:hAnsi="仿宋_GB2312" w:cs="仿宋_GB2312"/>
          <w:sz w:val="24"/>
        </w:rPr>
      </w:pPr>
      <w:r w:rsidRPr="00E56737">
        <w:rPr>
          <w:rFonts w:ascii="仿宋_GB2312" w:eastAsia="仿宋_GB2312" w:hAnsi="仿宋_GB2312" w:cs="仿宋_GB2312" w:hint="eastAsia"/>
          <w:sz w:val="24"/>
        </w:rPr>
        <w:lastRenderedPageBreak/>
        <w:t>（3）单价金额小数点有明显错位的，应以总价为准，并修改单价；</w:t>
      </w:r>
    </w:p>
    <w:p w:rsidR="00323504" w:rsidRPr="00E56737" w:rsidRDefault="00B80017">
      <w:pPr>
        <w:tabs>
          <w:tab w:val="left" w:pos="588"/>
        </w:tabs>
        <w:spacing w:line="360" w:lineRule="auto"/>
        <w:ind w:firstLineChars="250" w:firstLine="600"/>
        <w:rPr>
          <w:rFonts w:ascii="仿宋_GB2312" w:eastAsia="仿宋_GB2312" w:hAnsi="仿宋_GB2312" w:cs="仿宋_GB2312"/>
          <w:sz w:val="24"/>
        </w:rPr>
      </w:pPr>
      <w:r w:rsidRPr="00E56737">
        <w:rPr>
          <w:rFonts w:ascii="仿宋_GB2312" w:eastAsia="仿宋_GB2312" w:hAnsi="仿宋_GB2312" w:cs="仿宋_GB2312" w:hint="eastAsia"/>
          <w:sz w:val="24"/>
        </w:rPr>
        <w:t>（4）对不同文字文本响应文件的解释发生异议的，以中文文本为准；</w:t>
      </w:r>
    </w:p>
    <w:p w:rsidR="00323504" w:rsidRPr="00E56737" w:rsidRDefault="00B80017">
      <w:pPr>
        <w:tabs>
          <w:tab w:val="left" w:pos="588"/>
        </w:tabs>
        <w:spacing w:line="360" w:lineRule="auto"/>
        <w:ind w:firstLineChars="250" w:firstLine="600"/>
        <w:rPr>
          <w:rFonts w:ascii="仿宋_GB2312" w:eastAsia="仿宋_GB2312" w:hAnsi="仿宋_GB2312" w:cs="仿宋_GB2312"/>
          <w:sz w:val="24"/>
        </w:rPr>
      </w:pPr>
      <w:r w:rsidRPr="00E56737">
        <w:rPr>
          <w:rFonts w:ascii="仿宋_GB2312" w:eastAsia="仿宋_GB2312" w:hAnsi="仿宋_GB2312" w:cs="仿宋_GB2312" w:hint="eastAsia"/>
          <w:sz w:val="24"/>
        </w:rPr>
        <w:t>（5）文字与图表不一致的，以文字为准；</w:t>
      </w:r>
    </w:p>
    <w:p w:rsidR="00323504" w:rsidRPr="00E56737" w:rsidRDefault="00B80017">
      <w:pPr>
        <w:tabs>
          <w:tab w:val="left" w:pos="588"/>
        </w:tabs>
        <w:spacing w:line="360" w:lineRule="auto"/>
        <w:ind w:firstLineChars="250" w:firstLine="600"/>
        <w:rPr>
          <w:rFonts w:ascii="仿宋_GB2312" w:eastAsia="仿宋_GB2312" w:hAnsi="仿宋_GB2312" w:cs="仿宋_GB2312"/>
          <w:sz w:val="24"/>
        </w:rPr>
      </w:pPr>
      <w:r w:rsidRPr="00E56737">
        <w:rPr>
          <w:rFonts w:ascii="仿宋_GB2312" w:eastAsia="仿宋_GB2312" w:hAnsi="仿宋_GB2312" w:cs="仿宋_GB2312" w:hint="eastAsia"/>
          <w:sz w:val="24"/>
        </w:rPr>
        <w:t>（6）正本与副本不一致的，以正本为准；</w:t>
      </w:r>
    </w:p>
    <w:p w:rsidR="00323504" w:rsidRPr="00E56737" w:rsidRDefault="00B80017">
      <w:pPr>
        <w:tabs>
          <w:tab w:val="left" w:pos="588"/>
        </w:tabs>
        <w:spacing w:line="360" w:lineRule="auto"/>
        <w:ind w:firstLineChars="250" w:firstLine="600"/>
        <w:rPr>
          <w:rFonts w:ascii="仿宋_GB2312" w:eastAsia="仿宋_GB2312" w:hAnsi="仿宋_GB2312" w:cs="仿宋_GB2312"/>
          <w:sz w:val="24"/>
        </w:rPr>
      </w:pPr>
      <w:r w:rsidRPr="00E56737">
        <w:rPr>
          <w:rFonts w:ascii="仿宋_GB2312" w:eastAsia="仿宋_GB2312" w:hAnsi="仿宋_GB2312" w:cs="仿宋_GB2312" w:hint="eastAsia"/>
          <w:sz w:val="24"/>
        </w:rPr>
        <w:t>（7）响应文件的文字叙述与制造厂商的产品样本/检测报告不符时，以产品样本/检测报告为准。</w:t>
      </w:r>
    </w:p>
    <w:p w:rsidR="00323504" w:rsidRPr="00E56737" w:rsidRDefault="00B80017">
      <w:pPr>
        <w:pStyle w:val="26"/>
        <w:spacing w:before="24" w:after="24"/>
        <w:rPr>
          <w:rFonts w:ascii="仿宋_GB2312" w:eastAsia="仿宋_GB2312" w:hAnsi="仿宋_GB2312" w:cs="仿宋_GB2312"/>
          <w:sz w:val="28"/>
          <w:szCs w:val="28"/>
        </w:rPr>
      </w:pPr>
      <w:bookmarkStart w:id="404" w:name="_Toc7005042"/>
      <w:bookmarkStart w:id="405" w:name="_Toc85632899"/>
      <w:r w:rsidRPr="00E56737">
        <w:rPr>
          <w:rFonts w:ascii="仿宋_GB2312" w:eastAsia="仿宋_GB2312" w:hAnsi="仿宋_GB2312" w:cs="仿宋_GB2312" w:hint="eastAsia"/>
          <w:sz w:val="28"/>
          <w:szCs w:val="28"/>
        </w:rPr>
        <w:t>3.评审程序</w:t>
      </w:r>
      <w:bookmarkEnd w:id="404"/>
      <w:bookmarkEnd w:id="405"/>
    </w:p>
    <w:p w:rsidR="00323504" w:rsidRPr="00E56737" w:rsidRDefault="00B80017">
      <w:pPr>
        <w:pStyle w:val="af3"/>
        <w:rPr>
          <w:rFonts w:ascii="仿宋_GB2312" w:eastAsia="仿宋_GB2312" w:hAnsi="仿宋_GB2312" w:cs="仿宋_GB2312"/>
          <w:b/>
          <w:sz w:val="24"/>
        </w:rPr>
      </w:pPr>
      <w:bookmarkStart w:id="406" w:name="_Toc7005043"/>
      <w:r w:rsidRPr="00E56737">
        <w:rPr>
          <w:rFonts w:ascii="仿宋_GB2312" w:eastAsia="仿宋_GB2312" w:hAnsi="仿宋_GB2312" w:cs="仿宋_GB2312" w:hint="eastAsia"/>
          <w:b/>
          <w:sz w:val="24"/>
        </w:rPr>
        <w:t>3.1资格审查及符合性审查</w:t>
      </w:r>
      <w:bookmarkEnd w:id="406"/>
    </w:p>
    <w:p w:rsidR="00323504" w:rsidRPr="00E56737" w:rsidRDefault="00B80017">
      <w:pPr>
        <w:pStyle w:val="af3"/>
        <w:rPr>
          <w:rFonts w:ascii="仿宋_GB2312" w:eastAsia="仿宋_GB2312" w:hAnsi="仿宋_GB2312" w:cs="仿宋_GB2312"/>
          <w:sz w:val="24"/>
        </w:rPr>
      </w:pPr>
      <w:r w:rsidRPr="00E56737">
        <w:rPr>
          <w:rFonts w:ascii="仿宋_GB2312" w:eastAsia="仿宋_GB2312" w:hAnsi="仿宋_GB2312" w:cs="仿宋_GB2312" w:hint="eastAsia"/>
          <w:sz w:val="24"/>
        </w:rPr>
        <w:t>3.1.1 采购人或采购代理机构按附表一所列审查标准对供应商资格进行审查，以确定供应商是否</w:t>
      </w:r>
      <w:proofErr w:type="gramStart"/>
      <w:r w:rsidRPr="00E56737">
        <w:rPr>
          <w:rFonts w:ascii="仿宋_GB2312" w:eastAsia="仿宋_GB2312" w:hAnsi="仿宋_GB2312" w:cs="仿宋_GB2312" w:hint="eastAsia"/>
          <w:sz w:val="24"/>
        </w:rPr>
        <w:t>具备磋商</w:t>
      </w:r>
      <w:proofErr w:type="gramEnd"/>
      <w:r w:rsidRPr="00E56737">
        <w:rPr>
          <w:rFonts w:ascii="仿宋_GB2312" w:eastAsia="仿宋_GB2312" w:hAnsi="仿宋_GB2312" w:cs="仿宋_GB2312" w:hint="eastAsia"/>
          <w:sz w:val="24"/>
        </w:rPr>
        <w:t>资格。</w:t>
      </w:r>
    </w:p>
    <w:p w:rsidR="00323504" w:rsidRPr="00E56737" w:rsidRDefault="00B80017">
      <w:pPr>
        <w:pStyle w:val="af3"/>
        <w:rPr>
          <w:rFonts w:ascii="仿宋_GB2312" w:eastAsia="仿宋_GB2312" w:hAnsi="仿宋_GB2312" w:cs="仿宋_GB2312"/>
          <w:sz w:val="24"/>
        </w:rPr>
      </w:pPr>
      <w:r w:rsidRPr="00E56737">
        <w:rPr>
          <w:rFonts w:ascii="仿宋_GB2312" w:eastAsia="仿宋_GB2312" w:hAnsi="仿宋_GB2312" w:cs="仿宋_GB2312" w:hint="eastAsia"/>
          <w:sz w:val="24"/>
        </w:rPr>
        <w:t>3.1.2 磋商小组对符合资格要求的响应文件按附表二进行符合性审查，以确定其是否满足磋商文件的实质性要求（见本章内的符合性审查表）。</w:t>
      </w:r>
    </w:p>
    <w:p w:rsidR="00323504" w:rsidRPr="00E56737" w:rsidRDefault="00B80017">
      <w:pPr>
        <w:pStyle w:val="af3"/>
        <w:rPr>
          <w:rFonts w:ascii="仿宋_GB2312" w:eastAsia="仿宋_GB2312" w:hAnsi="仿宋_GB2312" w:cs="仿宋_GB2312"/>
          <w:sz w:val="24"/>
        </w:rPr>
      </w:pPr>
      <w:r w:rsidRPr="00E56737">
        <w:rPr>
          <w:rFonts w:ascii="仿宋_GB2312" w:eastAsia="仿宋_GB2312" w:hAnsi="仿宋_GB2312" w:cs="仿宋_GB2312" w:hint="eastAsia"/>
          <w:sz w:val="24"/>
        </w:rPr>
        <w:t>3.1.3 磋商小组在符合性审查时，可以要求供应商对响应文件中含义不明确、同类问题表述不一致或者有明显文字和计算错误的内容</w:t>
      </w:r>
      <w:proofErr w:type="gramStart"/>
      <w:r w:rsidRPr="00E56737">
        <w:rPr>
          <w:rFonts w:ascii="仿宋_GB2312" w:eastAsia="仿宋_GB2312" w:hAnsi="仿宋_GB2312" w:cs="仿宋_GB2312" w:hint="eastAsia"/>
          <w:sz w:val="24"/>
        </w:rPr>
        <w:t>作出</w:t>
      </w:r>
      <w:proofErr w:type="gramEnd"/>
      <w:r w:rsidRPr="00E56737">
        <w:rPr>
          <w:rFonts w:ascii="仿宋_GB2312" w:eastAsia="仿宋_GB2312" w:hAnsi="仿宋_GB2312" w:cs="仿宋_GB2312" w:hint="eastAsia"/>
          <w:sz w:val="24"/>
        </w:rPr>
        <w:t>必要的澄清、说明或更正。供应商的澄清、说明或更正不得超出响应文件的范围或者改变响应文件的实质性内容。</w:t>
      </w:r>
    </w:p>
    <w:p w:rsidR="00323504" w:rsidRPr="00E56737" w:rsidRDefault="00B80017">
      <w:pPr>
        <w:pStyle w:val="af3"/>
        <w:rPr>
          <w:rFonts w:ascii="仿宋_GB2312" w:eastAsia="仿宋_GB2312" w:hAnsi="仿宋_GB2312" w:cs="仿宋_GB2312"/>
          <w:sz w:val="24"/>
        </w:rPr>
      </w:pPr>
      <w:r w:rsidRPr="00E56737">
        <w:rPr>
          <w:rFonts w:ascii="仿宋_GB2312" w:eastAsia="仿宋_GB2312" w:hAnsi="仿宋_GB2312" w:cs="仿宋_GB2312" w:hint="eastAsia"/>
          <w:sz w:val="24"/>
        </w:rPr>
        <w:t>磋商小组不接受供应商主动提出的澄清、说明或补正。</w:t>
      </w:r>
    </w:p>
    <w:p w:rsidR="00323504" w:rsidRPr="00E56737" w:rsidRDefault="00B80017">
      <w:pPr>
        <w:pStyle w:val="af3"/>
        <w:rPr>
          <w:rFonts w:ascii="仿宋_GB2312" w:eastAsia="仿宋_GB2312" w:hAnsi="仿宋_GB2312" w:cs="仿宋_GB2312"/>
          <w:sz w:val="24"/>
        </w:rPr>
      </w:pPr>
      <w:r w:rsidRPr="00E56737">
        <w:rPr>
          <w:rFonts w:ascii="仿宋_GB2312" w:eastAsia="仿宋_GB2312" w:hAnsi="仿宋_GB2312" w:cs="仿宋_GB2312" w:hint="eastAsia"/>
          <w:sz w:val="24"/>
        </w:rPr>
        <w:t>供应商的书面澄清、说明和补正属于响应文件的组成部分。</w:t>
      </w:r>
    </w:p>
    <w:p w:rsidR="00323504" w:rsidRPr="00E56737" w:rsidRDefault="00B80017">
      <w:pPr>
        <w:pStyle w:val="af3"/>
        <w:rPr>
          <w:rFonts w:ascii="仿宋_GB2312" w:eastAsia="仿宋_GB2312" w:hAnsi="仿宋_GB2312" w:cs="仿宋_GB2312"/>
          <w:sz w:val="24"/>
        </w:rPr>
      </w:pPr>
      <w:r w:rsidRPr="00E56737">
        <w:rPr>
          <w:rFonts w:ascii="仿宋_GB2312" w:eastAsia="仿宋_GB2312" w:hAnsi="仿宋_GB2312" w:cs="仿宋_GB2312" w:hint="eastAsia"/>
          <w:sz w:val="24"/>
        </w:rPr>
        <w:t>磋商小组对供应商提交的澄清、说明或补正有疑问的，可以要求供应商进一步澄清、说明或补正，直至满足评审小组的要求。</w:t>
      </w:r>
    </w:p>
    <w:p w:rsidR="00323504" w:rsidRPr="00E56737" w:rsidRDefault="00B80017">
      <w:pPr>
        <w:pStyle w:val="af3"/>
        <w:rPr>
          <w:rFonts w:ascii="仿宋_GB2312" w:eastAsia="仿宋_GB2312" w:hAnsi="仿宋_GB2312" w:cs="仿宋_GB2312"/>
          <w:sz w:val="24"/>
        </w:rPr>
      </w:pPr>
      <w:r w:rsidRPr="00E56737">
        <w:rPr>
          <w:rFonts w:ascii="仿宋_GB2312" w:eastAsia="仿宋_GB2312" w:hAnsi="仿宋_GB2312" w:cs="仿宋_GB2312" w:hint="eastAsia"/>
          <w:sz w:val="24"/>
        </w:rPr>
        <w:t>3.1.4 不</w:t>
      </w:r>
      <w:proofErr w:type="gramStart"/>
      <w:r w:rsidRPr="00E56737">
        <w:rPr>
          <w:rFonts w:ascii="仿宋_GB2312" w:eastAsia="仿宋_GB2312" w:hAnsi="仿宋_GB2312" w:cs="仿宋_GB2312" w:hint="eastAsia"/>
          <w:sz w:val="24"/>
        </w:rPr>
        <w:t>具备磋商</w:t>
      </w:r>
      <w:proofErr w:type="gramEnd"/>
      <w:r w:rsidRPr="00E56737">
        <w:rPr>
          <w:rFonts w:ascii="仿宋_GB2312" w:eastAsia="仿宋_GB2312" w:hAnsi="仿宋_GB2312" w:cs="仿宋_GB2312" w:hint="eastAsia"/>
          <w:sz w:val="24"/>
        </w:rPr>
        <w:t>文件要求的资格或未通过符合性审查的供应商，不参与磋商，由磋商小组告知该供应商。</w:t>
      </w:r>
    </w:p>
    <w:p w:rsidR="00323504" w:rsidRPr="00E56737" w:rsidRDefault="00B80017">
      <w:pPr>
        <w:pStyle w:val="af3"/>
        <w:rPr>
          <w:rFonts w:ascii="仿宋_GB2312" w:eastAsia="仿宋_GB2312" w:hAnsi="仿宋_GB2312" w:cs="仿宋_GB2312"/>
          <w:sz w:val="24"/>
        </w:rPr>
      </w:pPr>
      <w:r w:rsidRPr="00E56737">
        <w:rPr>
          <w:rFonts w:ascii="仿宋_GB2312" w:eastAsia="仿宋_GB2312" w:hAnsi="仿宋_GB2312" w:cs="仿宋_GB2312" w:hint="eastAsia"/>
          <w:sz w:val="24"/>
        </w:rPr>
        <w:t>3.1.5 通过资格审查和符合性审查的合格供应商不足3家的，不再进行评审和磋商。</w:t>
      </w:r>
    </w:p>
    <w:p w:rsidR="00323504" w:rsidRPr="00E56737" w:rsidRDefault="00B80017">
      <w:pPr>
        <w:pStyle w:val="af3"/>
        <w:rPr>
          <w:rFonts w:ascii="仿宋_GB2312" w:eastAsia="仿宋_GB2312" w:hAnsi="仿宋_GB2312" w:cs="仿宋_GB2312"/>
          <w:b/>
          <w:sz w:val="24"/>
        </w:rPr>
      </w:pPr>
      <w:bookmarkStart w:id="407" w:name="_Toc7005044"/>
      <w:r w:rsidRPr="00E56737">
        <w:rPr>
          <w:rFonts w:ascii="仿宋_GB2312" w:eastAsia="仿宋_GB2312" w:hAnsi="仿宋_GB2312" w:cs="仿宋_GB2312" w:hint="eastAsia"/>
          <w:b/>
          <w:sz w:val="24"/>
        </w:rPr>
        <w:t>3.2 磋商</w:t>
      </w:r>
      <w:bookmarkEnd w:id="407"/>
    </w:p>
    <w:p w:rsidR="00323504" w:rsidRPr="00E56737" w:rsidRDefault="00B80017">
      <w:pPr>
        <w:pStyle w:val="af3"/>
        <w:rPr>
          <w:rFonts w:ascii="仿宋_GB2312" w:eastAsia="仿宋_GB2312" w:hAnsi="仿宋_GB2312" w:cs="仿宋_GB2312"/>
          <w:sz w:val="24"/>
        </w:rPr>
      </w:pPr>
      <w:r w:rsidRPr="00E56737">
        <w:rPr>
          <w:rFonts w:ascii="仿宋_GB2312" w:eastAsia="仿宋_GB2312" w:hAnsi="仿宋_GB2312" w:cs="仿宋_GB2312" w:hint="eastAsia"/>
          <w:sz w:val="24"/>
        </w:rPr>
        <w:t>3.2.1按“供应商须知”第五条规定，由磋商小组与供应商进行磋商。</w:t>
      </w:r>
    </w:p>
    <w:p w:rsidR="00323504" w:rsidRPr="00E56737" w:rsidRDefault="00B80017">
      <w:pPr>
        <w:pStyle w:val="af3"/>
        <w:rPr>
          <w:rFonts w:ascii="仿宋_GB2312" w:eastAsia="仿宋_GB2312" w:hAnsi="仿宋_GB2312" w:cs="仿宋_GB2312"/>
          <w:sz w:val="24"/>
        </w:rPr>
      </w:pPr>
      <w:r w:rsidRPr="00E56737">
        <w:rPr>
          <w:rFonts w:ascii="仿宋_GB2312" w:eastAsia="仿宋_GB2312" w:hAnsi="仿宋_GB2312" w:cs="仿宋_GB2312" w:hint="eastAsia"/>
          <w:sz w:val="24"/>
        </w:rPr>
        <w:t>3.2.2磋商过程中，磋商小组可以根据与供应商的磋商情况，在不违反相关法律法规、强制性标准、规范情况下，并经采购人代表同意后，对磋商文件的技术标准及服务要求、</w:t>
      </w:r>
      <w:proofErr w:type="gramStart"/>
      <w:r w:rsidRPr="00E56737">
        <w:rPr>
          <w:rFonts w:ascii="仿宋_GB2312" w:eastAsia="仿宋_GB2312" w:hAnsi="仿宋_GB2312" w:cs="仿宋_GB2312" w:hint="eastAsia"/>
          <w:sz w:val="24"/>
        </w:rPr>
        <w:t>拟签订</w:t>
      </w:r>
      <w:proofErr w:type="gramEnd"/>
      <w:r w:rsidRPr="00E56737">
        <w:rPr>
          <w:rFonts w:ascii="仿宋_GB2312" w:eastAsia="仿宋_GB2312" w:hAnsi="仿宋_GB2312" w:cs="仿宋_GB2312" w:hint="eastAsia"/>
          <w:sz w:val="24"/>
        </w:rPr>
        <w:t>合同的部分条款进行变动。变动内容是磋商文件的有效组成部分，磋商小组以书面形式通知所有参加磋商的供应商。</w:t>
      </w:r>
    </w:p>
    <w:p w:rsidR="00323504" w:rsidRPr="00E56737" w:rsidRDefault="00B80017">
      <w:pPr>
        <w:pStyle w:val="af3"/>
        <w:rPr>
          <w:rFonts w:ascii="仿宋_GB2312" w:eastAsia="仿宋_GB2312" w:hAnsi="仿宋_GB2312" w:cs="仿宋_GB2312"/>
          <w:sz w:val="24"/>
        </w:rPr>
      </w:pPr>
      <w:r w:rsidRPr="00E56737">
        <w:rPr>
          <w:rFonts w:ascii="仿宋_GB2312" w:eastAsia="仿宋_GB2312" w:hAnsi="仿宋_GB2312" w:cs="仿宋_GB2312" w:hint="eastAsia"/>
          <w:sz w:val="24"/>
        </w:rPr>
        <w:t>3.2.3 磋商结束后，磋商小组可以要求所有继续参加磋商的供应商在规定时间内提交最后报价函，提交最后报价函的供应商不得少于3家。</w:t>
      </w:r>
    </w:p>
    <w:p w:rsidR="00323504" w:rsidRPr="00E56737" w:rsidRDefault="00B80017">
      <w:pPr>
        <w:pStyle w:val="af3"/>
        <w:rPr>
          <w:rFonts w:ascii="仿宋_GB2312" w:eastAsia="仿宋_GB2312" w:hAnsi="仿宋_GB2312" w:cs="仿宋_GB2312"/>
          <w:b/>
          <w:sz w:val="24"/>
        </w:rPr>
      </w:pPr>
      <w:bookmarkStart w:id="408" w:name="_Toc7005045"/>
      <w:r w:rsidRPr="00E56737">
        <w:rPr>
          <w:rFonts w:ascii="仿宋_GB2312" w:eastAsia="仿宋_GB2312" w:hAnsi="仿宋_GB2312" w:cs="仿宋_GB2312" w:hint="eastAsia"/>
          <w:b/>
          <w:sz w:val="24"/>
        </w:rPr>
        <w:lastRenderedPageBreak/>
        <w:t>3.3评审</w:t>
      </w:r>
      <w:bookmarkEnd w:id="408"/>
    </w:p>
    <w:p w:rsidR="00323504" w:rsidRPr="00E56737" w:rsidRDefault="00B80017">
      <w:pPr>
        <w:pStyle w:val="af3"/>
        <w:rPr>
          <w:rFonts w:ascii="仿宋_GB2312" w:eastAsia="仿宋_GB2312" w:hAnsi="仿宋_GB2312" w:cs="仿宋_GB2312"/>
          <w:sz w:val="24"/>
        </w:rPr>
      </w:pPr>
      <w:r w:rsidRPr="00E56737">
        <w:rPr>
          <w:rFonts w:ascii="仿宋_GB2312" w:eastAsia="仿宋_GB2312" w:hAnsi="仿宋_GB2312" w:cs="仿宋_GB2312" w:hint="eastAsia"/>
          <w:sz w:val="24"/>
        </w:rPr>
        <w:t>3.3.1 比较与评价</w:t>
      </w:r>
    </w:p>
    <w:p w:rsidR="00323504" w:rsidRPr="00E56737" w:rsidRDefault="00B80017">
      <w:pPr>
        <w:pStyle w:val="af3"/>
        <w:rPr>
          <w:rFonts w:ascii="仿宋_GB2312" w:eastAsia="仿宋_GB2312" w:hAnsi="仿宋_GB2312" w:cs="仿宋_GB2312"/>
          <w:sz w:val="24"/>
        </w:rPr>
      </w:pPr>
      <w:r w:rsidRPr="00E56737">
        <w:rPr>
          <w:rFonts w:ascii="仿宋_GB2312" w:eastAsia="仿宋_GB2312" w:hAnsi="仿宋_GB2312" w:cs="仿宋_GB2312" w:hint="eastAsia"/>
          <w:sz w:val="24"/>
        </w:rPr>
        <w:t>磋商小组按本章第2.3款[商务和技术评审标准]对供应商提交的响应文件（包括最后报价函）进行商务和技术评估，综合比较与评价。</w:t>
      </w:r>
    </w:p>
    <w:p w:rsidR="00323504" w:rsidRPr="00E56737" w:rsidRDefault="00B80017">
      <w:pPr>
        <w:pStyle w:val="af3"/>
        <w:rPr>
          <w:rFonts w:ascii="仿宋_GB2312" w:eastAsia="仿宋_GB2312" w:hAnsi="仿宋_GB2312" w:cs="仿宋_GB2312"/>
          <w:sz w:val="24"/>
        </w:rPr>
      </w:pPr>
      <w:r w:rsidRPr="00E56737">
        <w:rPr>
          <w:rFonts w:ascii="仿宋_GB2312" w:eastAsia="仿宋_GB2312" w:hAnsi="仿宋_GB2312" w:cs="仿宋_GB2312" w:hint="eastAsia"/>
          <w:sz w:val="24"/>
        </w:rPr>
        <w:t>磋商小组认为供应商的报价明显低于其他参与最后报价的供应商的报价或明显低于采购预算时，有可能影响产品质量或者不能诚信履约的，应当要求其在合理的时间内提供书面说明，并提交相关证明材料；供应商不能证明其报价合理性的，磋商小组应当将其作为无效处理。</w:t>
      </w:r>
    </w:p>
    <w:p w:rsidR="00323504" w:rsidRPr="00E56737" w:rsidRDefault="00B80017">
      <w:pPr>
        <w:pStyle w:val="af3"/>
        <w:rPr>
          <w:rFonts w:ascii="仿宋_GB2312" w:eastAsia="仿宋_GB2312" w:hAnsi="仿宋_GB2312" w:cs="仿宋_GB2312"/>
          <w:sz w:val="24"/>
        </w:rPr>
      </w:pPr>
      <w:r w:rsidRPr="00E56737">
        <w:rPr>
          <w:rFonts w:ascii="仿宋_GB2312" w:eastAsia="仿宋_GB2312" w:hAnsi="仿宋_GB2312" w:cs="仿宋_GB2312" w:hint="eastAsia"/>
          <w:sz w:val="24"/>
        </w:rPr>
        <w:t>3.3.2 磋商小组按本章第2.3款规定的量化因素和分值进行打分，并计算出综合评估得分。</w:t>
      </w:r>
    </w:p>
    <w:p w:rsidR="00323504" w:rsidRPr="00E56737" w:rsidRDefault="00B80017">
      <w:pPr>
        <w:pStyle w:val="af3"/>
        <w:rPr>
          <w:rFonts w:ascii="仿宋_GB2312" w:eastAsia="仿宋_GB2312" w:hAnsi="仿宋_GB2312" w:cs="仿宋_GB2312"/>
          <w:sz w:val="24"/>
        </w:rPr>
      </w:pPr>
      <w:r w:rsidRPr="00E56737">
        <w:rPr>
          <w:rFonts w:ascii="仿宋_GB2312" w:eastAsia="仿宋_GB2312" w:hAnsi="仿宋_GB2312" w:cs="仿宋_GB2312" w:hint="eastAsia"/>
          <w:sz w:val="24"/>
        </w:rPr>
        <w:t>（1）按本章第2.3.1项规定的评审因素和分值对商务部分计算出得分A；</w:t>
      </w:r>
    </w:p>
    <w:p w:rsidR="00323504" w:rsidRPr="00E56737" w:rsidRDefault="00B80017">
      <w:pPr>
        <w:pStyle w:val="af3"/>
        <w:rPr>
          <w:rFonts w:ascii="仿宋_GB2312" w:eastAsia="仿宋_GB2312" w:hAnsi="仿宋_GB2312" w:cs="仿宋_GB2312"/>
          <w:sz w:val="24"/>
        </w:rPr>
      </w:pPr>
      <w:r w:rsidRPr="00E56737">
        <w:rPr>
          <w:rFonts w:ascii="仿宋_GB2312" w:eastAsia="仿宋_GB2312" w:hAnsi="仿宋_GB2312" w:cs="仿宋_GB2312" w:hint="eastAsia"/>
          <w:sz w:val="24"/>
        </w:rPr>
        <w:t>（2）按本章第2.3.2项规定的评审因素和分值对技术部分计算出得分B；</w:t>
      </w:r>
    </w:p>
    <w:p w:rsidR="00323504" w:rsidRPr="00E56737" w:rsidRDefault="00B80017">
      <w:pPr>
        <w:pStyle w:val="af3"/>
        <w:rPr>
          <w:rFonts w:ascii="仿宋_GB2312" w:eastAsia="仿宋_GB2312" w:hAnsi="仿宋_GB2312" w:cs="仿宋_GB2312"/>
          <w:sz w:val="24"/>
        </w:rPr>
      </w:pPr>
      <w:r w:rsidRPr="00E56737">
        <w:rPr>
          <w:rFonts w:ascii="仿宋_GB2312" w:eastAsia="仿宋_GB2312" w:hAnsi="仿宋_GB2312" w:cs="仿宋_GB2312" w:hint="eastAsia"/>
          <w:sz w:val="24"/>
        </w:rPr>
        <w:t>（3）按本章第2.3.3项规定的评审因素和分值对报价部分计算出得分C。</w:t>
      </w:r>
    </w:p>
    <w:p w:rsidR="00323504" w:rsidRPr="00E56737" w:rsidRDefault="00B80017">
      <w:pPr>
        <w:pStyle w:val="af3"/>
        <w:rPr>
          <w:rFonts w:ascii="仿宋_GB2312" w:eastAsia="仿宋_GB2312" w:hAnsi="仿宋_GB2312" w:cs="仿宋_GB2312"/>
          <w:sz w:val="24"/>
        </w:rPr>
      </w:pPr>
      <w:r w:rsidRPr="00E56737">
        <w:rPr>
          <w:rFonts w:ascii="仿宋_GB2312" w:eastAsia="仿宋_GB2312" w:hAnsi="仿宋_GB2312" w:cs="仿宋_GB2312" w:hint="eastAsia"/>
          <w:sz w:val="24"/>
        </w:rPr>
        <w:t>3.3.3评分分值计算保留小数点后两位，小数点后第三位“四舍五入”。</w:t>
      </w:r>
    </w:p>
    <w:p w:rsidR="00323504" w:rsidRPr="00E56737" w:rsidRDefault="00B80017">
      <w:pPr>
        <w:pStyle w:val="af3"/>
        <w:rPr>
          <w:rFonts w:ascii="仿宋_GB2312" w:eastAsia="仿宋_GB2312" w:hAnsi="仿宋_GB2312" w:cs="仿宋_GB2312"/>
          <w:sz w:val="24"/>
        </w:rPr>
      </w:pPr>
      <w:r w:rsidRPr="00E56737">
        <w:rPr>
          <w:rFonts w:ascii="仿宋_GB2312" w:eastAsia="仿宋_GB2312" w:hAnsi="仿宋_GB2312" w:cs="仿宋_GB2312" w:hint="eastAsia"/>
          <w:sz w:val="24"/>
        </w:rPr>
        <w:t>3.3.4供应商得分=A＋B＋C</w:t>
      </w:r>
    </w:p>
    <w:p w:rsidR="00323504" w:rsidRPr="00E56737" w:rsidRDefault="00B80017">
      <w:pPr>
        <w:pStyle w:val="af3"/>
        <w:rPr>
          <w:rFonts w:ascii="仿宋_GB2312" w:eastAsia="仿宋_GB2312" w:hAnsi="仿宋_GB2312" w:cs="仿宋_GB2312"/>
          <w:b/>
          <w:sz w:val="24"/>
        </w:rPr>
      </w:pPr>
      <w:r w:rsidRPr="00E56737">
        <w:rPr>
          <w:rFonts w:ascii="仿宋_GB2312" w:eastAsia="仿宋_GB2312" w:hAnsi="仿宋_GB2312" w:cs="仿宋_GB2312" w:hint="eastAsia"/>
          <w:b/>
          <w:sz w:val="24"/>
        </w:rPr>
        <w:t>3.4 评审结果</w:t>
      </w:r>
    </w:p>
    <w:p w:rsidR="00323504" w:rsidRPr="00E56737" w:rsidRDefault="00B80017">
      <w:pPr>
        <w:pStyle w:val="af3"/>
        <w:rPr>
          <w:rFonts w:ascii="仿宋_GB2312" w:eastAsia="仿宋_GB2312" w:hAnsi="仿宋_GB2312" w:cs="仿宋_GB2312"/>
          <w:sz w:val="24"/>
        </w:rPr>
      </w:pPr>
      <w:r w:rsidRPr="00E56737">
        <w:rPr>
          <w:rFonts w:ascii="仿宋_GB2312" w:eastAsia="仿宋_GB2312" w:hAnsi="仿宋_GB2312" w:cs="仿宋_GB2312" w:hint="eastAsia"/>
          <w:sz w:val="24"/>
        </w:rPr>
        <w:t>3.4.1 除第二章“供应商须知”前附表授权直接确定成交供应商外，磋商小组按照得分由高到低的顺序推荐3名成交候选人。</w:t>
      </w:r>
    </w:p>
    <w:p w:rsidR="00323504" w:rsidRPr="00E56737" w:rsidRDefault="00B80017">
      <w:pPr>
        <w:pStyle w:val="af3"/>
        <w:rPr>
          <w:rFonts w:ascii="仿宋_GB2312" w:eastAsia="仿宋_GB2312" w:hAnsi="仿宋_GB2312" w:cs="仿宋_GB2312"/>
          <w:sz w:val="24"/>
        </w:rPr>
      </w:pPr>
      <w:r w:rsidRPr="00E56737">
        <w:rPr>
          <w:rFonts w:ascii="仿宋_GB2312" w:eastAsia="仿宋_GB2312" w:hAnsi="仿宋_GB2312" w:cs="仿宋_GB2312" w:hint="eastAsia"/>
          <w:sz w:val="24"/>
        </w:rPr>
        <w:t>3.4.2 磋商小组完成评审后，应当向采购人提交书面评审报告。</w:t>
      </w:r>
    </w:p>
    <w:p w:rsidR="00323504" w:rsidRPr="00E56737" w:rsidRDefault="00B80017">
      <w:pPr>
        <w:pStyle w:val="af3"/>
        <w:rPr>
          <w:rFonts w:ascii="仿宋_GB2312" w:eastAsia="仿宋_GB2312" w:hAnsi="仿宋_GB2312" w:cs="仿宋_GB2312"/>
          <w:sz w:val="24"/>
        </w:rPr>
      </w:pPr>
      <w:r w:rsidRPr="00E56737">
        <w:rPr>
          <w:rFonts w:ascii="仿宋_GB2312" w:eastAsia="仿宋_GB2312" w:hAnsi="仿宋_GB2312" w:cs="仿宋_GB2312" w:hint="eastAsia"/>
          <w:sz w:val="24"/>
        </w:rPr>
        <w:br w:type="page"/>
      </w:r>
    </w:p>
    <w:p w:rsidR="00323504" w:rsidRPr="00E56737" w:rsidRDefault="00B80017">
      <w:pPr>
        <w:spacing w:line="360" w:lineRule="auto"/>
        <w:jc w:val="center"/>
        <w:rPr>
          <w:rFonts w:ascii="仿宋_GB2312" w:eastAsia="仿宋_GB2312" w:hAnsi="仿宋_GB2312" w:cs="仿宋_GB2312"/>
          <w:b/>
          <w:sz w:val="30"/>
          <w:szCs w:val="30"/>
        </w:rPr>
      </w:pPr>
      <w:r w:rsidRPr="00E56737">
        <w:rPr>
          <w:rFonts w:ascii="仿宋_GB2312" w:eastAsia="仿宋_GB2312" w:hAnsi="仿宋_GB2312" w:cs="仿宋_GB2312" w:hint="eastAsia"/>
          <w:b/>
          <w:sz w:val="30"/>
          <w:szCs w:val="30"/>
        </w:rPr>
        <w:lastRenderedPageBreak/>
        <w:t>附表</w:t>
      </w:r>
      <w:proofErr w:type="gramStart"/>
      <w:r w:rsidRPr="00E56737">
        <w:rPr>
          <w:rFonts w:ascii="仿宋_GB2312" w:eastAsia="仿宋_GB2312" w:hAnsi="仿宋_GB2312" w:cs="仿宋_GB2312" w:hint="eastAsia"/>
          <w:b/>
          <w:sz w:val="30"/>
          <w:szCs w:val="30"/>
        </w:rPr>
        <w:t>一</w:t>
      </w:r>
      <w:proofErr w:type="gramEnd"/>
      <w:r w:rsidRPr="00E56737">
        <w:rPr>
          <w:rFonts w:ascii="仿宋_GB2312" w:eastAsia="仿宋_GB2312" w:hAnsi="仿宋_GB2312" w:cs="仿宋_GB2312" w:hint="eastAsia"/>
          <w:b/>
          <w:sz w:val="30"/>
          <w:szCs w:val="30"/>
        </w:rPr>
        <w:t xml:space="preserve"> 资格审查表</w:t>
      </w:r>
    </w:p>
    <w:tbl>
      <w:tblPr>
        <w:tblW w:w="91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2"/>
        <w:gridCol w:w="2655"/>
        <w:gridCol w:w="4677"/>
        <w:gridCol w:w="1178"/>
      </w:tblGrid>
      <w:tr w:rsidR="00E31B70" w:rsidRPr="00E56737">
        <w:trPr>
          <w:trHeight w:val="510"/>
          <w:jc w:val="center"/>
        </w:trPr>
        <w:tc>
          <w:tcPr>
            <w:tcW w:w="652" w:type="dxa"/>
            <w:vAlign w:val="center"/>
          </w:tcPr>
          <w:p w:rsidR="00323504" w:rsidRPr="00E56737" w:rsidRDefault="00B80017">
            <w:pPr>
              <w:snapToGrid w:val="0"/>
              <w:jc w:val="center"/>
              <w:rPr>
                <w:rFonts w:ascii="仿宋_GB2312" w:eastAsia="仿宋_GB2312" w:hAnsi="仿宋_GB2312" w:cs="仿宋_GB2312"/>
                <w:b/>
                <w:szCs w:val="21"/>
              </w:rPr>
            </w:pPr>
            <w:r w:rsidRPr="00E56737">
              <w:rPr>
                <w:rFonts w:ascii="仿宋_GB2312" w:eastAsia="仿宋_GB2312" w:hAnsi="仿宋_GB2312" w:cs="仿宋_GB2312" w:hint="eastAsia"/>
                <w:b/>
                <w:szCs w:val="21"/>
              </w:rPr>
              <w:t>序号</w:t>
            </w:r>
          </w:p>
        </w:tc>
        <w:tc>
          <w:tcPr>
            <w:tcW w:w="2655" w:type="dxa"/>
            <w:vAlign w:val="center"/>
          </w:tcPr>
          <w:p w:rsidR="00323504" w:rsidRPr="00E56737" w:rsidRDefault="00B80017">
            <w:pPr>
              <w:snapToGrid w:val="0"/>
              <w:jc w:val="center"/>
              <w:rPr>
                <w:rFonts w:ascii="仿宋_GB2312" w:eastAsia="仿宋_GB2312" w:hAnsi="仿宋_GB2312" w:cs="仿宋_GB2312"/>
                <w:b/>
                <w:szCs w:val="21"/>
              </w:rPr>
            </w:pPr>
            <w:r w:rsidRPr="00E56737">
              <w:rPr>
                <w:rFonts w:ascii="仿宋_GB2312" w:eastAsia="仿宋_GB2312" w:hAnsi="仿宋_GB2312" w:cs="仿宋_GB2312" w:hint="eastAsia"/>
                <w:b/>
                <w:szCs w:val="21"/>
              </w:rPr>
              <w:t>评审内容</w:t>
            </w:r>
          </w:p>
        </w:tc>
        <w:tc>
          <w:tcPr>
            <w:tcW w:w="4677" w:type="dxa"/>
            <w:vAlign w:val="center"/>
          </w:tcPr>
          <w:p w:rsidR="00323504" w:rsidRPr="00E56737" w:rsidRDefault="00B80017">
            <w:pPr>
              <w:snapToGrid w:val="0"/>
              <w:jc w:val="center"/>
              <w:rPr>
                <w:rFonts w:ascii="仿宋_GB2312" w:eastAsia="仿宋_GB2312" w:hAnsi="仿宋_GB2312" w:cs="仿宋_GB2312"/>
                <w:b/>
                <w:szCs w:val="21"/>
              </w:rPr>
            </w:pPr>
            <w:r w:rsidRPr="00E56737">
              <w:rPr>
                <w:rFonts w:ascii="仿宋_GB2312" w:eastAsia="仿宋_GB2312" w:hAnsi="仿宋_GB2312" w:cs="仿宋_GB2312" w:hint="eastAsia"/>
                <w:b/>
                <w:szCs w:val="21"/>
              </w:rPr>
              <w:t>评审合格标准</w:t>
            </w:r>
          </w:p>
        </w:tc>
        <w:tc>
          <w:tcPr>
            <w:tcW w:w="1178" w:type="dxa"/>
            <w:vAlign w:val="center"/>
          </w:tcPr>
          <w:p w:rsidR="00323504" w:rsidRPr="00E56737" w:rsidRDefault="00B80017">
            <w:pPr>
              <w:snapToGrid w:val="0"/>
              <w:jc w:val="center"/>
              <w:rPr>
                <w:rFonts w:ascii="仿宋_GB2312" w:eastAsia="仿宋_GB2312" w:hAnsi="仿宋_GB2312" w:cs="仿宋_GB2312"/>
                <w:b/>
                <w:szCs w:val="21"/>
              </w:rPr>
            </w:pPr>
            <w:r w:rsidRPr="00E56737">
              <w:rPr>
                <w:rFonts w:ascii="仿宋_GB2312" w:eastAsia="仿宋_GB2312" w:hAnsi="仿宋_GB2312" w:cs="仿宋_GB2312" w:hint="eastAsia"/>
                <w:b/>
                <w:szCs w:val="21"/>
              </w:rPr>
              <w:t>是否符合要求</w:t>
            </w:r>
          </w:p>
        </w:tc>
      </w:tr>
      <w:tr w:rsidR="00E31B70" w:rsidRPr="00E56737" w:rsidTr="002F2FF5">
        <w:trPr>
          <w:trHeight w:val="340"/>
          <w:jc w:val="center"/>
        </w:trPr>
        <w:tc>
          <w:tcPr>
            <w:tcW w:w="652" w:type="dxa"/>
            <w:vAlign w:val="center"/>
          </w:tcPr>
          <w:p w:rsidR="00323504" w:rsidRPr="00E56737" w:rsidRDefault="00B80017">
            <w:pPr>
              <w:snapToGrid w:val="0"/>
              <w:jc w:val="center"/>
              <w:rPr>
                <w:rFonts w:ascii="仿宋_GB2312" w:eastAsia="仿宋_GB2312" w:hAnsi="仿宋_GB2312" w:cs="仿宋_GB2312"/>
                <w:b/>
                <w:szCs w:val="21"/>
              </w:rPr>
            </w:pPr>
            <w:r w:rsidRPr="00E56737">
              <w:rPr>
                <w:rFonts w:ascii="仿宋_GB2312" w:eastAsia="仿宋_GB2312" w:hAnsi="仿宋_GB2312" w:cs="仿宋_GB2312" w:hint="eastAsia"/>
                <w:szCs w:val="21"/>
              </w:rPr>
              <w:t>1</w:t>
            </w:r>
          </w:p>
        </w:tc>
        <w:tc>
          <w:tcPr>
            <w:tcW w:w="2655" w:type="dxa"/>
            <w:vAlign w:val="center"/>
          </w:tcPr>
          <w:p w:rsidR="00323504" w:rsidRPr="00E56737" w:rsidRDefault="00B80017">
            <w:pPr>
              <w:snapToGrid w:val="0"/>
              <w:jc w:val="left"/>
              <w:rPr>
                <w:rFonts w:ascii="仿宋_GB2312" w:eastAsia="仿宋_GB2312" w:hAnsi="仿宋_GB2312" w:cs="仿宋_GB2312"/>
                <w:b/>
                <w:szCs w:val="21"/>
              </w:rPr>
            </w:pPr>
            <w:r w:rsidRPr="00E56737">
              <w:rPr>
                <w:rFonts w:ascii="仿宋_GB2312" w:eastAsia="仿宋_GB2312" w:hAnsi="仿宋_GB2312" w:cs="仿宋_GB2312" w:hint="eastAsia"/>
                <w:szCs w:val="21"/>
              </w:rPr>
              <w:t>供应商名称</w:t>
            </w:r>
          </w:p>
        </w:tc>
        <w:tc>
          <w:tcPr>
            <w:tcW w:w="4677" w:type="dxa"/>
            <w:vAlign w:val="center"/>
          </w:tcPr>
          <w:p w:rsidR="00323504" w:rsidRPr="00E56737" w:rsidRDefault="00B80017" w:rsidP="002F2FF5">
            <w:pPr>
              <w:snapToGrid w:val="0"/>
              <w:rPr>
                <w:rFonts w:ascii="仿宋_GB2312" w:eastAsia="仿宋_GB2312" w:hAnsi="仿宋_GB2312" w:cs="仿宋_GB2312"/>
                <w:b/>
                <w:szCs w:val="21"/>
              </w:rPr>
            </w:pPr>
            <w:r w:rsidRPr="00E56737">
              <w:rPr>
                <w:rFonts w:ascii="仿宋_GB2312" w:eastAsia="仿宋_GB2312" w:hAnsi="仿宋_GB2312" w:cs="仿宋_GB2312" w:hint="eastAsia"/>
                <w:szCs w:val="21"/>
              </w:rPr>
              <w:t>与营业执照一致（符合法定工商变更程序除外）</w:t>
            </w:r>
          </w:p>
        </w:tc>
        <w:tc>
          <w:tcPr>
            <w:tcW w:w="1178" w:type="dxa"/>
            <w:vAlign w:val="center"/>
          </w:tcPr>
          <w:p w:rsidR="00323504" w:rsidRPr="00E56737" w:rsidRDefault="00323504">
            <w:pPr>
              <w:snapToGrid w:val="0"/>
              <w:jc w:val="center"/>
              <w:rPr>
                <w:rFonts w:ascii="仿宋_GB2312" w:eastAsia="仿宋_GB2312" w:hAnsi="仿宋_GB2312" w:cs="仿宋_GB2312"/>
                <w:b/>
                <w:szCs w:val="21"/>
              </w:rPr>
            </w:pPr>
          </w:p>
        </w:tc>
      </w:tr>
      <w:tr w:rsidR="00E31B70" w:rsidRPr="00E56737" w:rsidTr="002F2FF5">
        <w:trPr>
          <w:trHeight w:val="757"/>
          <w:jc w:val="center"/>
        </w:trPr>
        <w:tc>
          <w:tcPr>
            <w:tcW w:w="652" w:type="dxa"/>
            <w:vAlign w:val="center"/>
          </w:tcPr>
          <w:p w:rsidR="00323504" w:rsidRPr="00E56737" w:rsidRDefault="00B80017">
            <w:pPr>
              <w:snapToGrid w:val="0"/>
              <w:jc w:val="center"/>
              <w:rPr>
                <w:rFonts w:ascii="仿宋_GB2312" w:eastAsia="仿宋_GB2312" w:hAnsi="仿宋_GB2312" w:cs="仿宋_GB2312"/>
                <w:szCs w:val="21"/>
              </w:rPr>
            </w:pPr>
            <w:r w:rsidRPr="00E56737">
              <w:rPr>
                <w:rFonts w:ascii="仿宋_GB2312" w:eastAsia="仿宋_GB2312" w:hAnsi="仿宋_GB2312" w:cs="仿宋_GB2312" w:hint="eastAsia"/>
                <w:szCs w:val="21"/>
              </w:rPr>
              <w:t>2</w:t>
            </w:r>
          </w:p>
        </w:tc>
        <w:tc>
          <w:tcPr>
            <w:tcW w:w="2655" w:type="dxa"/>
            <w:vAlign w:val="center"/>
          </w:tcPr>
          <w:p w:rsidR="00323504" w:rsidRPr="00E56737" w:rsidRDefault="00B80017">
            <w:pPr>
              <w:snapToGrid w:val="0"/>
              <w:jc w:val="left"/>
              <w:rPr>
                <w:rFonts w:ascii="仿宋_GB2312" w:eastAsia="仿宋_GB2312" w:hAnsi="仿宋_GB2312" w:cs="仿宋_GB2312"/>
                <w:szCs w:val="21"/>
              </w:rPr>
            </w:pPr>
            <w:r w:rsidRPr="00E56737">
              <w:rPr>
                <w:rFonts w:ascii="仿宋_GB2312" w:eastAsia="仿宋_GB2312" w:hAnsi="仿宋_GB2312" w:cs="仿宋_GB2312" w:hint="eastAsia"/>
                <w:szCs w:val="21"/>
              </w:rPr>
              <w:t>具有独立承担民事责任的能力</w:t>
            </w:r>
          </w:p>
        </w:tc>
        <w:tc>
          <w:tcPr>
            <w:tcW w:w="4677" w:type="dxa"/>
            <w:vAlign w:val="center"/>
          </w:tcPr>
          <w:p w:rsidR="00323504" w:rsidRPr="00E56737" w:rsidRDefault="00B80017" w:rsidP="002F2FF5">
            <w:pPr>
              <w:snapToGrid w:val="0"/>
              <w:rPr>
                <w:rFonts w:ascii="仿宋_GB2312" w:eastAsia="仿宋_GB2312" w:hAnsi="仿宋_GB2312" w:cs="仿宋_GB2312"/>
                <w:szCs w:val="21"/>
              </w:rPr>
            </w:pPr>
            <w:r w:rsidRPr="00E56737">
              <w:rPr>
                <w:rFonts w:ascii="仿宋_GB2312" w:eastAsia="仿宋_GB2312" w:hAnsi="仿宋_GB2312" w:cs="仿宋_GB2312" w:hint="eastAsia"/>
                <w:szCs w:val="21"/>
              </w:rPr>
              <w:t>提供了有效的法人或者其他组织的营业执照等证明文件</w:t>
            </w:r>
          </w:p>
        </w:tc>
        <w:tc>
          <w:tcPr>
            <w:tcW w:w="1178" w:type="dxa"/>
            <w:vAlign w:val="center"/>
          </w:tcPr>
          <w:p w:rsidR="00323504" w:rsidRPr="00E56737" w:rsidRDefault="00323504">
            <w:pPr>
              <w:snapToGrid w:val="0"/>
              <w:jc w:val="center"/>
              <w:rPr>
                <w:rFonts w:ascii="仿宋_GB2312" w:eastAsia="仿宋_GB2312" w:hAnsi="仿宋_GB2312" w:cs="仿宋_GB2312"/>
                <w:szCs w:val="21"/>
              </w:rPr>
            </w:pPr>
          </w:p>
        </w:tc>
      </w:tr>
      <w:tr w:rsidR="00E31B70" w:rsidRPr="00E56737" w:rsidTr="00BE5645">
        <w:trPr>
          <w:trHeight w:val="920"/>
          <w:jc w:val="center"/>
        </w:trPr>
        <w:tc>
          <w:tcPr>
            <w:tcW w:w="652" w:type="dxa"/>
            <w:vAlign w:val="center"/>
          </w:tcPr>
          <w:p w:rsidR="00323504" w:rsidRPr="00E56737" w:rsidRDefault="00B80017">
            <w:pPr>
              <w:snapToGrid w:val="0"/>
              <w:jc w:val="center"/>
              <w:rPr>
                <w:rFonts w:ascii="仿宋_GB2312" w:eastAsia="仿宋_GB2312" w:hAnsi="仿宋_GB2312" w:cs="仿宋_GB2312"/>
                <w:szCs w:val="21"/>
              </w:rPr>
            </w:pPr>
            <w:r w:rsidRPr="00E56737">
              <w:rPr>
                <w:rFonts w:ascii="仿宋_GB2312" w:eastAsia="仿宋_GB2312" w:hAnsi="仿宋_GB2312" w:cs="仿宋_GB2312" w:hint="eastAsia"/>
                <w:szCs w:val="21"/>
              </w:rPr>
              <w:t>3</w:t>
            </w:r>
          </w:p>
        </w:tc>
        <w:tc>
          <w:tcPr>
            <w:tcW w:w="2655" w:type="dxa"/>
            <w:vAlign w:val="center"/>
          </w:tcPr>
          <w:p w:rsidR="00323504" w:rsidRPr="00E56737" w:rsidRDefault="00B80017" w:rsidP="00BE5645">
            <w:pPr>
              <w:snapToGrid w:val="0"/>
              <w:jc w:val="center"/>
              <w:rPr>
                <w:rFonts w:ascii="仿宋_GB2312" w:eastAsia="仿宋_GB2312" w:hAnsi="仿宋_GB2312" w:cs="仿宋_GB2312"/>
                <w:szCs w:val="21"/>
              </w:rPr>
            </w:pPr>
            <w:r w:rsidRPr="00E56737">
              <w:rPr>
                <w:rFonts w:ascii="仿宋_GB2312" w:eastAsia="仿宋_GB2312" w:hAnsi="仿宋_GB2312" w:cs="仿宋_GB2312" w:hint="eastAsia"/>
                <w:szCs w:val="21"/>
              </w:rPr>
              <w:t>具有健全的财务会计制度</w:t>
            </w:r>
          </w:p>
        </w:tc>
        <w:tc>
          <w:tcPr>
            <w:tcW w:w="4677" w:type="dxa"/>
            <w:vAlign w:val="center"/>
          </w:tcPr>
          <w:p w:rsidR="00323504" w:rsidRPr="00E56737" w:rsidRDefault="00B80017" w:rsidP="007145A0">
            <w:pPr>
              <w:snapToGrid w:val="0"/>
              <w:rPr>
                <w:rFonts w:ascii="仿宋_GB2312" w:eastAsia="仿宋_GB2312" w:hAnsi="仿宋_GB2312" w:cs="仿宋_GB2312"/>
                <w:szCs w:val="21"/>
              </w:rPr>
            </w:pPr>
            <w:r w:rsidRPr="00E56737">
              <w:rPr>
                <w:rFonts w:ascii="仿宋_GB2312" w:eastAsia="仿宋_GB2312" w:hAnsi="仿宋_GB2312" w:cs="仿宋_GB2312" w:hint="eastAsia"/>
                <w:szCs w:val="21"/>
              </w:rPr>
              <w:t>提供了2020</w:t>
            </w:r>
            <w:r w:rsidR="000B2748" w:rsidRPr="00E56737">
              <w:rPr>
                <w:rFonts w:ascii="仿宋_GB2312" w:eastAsia="仿宋_GB2312" w:hAnsi="仿宋_GB2312" w:cs="仿宋_GB2312" w:hint="eastAsia"/>
                <w:szCs w:val="21"/>
              </w:rPr>
              <w:t>年度的审计报告（包括资产负债表、现金流量表、利润表）</w:t>
            </w:r>
            <w:r w:rsidRPr="00E56737">
              <w:rPr>
                <w:rFonts w:ascii="仿宋_GB2312" w:eastAsia="仿宋_GB2312" w:hAnsi="仿宋_GB2312" w:cs="仿宋_GB2312" w:hint="eastAsia"/>
                <w:szCs w:val="21"/>
              </w:rPr>
              <w:t>或本年度基本开户银行出具的资信证明</w:t>
            </w:r>
          </w:p>
        </w:tc>
        <w:tc>
          <w:tcPr>
            <w:tcW w:w="1178" w:type="dxa"/>
            <w:vAlign w:val="center"/>
          </w:tcPr>
          <w:p w:rsidR="00323504" w:rsidRPr="00E56737" w:rsidRDefault="00323504">
            <w:pPr>
              <w:snapToGrid w:val="0"/>
              <w:jc w:val="center"/>
              <w:rPr>
                <w:rFonts w:ascii="仿宋_GB2312" w:eastAsia="仿宋_GB2312" w:hAnsi="仿宋_GB2312" w:cs="仿宋_GB2312"/>
                <w:szCs w:val="21"/>
              </w:rPr>
            </w:pPr>
          </w:p>
        </w:tc>
      </w:tr>
      <w:tr w:rsidR="00E31B70" w:rsidRPr="00E56737" w:rsidTr="00BE5645">
        <w:trPr>
          <w:trHeight w:val="662"/>
          <w:jc w:val="center"/>
        </w:trPr>
        <w:tc>
          <w:tcPr>
            <w:tcW w:w="652" w:type="dxa"/>
            <w:vAlign w:val="center"/>
          </w:tcPr>
          <w:p w:rsidR="00323504" w:rsidRPr="00E56737" w:rsidRDefault="00B80017">
            <w:pPr>
              <w:snapToGrid w:val="0"/>
              <w:jc w:val="center"/>
              <w:rPr>
                <w:rFonts w:ascii="仿宋_GB2312" w:eastAsia="仿宋_GB2312" w:hAnsi="仿宋_GB2312" w:cs="仿宋_GB2312"/>
                <w:szCs w:val="21"/>
              </w:rPr>
            </w:pPr>
            <w:r w:rsidRPr="00E56737">
              <w:rPr>
                <w:rFonts w:ascii="仿宋_GB2312" w:eastAsia="仿宋_GB2312" w:hAnsi="仿宋_GB2312" w:cs="仿宋_GB2312" w:hint="eastAsia"/>
                <w:szCs w:val="21"/>
              </w:rPr>
              <w:t>4</w:t>
            </w:r>
          </w:p>
        </w:tc>
        <w:tc>
          <w:tcPr>
            <w:tcW w:w="2655" w:type="dxa"/>
            <w:vAlign w:val="center"/>
          </w:tcPr>
          <w:p w:rsidR="00323504" w:rsidRPr="00E56737" w:rsidRDefault="00B80017" w:rsidP="00BE5645">
            <w:pPr>
              <w:snapToGrid w:val="0"/>
              <w:jc w:val="center"/>
              <w:rPr>
                <w:rFonts w:ascii="仿宋_GB2312" w:eastAsia="仿宋_GB2312" w:hAnsi="仿宋_GB2312" w:cs="仿宋_GB2312"/>
                <w:szCs w:val="21"/>
              </w:rPr>
            </w:pPr>
            <w:r w:rsidRPr="00E56737">
              <w:rPr>
                <w:rFonts w:ascii="仿宋_GB2312" w:eastAsia="仿宋_GB2312" w:hAnsi="仿宋_GB2312" w:cs="仿宋_GB2312" w:hint="eastAsia"/>
                <w:szCs w:val="21"/>
              </w:rPr>
              <w:t>具有履行合同所必需的设备和专业技术能力</w:t>
            </w:r>
          </w:p>
        </w:tc>
        <w:tc>
          <w:tcPr>
            <w:tcW w:w="4677" w:type="dxa"/>
            <w:vAlign w:val="center"/>
          </w:tcPr>
          <w:p w:rsidR="00323504" w:rsidRPr="00E56737" w:rsidRDefault="00B80017" w:rsidP="002F2FF5">
            <w:pPr>
              <w:snapToGrid w:val="0"/>
              <w:rPr>
                <w:rFonts w:ascii="仿宋_GB2312" w:eastAsia="仿宋_GB2312" w:hAnsi="仿宋_GB2312" w:cs="仿宋_GB2312"/>
                <w:szCs w:val="21"/>
              </w:rPr>
            </w:pPr>
            <w:r w:rsidRPr="00E56737">
              <w:rPr>
                <w:rFonts w:ascii="仿宋_GB2312" w:eastAsia="仿宋_GB2312" w:hAnsi="仿宋_GB2312" w:cs="仿宋_GB2312" w:hint="eastAsia"/>
                <w:szCs w:val="21"/>
              </w:rPr>
              <w:t>提供了可充分满足履行合同所需设备和专业技术能力的承诺</w:t>
            </w:r>
          </w:p>
        </w:tc>
        <w:tc>
          <w:tcPr>
            <w:tcW w:w="1178" w:type="dxa"/>
            <w:vAlign w:val="center"/>
          </w:tcPr>
          <w:p w:rsidR="00323504" w:rsidRPr="00E56737" w:rsidRDefault="00323504">
            <w:pPr>
              <w:snapToGrid w:val="0"/>
              <w:jc w:val="center"/>
              <w:rPr>
                <w:rFonts w:ascii="仿宋_GB2312" w:eastAsia="仿宋_GB2312" w:hAnsi="仿宋_GB2312" w:cs="仿宋_GB2312"/>
                <w:szCs w:val="21"/>
              </w:rPr>
            </w:pPr>
          </w:p>
        </w:tc>
      </w:tr>
      <w:tr w:rsidR="00E31B70" w:rsidRPr="00E56737" w:rsidTr="00BE5645">
        <w:trPr>
          <w:trHeight w:val="684"/>
          <w:jc w:val="center"/>
        </w:trPr>
        <w:tc>
          <w:tcPr>
            <w:tcW w:w="652" w:type="dxa"/>
            <w:vAlign w:val="center"/>
          </w:tcPr>
          <w:p w:rsidR="00323504" w:rsidRPr="00E56737" w:rsidRDefault="00B80017">
            <w:pPr>
              <w:snapToGrid w:val="0"/>
              <w:jc w:val="center"/>
              <w:rPr>
                <w:rFonts w:ascii="仿宋_GB2312" w:eastAsia="仿宋_GB2312" w:hAnsi="仿宋_GB2312" w:cs="仿宋_GB2312"/>
                <w:szCs w:val="21"/>
              </w:rPr>
            </w:pPr>
            <w:r w:rsidRPr="00E56737">
              <w:rPr>
                <w:rFonts w:ascii="仿宋_GB2312" w:eastAsia="仿宋_GB2312" w:hAnsi="仿宋_GB2312" w:cs="仿宋_GB2312" w:hint="eastAsia"/>
                <w:szCs w:val="21"/>
              </w:rPr>
              <w:t>5</w:t>
            </w:r>
          </w:p>
        </w:tc>
        <w:tc>
          <w:tcPr>
            <w:tcW w:w="2655" w:type="dxa"/>
            <w:vAlign w:val="center"/>
          </w:tcPr>
          <w:p w:rsidR="00323504" w:rsidRPr="00E56737" w:rsidRDefault="00B80017" w:rsidP="00BE5645">
            <w:pPr>
              <w:snapToGrid w:val="0"/>
              <w:jc w:val="center"/>
              <w:rPr>
                <w:rFonts w:ascii="仿宋_GB2312" w:eastAsia="仿宋_GB2312" w:hAnsi="仿宋_GB2312" w:cs="仿宋_GB2312"/>
                <w:szCs w:val="21"/>
              </w:rPr>
            </w:pPr>
            <w:r w:rsidRPr="00E56737">
              <w:rPr>
                <w:rFonts w:ascii="仿宋_GB2312" w:eastAsia="仿宋_GB2312" w:hAnsi="仿宋_GB2312" w:cs="仿宋_GB2312" w:hint="eastAsia"/>
                <w:szCs w:val="21"/>
              </w:rPr>
              <w:t>有依法缴纳税收和社会保障资金的良好记录</w:t>
            </w:r>
          </w:p>
        </w:tc>
        <w:tc>
          <w:tcPr>
            <w:tcW w:w="4677" w:type="dxa"/>
            <w:vAlign w:val="center"/>
          </w:tcPr>
          <w:p w:rsidR="00323504" w:rsidRPr="00E56737" w:rsidRDefault="003433A9" w:rsidP="002F2FF5">
            <w:pPr>
              <w:snapToGrid w:val="0"/>
              <w:rPr>
                <w:rFonts w:ascii="仿宋_GB2312" w:eastAsia="仿宋_GB2312" w:hAnsi="仿宋_GB2312" w:cs="仿宋_GB2312"/>
                <w:szCs w:val="21"/>
              </w:rPr>
            </w:pPr>
            <w:r w:rsidRPr="00E56737">
              <w:rPr>
                <w:rFonts w:ascii="仿宋_GB2312" w:eastAsia="仿宋_GB2312" w:hAnsi="仿宋_GB2312" w:cs="仿宋_GB2312" w:hint="eastAsia"/>
                <w:szCs w:val="21"/>
              </w:rPr>
              <w:t>提供</w:t>
            </w:r>
            <w:r w:rsidR="00946D7E" w:rsidRPr="00E56737">
              <w:rPr>
                <w:rFonts w:ascii="仿宋_GB2312" w:eastAsia="仿宋_GB2312" w:hAnsi="仿宋_GB2312" w:cs="仿宋_GB2312" w:hint="eastAsia"/>
                <w:szCs w:val="21"/>
              </w:rPr>
              <w:t>了</w:t>
            </w:r>
            <w:r w:rsidRPr="00E56737">
              <w:rPr>
                <w:rFonts w:ascii="仿宋_GB2312" w:eastAsia="仿宋_GB2312" w:hAnsi="仿宋_GB2312" w:cs="仿宋_GB2312" w:hint="eastAsia"/>
                <w:szCs w:val="21"/>
              </w:rPr>
              <w:t>本年度任意一个月依法缴纳税收和社会保障资金的相关材料</w:t>
            </w:r>
          </w:p>
        </w:tc>
        <w:tc>
          <w:tcPr>
            <w:tcW w:w="1178" w:type="dxa"/>
            <w:vAlign w:val="center"/>
          </w:tcPr>
          <w:p w:rsidR="00323504" w:rsidRPr="00E56737" w:rsidRDefault="00323504">
            <w:pPr>
              <w:snapToGrid w:val="0"/>
              <w:jc w:val="center"/>
              <w:rPr>
                <w:rFonts w:ascii="仿宋_GB2312" w:eastAsia="仿宋_GB2312" w:hAnsi="仿宋_GB2312" w:cs="仿宋_GB2312"/>
                <w:szCs w:val="21"/>
              </w:rPr>
            </w:pPr>
          </w:p>
        </w:tc>
      </w:tr>
      <w:tr w:rsidR="00E31B70" w:rsidRPr="00E56737" w:rsidTr="00BE5645">
        <w:trPr>
          <w:trHeight w:val="340"/>
          <w:jc w:val="center"/>
        </w:trPr>
        <w:tc>
          <w:tcPr>
            <w:tcW w:w="652" w:type="dxa"/>
            <w:vAlign w:val="center"/>
          </w:tcPr>
          <w:p w:rsidR="00323504" w:rsidRPr="00E56737" w:rsidRDefault="00B80017">
            <w:pPr>
              <w:snapToGrid w:val="0"/>
              <w:jc w:val="center"/>
              <w:rPr>
                <w:rFonts w:ascii="仿宋_GB2312" w:eastAsia="仿宋_GB2312" w:hAnsi="仿宋_GB2312" w:cs="仿宋_GB2312"/>
                <w:szCs w:val="21"/>
              </w:rPr>
            </w:pPr>
            <w:r w:rsidRPr="00E56737">
              <w:rPr>
                <w:rFonts w:ascii="仿宋_GB2312" w:eastAsia="仿宋_GB2312" w:hAnsi="仿宋_GB2312" w:cs="仿宋_GB2312" w:hint="eastAsia"/>
                <w:szCs w:val="21"/>
              </w:rPr>
              <w:t>6</w:t>
            </w:r>
          </w:p>
        </w:tc>
        <w:tc>
          <w:tcPr>
            <w:tcW w:w="2655" w:type="dxa"/>
            <w:vAlign w:val="center"/>
          </w:tcPr>
          <w:p w:rsidR="00323504" w:rsidRPr="00E56737" w:rsidRDefault="00B80017" w:rsidP="00BE5645">
            <w:pPr>
              <w:snapToGrid w:val="0"/>
              <w:jc w:val="center"/>
              <w:rPr>
                <w:rFonts w:ascii="仿宋_GB2312" w:eastAsia="仿宋_GB2312" w:hAnsi="仿宋_GB2312" w:cs="仿宋_GB2312"/>
                <w:szCs w:val="21"/>
              </w:rPr>
            </w:pPr>
            <w:r w:rsidRPr="00E56737">
              <w:rPr>
                <w:rFonts w:ascii="仿宋_GB2312" w:eastAsia="仿宋_GB2312" w:hAnsi="仿宋_GB2312" w:cs="仿宋_GB2312" w:hint="eastAsia"/>
                <w:szCs w:val="21"/>
              </w:rPr>
              <w:t>参加政府采购活动前三年内，在经营活动中没有重大违法记录</w:t>
            </w:r>
          </w:p>
        </w:tc>
        <w:tc>
          <w:tcPr>
            <w:tcW w:w="4677" w:type="dxa"/>
            <w:vAlign w:val="center"/>
          </w:tcPr>
          <w:p w:rsidR="00323504" w:rsidRPr="00E56737" w:rsidRDefault="00B80017" w:rsidP="002F2FF5">
            <w:pPr>
              <w:snapToGrid w:val="0"/>
              <w:rPr>
                <w:rFonts w:ascii="仿宋_GB2312" w:eastAsia="仿宋_GB2312" w:hAnsi="仿宋_GB2312" w:cs="仿宋_GB2312"/>
                <w:szCs w:val="21"/>
              </w:rPr>
            </w:pPr>
            <w:r w:rsidRPr="00E56737">
              <w:rPr>
                <w:rFonts w:ascii="仿宋_GB2312" w:eastAsia="仿宋_GB2312" w:hAnsi="仿宋_GB2312" w:cs="仿宋_GB2312" w:hint="eastAsia"/>
                <w:szCs w:val="21"/>
              </w:rPr>
              <w:t>提供了有效的参加政府采购活动前3年内在经营活动中没有重大违法记录的书面声明</w:t>
            </w:r>
          </w:p>
        </w:tc>
        <w:tc>
          <w:tcPr>
            <w:tcW w:w="1178" w:type="dxa"/>
            <w:vAlign w:val="center"/>
          </w:tcPr>
          <w:p w:rsidR="00323504" w:rsidRPr="00E56737" w:rsidRDefault="00323504">
            <w:pPr>
              <w:snapToGrid w:val="0"/>
              <w:jc w:val="center"/>
              <w:rPr>
                <w:rFonts w:ascii="仿宋_GB2312" w:eastAsia="仿宋_GB2312" w:hAnsi="仿宋_GB2312" w:cs="仿宋_GB2312"/>
                <w:szCs w:val="21"/>
              </w:rPr>
            </w:pPr>
          </w:p>
        </w:tc>
      </w:tr>
      <w:tr w:rsidR="00E31B70" w:rsidRPr="00E56737" w:rsidTr="00BE5645">
        <w:trPr>
          <w:trHeight w:val="340"/>
          <w:jc w:val="center"/>
        </w:trPr>
        <w:tc>
          <w:tcPr>
            <w:tcW w:w="652" w:type="dxa"/>
            <w:vAlign w:val="center"/>
          </w:tcPr>
          <w:p w:rsidR="00323504" w:rsidRPr="00E56737" w:rsidRDefault="00B80017">
            <w:pPr>
              <w:snapToGrid w:val="0"/>
              <w:jc w:val="center"/>
              <w:rPr>
                <w:rFonts w:ascii="仿宋_GB2312" w:eastAsia="仿宋_GB2312" w:hAnsi="仿宋_GB2312" w:cs="仿宋_GB2312"/>
                <w:szCs w:val="21"/>
              </w:rPr>
            </w:pPr>
            <w:r w:rsidRPr="00E56737">
              <w:rPr>
                <w:rFonts w:ascii="仿宋_GB2312" w:eastAsia="仿宋_GB2312" w:hAnsi="仿宋_GB2312" w:cs="仿宋_GB2312" w:hint="eastAsia"/>
                <w:szCs w:val="21"/>
              </w:rPr>
              <w:t>7</w:t>
            </w:r>
          </w:p>
        </w:tc>
        <w:tc>
          <w:tcPr>
            <w:tcW w:w="2655" w:type="dxa"/>
            <w:vAlign w:val="center"/>
          </w:tcPr>
          <w:p w:rsidR="00323504" w:rsidRPr="00E56737" w:rsidRDefault="00B80017" w:rsidP="00BE5645">
            <w:pPr>
              <w:snapToGrid w:val="0"/>
              <w:jc w:val="center"/>
              <w:rPr>
                <w:rFonts w:ascii="仿宋_GB2312" w:eastAsia="仿宋_GB2312" w:hAnsi="仿宋_GB2312" w:cs="仿宋_GB2312"/>
                <w:szCs w:val="21"/>
              </w:rPr>
            </w:pPr>
            <w:r w:rsidRPr="00E56737">
              <w:rPr>
                <w:rFonts w:ascii="仿宋_GB2312" w:eastAsia="仿宋_GB2312" w:hAnsi="仿宋_GB2312" w:cs="仿宋_GB2312" w:hint="eastAsia"/>
                <w:szCs w:val="21"/>
              </w:rPr>
              <w:t>法律、行政法规规定的其他条件</w:t>
            </w:r>
          </w:p>
        </w:tc>
        <w:tc>
          <w:tcPr>
            <w:tcW w:w="4677" w:type="dxa"/>
            <w:vAlign w:val="center"/>
          </w:tcPr>
          <w:p w:rsidR="00323504" w:rsidRPr="00E56737" w:rsidRDefault="00B80017" w:rsidP="002F2FF5">
            <w:pPr>
              <w:snapToGrid w:val="0"/>
              <w:rPr>
                <w:rFonts w:ascii="仿宋_GB2312" w:eastAsia="仿宋_GB2312" w:hAnsi="仿宋_GB2312" w:cs="仿宋_GB2312"/>
                <w:szCs w:val="21"/>
              </w:rPr>
            </w:pPr>
            <w:r w:rsidRPr="00E56737">
              <w:rPr>
                <w:rFonts w:ascii="仿宋_GB2312" w:eastAsia="仿宋_GB2312" w:hAnsi="仿宋_GB2312" w:cs="仿宋_GB2312" w:hint="eastAsia"/>
                <w:szCs w:val="21"/>
              </w:rPr>
              <w:t>不存在违反法律、法规的情况</w:t>
            </w:r>
          </w:p>
        </w:tc>
        <w:tc>
          <w:tcPr>
            <w:tcW w:w="1178" w:type="dxa"/>
            <w:vAlign w:val="center"/>
          </w:tcPr>
          <w:p w:rsidR="00323504" w:rsidRPr="00E56737" w:rsidRDefault="00323504">
            <w:pPr>
              <w:snapToGrid w:val="0"/>
              <w:ind w:left="425"/>
              <w:jc w:val="center"/>
              <w:rPr>
                <w:rFonts w:ascii="仿宋_GB2312" w:eastAsia="仿宋_GB2312" w:hAnsi="仿宋_GB2312" w:cs="仿宋_GB2312"/>
                <w:szCs w:val="21"/>
              </w:rPr>
            </w:pPr>
          </w:p>
        </w:tc>
      </w:tr>
      <w:tr w:rsidR="00E31B70" w:rsidRPr="00E56737" w:rsidTr="00BE5645">
        <w:trPr>
          <w:trHeight w:val="340"/>
          <w:jc w:val="center"/>
        </w:trPr>
        <w:tc>
          <w:tcPr>
            <w:tcW w:w="652" w:type="dxa"/>
            <w:vAlign w:val="center"/>
          </w:tcPr>
          <w:p w:rsidR="00323504" w:rsidRPr="00E56737" w:rsidRDefault="00B80017">
            <w:pPr>
              <w:snapToGrid w:val="0"/>
              <w:jc w:val="center"/>
              <w:rPr>
                <w:rFonts w:ascii="仿宋_GB2312" w:eastAsia="仿宋_GB2312" w:hAnsi="仿宋_GB2312" w:cs="仿宋_GB2312"/>
                <w:szCs w:val="21"/>
              </w:rPr>
            </w:pPr>
            <w:r w:rsidRPr="00E56737">
              <w:rPr>
                <w:rFonts w:ascii="仿宋_GB2312" w:eastAsia="仿宋_GB2312" w:hAnsi="仿宋_GB2312" w:cs="仿宋_GB2312" w:hint="eastAsia"/>
                <w:szCs w:val="21"/>
              </w:rPr>
              <w:t>8</w:t>
            </w:r>
          </w:p>
        </w:tc>
        <w:tc>
          <w:tcPr>
            <w:tcW w:w="2655" w:type="dxa"/>
            <w:vAlign w:val="center"/>
          </w:tcPr>
          <w:p w:rsidR="00323504" w:rsidRPr="00E56737" w:rsidRDefault="00B80017" w:rsidP="00BE5645">
            <w:pPr>
              <w:snapToGrid w:val="0"/>
              <w:jc w:val="center"/>
              <w:rPr>
                <w:rFonts w:ascii="仿宋_GB2312" w:eastAsia="仿宋_GB2312" w:hAnsi="仿宋_GB2312" w:cs="仿宋_GB2312"/>
                <w:szCs w:val="21"/>
              </w:rPr>
            </w:pPr>
            <w:r w:rsidRPr="00E56737">
              <w:rPr>
                <w:rFonts w:ascii="仿宋_GB2312" w:eastAsia="仿宋_GB2312" w:hAnsi="仿宋_GB2312" w:cs="仿宋_GB2312" w:hint="eastAsia"/>
                <w:szCs w:val="21"/>
              </w:rPr>
              <w:t>“信用中国”网站和中国政府采购网（www.ccgp.gov.cn）查询记录</w:t>
            </w:r>
          </w:p>
        </w:tc>
        <w:tc>
          <w:tcPr>
            <w:tcW w:w="4677" w:type="dxa"/>
            <w:vAlign w:val="center"/>
          </w:tcPr>
          <w:p w:rsidR="00323504" w:rsidRPr="00E56737" w:rsidRDefault="00B80017" w:rsidP="002F2FF5">
            <w:pPr>
              <w:snapToGrid w:val="0"/>
              <w:rPr>
                <w:rFonts w:ascii="仿宋_GB2312" w:eastAsia="仿宋_GB2312" w:hAnsi="仿宋_GB2312" w:cs="仿宋_GB2312"/>
                <w:szCs w:val="21"/>
              </w:rPr>
            </w:pPr>
            <w:r w:rsidRPr="00E56737">
              <w:rPr>
                <w:rFonts w:ascii="仿宋_GB2312" w:eastAsia="仿宋_GB2312" w:hAnsi="仿宋_GB2312" w:cs="仿宋_GB2312" w:hint="eastAsia"/>
                <w:szCs w:val="21"/>
              </w:rPr>
              <w:t>未被“信用中国”网站（</w:t>
            </w:r>
            <w:hyperlink r:id="rId19" w:history="1">
              <w:r w:rsidRPr="00E56737">
                <w:rPr>
                  <w:rFonts w:ascii="仿宋_GB2312" w:eastAsia="仿宋_GB2312" w:hAnsi="仿宋_GB2312" w:cs="仿宋_GB2312" w:hint="eastAsia"/>
                  <w:szCs w:val="21"/>
                </w:rPr>
                <w:t>www.creditchina.gov.cn）中列入失信被执行人和/</w:t>
              </w:r>
            </w:hyperlink>
            <w:r w:rsidRPr="00E56737">
              <w:rPr>
                <w:rFonts w:ascii="仿宋_GB2312" w:eastAsia="仿宋_GB2312" w:hAnsi="仿宋_GB2312" w:cs="仿宋_GB2312" w:hint="eastAsia"/>
                <w:szCs w:val="21"/>
              </w:rPr>
              <w:t>或重大税收违法案件当事人名单的供应商、未被中国政府采购网（www.ccgp.gov.cn）列入政府采购严重违法失信行为记录名单中被财政部门禁止参加政府采购活动的供应商（处罚决定规定的时间和地域范围内）</w:t>
            </w:r>
          </w:p>
        </w:tc>
        <w:tc>
          <w:tcPr>
            <w:tcW w:w="1178" w:type="dxa"/>
            <w:vAlign w:val="center"/>
          </w:tcPr>
          <w:p w:rsidR="00323504" w:rsidRPr="00E56737" w:rsidRDefault="00323504">
            <w:pPr>
              <w:snapToGrid w:val="0"/>
              <w:ind w:left="425"/>
              <w:jc w:val="center"/>
              <w:rPr>
                <w:rFonts w:ascii="仿宋_GB2312" w:eastAsia="仿宋_GB2312" w:hAnsi="仿宋_GB2312" w:cs="仿宋_GB2312"/>
                <w:szCs w:val="21"/>
              </w:rPr>
            </w:pPr>
          </w:p>
        </w:tc>
      </w:tr>
      <w:tr w:rsidR="00E31B70" w:rsidRPr="00E56737" w:rsidTr="00BE5645">
        <w:trPr>
          <w:trHeight w:val="340"/>
          <w:jc w:val="center"/>
        </w:trPr>
        <w:tc>
          <w:tcPr>
            <w:tcW w:w="652" w:type="dxa"/>
            <w:vAlign w:val="center"/>
          </w:tcPr>
          <w:p w:rsidR="00323504" w:rsidRPr="00E56737" w:rsidRDefault="00B80017">
            <w:pPr>
              <w:snapToGrid w:val="0"/>
              <w:jc w:val="center"/>
              <w:rPr>
                <w:rFonts w:ascii="仿宋_GB2312" w:eastAsia="仿宋_GB2312" w:hAnsi="仿宋_GB2312" w:cs="仿宋_GB2312"/>
                <w:szCs w:val="21"/>
              </w:rPr>
            </w:pPr>
            <w:r w:rsidRPr="00E56737">
              <w:rPr>
                <w:rFonts w:ascii="仿宋_GB2312" w:eastAsia="仿宋_GB2312" w:hAnsi="仿宋_GB2312" w:cs="仿宋_GB2312" w:hint="eastAsia"/>
                <w:szCs w:val="21"/>
              </w:rPr>
              <w:t>9</w:t>
            </w:r>
          </w:p>
        </w:tc>
        <w:tc>
          <w:tcPr>
            <w:tcW w:w="2655" w:type="dxa"/>
            <w:vAlign w:val="center"/>
          </w:tcPr>
          <w:p w:rsidR="00323504" w:rsidRPr="00E56737" w:rsidRDefault="00B80017" w:rsidP="00BE5645">
            <w:pPr>
              <w:snapToGrid w:val="0"/>
              <w:jc w:val="center"/>
              <w:rPr>
                <w:rFonts w:ascii="仿宋_GB2312" w:eastAsia="仿宋_GB2312" w:hAnsi="仿宋_GB2312" w:cs="仿宋_GB2312"/>
                <w:szCs w:val="21"/>
              </w:rPr>
            </w:pPr>
            <w:r w:rsidRPr="00E56737">
              <w:rPr>
                <w:rFonts w:ascii="仿宋_GB2312" w:eastAsia="仿宋_GB2312" w:hAnsi="仿宋_GB2312" w:cs="仿宋_GB2312" w:hint="eastAsia"/>
                <w:szCs w:val="21"/>
              </w:rPr>
              <w:t>单位负责人为同</w:t>
            </w:r>
            <w:r w:rsidR="00092A1C" w:rsidRPr="00E56737">
              <w:rPr>
                <w:rFonts w:ascii="仿宋_GB2312" w:eastAsia="仿宋_GB2312" w:hAnsi="仿宋_GB2312" w:cs="仿宋_GB2312" w:hint="eastAsia"/>
                <w:szCs w:val="21"/>
              </w:rPr>
              <w:t>一人或者存在控股、管理关系的不同单位，不得同时参加本项目的磋商</w:t>
            </w:r>
          </w:p>
        </w:tc>
        <w:tc>
          <w:tcPr>
            <w:tcW w:w="4677" w:type="dxa"/>
            <w:vAlign w:val="center"/>
          </w:tcPr>
          <w:p w:rsidR="00323504" w:rsidRPr="00E56737" w:rsidRDefault="00B80017" w:rsidP="002F2FF5">
            <w:pPr>
              <w:snapToGrid w:val="0"/>
              <w:rPr>
                <w:rFonts w:ascii="仿宋_GB2312" w:eastAsia="仿宋_GB2312" w:hAnsi="仿宋_GB2312" w:cs="仿宋_GB2312"/>
                <w:szCs w:val="21"/>
              </w:rPr>
            </w:pPr>
            <w:r w:rsidRPr="00E56737">
              <w:rPr>
                <w:rFonts w:ascii="仿宋_GB2312" w:eastAsia="仿宋_GB2312" w:hAnsi="仿宋_GB2312" w:cs="仿宋_GB2312" w:hint="eastAsia"/>
                <w:szCs w:val="21"/>
              </w:rPr>
              <w:t>提供了法人代表、控股股东、控股企业及管理、被管理单位情况声明且</w:t>
            </w:r>
            <w:r w:rsidR="00092A1C" w:rsidRPr="00E56737">
              <w:rPr>
                <w:rFonts w:ascii="仿宋_GB2312" w:eastAsia="仿宋_GB2312" w:hAnsi="仿宋_GB2312" w:cs="仿宋_GB2312" w:hint="eastAsia"/>
                <w:szCs w:val="21"/>
              </w:rPr>
              <w:t>各供应商之间不存在单位负责人为同一人或者存在控股、管理关系情形</w:t>
            </w:r>
          </w:p>
        </w:tc>
        <w:tc>
          <w:tcPr>
            <w:tcW w:w="1178" w:type="dxa"/>
            <w:vAlign w:val="center"/>
          </w:tcPr>
          <w:p w:rsidR="00323504" w:rsidRPr="00E56737" w:rsidRDefault="00323504">
            <w:pPr>
              <w:snapToGrid w:val="0"/>
              <w:ind w:left="425"/>
              <w:jc w:val="center"/>
              <w:rPr>
                <w:rFonts w:ascii="仿宋_GB2312" w:eastAsia="仿宋_GB2312" w:hAnsi="仿宋_GB2312" w:cs="仿宋_GB2312"/>
                <w:szCs w:val="21"/>
              </w:rPr>
            </w:pPr>
          </w:p>
        </w:tc>
      </w:tr>
      <w:tr w:rsidR="00E31B70" w:rsidRPr="00E56737" w:rsidTr="00BE5645">
        <w:trPr>
          <w:trHeight w:val="340"/>
          <w:jc w:val="center"/>
        </w:trPr>
        <w:tc>
          <w:tcPr>
            <w:tcW w:w="652" w:type="dxa"/>
            <w:vAlign w:val="center"/>
          </w:tcPr>
          <w:p w:rsidR="00323504" w:rsidRPr="00E56737" w:rsidRDefault="00B80017">
            <w:pPr>
              <w:snapToGrid w:val="0"/>
              <w:jc w:val="center"/>
              <w:rPr>
                <w:rFonts w:ascii="仿宋_GB2312" w:eastAsia="仿宋_GB2312" w:hAnsi="仿宋_GB2312" w:cs="仿宋_GB2312"/>
                <w:szCs w:val="21"/>
              </w:rPr>
            </w:pPr>
            <w:r w:rsidRPr="00E56737">
              <w:rPr>
                <w:rFonts w:ascii="仿宋_GB2312" w:eastAsia="仿宋_GB2312" w:hAnsi="仿宋_GB2312" w:cs="仿宋_GB2312" w:hint="eastAsia"/>
                <w:szCs w:val="21"/>
              </w:rPr>
              <w:t>10</w:t>
            </w:r>
          </w:p>
        </w:tc>
        <w:tc>
          <w:tcPr>
            <w:tcW w:w="2655" w:type="dxa"/>
            <w:vAlign w:val="center"/>
          </w:tcPr>
          <w:p w:rsidR="00323504" w:rsidRPr="00E56737" w:rsidRDefault="00B80017" w:rsidP="00BE5645">
            <w:pPr>
              <w:snapToGrid w:val="0"/>
              <w:jc w:val="center"/>
              <w:rPr>
                <w:rFonts w:ascii="仿宋_GB2312" w:eastAsia="仿宋_GB2312" w:hAnsi="仿宋_GB2312" w:cs="仿宋_GB2312"/>
                <w:szCs w:val="21"/>
              </w:rPr>
            </w:pPr>
            <w:r w:rsidRPr="00E56737">
              <w:rPr>
                <w:rFonts w:ascii="仿宋_GB2312" w:eastAsia="仿宋_GB2312" w:hAnsi="仿宋_GB2312" w:cs="仿宋_GB2312" w:hint="eastAsia"/>
                <w:szCs w:val="21"/>
              </w:rPr>
              <w:t>为本项目提供整体设计、规范编</w:t>
            </w:r>
            <w:r w:rsidR="007A2788" w:rsidRPr="00E56737">
              <w:rPr>
                <w:rFonts w:ascii="仿宋_GB2312" w:eastAsia="仿宋_GB2312" w:hAnsi="仿宋_GB2312" w:cs="仿宋_GB2312" w:hint="eastAsia"/>
                <w:szCs w:val="21"/>
              </w:rPr>
              <w:t>制或者项目管理、监理、检测等服务的供应商，不得再参加本项目磋商</w:t>
            </w:r>
          </w:p>
        </w:tc>
        <w:tc>
          <w:tcPr>
            <w:tcW w:w="4677" w:type="dxa"/>
            <w:vAlign w:val="center"/>
          </w:tcPr>
          <w:p w:rsidR="00323504" w:rsidRPr="00E56737" w:rsidRDefault="00B80017" w:rsidP="002F2FF5">
            <w:pPr>
              <w:snapToGrid w:val="0"/>
              <w:rPr>
                <w:rFonts w:ascii="仿宋_GB2312" w:eastAsia="仿宋_GB2312" w:hAnsi="仿宋_GB2312" w:cs="仿宋_GB2312"/>
                <w:szCs w:val="21"/>
              </w:rPr>
            </w:pPr>
            <w:r w:rsidRPr="00E56737">
              <w:rPr>
                <w:rFonts w:ascii="仿宋_GB2312" w:eastAsia="仿宋_GB2312" w:hAnsi="仿宋_GB2312" w:cs="仿宋_GB2312" w:hint="eastAsia"/>
                <w:szCs w:val="21"/>
              </w:rPr>
              <w:t>提供了供应商未为本</w:t>
            </w:r>
            <w:r w:rsidR="004004B6" w:rsidRPr="00E56737">
              <w:rPr>
                <w:rFonts w:ascii="仿宋_GB2312" w:eastAsia="仿宋_GB2312" w:hAnsi="仿宋_GB2312" w:cs="仿宋_GB2312" w:hint="eastAsia"/>
                <w:szCs w:val="21"/>
              </w:rPr>
              <w:t>项目提供整体设计、规范编制或者项目管理、监理、检测等服务的声明</w:t>
            </w:r>
          </w:p>
        </w:tc>
        <w:tc>
          <w:tcPr>
            <w:tcW w:w="1178" w:type="dxa"/>
            <w:vAlign w:val="center"/>
          </w:tcPr>
          <w:p w:rsidR="00323504" w:rsidRPr="00E56737" w:rsidRDefault="00323504">
            <w:pPr>
              <w:snapToGrid w:val="0"/>
              <w:ind w:left="425"/>
              <w:jc w:val="center"/>
              <w:rPr>
                <w:rFonts w:ascii="仿宋_GB2312" w:eastAsia="仿宋_GB2312" w:hAnsi="仿宋_GB2312" w:cs="仿宋_GB2312"/>
                <w:szCs w:val="21"/>
              </w:rPr>
            </w:pPr>
          </w:p>
        </w:tc>
      </w:tr>
      <w:tr w:rsidR="00BE5645" w:rsidRPr="00E56737" w:rsidTr="00BE5645">
        <w:trPr>
          <w:trHeight w:val="1399"/>
          <w:jc w:val="center"/>
        </w:trPr>
        <w:tc>
          <w:tcPr>
            <w:tcW w:w="652" w:type="dxa"/>
            <w:vMerge w:val="restart"/>
            <w:vAlign w:val="center"/>
          </w:tcPr>
          <w:p w:rsidR="00BE5645" w:rsidRPr="00E56737" w:rsidRDefault="00BE5645">
            <w:pPr>
              <w:snapToGrid w:val="0"/>
              <w:jc w:val="center"/>
              <w:rPr>
                <w:rFonts w:ascii="仿宋_GB2312" w:eastAsia="仿宋_GB2312" w:hAnsi="仿宋_GB2312" w:cs="仿宋_GB2312"/>
                <w:szCs w:val="21"/>
              </w:rPr>
            </w:pPr>
            <w:r w:rsidRPr="00E56737">
              <w:rPr>
                <w:rFonts w:ascii="仿宋_GB2312" w:eastAsia="仿宋_GB2312" w:hAnsi="仿宋_GB2312" w:cs="仿宋_GB2312" w:hint="eastAsia"/>
                <w:szCs w:val="21"/>
              </w:rPr>
              <w:t>11</w:t>
            </w:r>
          </w:p>
        </w:tc>
        <w:tc>
          <w:tcPr>
            <w:tcW w:w="2655" w:type="dxa"/>
            <w:vMerge w:val="restart"/>
            <w:vAlign w:val="center"/>
          </w:tcPr>
          <w:p w:rsidR="00BE5645" w:rsidRPr="00E56737" w:rsidRDefault="00BE5645" w:rsidP="00BE5645">
            <w:pPr>
              <w:snapToGrid w:val="0"/>
              <w:jc w:val="center"/>
              <w:rPr>
                <w:rFonts w:ascii="仿宋_GB2312" w:eastAsia="仿宋_GB2312" w:hAnsi="仿宋_GB2312" w:cs="仿宋_GB2312"/>
                <w:szCs w:val="21"/>
              </w:rPr>
            </w:pPr>
            <w:r w:rsidRPr="00E56737">
              <w:rPr>
                <w:rFonts w:ascii="仿宋_GB2312" w:eastAsia="仿宋_GB2312" w:hAnsi="仿宋_GB2312" w:cs="仿宋_GB2312" w:hint="eastAsia"/>
                <w:szCs w:val="21"/>
              </w:rPr>
              <w:t>供应商特定资格条件</w:t>
            </w:r>
          </w:p>
        </w:tc>
        <w:tc>
          <w:tcPr>
            <w:tcW w:w="4677" w:type="dxa"/>
            <w:vAlign w:val="center"/>
          </w:tcPr>
          <w:p w:rsidR="00BE5645" w:rsidRPr="00E56737" w:rsidRDefault="00BE5645" w:rsidP="008C50AD">
            <w:pPr>
              <w:snapToGrid w:val="0"/>
              <w:rPr>
                <w:rFonts w:ascii="仿宋_GB2312" w:eastAsia="仿宋_GB2312" w:hAnsi="仿宋_GB2312" w:cs="仿宋_GB2312"/>
                <w:szCs w:val="21"/>
              </w:rPr>
            </w:pPr>
            <w:r w:rsidRPr="00E56737">
              <w:rPr>
                <w:rFonts w:ascii="仿宋_GB2312" w:eastAsia="仿宋_GB2312" w:hAnsi="仿宋_GB2312" w:cs="仿宋_GB2312" w:hint="eastAsia"/>
                <w:szCs w:val="21"/>
              </w:rPr>
              <w:t>供应商应授权合法的人员参加</w:t>
            </w:r>
            <w:proofErr w:type="gramStart"/>
            <w:r w:rsidRPr="00E56737">
              <w:rPr>
                <w:rFonts w:ascii="仿宋_GB2312" w:eastAsia="仿宋_GB2312" w:hAnsi="仿宋_GB2312" w:cs="仿宋_GB2312" w:hint="eastAsia"/>
                <w:szCs w:val="21"/>
              </w:rPr>
              <w:t>磋商全</w:t>
            </w:r>
            <w:proofErr w:type="gramEnd"/>
            <w:r w:rsidRPr="00E56737">
              <w:rPr>
                <w:rFonts w:ascii="仿宋_GB2312" w:eastAsia="仿宋_GB2312" w:hAnsi="仿宋_GB2312" w:cs="仿宋_GB2312" w:hint="eastAsia"/>
                <w:szCs w:val="21"/>
              </w:rPr>
              <w:t>过程，其中法定代表人直接参加磋商的，须出具法人身份证，并与营业执照上信息一致。法定代表人授权代表参加磋商的，须出具法定代表人授权书及授权代表身份证</w:t>
            </w:r>
          </w:p>
        </w:tc>
        <w:tc>
          <w:tcPr>
            <w:tcW w:w="1178" w:type="dxa"/>
            <w:vAlign w:val="center"/>
          </w:tcPr>
          <w:p w:rsidR="00BE5645" w:rsidRPr="00E56737" w:rsidRDefault="00BE5645">
            <w:pPr>
              <w:snapToGrid w:val="0"/>
              <w:ind w:left="425"/>
              <w:jc w:val="center"/>
              <w:rPr>
                <w:rFonts w:ascii="仿宋_GB2312" w:eastAsia="仿宋_GB2312" w:hAnsi="仿宋_GB2312" w:cs="仿宋_GB2312"/>
                <w:szCs w:val="21"/>
              </w:rPr>
            </w:pPr>
          </w:p>
        </w:tc>
      </w:tr>
      <w:tr w:rsidR="00BE5645" w:rsidRPr="00E56737" w:rsidTr="00BE5645">
        <w:trPr>
          <w:trHeight w:val="569"/>
          <w:jc w:val="center"/>
        </w:trPr>
        <w:tc>
          <w:tcPr>
            <w:tcW w:w="652" w:type="dxa"/>
            <w:vMerge/>
            <w:vAlign w:val="center"/>
          </w:tcPr>
          <w:p w:rsidR="00BE5645" w:rsidRPr="00E56737" w:rsidRDefault="00BE5645">
            <w:pPr>
              <w:snapToGrid w:val="0"/>
              <w:jc w:val="center"/>
              <w:rPr>
                <w:rFonts w:ascii="仿宋_GB2312" w:eastAsia="仿宋_GB2312" w:hAnsi="仿宋_GB2312" w:cs="仿宋_GB2312"/>
                <w:szCs w:val="21"/>
              </w:rPr>
            </w:pPr>
          </w:p>
        </w:tc>
        <w:tc>
          <w:tcPr>
            <w:tcW w:w="2655" w:type="dxa"/>
            <w:vMerge/>
            <w:vAlign w:val="center"/>
          </w:tcPr>
          <w:p w:rsidR="00BE5645" w:rsidRPr="00E56737" w:rsidRDefault="00BE5645">
            <w:pPr>
              <w:snapToGrid w:val="0"/>
              <w:jc w:val="left"/>
              <w:rPr>
                <w:rFonts w:ascii="仿宋_GB2312" w:eastAsia="仿宋_GB2312" w:hAnsi="仿宋_GB2312" w:cs="仿宋_GB2312"/>
                <w:szCs w:val="21"/>
              </w:rPr>
            </w:pPr>
          </w:p>
        </w:tc>
        <w:tc>
          <w:tcPr>
            <w:tcW w:w="4677" w:type="dxa"/>
            <w:vAlign w:val="center"/>
          </w:tcPr>
          <w:p w:rsidR="00BE5645" w:rsidRPr="00E56737" w:rsidRDefault="00BE5645" w:rsidP="008C50AD">
            <w:pPr>
              <w:snapToGrid w:val="0"/>
              <w:rPr>
                <w:rFonts w:ascii="仿宋_GB2312" w:eastAsia="仿宋_GB2312" w:hAnsi="仿宋_GB2312" w:cs="仿宋_GB2312"/>
                <w:szCs w:val="21"/>
              </w:rPr>
            </w:pPr>
            <w:r w:rsidRPr="00E56737">
              <w:rPr>
                <w:rFonts w:ascii="仿宋_GB2312" w:eastAsia="仿宋_GB2312" w:hAnsi="仿宋_GB2312" w:cs="仿宋_GB2312" w:hint="eastAsia"/>
                <w:szCs w:val="21"/>
              </w:rPr>
              <w:t>供应商具有会计师事务所执业证书</w:t>
            </w:r>
          </w:p>
        </w:tc>
        <w:tc>
          <w:tcPr>
            <w:tcW w:w="1178" w:type="dxa"/>
            <w:vAlign w:val="center"/>
          </w:tcPr>
          <w:p w:rsidR="00BE5645" w:rsidRPr="00E56737" w:rsidRDefault="00BE5645">
            <w:pPr>
              <w:snapToGrid w:val="0"/>
              <w:ind w:left="425"/>
              <w:jc w:val="center"/>
              <w:rPr>
                <w:rFonts w:ascii="仿宋_GB2312" w:eastAsia="仿宋_GB2312" w:hAnsi="仿宋_GB2312" w:cs="仿宋_GB2312"/>
                <w:szCs w:val="21"/>
              </w:rPr>
            </w:pPr>
          </w:p>
        </w:tc>
      </w:tr>
      <w:tr w:rsidR="00BE5645" w:rsidRPr="00E56737" w:rsidTr="00BE5645">
        <w:trPr>
          <w:trHeight w:val="832"/>
          <w:jc w:val="center"/>
        </w:trPr>
        <w:tc>
          <w:tcPr>
            <w:tcW w:w="652" w:type="dxa"/>
            <w:vMerge/>
            <w:vAlign w:val="center"/>
          </w:tcPr>
          <w:p w:rsidR="00BE5645" w:rsidRPr="00E56737" w:rsidRDefault="00BE5645">
            <w:pPr>
              <w:snapToGrid w:val="0"/>
              <w:jc w:val="center"/>
              <w:rPr>
                <w:rFonts w:ascii="仿宋_GB2312" w:eastAsia="仿宋_GB2312" w:hAnsi="仿宋_GB2312" w:cs="仿宋_GB2312"/>
                <w:szCs w:val="21"/>
              </w:rPr>
            </w:pPr>
          </w:p>
        </w:tc>
        <w:tc>
          <w:tcPr>
            <w:tcW w:w="2655" w:type="dxa"/>
            <w:vMerge/>
            <w:vAlign w:val="center"/>
          </w:tcPr>
          <w:p w:rsidR="00BE5645" w:rsidRPr="00E56737" w:rsidRDefault="00BE5645">
            <w:pPr>
              <w:snapToGrid w:val="0"/>
              <w:jc w:val="left"/>
              <w:rPr>
                <w:rFonts w:ascii="仿宋_GB2312" w:eastAsia="仿宋_GB2312" w:hAnsi="仿宋_GB2312" w:cs="仿宋_GB2312"/>
                <w:szCs w:val="21"/>
              </w:rPr>
            </w:pPr>
          </w:p>
        </w:tc>
        <w:tc>
          <w:tcPr>
            <w:tcW w:w="4677" w:type="dxa"/>
            <w:vAlign w:val="center"/>
          </w:tcPr>
          <w:p w:rsidR="00BE5645" w:rsidRPr="00E56737" w:rsidRDefault="00BE5645" w:rsidP="008C50AD">
            <w:pPr>
              <w:snapToGrid w:val="0"/>
              <w:rPr>
                <w:rFonts w:ascii="仿宋_GB2312" w:eastAsia="仿宋_GB2312" w:hAnsi="仿宋_GB2312" w:cs="仿宋_GB2312"/>
                <w:szCs w:val="21"/>
              </w:rPr>
            </w:pPr>
            <w:r w:rsidRPr="00E56737">
              <w:rPr>
                <w:rFonts w:ascii="仿宋_GB2312" w:eastAsia="仿宋_GB2312" w:hAnsi="仿宋_GB2312" w:cs="仿宋_GB2312" w:hint="eastAsia"/>
                <w:szCs w:val="21"/>
              </w:rPr>
              <w:t>拟派人员中有不少于2名成员具备注册会计师资格</w:t>
            </w:r>
          </w:p>
        </w:tc>
        <w:tc>
          <w:tcPr>
            <w:tcW w:w="1178" w:type="dxa"/>
            <w:vAlign w:val="center"/>
          </w:tcPr>
          <w:p w:rsidR="00BE5645" w:rsidRPr="00E56737" w:rsidRDefault="00BE5645">
            <w:pPr>
              <w:snapToGrid w:val="0"/>
              <w:ind w:left="425"/>
              <w:jc w:val="center"/>
              <w:rPr>
                <w:rFonts w:ascii="仿宋_GB2312" w:eastAsia="仿宋_GB2312" w:hAnsi="仿宋_GB2312" w:cs="仿宋_GB2312"/>
                <w:szCs w:val="21"/>
              </w:rPr>
            </w:pPr>
          </w:p>
        </w:tc>
      </w:tr>
      <w:tr w:rsidR="00E31B70" w:rsidRPr="00E56737">
        <w:trPr>
          <w:trHeight w:val="560"/>
          <w:jc w:val="center"/>
        </w:trPr>
        <w:tc>
          <w:tcPr>
            <w:tcW w:w="7984" w:type="dxa"/>
            <w:gridSpan w:val="3"/>
            <w:vAlign w:val="center"/>
          </w:tcPr>
          <w:p w:rsidR="00323504" w:rsidRPr="00E56737" w:rsidRDefault="00B80017">
            <w:pPr>
              <w:snapToGrid w:val="0"/>
              <w:jc w:val="center"/>
              <w:rPr>
                <w:rFonts w:ascii="仿宋_GB2312" w:eastAsia="仿宋_GB2312" w:hAnsi="仿宋_GB2312" w:cs="仿宋_GB2312"/>
                <w:szCs w:val="21"/>
              </w:rPr>
            </w:pPr>
            <w:r w:rsidRPr="00E56737">
              <w:rPr>
                <w:rFonts w:ascii="仿宋_GB2312" w:eastAsia="仿宋_GB2312" w:hAnsi="仿宋_GB2312" w:cs="仿宋_GB2312" w:hint="eastAsia"/>
                <w:szCs w:val="21"/>
              </w:rPr>
              <w:t>结论：“合格”或“不合格”</w:t>
            </w:r>
          </w:p>
        </w:tc>
        <w:tc>
          <w:tcPr>
            <w:tcW w:w="1178" w:type="dxa"/>
            <w:vAlign w:val="center"/>
          </w:tcPr>
          <w:p w:rsidR="00323504" w:rsidRPr="00E56737" w:rsidRDefault="00323504">
            <w:pPr>
              <w:snapToGrid w:val="0"/>
              <w:ind w:left="425"/>
              <w:jc w:val="center"/>
              <w:rPr>
                <w:rFonts w:ascii="仿宋_GB2312" w:eastAsia="仿宋_GB2312" w:hAnsi="仿宋_GB2312" w:cs="仿宋_GB2312"/>
                <w:szCs w:val="21"/>
              </w:rPr>
            </w:pPr>
          </w:p>
        </w:tc>
      </w:tr>
    </w:tbl>
    <w:p w:rsidR="00323504" w:rsidRPr="00E56737" w:rsidRDefault="00B80017">
      <w:pPr>
        <w:spacing w:line="0" w:lineRule="atLeast"/>
        <w:ind w:left="425"/>
        <w:rPr>
          <w:rFonts w:ascii="仿宋_GB2312" w:eastAsia="仿宋_GB2312" w:hAnsi="仿宋_GB2312" w:cs="仿宋_GB2312"/>
          <w:szCs w:val="21"/>
        </w:rPr>
      </w:pPr>
      <w:r w:rsidRPr="00E56737">
        <w:rPr>
          <w:rFonts w:ascii="仿宋_GB2312" w:eastAsia="仿宋_GB2312" w:hAnsi="仿宋_GB2312" w:cs="仿宋_GB2312" w:hint="eastAsia"/>
          <w:szCs w:val="21"/>
        </w:rPr>
        <w:t>注：符合要求用“√”表示，不符合用“×”表示。有一项不符合要求，结论为不合格。</w:t>
      </w:r>
    </w:p>
    <w:p w:rsidR="00323504" w:rsidRPr="00E56737" w:rsidRDefault="00B80017">
      <w:pPr>
        <w:spacing w:line="360" w:lineRule="auto"/>
        <w:jc w:val="center"/>
        <w:rPr>
          <w:rFonts w:ascii="仿宋_GB2312" w:eastAsia="仿宋_GB2312" w:hAnsi="仿宋_GB2312" w:cs="仿宋_GB2312"/>
          <w:b/>
          <w:sz w:val="28"/>
          <w:szCs w:val="28"/>
        </w:rPr>
      </w:pPr>
      <w:r w:rsidRPr="00E56737">
        <w:rPr>
          <w:rFonts w:ascii="仿宋_GB2312" w:eastAsia="仿宋_GB2312" w:hAnsi="仿宋_GB2312" w:cs="仿宋_GB2312" w:hint="eastAsia"/>
          <w:szCs w:val="21"/>
        </w:rPr>
        <w:br w:type="page"/>
      </w:r>
      <w:r w:rsidRPr="00E56737">
        <w:rPr>
          <w:rFonts w:ascii="仿宋_GB2312" w:eastAsia="仿宋_GB2312" w:hAnsi="仿宋_GB2312" w:cs="仿宋_GB2312" w:hint="eastAsia"/>
          <w:b/>
          <w:sz w:val="30"/>
          <w:szCs w:val="30"/>
        </w:rPr>
        <w:lastRenderedPageBreak/>
        <w:t>附表二 符合性审查表</w:t>
      </w:r>
    </w:p>
    <w:tbl>
      <w:tblPr>
        <w:tblW w:w="9278"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41"/>
        <w:gridCol w:w="1723"/>
        <w:gridCol w:w="5401"/>
        <w:gridCol w:w="1313"/>
      </w:tblGrid>
      <w:tr w:rsidR="00E31B70" w:rsidRPr="00E56737">
        <w:trPr>
          <w:trHeight w:val="580"/>
          <w:jc w:val="center"/>
        </w:trPr>
        <w:tc>
          <w:tcPr>
            <w:tcW w:w="841" w:type="dxa"/>
            <w:vAlign w:val="center"/>
          </w:tcPr>
          <w:p w:rsidR="00323504" w:rsidRPr="00E56737" w:rsidRDefault="00B80017">
            <w:pPr>
              <w:tabs>
                <w:tab w:val="left" w:pos="1260"/>
                <w:tab w:val="left" w:pos="1620"/>
              </w:tabs>
              <w:adjustRightInd w:val="0"/>
              <w:snapToGrid w:val="0"/>
              <w:jc w:val="center"/>
              <w:textAlignment w:val="baseline"/>
              <w:rPr>
                <w:rFonts w:ascii="仿宋_GB2312" w:eastAsia="仿宋_GB2312" w:hAnsi="仿宋_GB2312" w:cs="仿宋_GB2312"/>
                <w:b/>
                <w:caps/>
                <w:szCs w:val="21"/>
              </w:rPr>
            </w:pPr>
            <w:r w:rsidRPr="00E56737">
              <w:rPr>
                <w:rFonts w:ascii="仿宋_GB2312" w:eastAsia="仿宋_GB2312" w:hAnsi="仿宋_GB2312" w:cs="仿宋_GB2312" w:hint="eastAsia"/>
                <w:b/>
                <w:caps/>
                <w:szCs w:val="21"/>
              </w:rPr>
              <w:t>序号</w:t>
            </w:r>
          </w:p>
        </w:tc>
        <w:tc>
          <w:tcPr>
            <w:tcW w:w="1723" w:type="dxa"/>
            <w:vAlign w:val="center"/>
          </w:tcPr>
          <w:p w:rsidR="00323504" w:rsidRPr="00E56737" w:rsidRDefault="00B80017">
            <w:pPr>
              <w:tabs>
                <w:tab w:val="left" w:pos="1260"/>
                <w:tab w:val="left" w:pos="1620"/>
              </w:tabs>
              <w:adjustRightInd w:val="0"/>
              <w:snapToGrid w:val="0"/>
              <w:jc w:val="center"/>
              <w:textAlignment w:val="baseline"/>
              <w:rPr>
                <w:rFonts w:ascii="仿宋_GB2312" w:eastAsia="仿宋_GB2312" w:hAnsi="仿宋_GB2312" w:cs="仿宋_GB2312"/>
                <w:b/>
                <w:caps/>
                <w:szCs w:val="21"/>
              </w:rPr>
            </w:pPr>
            <w:r w:rsidRPr="00E56737">
              <w:rPr>
                <w:rFonts w:ascii="仿宋_GB2312" w:eastAsia="仿宋_GB2312" w:hAnsi="仿宋_GB2312" w:cs="仿宋_GB2312" w:hint="eastAsia"/>
                <w:b/>
                <w:caps/>
                <w:szCs w:val="21"/>
              </w:rPr>
              <w:t>评审项目</w:t>
            </w:r>
          </w:p>
        </w:tc>
        <w:tc>
          <w:tcPr>
            <w:tcW w:w="5401" w:type="dxa"/>
            <w:vAlign w:val="center"/>
          </w:tcPr>
          <w:p w:rsidR="00323504" w:rsidRPr="00E56737" w:rsidRDefault="00B80017">
            <w:pPr>
              <w:tabs>
                <w:tab w:val="left" w:pos="1260"/>
                <w:tab w:val="left" w:pos="1620"/>
              </w:tabs>
              <w:adjustRightInd w:val="0"/>
              <w:snapToGrid w:val="0"/>
              <w:jc w:val="center"/>
              <w:textAlignment w:val="baseline"/>
              <w:rPr>
                <w:rFonts w:ascii="仿宋_GB2312" w:eastAsia="仿宋_GB2312" w:hAnsi="仿宋_GB2312" w:cs="仿宋_GB2312"/>
                <w:b/>
                <w:caps/>
                <w:szCs w:val="21"/>
              </w:rPr>
            </w:pPr>
            <w:r w:rsidRPr="00E56737">
              <w:rPr>
                <w:rFonts w:ascii="仿宋_GB2312" w:eastAsia="仿宋_GB2312" w:hAnsi="仿宋_GB2312" w:cs="仿宋_GB2312" w:hint="eastAsia"/>
                <w:b/>
                <w:caps/>
                <w:szCs w:val="21"/>
              </w:rPr>
              <w:t>评审标准</w:t>
            </w:r>
          </w:p>
        </w:tc>
        <w:tc>
          <w:tcPr>
            <w:tcW w:w="1313" w:type="dxa"/>
            <w:vAlign w:val="center"/>
          </w:tcPr>
          <w:p w:rsidR="00323504" w:rsidRPr="00E56737" w:rsidRDefault="00B80017">
            <w:pPr>
              <w:tabs>
                <w:tab w:val="left" w:pos="1260"/>
                <w:tab w:val="left" w:pos="1620"/>
              </w:tabs>
              <w:adjustRightInd w:val="0"/>
              <w:snapToGrid w:val="0"/>
              <w:jc w:val="center"/>
              <w:textAlignment w:val="baseline"/>
              <w:rPr>
                <w:rFonts w:ascii="仿宋_GB2312" w:eastAsia="仿宋_GB2312" w:hAnsi="仿宋_GB2312" w:cs="仿宋_GB2312"/>
                <w:b/>
                <w:caps/>
                <w:szCs w:val="21"/>
              </w:rPr>
            </w:pPr>
            <w:r w:rsidRPr="00E56737">
              <w:rPr>
                <w:rFonts w:ascii="仿宋_GB2312" w:eastAsia="仿宋_GB2312" w:hAnsi="仿宋_GB2312" w:cs="仿宋_GB2312" w:hint="eastAsia"/>
                <w:b/>
                <w:caps/>
                <w:szCs w:val="21"/>
              </w:rPr>
              <w:t>评审结论</w:t>
            </w:r>
          </w:p>
          <w:p w:rsidR="00323504" w:rsidRPr="00E56737" w:rsidRDefault="00B80017">
            <w:pPr>
              <w:tabs>
                <w:tab w:val="left" w:pos="1260"/>
                <w:tab w:val="left" w:pos="1620"/>
              </w:tabs>
              <w:adjustRightInd w:val="0"/>
              <w:snapToGrid w:val="0"/>
              <w:jc w:val="center"/>
              <w:textAlignment w:val="baseline"/>
              <w:rPr>
                <w:rFonts w:ascii="仿宋_GB2312" w:eastAsia="仿宋_GB2312" w:hAnsi="仿宋_GB2312" w:cs="仿宋_GB2312"/>
                <w:b/>
                <w:caps/>
                <w:szCs w:val="21"/>
              </w:rPr>
            </w:pPr>
            <w:r w:rsidRPr="00E56737">
              <w:rPr>
                <w:rFonts w:ascii="仿宋_GB2312" w:eastAsia="仿宋_GB2312" w:hAnsi="仿宋_GB2312" w:cs="仿宋_GB2312" w:hint="eastAsia"/>
                <w:b/>
                <w:caps/>
                <w:szCs w:val="21"/>
              </w:rPr>
              <w:t>（</w:t>
            </w:r>
            <w:r w:rsidR="00A730EA" w:rsidRPr="00E56737">
              <w:rPr>
                <w:rFonts w:ascii="仿宋_GB2312" w:eastAsia="仿宋_GB2312" w:hAnsi="仿宋_GB2312" w:cs="仿宋_GB2312" w:hint="eastAsia"/>
                <w:szCs w:val="21"/>
              </w:rPr>
              <w:t>√</w:t>
            </w:r>
            <w:r w:rsidRPr="00E56737">
              <w:rPr>
                <w:rFonts w:ascii="仿宋_GB2312" w:eastAsia="仿宋_GB2312" w:hAnsi="仿宋_GB2312" w:cs="仿宋_GB2312" w:hint="eastAsia"/>
                <w:b/>
                <w:caps/>
                <w:szCs w:val="21"/>
              </w:rPr>
              <w:t>/</w:t>
            </w:r>
            <w:r w:rsidRPr="00E56737">
              <w:rPr>
                <w:rFonts w:ascii="仿宋_GB2312" w:eastAsia="仿宋_GB2312" w:hAnsi="仿宋_GB2312" w:cs="仿宋_GB2312" w:hint="eastAsia"/>
                <w:szCs w:val="21"/>
              </w:rPr>
              <w:t>×</w:t>
            </w:r>
            <w:r w:rsidRPr="00E56737">
              <w:rPr>
                <w:rFonts w:ascii="仿宋_GB2312" w:eastAsia="仿宋_GB2312" w:hAnsi="仿宋_GB2312" w:cs="仿宋_GB2312" w:hint="eastAsia"/>
                <w:b/>
                <w:caps/>
                <w:szCs w:val="21"/>
              </w:rPr>
              <w:t>）</w:t>
            </w:r>
          </w:p>
        </w:tc>
      </w:tr>
      <w:tr w:rsidR="00E31B70" w:rsidRPr="00E56737" w:rsidTr="006E76FD">
        <w:trPr>
          <w:trHeight w:val="580"/>
          <w:jc w:val="center"/>
        </w:trPr>
        <w:tc>
          <w:tcPr>
            <w:tcW w:w="841" w:type="dxa"/>
            <w:vAlign w:val="center"/>
          </w:tcPr>
          <w:p w:rsidR="00323504" w:rsidRPr="00E56737" w:rsidRDefault="00323504" w:rsidP="006E76FD">
            <w:pPr>
              <w:numPr>
                <w:ilvl w:val="0"/>
                <w:numId w:val="12"/>
              </w:numPr>
              <w:tabs>
                <w:tab w:val="left" w:pos="1260"/>
                <w:tab w:val="left" w:pos="1620"/>
              </w:tabs>
              <w:adjustRightInd w:val="0"/>
              <w:snapToGrid w:val="0"/>
              <w:jc w:val="center"/>
              <w:textAlignment w:val="baseline"/>
              <w:rPr>
                <w:rFonts w:ascii="仿宋_GB2312" w:eastAsia="仿宋_GB2312" w:hAnsi="仿宋_GB2312" w:cs="仿宋_GB2312"/>
                <w:szCs w:val="21"/>
              </w:rPr>
            </w:pPr>
          </w:p>
        </w:tc>
        <w:tc>
          <w:tcPr>
            <w:tcW w:w="1723" w:type="dxa"/>
            <w:vAlign w:val="center"/>
          </w:tcPr>
          <w:p w:rsidR="00323504" w:rsidRPr="00E56737" w:rsidRDefault="00B80017">
            <w:pPr>
              <w:tabs>
                <w:tab w:val="left" w:pos="1260"/>
                <w:tab w:val="left" w:pos="1620"/>
              </w:tabs>
              <w:adjustRightInd w:val="0"/>
              <w:snapToGrid w:val="0"/>
              <w:textAlignment w:val="baseline"/>
              <w:rPr>
                <w:rFonts w:ascii="仿宋_GB2312" w:eastAsia="仿宋_GB2312" w:hAnsi="仿宋_GB2312" w:cs="仿宋_GB2312"/>
                <w:szCs w:val="21"/>
              </w:rPr>
            </w:pPr>
            <w:r w:rsidRPr="00E56737">
              <w:rPr>
                <w:rFonts w:ascii="仿宋_GB2312" w:eastAsia="仿宋_GB2312" w:hAnsi="仿宋_GB2312" w:cs="仿宋_GB2312" w:hint="eastAsia"/>
                <w:szCs w:val="21"/>
              </w:rPr>
              <w:t>响应文件签署盖章</w:t>
            </w:r>
          </w:p>
        </w:tc>
        <w:tc>
          <w:tcPr>
            <w:tcW w:w="5401" w:type="dxa"/>
            <w:vAlign w:val="center"/>
          </w:tcPr>
          <w:p w:rsidR="00323504" w:rsidRPr="00E56737" w:rsidRDefault="00B80017">
            <w:pPr>
              <w:tabs>
                <w:tab w:val="left" w:pos="1260"/>
                <w:tab w:val="left" w:pos="1620"/>
              </w:tabs>
              <w:adjustRightInd w:val="0"/>
              <w:snapToGrid w:val="0"/>
              <w:textAlignment w:val="baseline"/>
              <w:rPr>
                <w:rFonts w:ascii="仿宋_GB2312" w:eastAsia="仿宋_GB2312" w:hAnsi="仿宋_GB2312" w:cs="仿宋_GB2312"/>
                <w:szCs w:val="21"/>
              </w:rPr>
            </w:pPr>
            <w:r w:rsidRPr="00E56737">
              <w:rPr>
                <w:rFonts w:ascii="仿宋_GB2312" w:eastAsia="仿宋_GB2312" w:hAnsi="仿宋_GB2312" w:cs="仿宋_GB2312" w:hint="eastAsia"/>
                <w:szCs w:val="21"/>
              </w:rPr>
              <w:t>按磋商文件格式要求加盖了供应商公章和有法定代表人或其授权代表签字或加盖人名章。</w:t>
            </w:r>
          </w:p>
        </w:tc>
        <w:tc>
          <w:tcPr>
            <w:tcW w:w="1313" w:type="dxa"/>
            <w:vAlign w:val="center"/>
          </w:tcPr>
          <w:p w:rsidR="00323504" w:rsidRPr="00E56737" w:rsidRDefault="00323504">
            <w:pPr>
              <w:tabs>
                <w:tab w:val="left" w:pos="1260"/>
                <w:tab w:val="left" w:pos="1620"/>
              </w:tabs>
              <w:adjustRightInd w:val="0"/>
              <w:snapToGrid w:val="0"/>
              <w:textAlignment w:val="baseline"/>
              <w:rPr>
                <w:rFonts w:ascii="仿宋_GB2312" w:eastAsia="仿宋_GB2312" w:hAnsi="仿宋_GB2312" w:cs="仿宋_GB2312"/>
                <w:szCs w:val="21"/>
              </w:rPr>
            </w:pPr>
          </w:p>
        </w:tc>
      </w:tr>
      <w:tr w:rsidR="00E31B70" w:rsidRPr="00E56737" w:rsidTr="006E76FD">
        <w:trPr>
          <w:trHeight w:val="580"/>
          <w:jc w:val="center"/>
        </w:trPr>
        <w:tc>
          <w:tcPr>
            <w:tcW w:w="841" w:type="dxa"/>
            <w:vAlign w:val="center"/>
          </w:tcPr>
          <w:p w:rsidR="00323504" w:rsidRPr="00E56737" w:rsidRDefault="00323504" w:rsidP="006E76FD">
            <w:pPr>
              <w:numPr>
                <w:ilvl w:val="0"/>
                <w:numId w:val="12"/>
              </w:numPr>
              <w:tabs>
                <w:tab w:val="left" w:pos="1260"/>
                <w:tab w:val="left" w:pos="1620"/>
              </w:tabs>
              <w:adjustRightInd w:val="0"/>
              <w:snapToGrid w:val="0"/>
              <w:jc w:val="center"/>
              <w:textAlignment w:val="baseline"/>
              <w:rPr>
                <w:rFonts w:ascii="仿宋_GB2312" w:eastAsia="仿宋_GB2312" w:hAnsi="仿宋_GB2312" w:cs="仿宋_GB2312"/>
                <w:szCs w:val="21"/>
              </w:rPr>
            </w:pPr>
          </w:p>
        </w:tc>
        <w:tc>
          <w:tcPr>
            <w:tcW w:w="1723" w:type="dxa"/>
            <w:vAlign w:val="center"/>
          </w:tcPr>
          <w:p w:rsidR="00323504" w:rsidRPr="00E56737" w:rsidRDefault="00B80017">
            <w:pPr>
              <w:tabs>
                <w:tab w:val="left" w:pos="1260"/>
                <w:tab w:val="left" w:pos="1620"/>
              </w:tabs>
              <w:adjustRightInd w:val="0"/>
              <w:snapToGrid w:val="0"/>
              <w:textAlignment w:val="baseline"/>
              <w:rPr>
                <w:rFonts w:ascii="仿宋_GB2312" w:eastAsia="仿宋_GB2312" w:hAnsi="仿宋_GB2312" w:cs="仿宋_GB2312"/>
                <w:szCs w:val="21"/>
              </w:rPr>
            </w:pPr>
            <w:r w:rsidRPr="00E56737">
              <w:rPr>
                <w:rFonts w:ascii="仿宋_GB2312" w:eastAsia="仿宋_GB2312" w:hAnsi="仿宋_GB2312" w:cs="仿宋_GB2312" w:hint="eastAsia"/>
                <w:szCs w:val="21"/>
              </w:rPr>
              <w:t>报价</w:t>
            </w:r>
          </w:p>
        </w:tc>
        <w:tc>
          <w:tcPr>
            <w:tcW w:w="5401" w:type="dxa"/>
            <w:vAlign w:val="center"/>
          </w:tcPr>
          <w:p w:rsidR="00323504" w:rsidRPr="00E56737" w:rsidRDefault="00B80017">
            <w:pPr>
              <w:tabs>
                <w:tab w:val="left" w:pos="1260"/>
                <w:tab w:val="left" w:pos="1620"/>
              </w:tabs>
              <w:adjustRightInd w:val="0"/>
              <w:snapToGrid w:val="0"/>
              <w:textAlignment w:val="baseline"/>
              <w:rPr>
                <w:rFonts w:ascii="仿宋_GB2312" w:eastAsia="仿宋_GB2312" w:hAnsi="仿宋_GB2312" w:cs="仿宋_GB2312"/>
                <w:szCs w:val="21"/>
              </w:rPr>
            </w:pPr>
            <w:r w:rsidRPr="00E56737">
              <w:rPr>
                <w:rFonts w:ascii="仿宋_GB2312" w:eastAsia="仿宋_GB2312" w:hAnsi="仿宋_GB2312" w:cs="仿宋_GB2312" w:hint="eastAsia"/>
                <w:szCs w:val="21"/>
              </w:rPr>
              <w:t>供应商报价是</w:t>
            </w:r>
            <w:proofErr w:type="gramStart"/>
            <w:r w:rsidRPr="00E56737">
              <w:rPr>
                <w:rFonts w:ascii="仿宋_GB2312" w:eastAsia="仿宋_GB2312" w:hAnsi="仿宋_GB2312" w:cs="仿宋_GB2312" w:hint="eastAsia"/>
                <w:szCs w:val="21"/>
              </w:rPr>
              <w:t>固定价</w:t>
            </w:r>
            <w:proofErr w:type="gramEnd"/>
            <w:r w:rsidRPr="00E56737">
              <w:rPr>
                <w:rFonts w:ascii="仿宋_GB2312" w:eastAsia="仿宋_GB2312" w:hAnsi="仿宋_GB2312" w:cs="仿宋_GB2312" w:hint="eastAsia"/>
                <w:szCs w:val="21"/>
              </w:rPr>
              <w:t>且未超过预算金额（磋商文件有最高限价的，报价未超过最高限价）；</w:t>
            </w:r>
          </w:p>
        </w:tc>
        <w:tc>
          <w:tcPr>
            <w:tcW w:w="1313" w:type="dxa"/>
            <w:vAlign w:val="center"/>
          </w:tcPr>
          <w:p w:rsidR="00323504" w:rsidRPr="00E56737" w:rsidRDefault="00323504">
            <w:pPr>
              <w:tabs>
                <w:tab w:val="left" w:pos="1260"/>
                <w:tab w:val="left" w:pos="1620"/>
              </w:tabs>
              <w:adjustRightInd w:val="0"/>
              <w:snapToGrid w:val="0"/>
              <w:textAlignment w:val="baseline"/>
              <w:rPr>
                <w:rFonts w:ascii="仿宋_GB2312" w:eastAsia="仿宋_GB2312" w:hAnsi="仿宋_GB2312" w:cs="仿宋_GB2312"/>
                <w:szCs w:val="21"/>
              </w:rPr>
            </w:pPr>
          </w:p>
        </w:tc>
      </w:tr>
      <w:tr w:rsidR="00E31B70" w:rsidRPr="00E56737" w:rsidTr="006E76FD">
        <w:trPr>
          <w:trHeight w:val="487"/>
          <w:jc w:val="center"/>
        </w:trPr>
        <w:tc>
          <w:tcPr>
            <w:tcW w:w="841" w:type="dxa"/>
            <w:vAlign w:val="center"/>
          </w:tcPr>
          <w:p w:rsidR="00323504" w:rsidRPr="00E56737" w:rsidRDefault="00323504" w:rsidP="006E76FD">
            <w:pPr>
              <w:numPr>
                <w:ilvl w:val="0"/>
                <w:numId w:val="12"/>
              </w:numPr>
              <w:tabs>
                <w:tab w:val="left" w:pos="1260"/>
                <w:tab w:val="left" w:pos="1620"/>
              </w:tabs>
              <w:adjustRightInd w:val="0"/>
              <w:snapToGrid w:val="0"/>
              <w:jc w:val="center"/>
              <w:textAlignment w:val="baseline"/>
              <w:rPr>
                <w:rFonts w:ascii="仿宋_GB2312" w:eastAsia="仿宋_GB2312" w:hAnsi="仿宋_GB2312" w:cs="仿宋_GB2312"/>
                <w:szCs w:val="21"/>
              </w:rPr>
            </w:pPr>
          </w:p>
        </w:tc>
        <w:tc>
          <w:tcPr>
            <w:tcW w:w="1723" w:type="dxa"/>
            <w:vAlign w:val="center"/>
          </w:tcPr>
          <w:p w:rsidR="00323504" w:rsidRPr="00E56737" w:rsidRDefault="00B80017">
            <w:pPr>
              <w:tabs>
                <w:tab w:val="left" w:pos="1260"/>
                <w:tab w:val="left" w:pos="1620"/>
              </w:tabs>
              <w:adjustRightInd w:val="0"/>
              <w:snapToGrid w:val="0"/>
              <w:textAlignment w:val="baseline"/>
              <w:rPr>
                <w:rFonts w:ascii="仿宋_GB2312" w:eastAsia="仿宋_GB2312" w:hAnsi="仿宋_GB2312" w:cs="仿宋_GB2312"/>
                <w:szCs w:val="21"/>
              </w:rPr>
            </w:pPr>
            <w:r w:rsidRPr="00E56737">
              <w:rPr>
                <w:rFonts w:ascii="仿宋_GB2312" w:eastAsia="仿宋_GB2312" w:hAnsi="仿宋_GB2312" w:cs="仿宋_GB2312" w:hint="eastAsia"/>
                <w:szCs w:val="21"/>
              </w:rPr>
              <w:t>附加条件</w:t>
            </w:r>
          </w:p>
        </w:tc>
        <w:tc>
          <w:tcPr>
            <w:tcW w:w="5401" w:type="dxa"/>
            <w:vAlign w:val="center"/>
          </w:tcPr>
          <w:p w:rsidR="00323504" w:rsidRPr="00E56737" w:rsidRDefault="00B80017">
            <w:pPr>
              <w:tabs>
                <w:tab w:val="left" w:pos="1260"/>
                <w:tab w:val="left" w:pos="1620"/>
              </w:tabs>
              <w:adjustRightInd w:val="0"/>
              <w:snapToGrid w:val="0"/>
              <w:textAlignment w:val="baseline"/>
              <w:rPr>
                <w:rFonts w:ascii="仿宋_GB2312" w:eastAsia="仿宋_GB2312" w:hAnsi="仿宋_GB2312" w:cs="仿宋_GB2312"/>
                <w:szCs w:val="21"/>
              </w:rPr>
            </w:pPr>
            <w:r w:rsidRPr="00E56737">
              <w:rPr>
                <w:rFonts w:ascii="仿宋_GB2312" w:eastAsia="仿宋_GB2312" w:hAnsi="仿宋_GB2312" w:cs="仿宋_GB2312" w:hint="eastAsia"/>
                <w:szCs w:val="21"/>
              </w:rPr>
              <w:t>响应文件</w:t>
            </w:r>
            <w:proofErr w:type="gramStart"/>
            <w:r w:rsidRPr="00E56737">
              <w:rPr>
                <w:rFonts w:ascii="仿宋_GB2312" w:eastAsia="仿宋_GB2312" w:hAnsi="仿宋_GB2312" w:cs="仿宋_GB2312" w:hint="eastAsia"/>
                <w:szCs w:val="21"/>
              </w:rPr>
              <w:t>不</w:t>
            </w:r>
            <w:proofErr w:type="gramEnd"/>
            <w:r w:rsidRPr="00E56737">
              <w:rPr>
                <w:rFonts w:ascii="仿宋_GB2312" w:eastAsia="仿宋_GB2312" w:hAnsi="仿宋_GB2312" w:cs="仿宋_GB2312" w:hint="eastAsia"/>
                <w:szCs w:val="21"/>
              </w:rPr>
              <w:t>含有采购人不能接受的附加条件；</w:t>
            </w:r>
          </w:p>
        </w:tc>
        <w:tc>
          <w:tcPr>
            <w:tcW w:w="1313" w:type="dxa"/>
            <w:vAlign w:val="center"/>
          </w:tcPr>
          <w:p w:rsidR="00323504" w:rsidRPr="00E56737" w:rsidRDefault="00323504">
            <w:pPr>
              <w:tabs>
                <w:tab w:val="left" w:pos="1260"/>
                <w:tab w:val="left" w:pos="1620"/>
              </w:tabs>
              <w:adjustRightInd w:val="0"/>
              <w:snapToGrid w:val="0"/>
              <w:textAlignment w:val="baseline"/>
              <w:rPr>
                <w:rFonts w:ascii="仿宋_GB2312" w:eastAsia="仿宋_GB2312" w:hAnsi="仿宋_GB2312" w:cs="仿宋_GB2312"/>
                <w:szCs w:val="21"/>
              </w:rPr>
            </w:pPr>
          </w:p>
        </w:tc>
      </w:tr>
      <w:tr w:rsidR="00E31B70" w:rsidRPr="00E56737" w:rsidTr="006E76FD">
        <w:trPr>
          <w:trHeight w:val="1147"/>
          <w:jc w:val="center"/>
        </w:trPr>
        <w:tc>
          <w:tcPr>
            <w:tcW w:w="841" w:type="dxa"/>
            <w:vAlign w:val="center"/>
          </w:tcPr>
          <w:p w:rsidR="00323504" w:rsidRPr="00E56737" w:rsidRDefault="00323504" w:rsidP="006E76FD">
            <w:pPr>
              <w:numPr>
                <w:ilvl w:val="0"/>
                <w:numId w:val="12"/>
              </w:numPr>
              <w:tabs>
                <w:tab w:val="left" w:pos="1260"/>
                <w:tab w:val="left" w:pos="1620"/>
              </w:tabs>
              <w:adjustRightInd w:val="0"/>
              <w:snapToGrid w:val="0"/>
              <w:jc w:val="center"/>
              <w:textAlignment w:val="baseline"/>
              <w:rPr>
                <w:rFonts w:ascii="仿宋_GB2312" w:eastAsia="仿宋_GB2312" w:hAnsi="仿宋_GB2312" w:cs="仿宋_GB2312"/>
                <w:szCs w:val="21"/>
              </w:rPr>
            </w:pPr>
          </w:p>
        </w:tc>
        <w:tc>
          <w:tcPr>
            <w:tcW w:w="1723" w:type="dxa"/>
            <w:vAlign w:val="center"/>
          </w:tcPr>
          <w:p w:rsidR="00323504" w:rsidRPr="00E56737" w:rsidRDefault="00B80017">
            <w:pPr>
              <w:tabs>
                <w:tab w:val="left" w:pos="1260"/>
                <w:tab w:val="left" w:pos="1620"/>
              </w:tabs>
              <w:adjustRightInd w:val="0"/>
              <w:snapToGrid w:val="0"/>
              <w:textAlignment w:val="baseline"/>
              <w:rPr>
                <w:rFonts w:ascii="仿宋_GB2312" w:eastAsia="仿宋_GB2312" w:hAnsi="仿宋_GB2312" w:cs="仿宋_GB2312"/>
                <w:szCs w:val="21"/>
              </w:rPr>
            </w:pPr>
            <w:r w:rsidRPr="00E56737">
              <w:rPr>
                <w:rFonts w:ascii="仿宋_GB2312" w:eastAsia="仿宋_GB2312" w:hAnsi="仿宋_GB2312" w:cs="仿宋_GB2312" w:hint="eastAsia"/>
                <w:szCs w:val="21"/>
              </w:rPr>
              <w:t>公平竞争</w:t>
            </w:r>
          </w:p>
        </w:tc>
        <w:tc>
          <w:tcPr>
            <w:tcW w:w="5401" w:type="dxa"/>
            <w:vAlign w:val="center"/>
          </w:tcPr>
          <w:p w:rsidR="00323504" w:rsidRPr="00E56737" w:rsidRDefault="00B80017">
            <w:pPr>
              <w:tabs>
                <w:tab w:val="left" w:pos="1260"/>
                <w:tab w:val="left" w:pos="1620"/>
              </w:tabs>
              <w:adjustRightInd w:val="0"/>
              <w:snapToGrid w:val="0"/>
              <w:textAlignment w:val="baseline"/>
              <w:rPr>
                <w:rFonts w:ascii="仿宋_GB2312" w:eastAsia="仿宋_GB2312" w:hAnsi="仿宋_GB2312" w:cs="仿宋_GB2312"/>
                <w:szCs w:val="21"/>
              </w:rPr>
            </w:pPr>
            <w:r w:rsidRPr="00E56737">
              <w:rPr>
                <w:rFonts w:ascii="仿宋_GB2312" w:eastAsia="仿宋_GB2312" w:hAnsi="仿宋_GB2312" w:cs="仿宋_GB2312" w:hint="eastAsia"/>
                <w:szCs w:val="21"/>
              </w:rPr>
              <w:t>遵循公平竞争的原则，没有弄虚作假、恶意串通或妨碍其他供应商的竞争行为，损害采购人或者其他供应商的合法权益；</w:t>
            </w:r>
          </w:p>
          <w:p w:rsidR="00323504" w:rsidRPr="00E56737" w:rsidRDefault="00B80017">
            <w:pPr>
              <w:tabs>
                <w:tab w:val="left" w:pos="1260"/>
                <w:tab w:val="left" w:pos="1620"/>
              </w:tabs>
              <w:adjustRightInd w:val="0"/>
              <w:snapToGrid w:val="0"/>
              <w:textAlignment w:val="baseline"/>
              <w:rPr>
                <w:rFonts w:ascii="仿宋_GB2312" w:eastAsia="仿宋_GB2312" w:hAnsi="仿宋_GB2312" w:cs="仿宋_GB2312"/>
                <w:szCs w:val="21"/>
              </w:rPr>
            </w:pPr>
            <w:r w:rsidRPr="00E56737">
              <w:rPr>
                <w:rFonts w:ascii="仿宋_GB2312" w:eastAsia="仿宋_GB2312" w:hAnsi="仿宋_GB2312" w:cs="仿宋_GB2312" w:hint="eastAsia"/>
                <w:szCs w:val="21"/>
              </w:rPr>
              <w:t>弄虚作假、相互串通的情形见附注</w:t>
            </w:r>
          </w:p>
        </w:tc>
        <w:tc>
          <w:tcPr>
            <w:tcW w:w="1313" w:type="dxa"/>
            <w:vAlign w:val="center"/>
          </w:tcPr>
          <w:p w:rsidR="00323504" w:rsidRPr="00E56737" w:rsidRDefault="00323504">
            <w:pPr>
              <w:tabs>
                <w:tab w:val="left" w:pos="1260"/>
                <w:tab w:val="left" w:pos="1620"/>
              </w:tabs>
              <w:adjustRightInd w:val="0"/>
              <w:snapToGrid w:val="0"/>
              <w:textAlignment w:val="baseline"/>
              <w:rPr>
                <w:rFonts w:ascii="仿宋_GB2312" w:eastAsia="仿宋_GB2312" w:hAnsi="仿宋_GB2312" w:cs="仿宋_GB2312"/>
                <w:szCs w:val="21"/>
              </w:rPr>
            </w:pPr>
          </w:p>
        </w:tc>
      </w:tr>
      <w:tr w:rsidR="00E31B70" w:rsidRPr="00E56737" w:rsidTr="006E76FD">
        <w:trPr>
          <w:trHeight w:val="487"/>
          <w:jc w:val="center"/>
        </w:trPr>
        <w:tc>
          <w:tcPr>
            <w:tcW w:w="841" w:type="dxa"/>
            <w:vAlign w:val="center"/>
          </w:tcPr>
          <w:p w:rsidR="00323504" w:rsidRPr="00E56737" w:rsidRDefault="00323504" w:rsidP="006E76FD">
            <w:pPr>
              <w:numPr>
                <w:ilvl w:val="0"/>
                <w:numId w:val="12"/>
              </w:numPr>
              <w:tabs>
                <w:tab w:val="left" w:pos="1260"/>
                <w:tab w:val="left" w:pos="1620"/>
              </w:tabs>
              <w:adjustRightInd w:val="0"/>
              <w:snapToGrid w:val="0"/>
              <w:jc w:val="center"/>
              <w:textAlignment w:val="baseline"/>
              <w:rPr>
                <w:rFonts w:ascii="仿宋_GB2312" w:eastAsia="仿宋_GB2312" w:hAnsi="仿宋_GB2312" w:cs="仿宋_GB2312"/>
                <w:szCs w:val="21"/>
              </w:rPr>
            </w:pPr>
          </w:p>
        </w:tc>
        <w:tc>
          <w:tcPr>
            <w:tcW w:w="1723" w:type="dxa"/>
            <w:vAlign w:val="center"/>
          </w:tcPr>
          <w:p w:rsidR="00323504" w:rsidRPr="00E56737" w:rsidRDefault="00B80017">
            <w:pPr>
              <w:tabs>
                <w:tab w:val="left" w:pos="1260"/>
                <w:tab w:val="left" w:pos="1620"/>
              </w:tabs>
              <w:adjustRightInd w:val="0"/>
              <w:snapToGrid w:val="0"/>
              <w:textAlignment w:val="baseline"/>
              <w:rPr>
                <w:rFonts w:ascii="仿宋_GB2312" w:eastAsia="仿宋_GB2312" w:hAnsi="仿宋_GB2312" w:cs="仿宋_GB2312"/>
                <w:szCs w:val="21"/>
              </w:rPr>
            </w:pPr>
            <w:r w:rsidRPr="00E56737">
              <w:rPr>
                <w:rFonts w:ascii="仿宋_GB2312" w:eastAsia="仿宋_GB2312" w:hAnsi="仿宋_GB2312" w:cs="仿宋_GB2312" w:hint="eastAsia"/>
                <w:szCs w:val="21"/>
              </w:rPr>
              <w:t>其他无效情形</w:t>
            </w:r>
          </w:p>
        </w:tc>
        <w:tc>
          <w:tcPr>
            <w:tcW w:w="5401" w:type="dxa"/>
            <w:vAlign w:val="center"/>
          </w:tcPr>
          <w:p w:rsidR="00323504" w:rsidRPr="00E56737" w:rsidRDefault="00B80017">
            <w:pPr>
              <w:tabs>
                <w:tab w:val="left" w:pos="1260"/>
                <w:tab w:val="left" w:pos="1620"/>
              </w:tabs>
              <w:adjustRightInd w:val="0"/>
              <w:snapToGrid w:val="0"/>
              <w:textAlignment w:val="baseline"/>
              <w:rPr>
                <w:rFonts w:ascii="仿宋_GB2312" w:eastAsia="仿宋_GB2312" w:hAnsi="仿宋_GB2312" w:cs="仿宋_GB2312"/>
                <w:szCs w:val="21"/>
              </w:rPr>
            </w:pPr>
            <w:r w:rsidRPr="00E56737">
              <w:rPr>
                <w:rFonts w:ascii="仿宋_GB2312" w:eastAsia="仿宋_GB2312" w:hAnsi="仿宋_GB2312" w:cs="仿宋_GB2312" w:hint="eastAsia"/>
                <w:szCs w:val="21"/>
              </w:rPr>
              <w:t>无法律、法规和磋商文件规定的其他无效情形</w:t>
            </w:r>
            <w:r w:rsidR="009D175C" w:rsidRPr="00E56737">
              <w:rPr>
                <w:rFonts w:ascii="仿宋_GB2312" w:eastAsia="仿宋_GB2312" w:hAnsi="仿宋_GB2312" w:cs="仿宋_GB2312" w:hint="eastAsia"/>
                <w:szCs w:val="21"/>
              </w:rPr>
              <w:t>：</w:t>
            </w:r>
          </w:p>
        </w:tc>
        <w:tc>
          <w:tcPr>
            <w:tcW w:w="1313" w:type="dxa"/>
            <w:vAlign w:val="center"/>
          </w:tcPr>
          <w:p w:rsidR="00323504" w:rsidRPr="00E56737" w:rsidRDefault="00323504">
            <w:pPr>
              <w:tabs>
                <w:tab w:val="left" w:pos="1260"/>
                <w:tab w:val="left" w:pos="1620"/>
              </w:tabs>
              <w:adjustRightInd w:val="0"/>
              <w:snapToGrid w:val="0"/>
              <w:textAlignment w:val="baseline"/>
              <w:rPr>
                <w:rFonts w:ascii="仿宋_GB2312" w:eastAsia="仿宋_GB2312" w:hAnsi="仿宋_GB2312" w:cs="仿宋_GB2312"/>
                <w:szCs w:val="21"/>
              </w:rPr>
            </w:pPr>
          </w:p>
        </w:tc>
      </w:tr>
      <w:tr w:rsidR="00E31B70" w:rsidRPr="00E56737" w:rsidTr="006E76FD">
        <w:trPr>
          <w:trHeight w:val="580"/>
          <w:jc w:val="center"/>
        </w:trPr>
        <w:tc>
          <w:tcPr>
            <w:tcW w:w="841" w:type="dxa"/>
            <w:vAlign w:val="center"/>
          </w:tcPr>
          <w:p w:rsidR="00323504" w:rsidRPr="00E56737" w:rsidRDefault="00323504" w:rsidP="006E76FD">
            <w:pPr>
              <w:numPr>
                <w:ilvl w:val="0"/>
                <w:numId w:val="13"/>
              </w:numPr>
              <w:tabs>
                <w:tab w:val="left" w:pos="1260"/>
                <w:tab w:val="left" w:pos="1620"/>
              </w:tabs>
              <w:adjustRightInd w:val="0"/>
              <w:snapToGrid w:val="0"/>
              <w:jc w:val="center"/>
              <w:textAlignment w:val="baseline"/>
              <w:rPr>
                <w:rFonts w:ascii="仿宋_GB2312" w:eastAsia="仿宋_GB2312" w:hAnsi="仿宋_GB2312" w:cs="仿宋_GB2312"/>
                <w:szCs w:val="21"/>
              </w:rPr>
            </w:pPr>
          </w:p>
        </w:tc>
        <w:tc>
          <w:tcPr>
            <w:tcW w:w="1723" w:type="dxa"/>
            <w:vAlign w:val="center"/>
          </w:tcPr>
          <w:p w:rsidR="00323504" w:rsidRPr="00E56737" w:rsidRDefault="00B80017">
            <w:pPr>
              <w:tabs>
                <w:tab w:val="left" w:pos="1260"/>
                <w:tab w:val="left" w:pos="1620"/>
              </w:tabs>
              <w:adjustRightInd w:val="0"/>
              <w:snapToGrid w:val="0"/>
              <w:textAlignment w:val="baseline"/>
              <w:rPr>
                <w:rFonts w:ascii="仿宋_GB2312" w:eastAsia="仿宋_GB2312" w:hAnsi="仿宋_GB2312" w:cs="仿宋_GB2312"/>
                <w:szCs w:val="21"/>
              </w:rPr>
            </w:pPr>
            <w:r w:rsidRPr="00E56737">
              <w:rPr>
                <w:rFonts w:ascii="仿宋_GB2312" w:eastAsia="仿宋_GB2312" w:hAnsi="仿宋_GB2312" w:cs="仿宋_GB2312" w:hint="eastAsia"/>
                <w:szCs w:val="21"/>
              </w:rPr>
              <w:t>响应文件有效期</w:t>
            </w:r>
          </w:p>
        </w:tc>
        <w:tc>
          <w:tcPr>
            <w:tcW w:w="5401" w:type="dxa"/>
            <w:vAlign w:val="center"/>
          </w:tcPr>
          <w:p w:rsidR="00323504" w:rsidRPr="00E56737" w:rsidRDefault="00B80017">
            <w:pPr>
              <w:tabs>
                <w:tab w:val="left" w:pos="1260"/>
                <w:tab w:val="left" w:pos="1620"/>
              </w:tabs>
              <w:adjustRightInd w:val="0"/>
              <w:snapToGrid w:val="0"/>
              <w:textAlignment w:val="baseline"/>
              <w:rPr>
                <w:rFonts w:ascii="仿宋_GB2312" w:eastAsia="仿宋_GB2312" w:hAnsi="仿宋_GB2312" w:cs="仿宋_GB2312"/>
                <w:szCs w:val="21"/>
              </w:rPr>
            </w:pPr>
            <w:r w:rsidRPr="00E56737">
              <w:rPr>
                <w:rFonts w:ascii="仿宋_GB2312" w:eastAsia="仿宋_GB2312" w:hAnsi="仿宋_GB2312" w:cs="仿宋_GB2312" w:hint="eastAsia"/>
                <w:szCs w:val="21"/>
              </w:rPr>
              <w:t>有效期满足磋商文件要求的；</w:t>
            </w:r>
          </w:p>
        </w:tc>
        <w:tc>
          <w:tcPr>
            <w:tcW w:w="1313" w:type="dxa"/>
            <w:vAlign w:val="center"/>
          </w:tcPr>
          <w:p w:rsidR="00323504" w:rsidRPr="00E56737" w:rsidRDefault="00323504">
            <w:pPr>
              <w:tabs>
                <w:tab w:val="left" w:pos="1260"/>
                <w:tab w:val="left" w:pos="1620"/>
              </w:tabs>
              <w:adjustRightInd w:val="0"/>
              <w:snapToGrid w:val="0"/>
              <w:textAlignment w:val="baseline"/>
              <w:rPr>
                <w:rFonts w:ascii="仿宋_GB2312" w:eastAsia="仿宋_GB2312" w:hAnsi="仿宋_GB2312" w:cs="仿宋_GB2312"/>
                <w:szCs w:val="21"/>
              </w:rPr>
            </w:pPr>
          </w:p>
        </w:tc>
      </w:tr>
      <w:tr w:rsidR="00E31B70" w:rsidRPr="00E56737" w:rsidTr="006E76FD">
        <w:trPr>
          <w:trHeight w:val="864"/>
          <w:jc w:val="center"/>
        </w:trPr>
        <w:tc>
          <w:tcPr>
            <w:tcW w:w="841" w:type="dxa"/>
            <w:vAlign w:val="center"/>
          </w:tcPr>
          <w:p w:rsidR="00323504" w:rsidRPr="00E56737" w:rsidRDefault="00323504" w:rsidP="006E76FD">
            <w:pPr>
              <w:numPr>
                <w:ilvl w:val="0"/>
                <w:numId w:val="13"/>
              </w:numPr>
              <w:tabs>
                <w:tab w:val="left" w:pos="1260"/>
                <w:tab w:val="left" w:pos="1620"/>
              </w:tabs>
              <w:adjustRightInd w:val="0"/>
              <w:snapToGrid w:val="0"/>
              <w:jc w:val="center"/>
              <w:textAlignment w:val="baseline"/>
              <w:rPr>
                <w:rFonts w:ascii="仿宋_GB2312" w:eastAsia="仿宋_GB2312" w:hAnsi="仿宋_GB2312" w:cs="仿宋_GB2312"/>
                <w:szCs w:val="21"/>
              </w:rPr>
            </w:pPr>
          </w:p>
        </w:tc>
        <w:tc>
          <w:tcPr>
            <w:tcW w:w="1723" w:type="dxa"/>
            <w:vAlign w:val="center"/>
          </w:tcPr>
          <w:p w:rsidR="00323504" w:rsidRPr="00E56737" w:rsidRDefault="00B80017">
            <w:pPr>
              <w:tabs>
                <w:tab w:val="left" w:pos="1260"/>
                <w:tab w:val="left" w:pos="1620"/>
              </w:tabs>
              <w:adjustRightInd w:val="0"/>
              <w:snapToGrid w:val="0"/>
              <w:textAlignment w:val="baseline"/>
              <w:rPr>
                <w:rFonts w:ascii="仿宋_GB2312" w:eastAsia="仿宋_GB2312" w:hAnsi="仿宋_GB2312" w:cs="仿宋_GB2312"/>
                <w:szCs w:val="21"/>
              </w:rPr>
            </w:pPr>
            <w:r w:rsidRPr="00E56737">
              <w:rPr>
                <w:rFonts w:ascii="仿宋_GB2312" w:eastAsia="仿宋_GB2312" w:hAnsi="仿宋_GB2312" w:cs="仿宋_GB2312" w:hint="eastAsia"/>
                <w:szCs w:val="21"/>
              </w:rPr>
              <w:t>备选方案</w:t>
            </w:r>
          </w:p>
        </w:tc>
        <w:tc>
          <w:tcPr>
            <w:tcW w:w="5401" w:type="dxa"/>
            <w:vAlign w:val="center"/>
          </w:tcPr>
          <w:p w:rsidR="00323504" w:rsidRPr="00E56737" w:rsidRDefault="00B80017">
            <w:pPr>
              <w:tabs>
                <w:tab w:val="left" w:pos="1260"/>
                <w:tab w:val="left" w:pos="1620"/>
              </w:tabs>
              <w:adjustRightInd w:val="0"/>
              <w:snapToGrid w:val="0"/>
              <w:textAlignment w:val="baseline"/>
              <w:rPr>
                <w:rFonts w:ascii="仿宋_GB2312" w:eastAsia="仿宋_GB2312" w:hAnsi="仿宋_GB2312" w:cs="仿宋_GB2312"/>
                <w:strike/>
                <w:szCs w:val="21"/>
              </w:rPr>
            </w:pPr>
            <w:r w:rsidRPr="00E56737">
              <w:rPr>
                <w:rFonts w:ascii="仿宋_GB2312" w:eastAsia="仿宋_GB2312" w:hAnsi="仿宋_GB2312" w:cs="仿宋_GB2312" w:hint="eastAsia"/>
                <w:szCs w:val="21"/>
              </w:rPr>
              <w:t>供应商不得提交两份或者多份内容不同的响应文件，或者在同一份响应文件中对同一磋商项目有两个或者多个报价；</w:t>
            </w:r>
          </w:p>
        </w:tc>
        <w:tc>
          <w:tcPr>
            <w:tcW w:w="1313" w:type="dxa"/>
            <w:vAlign w:val="center"/>
          </w:tcPr>
          <w:p w:rsidR="00323504" w:rsidRPr="00E56737" w:rsidRDefault="00323504">
            <w:pPr>
              <w:tabs>
                <w:tab w:val="left" w:pos="1260"/>
                <w:tab w:val="left" w:pos="1620"/>
              </w:tabs>
              <w:adjustRightInd w:val="0"/>
              <w:snapToGrid w:val="0"/>
              <w:textAlignment w:val="baseline"/>
              <w:rPr>
                <w:rFonts w:ascii="仿宋_GB2312" w:eastAsia="仿宋_GB2312" w:hAnsi="仿宋_GB2312" w:cs="仿宋_GB2312"/>
                <w:szCs w:val="21"/>
              </w:rPr>
            </w:pPr>
          </w:p>
        </w:tc>
      </w:tr>
      <w:tr w:rsidR="00E31B70" w:rsidRPr="00E56737" w:rsidTr="006E76FD">
        <w:trPr>
          <w:trHeight w:val="487"/>
          <w:jc w:val="center"/>
        </w:trPr>
        <w:tc>
          <w:tcPr>
            <w:tcW w:w="841" w:type="dxa"/>
            <w:vAlign w:val="center"/>
          </w:tcPr>
          <w:p w:rsidR="00323504" w:rsidRPr="00E56737" w:rsidRDefault="00323504" w:rsidP="006E76FD">
            <w:pPr>
              <w:numPr>
                <w:ilvl w:val="0"/>
                <w:numId w:val="13"/>
              </w:numPr>
              <w:tabs>
                <w:tab w:val="left" w:pos="1260"/>
                <w:tab w:val="left" w:pos="1620"/>
              </w:tabs>
              <w:adjustRightInd w:val="0"/>
              <w:snapToGrid w:val="0"/>
              <w:jc w:val="center"/>
              <w:textAlignment w:val="baseline"/>
              <w:rPr>
                <w:rFonts w:ascii="仿宋_GB2312" w:eastAsia="仿宋_GB2312" w:hAnsi="仿宋_GB2312" w:cs="仿宋_GB2312"/>
                <w:szCs w:val="21"/>
              </w:rPr>
            </w:pPr>
          </w:p>
        </w:tc>
        <w:tc>
          <w:tcPr>
            <w:tcW w:w="1723" w:type="dxa"/>
            <w:vAlign w:val="center"/>
          </w:tcPr>
          <w:p w:rsidR="00323504" w:rsidRPr="00E56737" w:rsidRDefault="00B80017">
            <w:pPr>
              <w:tabs>
                <w:tab w:val="left" w:pos="1260"/>
                <w:tab w:val="left" w:pos="1620"/>
              </w:tabs>
              <w:adjustRightInd w:val="0"/>
              <w:snapToGrid w:val="0"/>
              <w:textAlignment w:val="baseline"/>
              <w:rPr>
                <w:rFonts w:ascii="仿宋_GB2312" w:eastAsia="仿宋_GB2312" w:hAnsi="仿宋_GB2312" w:cs="仿宋_GB2312"/>
                <w:szCs w:val="21"/>
              </w:rPr>
            </w:pPr>
            <w:r w:rsidRPr="00E56737">
              <w:rPr>
                <w:rFonts w:ascii="仿宋_GB2312" w:eastAsia="仿宋_GB2312" w:hAnsi="仿宋_GB2312" w:cs="仿宋_GB2312" w:hint="eastAsia"/>
                <w:szCs w:val="21"/>
              </w:rPr>
              <w:t>响应文件内容</w:t>
            </w:r>
          </w:p>
        </w:tc>
        <w:tc>
          <w:tcPr>
            <w:tcW w:w="5401" w:type="dxa"/>
            <w:shd w:val="clear" w:color="auto" w:fill="auto"/>
            <w:vAlign w:val="center"/>
          </w:tcPr>
          <w:p w:rsidR="00323504" w:rsidRPr="00E56737" w:rsidRDefault="00B80017">
            <w:pPr>
              <w:tabs>
                <w:tab w:val="left" w:pos="1260"/>
                <w:tab w:val="left" w:pos="1620"/>
              </w:tabs>
              <w:adjustRightInd w:val="0"/>
              <w:snapToGrid w:val="0"/>
              <w:textAlignment w:val="baseline"/>
              <w:rPr>
                <w:rFonts w:ascii="仿宋_GB2312" w:eastAsia="仿宋_GB2312" w:hAnsi="仿宋_GB2312" w:cs="仿宋_GB2312"/>
                <w:szCs w:val="21"/>
              </w:rPr>
            </w:pPr>
            <w:r w:rsidRPr="00E56737">
              <w:rPr>
                <w:rFonts w:ascii="仿宋_GB2312" w:eastAsia="仿宋_GB2312" w:hAnsi="仿宋_GB2312" w:cs="仿宋_GB2312" w:hint="eastAsia"/>
                <w:szCs w:val="21"/>
              </w:rPr>
              <w:t>供应商提供的服务无实质性遗漏</w:t>
            </w:r>
          </w:p>
        </w:tc>
        <w:tc>
          <w:tcPr>
            <w:tcW w:w="1313" w:type="dxa"/>
            <w:vAlign w:val="center"/>
          </w:tcPr>
          <w:p w:rsidR="00323504" w:rsidRPr="00E56737" w:rsidRDefault="00323504">
            <w:pPr>
              <w:tabs>
                <w:tab w:val="left" w:pos="1260"/>
                <w:tab w:val="left" w:pos="1620"/>
              </w:tabs>
              <w:adjustRightInd w:val="0"/>
              <w:snapToGrid w:val="0"/>
              <w:textAlignment w:val="baseline"/>
              <w:rPr>
                <w:rFonts w:ascii="仿宋_GB2312" w:eastAsia="仿宋_GB2312" w:hAnsi="仿宋_GB2312" w:cs="仿宋_GB2312"/>
                <w:szCs w:val="21"/>
              </w:rPr>
            </w:pPr>
          </w:p>
        </w:tc>
      </w:tr>
      <w:tr w:rsidR="00E31B70" w:rsidRPr="00E56737" w:rsidTr="006E76FD">
        <w:trPr>
          <w:trHeight w:val="580"/>
          <w:jc w:val="center"/>
        </w:trPr>
        <w:tc>
          <w:tcPr>
            <w:tcW w:w="841" w:type="dxa"/>
            <w:vAlign w:val="center"/>
          </w:tcPr>
          <w:p w:rsidR="00323504" w:rsidRPr="00E56737" w:rsidRDefault="00323504" w:rsidP="006E76FD">
            <w:pPr>
              <w:numPr>
                <w:ilvl w:val="0"/>
                <w:numId w:val="13"/>
              </w:numPr>
              <w:tabs>
                <w:tab w:val="left" w:pos="1260"/>
                <w:tab w:val="left" w:pos="1620"/>
              </w:tabs>
              <w:adjustRightInd w:val="0"/>
              <w:snapToGrid w:val="0"/>
              <w:jc w:val="center"/>
              <w:textAlignment w:val="baseline"/>
              <w:rPr>
                <w:rFonts w:ascii="仿宋_GB2312" w:eastAsia="仿宋_GB2312" w:hAnsi="仿宋_GB2312" w:cs="仿宋_GB2312"/>
                <w:szCs w:val="21"/>
              </w:rPr>
            </w:pPr>
          </w:p>
        </w:tc>
        <w:tc>
          <w:tcPr>
            <w:tcW w:w="1723" w:type="dxa"/>
            <w:vAlign w:val="center"/>
          </w:tcPr>
          <w:p w:rsidR="00323504" w:rsidRPr="00E56737" w:rsidRDefault="00B80017">
            <w:pPr>
              <w:tabs>
                <w:tab w:val="left" w:pos="1260"/>
                <w:tab w:val="left" w:pos="1620"/>
              </w:tabs>
              <w:adjustRightInd w:val="0"/>
              <w:snapToGrid w:val="0"/>
              <w:textAlignment w:val="baseline"/>
              <w:rPr>
                <w:rFonts w:ascii="仿宋_GB2312" w:eastAsia="仿宋_GB2312" w:hAnsi="仿宋_GB2312" w:cs="仿宋_GB2312"/>
                <w:szCs w:val="21"/>
              </w:rPr>
            </w:pPr>
            <w:r w:rsidRPr="00E56737">
              <w:rPr>
                <w:rFonts w:ascii="仿宋_GB2312" w:eastAsia="仿宋_GB2312" w:hAnsi="仿宋_GB2312" w:cs="仿宋_GB2312" w:hint="eastAsia"/>
                <w:szCs w:val="21"/>
              </w:rPr>
              <w:t>技术响应</w:t>
            </w:r>
          </w:p>
        </w:tc>
        <w:tc>
          <w:tcPr>
            <w:tcW w:w="5401" w:type="dxa"/>
            <w:shd w:val="clear" w:color="auto" w:fill="auto"/>
            <w:vAlign w:val="center"/>
          </w:tcPr>
          <w:p w:rsidR="00323504" w:rsidRPr="00E56737" w:rsidRDefault="00B80017">
            <w:pPr>
              <w:tabs>
                <w:tab w:val="left" w:pos="1260"/>
                <w:tab w:val="left" w:pos="1620"/>
              </w:tabs>
              <w:adjustRightInd w:val="0"/>
              <w:snapToGrid w:val="0"/>
              <w:textAlignment w:val="baseline"/>
              <w:rPr>
                <w:rFonts w:ascii="仿宋_GB2312" w:eastAsia="仿宋_GB2312" w:hAnsi="仿宋_GB2312" w:cs="仿宋_GB2312"/>
                <w:szCs w:val="21"/>
              </w:rPr>
            </w:pPr>
            <w:r w:rsidRPr="00E56737">
              <w:rPr>
                <w:rFonts w:ascii="仿宋_GB2312" w:eastAsia="仿宋_GB2312" w:hAnsi="仿宋_GB2312" w:cs="仿宋_GB2312" w:hint="eastAsia"/>
                <w:szCs w:val="21"/>
              </w:rPr>
              <w:t>符合“采购需求”要求，无重大偏差</w:t>
            </w:r>
          </w:p>
        </w:tc>
        <w:tc>
          <w:tcPr>
            <w:tcW w:w="1313" w:type="dxa"/>
            <w:vAlign w:val="center"/>
          </w:tcPr>
          <w:p w:rsidR="00323504" w:rsidRPr="00E56737" w:rsidRDefault="00323504">
            <w:pPr>
              <w:tabs>
                <w:tab w:val="left" w:pos="1260"/>
                <w:tab w:val="left" w:pos="1620"/>
              </w:tabs>
              <w:adjustRightInd w:val="0"/>
              <w:snapToGrid w:val="0"/>
              <w:textAlignment w:val="baseline"/>
              <w:rPr>
                <w:rFonts w:ascii="仿宋_GB2312" w:eastAsia="仿宋_GB2312" w:hAnsi="仿宋_GB2312" w:cs="仿宋_GB2312"/>
                <w:szCs w:val="21"/>
              </w:rPr>
            </w:pPr>
          </w:p>
        </w:tc>
      </w:tr>
      <w:tr w:rsidR="00E31B70" w:rsidRPr="00E56737" w:rsidTr="006E76FD">
        <w:trPr>
          <w:trHeight w:val="580"/>
          <w:jc w:val="center"/>
        </w:trPr>
        <w:tc>
          <w:tcPr>
            <w:tcW w:w="841" w:type="dxa"/>
            <w:vAlign w:val="center"/>
          </w:tcPr>
          <w:p w:rsidR="00323504" w:rsidRPr="00E56737" w:rsidRDefault="00323504" w:rsidP="006E76FD">
            <w:pPr>
              <w:numPr>
                <w:ilvl w:val="0"/>
                <w:numId w:val="13"/>
              </w:numPr>
              <w:tabs>
                <w:tab w:val="left" w:pos="1260"/>
                <w:tab w:val="left" w:pos="1620"/>
              </w:tabs>
              <w:adjustRightInd w:val="0"/>
              <w:snapToGrid w:val="0"/>
              <w:jc w:val="center"/>
              <w:textAlignment w:val="baseline"/>
              <w:rPr>
                <w:rFonts w:ascii="仿宋_GB2312" w:eastAsia="仿宋_GB2312" w:hAnsi="仿宋_GB2312" w:cs="仿宋_GB2312"/>
                <w:szCs w:val="21"/>
              </w:rPr>
            </w:pPr>
          </w:p>
        </w:tc>
        <w:tc>
          <w:tcPr>
            <w:tcW w:w="1723" w:type="dxa"/>
            <w:vAlign w:val="center"/>
          </w:tcPr>
          <w:p w:rsidR="00323504" w:rsidRPr="00E56737" w:rsidRDefault="00770467">
            <w:pPr>
              <w:tabs>
                <w:tab w:val="left" w:pos="1260"/>
                <w:tab w:val="left" w:pos="1620"/>
              </w:tabs>
              <w:adjustRightInd w:val="0"/>
              <w:snapToGrid w:val="0"/>
              <w:textAlignment w:val="baseline"/>
              <w:rPr>
                <w:rFonts w:ascii="仿宋_GB2312" w:eastAsia="仿宋_GB2312" w:hAnsi="仿宋_GB2312" w:cs="仿宋_GB2312"/>
                <w:iCs/>
                <w:szCs w:val="21"/>
              </w:rPr>
            </w:pPr>
            <w:r w:rsidRPr="00E56737">
              <w:rPr>
                <w:rFonts w:ascii="仿宋_GB2312" w:eastAsia="仿宋_GB2312" w:hAnsi="仿宋_GB2312" w:cs="仿宋_GB2312" w:hint="eastAsia"/>
                <w:iCs/>
                <w:szCs w:val="21"/>
              </w:rPr>
              <w:t>服务时限</w:t>
            </w:r>
            <w:r w:rsidR="00B80017" w:rsidRPr="00E56737">
              <w:rPr>
                <w:rFonts w:ascii="仿宋_GB2312" w:eastAsia="仿宋_GB2312" w:hAnsi="仿宋_GB2312" w:cs="仿宋_GB2312" w:hint="eastAsia"/>
                <w:iCs/>
                <w:szCs w:val="21"/>
              </w:rPr>
              <w:t>和服务地点</w:t>
            </w:r>
          </w:p>
        </w:tc>
        <w:tc>
          <w:tcPr>
            <w:tcW w:w="5401" w:type="dxa"/>
            <w:vAlign w:val="center"/>
          </w:tcPr>
          <w:p w:rsidR="00323504" w:rsidRPr="00E56737" w:rsidRDefault="00B80017">
            <w:pPr>
              <w:tabs>
                <w:tab w:val="left" w:pos="1260"/>
                <w:tab w:val="left" w:pos="1620"/>
              </w:tabs>
              <w:adjustRightInd w:val="0"/>
              <w:snapToGrid w:val="0"/>
              <w:textAlignment w:val="baseline"/>
              <w:rPr>
                <w:rFonts w:ascii="仿宋_GB2312" w:eastAsia="仿宋_GB2312" w:hAnsi="仿宋_GB2312" w:cs="仿宋_GB2312"/>
                <w:iCs/>
                <w:szCs w:val="21"/>
              </w:rPr>
            </w:pPr>
            <w:r w:rsidRPr="00E56737">
              <w:rPr>
                <w:rFonts w:ascii="仿宋_GB2312" w:eastAsia="仿宋_GB2312" w:hAnsi="仿宋_GB2312" w:cs="仿宋_GB2312" w:hint="eastAsia"/>
                <w:iCs/>
                <w:szCs w:val="21"/>
              </w:rPr>
              <w:t>满足磋商文件要求；</w:t>
            </w:r>
          </w:p>
        </w:tc>
        <w:tc>
          <w:tcPr>
            <w:tcW w:w="1313" w:type="dxa"/>
            <w:vAlign w:val="center"/>
          </w:tcPr>
          <w:p w:rsidR="00323504" w:rsidRPr="00E56737" w:rsidRDefault="00323504">
            <w:pPr>
              <w:tabs>
                <w:tab w:val="left" w:pos="1260"/>
                <w:tab w:val="left" w:pos="1620"/>
              </w:tabs>
              <w:adjustRightInd w:val="0"/>
              <w:snapToGrid w:val="0"/>
              <w:textAlignment w:val="baseline"/>
              <w:rPr>
                <w:rFonts w:ascii="仿宋_GB2312" w:eastAsia="仿宋_GB2312" w:hAnsi="仿宋_GB2312" w:cs="仿宋_GB2312"/>
                <w:szCs w:val="21"/>
              </w:rPr>
            </w:pPr>
          </w:p>
        </w:tc>
      </w:tr>
      <w:tr w:rsidR="00E31B70" w:rsidRPr="00E56737" w:rsidTr="006E76FD">
        <w:trPr>
          <w:trHeight w:val="487"/>
          <w:jc w:val="center"/>
        </w:trPr>
        <w:tc>
          <w:tcPr>
            <w:tcW w:w="841" w:type="dxa"/>
            <w:vAlign w:val="center"/>
          </w:tcPr>
          <w:p w:rsidR="00323504" w:rsidRPr="00E56737" w:rsidRDefault="00323504" w:rsidP="006E76FD">
            <w:pPr>
              <w:numPr>
                <w:ilvl w:val="0"/>
                <w:numId w:val="13"/>
              </w:numPr>
              <w:tabs>
                <w:tab w:val="left" w:pos="1260"/>
                <w:tab w:val="left" w:pos="1620"/>
              </w:tabs>
              <w:adjustRightInd w:val="0"/>
              <w:snapToGrid w:val="0"/>
              <w:jc w:val="center"/>
              <w:textAlignment w:val="baseline"/>
              <w:rPr>
                <w:rFonts w:ascii="仿宋_GB2312" w:eastAsia="仿宋_GB2312" w:hAnsi="仿宋_GB2312" w:cs="仿宋_GB2312"/>
                <w:szCs w:val="21"/>
              </w:rPr>
            </w:pPr>
          </w:p>
        </w:tc>
        <w:tc>
          <w:tcPr>
            <w:tcW w:w="1723" w:type="dxa"/>
            <w:vAlign w:val="center"/>
          </w:tcPr>
          <w:p w:rsidR="00323504" w:rsidRPr="00E56737" w:rsidRDefault="00B80017">
            <w:pPr>
              <w:tabs>
                <w:tab w:val="left" w:pos="1260"/>
                <w:tab w:val="left" w:pos="1620"/>
              </w:tabs>
              <w:adjustRightInd w:val="0"/>
              <w:snapToGrid w:val="0"/>
              <w:textAlignment w:val="baseline"/>
              <w:rPr>
                <w:rFonts w:ascii="仿宋_GB2312" w:eastAsia="仿宋_GB2312" w:hAnsi="仿宋_GB2312" w:cs="仿宋_GB2312"/>
                <w:iCs/>
                <w:szCs w:val="21"/>
              </w:rPr>
            </w:pPr>
            <w:r w:rsidRPr="00E56737">
              <w:rPr>
                <w:rFonts w:ascii="仿宋_GB2312" w:eastAsia="仿宋_GB2312" w:hAnsi="仿宋_GB2312" w:cs="仿宋_GB2312" w:hint="eastAsia"/>
                <w:iCs/>
                <w:szCs w:val="21"/>
              </w:rPr>
              <w:t>付款方式</w:t>
            </w:r>
          </w:p>
        </w:tc>
        <w:tc>
          <w:tcPr>
            <w:tcW w:w="5401" w:type="dxa"/>
            <w:vAlign w:val="center"/>
          </w:tcPr>
          <w:p w:rsidR="00323504" w:rsidRPr="00E56737" w:rsidRDefault="00B80017">
            <w:pPr>
              <w:tabs>
                <w:tab w:val="left" w:pos="1260"/>
                <w:tab w:val="left" w:pos="1620"/>
              </w:tabs>
              <w:adjustRightInd w:val="0"/>
              <w:snapToGrid w:val="0"/>
              <w:textAlignment w:val="baseline"/>
              <w:rPr>
                <w:rFonts w:ascii="仿宋_GB2312" w:eastAsia="仿宋_GB2312" w:hAnsi="仿宋_GB2312" w:cs="仿宋_GB2312"/>
                <w:iCs/>
                <w:szCs w:val="21"/>
              </w:rPr>
            </w:pPr>
            <w:r w:rsidRPr="00E56737">
              <w:rPr>
                <w:rFonts w:ascii="仿宋_GB2312" w:eastAsia="仿宋_GB2312" w:hAnsi="仿宋_GB2312" w:cs="仿宋_GB2312" w:hint="eastAsia"/>
                <w:iCs/>
                <w:szCs w:val="21"/>
              </w:rPr>
              <w:t>响应文件无负偏差；</w:t>
            </w:r>
          </w:p>
        </w:tc>
        <w:tc>
          <w:tcPr>
            <w:tcW w:w="1313" w:type="dxa"/>
            <w:vAlign w:val="center"/>
          </w:tcPr>
          <w:p w:rsidR="00323504" w:rsidRPr="00E56737" w:rsidRDefault="00323504">
            <w:pPr>
              <w:tabs>
                <w:tab w:val="left" w:pos="1260"/>
                <w:tab w:val="left" w:pos="1620"/>
              </w:tabs>
              <w:adjustRightInd w:val="0"/>
              <w:snapToGrid w:val="0"/>
              <w:textAlignment w:val="baseline"/>
              <w:rPr>
                <w:rFonts w:ascii="仿宋_GB2312" w:eastAsia="仿宋_GB2312" w:hAnsi="仿宋_GB2312" w:cs="仿宋_GB2312"/>
                <w:szCs w:val="21"/>
              </w:rPr>
            </w:pPr>
          </w:p>
        </w:tc>
      </w:tr>
      <w:tr w:rsidR="00E31B70" w:rsidRPr="00E56737">
        <w:trPr>
          <w:trHeight w:val="503"/>
          <w:jc w:val="center"/>
        </w:trPr>
        <w:tc>
          <w:tcPr>
            <w:tcW w:w="7965" w:type="dxa"/>
            <w:gridSpan w:val="3"/>
            <w:vAlign w:val="center"/>
          </w:tcPr>
          <w:p w:rsidR="00323504" w:rsidRPr="00E56737" w:rsidRDefault="00B80017">
            <w:pPr>
              <w:tabs>
                <w:tab w:val="left" w:pos="1260"/>
                <w:tab w:val="left" w:pos="1620"/>
              </w:tabs>
              <w:adjustRightInd w:val="0"/>
              <w:snapToGrid w:val="0"/>
              <w:textAlignment w:val="baseline"/>
              <w:rPr>
                <w:rFonts w:ascii="仿宋_GB2312" w:eastAsia="仿宋_GB2312" w:hAnsi="仿宋_GB2312" w:cs="仿宋_GB2312"/>
                <w:szCs w:val="21"/>
              </w:rPr>
            </w:pPr>
            <w:r w:rsidRPr="00E56737">
              <w:rPr>
                <w:rFonts w:ascii="仿宋_GB2312" w:eastAsia="仿宋_GB2312" w:hAnsi="仿宋_GB2312" w:cs="仿宋_GB2312" w:hint="eastAsia"/>
                <w:szCs w:val="21"/>
              </w:rPr>
              <w:t>结论：“合格”或“不合格”</w:t>
            </w:r>
          </w:p>
        </w:tc>
        <w:tc>
          <w:tcPr>
            <w:tcW w:w="1313" w:type="dxa"/>
            <w:vAlign w:val="center"/>
          </w:tcPr>
          <w:p w:rsidR="00323504" w:rsidRPr="00E56737" w:rsidRDefault="00323504">
            <w:pPr>
              <w:tabs>
                <w:tab w:val="left" w:pos="1260"/>
                <w:tab w:val="left" w:pos="1620"/>
              </w:tabs>
              <w:adjustRightInd w:val="0"/>
              <w:snapToGrid w:val="0"/>
              <w:textAlignment w:val="baseline"/>
              <w:rPr>
                <w:rFonts w:ascii="仿宋_GB2312" w:eastAsia="仿宋_GB2312" w:hAnsi="仿宋_GB2312" w:cs="仿宋_GB2312"/>
                <w:szCs w:val="21"/>
              </w:rPr>
            </w:pPr>
          </w:p>
        </w:tc>
      </w:tr>
    </w:tbl>
    <w:p w:rsidR="00323504" w:rsidRPr="00E56737" w:rsidRDefault="00B80017">
      <w:pPr>
        <w:tabs>
          <w:tab w:val="left" w:pos="1260"/>
          <w:tab w:val="left" w:pos="1620"/>
        </w:tabs>
        <w:adjustRightInd w:val="0"/>
        <w:spacing w:line="360" w:lineRule="auto"/>
        <w:jc w:val="left"/>
        <w:textAlignment w:val="baseline"/>
        <w:rPr>
          <w:rFonts w:ascii="仿宋_GB2312" w:eastAsia="仿宋_GB2312" w:hAnsi="仿宋_GB2312" w:cs="仿宋_GB2312"/>
          <w:b/>
          <w:szCs w:val="21"/>
        </w:rPr>
      </w:pPr>
      <w:r w:rsidRPr="00E56737">
        <w:rPr>
          <w:rFonts w:ascii="仿宋_GB2312" w:eastAsia="仿宋_GB2312" w:hAnsi="仿宋_GB2312" w:cs="仿宋_GB2312" w:hint="eastAsia"/>
          <w:b/>
          <w:szCs w:val="21"/>
        </w:rPr>
        <w:t>注：</w:t>
      </w:r>
      <w:r w:rsidR="00D83006" w:rsidRPr="00E56737">
        <w:rPr>
          <w:rFonts w:ascii="仿宋_GB2312" w:eastAsia="仿宋_GB2312" w:hAnsi="仿宋_GB2312" w:cs="仿宋_GB2312" w:hint="eastAsia"/>
          <w:b/>
          <w:szCs w:val="21"/>
        </w:rPr>
        <w:t>1</w:t>
      </w:r>
      <w:r w:rsidRPr="00E56737">
        <w:rPr>
          <w:rFonts w:ascii="仿宋_GB2312" w:eastAsia="仿宋_GB2312" w:hAnsi="仿宋_GB2312" w:cs="仿宋_GB2312" w:hint="eastAsia"/>
          <w:b/>
          <w:szCs w:val="21"/>
        </w:rPr>
        <w:t>、有下列情形之一的，视为供应商相互串通：</w:t>
      </w:r>
    </w:p>
    <w:p w:rsidR="00323504" w:rsidRPr="00E56737" w:rsidRDefault="00B80017">
      <w:pPr>
        <w:tabs>
          <w:tab w:val="left" w:pos="1260"/>
          <w:tab w:val="left" w:pos="1620"/>
        </w:tabs>
        <w:adjustRightInd w:val="0"/>
        <w:spacing w:line="360" w:lineRule="auto"/>
        <w:jc w:val="left"/>
        <w:textAlignment w:val="baseline"/>
        <w:rPr>
          <w:rFonts w:ascii="仿宋_GB2312" w:eastAsia="仿宋_GB2312" w:hAnsi="仿宋_GB2312" w:cs="仿宋_GB2312"/>
          <w:b/>
          <w:szCs w:val="21"/>
        </w:rPr>
      </w:pPr>
      <w:r w:rsidRPr="00E56737">
        <w:rPr>
          <w:rFonts w:ascii="仿宋_GB2312" w:eastAsia="仿宋_GB2312" w:hAnsi="仿宋_GB2312" w:cs="仿宋_GB2312" w:hint="eastAsia"/>
          <w:b/>
          <w:szCs w:val="21"/>
        </w:rPr>
        <w:t>（1）不同供应商的响应文件由同一单位或者个人编制；</w:t>
      </w:r>
    </w:p>
    <w:p w:rsidR="00323504" w:rsidRPr="00E56737" w:rsidRDefault="00B80017">
      <w:pPr>
        <w:tabs>
          <w:tab w:val="left" w:pos="1260"/>
          <w:tab w:val="left" w:pos="1620"/>
        </w:tabs>
        <w:adjustRightInd w:val="0"/>
        <w:spacing w:line="360" w:lineRule="auto"/>
        <w:jc w:val="left"/>
        <w:textAlignment w:val="baseline"/>
        <w:rPr>
          <w:rFonts w:ascii="仿宋_GB2312" w:eastAsia="仿宋_GB2312" w:hAnsi="仿宋_GB2312" w:cs="仿宋_GB2312"/>
          <w:b/>
          <w:szCs w:val="21"/>
        </w:rPr>
      </w:pPr>
      <w:r w:rsidRPr="00E56737">
        <w:rPr>
          <w:rFonts w:ascii="仿宋_GB2312" w:eastAsia="仿宋_GB2312" w:hAnsi="仿宋_GB2312" w:cs="仿宋_GB2312" w:hint="eastAsia"/>
          <w:b/>
          <w:szCs w:val="21"/>
        </w:rPr>
        <w:t>（2）不同供应商委托同一单位或者个人办理参与磋商事宜；</w:t>
      </w:r>
    </w:p>
    <w:p w:rsidR="00323504" w:rsidRPr="00E56737" w:rsidRDefault="00B80017">
      <w:pPr>
        <w:tabs>
          <w:tab w:val="left" w:pos="1260"/>
          <w:tab w:val="left" w:pos="1620"/>
        </w:tabs>
        <w:adjustRightInd w:val="0"/>
        <w:spacing w:line="360" w:lineRule="auto"/>
        <w:jc w:val="left"/>
        <w:textAlignment w:val="baseline"/>
        <w:rPr>
          <w:rFonts w:ascii="仿宋_GB2312" w:eastAsia="仿宋_GB2312" w:hAnsi="仿宋_GB2312" w:cs="仿宋_GB2312"/>
          <w:b/>
          <w:szCs w:val="21"/>
        </w:rPr>
      </w:pPr>
      <w:r w:rsidRPr="00E56737">
        <w:rPr>
          <w:rFonts w:ascii="仿宋_GB2312" w:eastAsia="仿宋_GB2312" w:hAnsi="仿宋_GB2312" w:cs="仿宋_GB2312" w:hint="eastAsia"/>
          <w:b/>
          <w:szCs w:val="21"/>
        </w:rPr>
        <w:t>（3）不同供应商的响应文件载明的项目管理成员或者联系人员为同一人；</w:t>
      </w:r>
    </w:p>
    <w:p w:rsidR="00323504" w:rsidRPr="00E56737" w:rsidRDefault="00B80017">
      <w:pPr>
        <w:tabs>
          <w:tab w:val="left" w:pos="1260"/>
          <w:tab w:val="left" w:pos="1620"/>
        </w:tabs>
        <w:adjustRightInd w:val="0"/>
        <w:spacing w:line="360" w:lineRule="auto"/>
        <w:jc w:val="left"/>
        <w:textAlignment w:val="baseline"/>
        <w:rPr>
          <w:rFonts w:ascii="仿宋_GB2312" w:eastAsia="仿宋_GB2312" w:hAnsi="仿宋_GB2312" w:cs="仿宋_GB2312"/>
          <w:b/>
          <w:szCs w:val="21"/>
        </w:rPr>
      </w:pPr>
      <w:r w:rsidRPr="00E56737">
        <w:rPr>
          <w:rFonts w:ascii="仿宋_GB2312" w:eastAsia="仿宋_GB2312" w:hAnsi="仿宋_GB2312" w:cs="仿宋_GB2312" w:hint="eastAsia"/>
          <w:b/>
          <w:szCs w:val="21"/>
        </w:rPr>
        <w:t>（4）不同供应商的响应文件异常一致或者报价呈规律性差异；</w:t>
      </w:r>
    </w:p>
    <w:p w:rsidR="00323504" w:rsidRPr="00E56737" w:rsidRDefault="00B80017">
      <w:pPr>
        <w:tabs>
          <w:tab w:val="left" w:pos="1260"/>
          <w:tab w:val="left" w:pos="1620"/>
        </w:tabs>
        <w:adjustRightInd w:val="0"/>
        <w:spacing w:line="360" w:lineRule="auto"/>
        <w:jc w:val="left"/>
        <w:textAlignment w:val="baseline"/>
        <w:rPr>
          <w:rFonts w:ascii="仿宋_GB2312" w:eastAsia="仿宋_GB2312" w:hAnsi="仿宋_GB2312" w:cs="仿宋_GB2312"/>
          <w:b/>
          <w:szCs w:val="21"/>
        </w:rPr>
      </w:pPr>
      <w:r w:rsidRPr="00E56737">
        <w:rPr>
          <w:rFonts w:ascii="仿宋_GB2312" w:eastAsia="仿宋_GB2312" w:hAnsi="仿宋_GB2312" w:cs="仿宋_GB2312" w:hint="eastAsia"/>
          <w:b/>
          <w:szCs w:val="21"/>
        </w:rPr>
        <w:t>（5）不同供应商的响应文件相互混装；</w:t>
      </w:r>
    </w:p>
    <w:p w:rsidR="00323504" w:rsidRPr="00E56737" w:rsidRDefault="00B80017">
      <w:pPr>
        <w:tabs>
          <w:tab w:val="left" w:pos="1260"/>
          <w:tab w:val="left" w:pos="1620"/>
        </w:tabs>
        <w:adjustRightInd w:val="0"/>
        <w:spacing w:line="360" w:lineRule="auto"/>
        <w:jc w:val="left"/>
        <w:textAlignment w:val="baseline"/>
        <w:rPr>
          <w:rFonts w:ascii="仿宋_GB2312" w:eastAsia="仿宋_GB2312" w:hAnsi="仿宋_GB2312" w:cs="仿宋_GB2312"/>
          <w:b/>
          <w:szCs w:val="21"/>
        </w:rPr>
      </w:pPr>
      <w:r w:rsidRPr="00E56737">
        <w:rPr>
          <w:rFonts w:ascii="仿宋_GB2312" w:eastAsia="仿宋_GB2312" w:hAnsi="仿宋_GB2312" w:cs="仿宋_GB2312" w:hint="eastAsia"/>
          <w:b/>
          <w:szCs w:val="21"/>
        </w:rPr>
        <w:t>（6）不同供应商的磋商保证金从同一单位或者个人的账户转出。</w:t>
      </w:r>
    </w:p>
    <w:p w:rsidR="00323504" w:rsidRPr="00E56737" w:rsidRDefault="00D83006">
      <w:pPr>
        <w:tabs>
          <w:tab w:val="left" w:pos="1260"/>
          <w:tab w:val="left" w:pos="1620"/>
        </w:tabs>
        <w:adjustRightInd w:val="0"/>
        <w:spacing w:line="360" w:lineRule="auto"/>
        <w:jc w:val="left"/>
        <w:textAlignment w:val="baseline"/>
        <w:rPr>
          <w:rFonts w:ascii="仿宋_GB2312" w:eastAsia="仿宋_GB2312" w:hAnsi="仿宋_GB2312" w:cs="仿宋_GB2312"/>
          <w:b/>
          <w:szCs w:val="21"/>
        </w:rPr>
      </w:pPr>
      <w:r w:rsidRPr="00E56737">
        <w:rPr>
          <w:rFonts w:ascii="仿宋_GB2312" w:eastAsia="仿宋_GB2312" w:hAnsi="仿宋_GB2312" w:cs="仿宋_GB2312" w:hint="eastAsia"/>
          <w:b/>
          <w:szCs w:val="21"/>
        </w:rPr>
        <w:t>2</w:t>
      </w:r>
      <w:r w:rsidR="00B80017" w:rsidRPr="00E56737">
        <w:rPr>
          <w:rFonts w:ascii="仿宋_GB2312" w:eastAsia="仿宋_GB2312" w:hAnsi="仿宋_GB2312" w:cs="仿宋_GB2312" w:hint="eastAsia"/>
          <w:b/>
          <w:szCs w:val="21"/>
        </w:rPr>
        <w:t>、有下列情形之一的，属于提供虚假材料谋取成交的行为：</w:t>
      </w:r>
    </w:p>
    <w:p w:rsidR="00323504" w:rsidRPr="00E56737" w:rsidRDefault="00B80017">
      <w:pPr>
        <w:tabs>
          <w:tab w:val="left" w:pos="1260"/>
          <w:tab w:val="left" w:pos="1620"/>
        </w:tabs>
        <w:adjustRightInd w:val="0"/>
        <w:spacing w:line="360" w:lineRule="auto"/>
        <w:jc w:val="left"/>
        <w:textAlignment w:val="baseline"/>
        <w:rPr>
          <w:rFonts w:ascii="仿宋_GB2312" w:eastAsia="仿宋_GB2312" w:hAnsi="仿宋_GB2312" w:cs="仿宋_GB2312"/>
          <w:b/>
          <w:szCs w:val="21"/>
        </w:rPr>
      </w:pPr>
      <w:r w:rsidRPr="00E56737">
        <w:rPr>
          <w:rFonts w:ascii="仿宋_GB2312" w:eastAsia="仿宋_GB2312" w:hAnsi="仿宋_GB2312" w:cs="仿宋_GB2312" w:hint="eastAsia"/>
          <w:b/>
          <w:szCs w:val="21"/>
        </w:rPr>
        <w:t>（1）使用伪造、变造的许可证件；</w:t>
      </w:r>
    </w:p>
    <w:p w:rsidR="00323504" w:rsidRPr="00E56737" w:rsidRDefault="00B80017">
      <w:pPr>
        <w:tabs>
          <w:tab w:val="left" w:pos="1260"/>
          <w:tab w:val="left" w:pos="1620"/>
        </w:tabs>
        <w:adjustRightInd w:val="0"/>
        <w:spacing w:line="360" w:lineRule="auto"/>
        <w:jc w:val="left"/>
        <w:textAlignment w:val="baseline"/>
        <w:rPr>
          <w:rFonts w:ascii="仿宋_GB2312" w:eastAsia="仿宋_GB2312" w:hAnsi="仿宋_GB2312" w:cs="仿宋_GB2312"/>
          <w:b/>
          <w:szCs w:val="21"/>
        </w:rPr>
      </w:pPr>
      <w:r w:rsidRPr="00E56737">
        <w:rPr>
          <w:rFonts w:ascii="仿宋_GB2312" w:eastAsia="仿宋_GB2312" w:hAnsi="仿宋_GB2312" w:cs="仿宋_GB2312" w:hint="eastAsia"/>
          <w:b/>
          <w:szCs w:val="21"/>
        </w:rPr>
        <w:t>（2）提供虚假的财务状况或者业绩；</w:t>
      </w:r>
    </w:p>
    <w:p w:rsidR="00323504" w:rsidRPr="00E56737" w:rsidRDefault="00B80017">
      <w:pPr>
        <w:tabs>
          <w:tab w:val="left" w:pos="1260"/>
          <w:tab w:val="left" w:pos="1620"/>
        </w:tabs>
        <w:adjustRightInd w:val="0"/>
        <w:spacing w:line="360" w:lineRule="auto"/>
        <w:jc w:val="left"/>
        <w:textAlignment w:val="baseline"/>
        <w:rPr>
          <w:rFonts w:ascii="仿宋_GB2312" w:eastAsia="仿宋_GB2312" w:hAnsi="仿宋_GB2312" w:cs="仿宋_GB2312"/>
          <w:b/>
          <w:szCs w:val="21"/>
        </w:rPr>
      </w:pPr>
      <w:r w:rsidRPr="00E56737">
        <w:rPr>
          <w:rFonts w:ascii="仿宋_GB2312" w:eastAsia="仿宋_GB2312" w:hAnsi="仿宋_GB2312" w:cs="仿宋_GB2312" w:hint="eastAsia"/>
          <w:b/>
          <w:szCs w:val="21"/>
        </w:rPr>
        <w:t>（3）提供虚假的项目负责人或者主要技术人员简历、劳动关系证明；</w:t>
      </w:r>
    </w:p>
    <w:p w:rsidR="00323504" w:rsidRPr="00E56737" w:rsidRDefault="00B80017">
      <w:pPr>
        <w:tabs>
          <w:tab w:val="left" w:pos="1260"/>
          <w:tab w:val="left" w:pos="1620"/>
        </w:tabs>
        <w:adjustRightInd w:val="0"/>
        <w:spacing w:line="360" w:lineRule="auto"/>
        <w:jc w:val="left"/>
        <w:textAlignment w:val="baseline"/>
        <w:rPr>
          <w:rFonts w:ascii="仿宋_GB2312" w:eastAsia="仿宋_GB2312" w:hAnsi="仿宋_GB2312" w:cs="仿宋_GB2312"/>
          <w:b/>
          <w:szCs w:val="21"/>
        </w:rPr>
      </w:pPr>
      <w:r w:rsidRPr="00E56737">
        <w:rPr>
          <w:rFonts w:ascii="仿宋_GB2312" w:eastAsia="仿宋_GB2312" w:hAnsi="仿宋_GB2312" w:cs="仿宋_GB2312" w:hint="eastAsia"/>
          <w:b/>
          <w:szCs w:val="21"/>
        </w:rPr>
        <w:t>（4）提供虚假的信用状况；</w:t>
      </w:r>
    </w:p>
    <w:p w:rsidR="00323504" w:rsidRPr="00E56737" w:rsidRDefault="00B80017">
      <w:pPr>
        <w:tabs>
          <w:tab w:val="left" w:pos="1260"/>
          <w:tab w:val="left" w:pos="1620"/>
        </w:tabs>
        <w:adjustRightInd w:val="0"/>
        <w:spacing w:line="360" w:lineRule="auto"/>
        <w:jc w:val="left"/>
        <w:textAlignment w:val="baseline"/>
        <w:rPr>
          <w:rFonts w:ascii="仿宋_GB2312" w:eastAsia="仿宋_GB2312" w:hAnsi="仿宋_GB2312" w:cs="仿宋_GB2312"/>
          <w:b/>
          <w:szCs w:val="21"/>
        </w:rPr>
      </w:pPr>
      <w:r w:rsidRPr="00E56737">
        <w:rPr>
          <w:rFonts w:ascii="仿宋_GB2312" w:eastAsia="仿宋_GB2312" w:hAnsi="仿宋_GB2312" w:cs="仿宋_GB2312" w:hint="eastAsia"/>
          <w:b/>
          <w:szCs w:val="21"/>
        </w:rPr>
        <w:t>（5）其他弄虚作假的行为。</w:t>
      </w:r>
    </w:p>
    <w:p w:rsidR="00A90AD0" w:rsidRPr="00E56737" w:rsidRDefault="00B80017" w:rsidP="00A90AD0">
      <w:pPr>
        <w:jc w:val="center"/>
        <w:rPr>
          <w:rFonts w:ascii="仿宋_GB2312" w:eastAsia="仿宋_GB2312" w:hAnsi="仿宋_GB2312" w:cs="仿宋_GB2312"/>
          <w:b/>
          <w:sz w:val="30"/>
          <w:szCs w:val="30"/>
        </w:rPr>
      </w:pPr>
      <w:bookmarkStart w:id="409" w:name="_Toc410631198"/>
      <w:bookmarkStart w:id="410" w:name="_Toc414446034"/>
      <w:bookmarkStart w:id="411" w:name="_Toc7005048"/>
      <w:r w:rsidRPr="00E56737">
        <w:rPr>
          <w:rFonts w:ascii="仿宋_GB2312" w:eastAsia="仿宋_GB2312" w:hAnsi="仿宋_GB2312" w:cs="仿宋_GB2312" w:hint="eastAsia"/>
          <w:b/>
          <w:sz w:val="30"/>
          <w:szCs w:val="30"/>
        </w:rPr>
        <w:lastRenderedPageBreak/>
        <w:t>附表三 评审因素及分值分配表</w:t>
      </w:r>
      <w:bookmarkEnd w:id="409"/>
      <w:bookmarkEnd w:id="410"/>
      <w:bookmarkEnd w:id="411"/>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0"/>
        <w:gridCol w:w="1010"/>
        <w:gridCol w:w="773"/>
        <w:gridCol w:w="1237"/>
        <w:gridCol w:w="5094"/>
        <w:gridCol w:w="672"/>
      </w:tblGrid>
      <w:tr w:rsidR="00C513ED" w:rsidRPr="00E56737" w:rsidTr="005323F0">
        <w:trPr>
          <w:trHeight w:val="454"/>
          <w:jc w:val="center"/>
        </w:trPr>
        <w:tc>
          <w:tcPr>
            <w:tcW w:w="269" w:type="pct"/>
            <w:tcBorders>
              <w:top w:val="single" w:sz="4" w:space="0" w:color="auto"/>
              <w:left w:val="single" w:sz="4" w:space="0" w:color="auto"/>
              <w:bottom w:val="single" w:sz="4" w:space="0" w:color="auto"/>
              <w:right w:val="single" w:sz="4" w:space="0" w:color="auto"/>
            </w:tcBorders>
            <w:vAlign w:val="center"/>
          </w:tcPr>
          <w:p w:rsidR="00C513ED" w:rsidRPr="00E56737" w:rsidRDefault="00A90AD0" w:rsidP="005323F0">
            <w:pPr>
              <w:rPr>
                <w:rFonts w:ascii="仿宋_GB2312" w:eastAsia="仿宋_GB2312" w:hAnsi="仿宋_GB2312" w:cs="仿宋_GB2312"/>
                <w:sz w:val="24"/>
              </w:rPr>
            </w:pPr>
            <w:r w:rsidRPr="00E56737">
              <w:rPr>
                <w:b/>
              </w:rPr>
              <w:br w:type="page"/>
            </w:r>
            <w:r w:rsidR="00C513ED" w:rsidRPr="00E56737">
              <w:rPr>
                <w:rFonts w:ascii="仿宋_GB2312" w:eastAsia="仿宋_GB2312" w:hAnsi="仿宋_GB2312" w:cs="仿宋_GB2312" w:hint="eastAsia"/>
                <w:sz w:val="24"/>
              </w:rPr>
              <w:t>序号</w:t>
            </w:r>
          </w:p>
        </w:tc>
        <w:tc>
          <w:tcPr>
            <w:tcW w:w="544" w:type="pct"/>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jc w:val="center"/>
              <w:rPr>
                <w:rFonts w:ascii="仿宋_GB2312" w:eastAsia="仿宋_GB2312" w:hAnsi="仿宋_GB2312" w:cs="仿宋_GB2312"/>
                <w:sz w:val="24"/>
              </w:rPr>
            </w:pPr>
            <w:r w:rsidRPr="00E56737">
              <w:rPr>
                <w:rFonts w:ascii="仿宋_GB2312" w:eastAsia="仿宋_GB2312" w:hAnsi="仿宋_GB2312" w:cs="仿宋_GB2312" w:hint="eastAsia"/>
                <w:sz w:val="24"/>
              </w:rPr>
              <w:t>评审项目</w:t>
            </w:r>
          </w:p>
        </w:tc>
        <w:tc>
          <w:tcPr>
            <w:tcW w:w="416" w:type="pct"/>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jc w:val="center"/>
              <w:rPr>
                <w:rFonts w:ascii="仿宋_GB2312" w:eastAsia="仿宋_GB2312" w:hAnsi="仿宋_GB2312" w:cs="仿宋_GB2312"/>
                <w:sz w:val="24"/>
              </w:rPr>
            </w:pPr>
            <w:r w:rsidRPr="00E56737">
              <w:rPr>
                <w:rFonts w:ascii="仿宋_GB2312" w:eastAsia="仿宋_GB2312" w:hAnsi="仿宋_GB2312" w:cs="仿宋_GB2312" w:hint="eastAsia"/>
                <w:sz w:val="24"/>
              </w:rPr>
              <w:t>评审</w:t>
            </w:r>
          </w:p>
          <w:p w:rsidR="00C513ED" w:rsidRPr="00E56737" w:rsidRDefault="00C513ED" w:rsidP="005323F0">
            <w:pPr>
              <w:jc w:val="center"/>
              <w:rPr>
                <w:rFonts w:ascii="仿宋_GB2312" w:eastAsia="仿宋_GB2312" w:hAnsi="仿宋_GB2312" w:cs="仿宋_GB2312"/>
                <w:sz w:val="24"/>
              </w:rPr>
            </w:pPr>
            <w:r w:rsidRPr="00E56737">
              <w:rPr>
                <w:rFonts w:ascii="仿宋_GB2312" w:eastAsia="仿宋_GB2312" w:hAnsi="仿宋_GB2312" w:cs="仿宋_GB2312" w:hint="eastAsia"/>
                <w:sz w:val="24"/>
              </w:rPr>
              <w:t>内容</w:t>
            </w:r>
          </w:p>
        </w:tc>
        <w:tc>
          <w:tcPr>
            <w:tcW w:w="666" w:type="pct"/>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jc w:val="center"/>
              <w:rPr>
                <w:rFonts w:ascii="仿宋_GB2312" w:eastAsia="仿宋_GB2312" w:hAnsi="仿宋_GB2312" w:cs="仿宋_GB2312"/>
                <w:sz w:val="24"/>
              </w:rPr>
            </w:pPr>
            <w:r w:rsidRPr="00E56737">
              <w:rPr>
                <w:rFonts w:ascii="仿宋_GB2312" w:eastAsia="仿宋_GB2312" w:hAnsi="仿宋_GB2312" w:cs="仿宋_GB2312" w:hint="eastAsia"/>
                <w:sz w:val="24"/>
              </w:rPr>
              <w:t>评审</w:t>
            </w:r>
          </w:p>
          <w:p w:rsidR="00C513ED" w:rsidRPr="00E56737" w:rsidRDefault="00C513ED" w:rsidP="005323F0">
            <w:pPr>
              <w:jc w:val="center"/>
              <w:rPr>
                <w:rFonts w:ascii="仿宋_GB2312" w:eastAsia="仿宋_GB2312" w:hAnsi="仿宋_GB2312" w:cs="仿宋_GB2312"/>
                <w:sz w:val="24"/>
              </w:rPr>
            </w:pPr>
            <w:r w:rsidRPr="00E56737">
              <w:rPr>
                <w:rFonts w:ascii="仿宋_GB2312" w:eastAsia="仿宋_GB2312" w:hAnsi="仿宋_GB2312" w:cs="仿宋_GB2312" w:hint="eastAsia"/>
                <w:sz w:val="24"/>
              </w:rPr>
              <w:t>因素</w:t>
            </w:r>
          </w:p>
        </w:tc>
        <w:tc>
          <w:tcPr>
            <w:tcW w:w="2743" w:type="pct"/>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jc w:val="center"/>
              <w:rPr>
                <w:rFonts w:ascii="仿宋_GB2312" w:eastAsia="仿宋_GB2312" w:hAnsi="仿宋_GB2312" w:cs="仿宋_GB2312"/>
                <w:sz w:val="24"/>
              </w:rPr>
            </w:pPr>
            <w:r w:rsidRPr="00E56737">
              <w:rPr>
                <w:rFonts w:ascii="仿宋_GB2312" w:eastAsia="仿宋_GB2312" w:hAnsi="仿宋_GB2312" w:cs="仿宋_GB2312" w:hint="eastAsia"/>
                <w:sz w:val="24"/>
              </w:rPr>
              <w:t>评  审  标  准</w:t>
            </w:r>
          </w:p>
        </w:tc>
        <w:tc>
          <w:tcPr>
            <w:tcW w:w="362" w:type="pct"/>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jc w:val="center"/>
              <w:rPr>
                <w:rFonts w:ascii="仿宋_GB2312" w:eastAsia="仿宋_GB2312" w:hAnsi="仿宋_GB2312" w:cs="仿宋_GB2312"/>
                <w:sz w:val="24"/>
              </w:rPr>
            </w:pPr>
            <w:r w:rsidRPr="00E56737">
              <w:rPr>
                <w:rFonts w:ascii="仿宋_GB2312" w:eastAsia="仿宋_GB2312" w:hAnsi="仿宋_GB2312" w:cs="仿宋_GB2312" w:hint="eastAsia"/>
                <w:sz w:val="24"/>
              </w:rPr>
              <w:t>满分</w:t>
            </w:r>
          </w:p>
        </w:tc>
      </w:tr>
      <w:tr w:rsidR="00C513ED" w:rsidRPr="00E56737" w:rsidTr="005323F0">
        <w:trPr>
          <w:trHeight w:val="20"/>
          <w:jc w:val="center"/>
        </w:trPr>
        <w:tc>
          <w:tcPr>
            <w:tcW w:w="269" w:type="pct"/>
            <w:vMerge w:val="restart"/>
            <w:tcBorders>
              <w:top w:val="single" w:sz="4" w:space="0" w:color="auto"/>
            </w:tcBorders>
            <w:vAlign w:val="center"/>
          </w:tcPr>
          <w:p w:rsidR="00C513ED" w:rsidRPr="00E56737" w:rsidRDefault="00C513ED" w:rsidP="005323F0">
            <w:pPr>
              <w:jc w:val="center"/>
              <w:rPr>
                <w:rFonts w:ascii="仿宋_GB2312" w:eastAsia="仿宋_GB2312" w:hAnsi="仿宋_GB2312" w:cs="仿宋_GB2312"/>
                <w:sz w:val="24"/>
              </w:rPr>
            </w:pPr>
            <w:r w:rsidRPr="00E56737">
              <w:rPr>
                <w:rFonts w:ascii="仿宋_GB2312" w:eastAsia="仿宋_GB2312" w:hAnsi="仿宋_GB2312" w:cs="仿宋_GB2312" w:hint="eastAsia"/>
                <w:sz w:val="24"/>
              </w:rPr>
              <w:t>1</w:t>
            </w:r>
          </w:p>
        </w:tc>
        <w:tc>
          <w:tcPr>
            <w:tcW w:w="544" w:type="pct"/>
            <w:vMerge w:val="restart"/>
            <w:tcBorders>
              <w:top w:val="single" w:sz="4" w:space="0" w:color="auto"/>
            </w:tcBorders>
            <w:vAlign w:val="center"/>
          </w:tcPr>
          <w:p w:rsidR="00C513ED" w:rsidRPr="00E56737" w:rsidRDefault="00C513ED" w:rsidP="005323F0">
            <w:pPr>
              <w:jc w:val="center"/>
              <w:rPr>
                <w:rFonts w:ascii="仿宋_GB2312" w:eastAsia="仿宋_GB2312" w:hAnsi="仿宋_GB2312" w:cs="仿宋_GB2312"/>
                <w:bCs/>
                <w:sz w:val="24"/>
              </w:rPr>
            </w:pPr>
            <w:r w:rsidRPr="00E56737">
              <w:rPr>
                <w:rFonts w:ascii="仿宋_GB2312" w:eastAsia="仿宋_GB2312" w:hAnsi="仿宋_GB2312" w:cs="仿宋_GB2312" w:hint="eastAsia"/>
                <w:bCs/>
                <w:sz w:val="24"/>
              </w:rPr>
              <w:t>商务</w:t>
            </w:r>
          </w:p>
          <w:p w:rsidR="00C513ED" w:rsidRPr="00E56737" w:rsidRDefault="00C513ED" w:rsidP="005323F0">
            <w:pPr>
              <w:jc w:val="center"/>
              <w:rPr>
                <w:rFonts w:ascii="仿宋_GB2312" w:eastAsia="仿宋_GB2312" w:hAnsi="仿宋_GB2312" w:cs="仿宋_GB2312"/>
                <w:bCs/>
                <w:sz w:val="24"/>
              </w:rPr>
            </w:pPr>
            <w:r w:rsidRPr="00E56737">
              <w:rPr>
                <w:rFonts w:ascii="仿宋_GB2312" w:eastAsia="仿宋_GB2312" w:hAnsi="仿宋_GB2312" w:cs="仿宋_GB2312" w:hint="eastAsia"/>
                <w:bCs/>
                <w:sz w:val="24"/>
              </w:rPr>
              <w:t>10分</w:t>
            </w:r>
          </w:p>
        </w:tc>
        <w:tc>
          <w:tcPr>
            <w:tcW w:w="416" w:type="pct"/>
            <w:tcBorders>
              <w:top w:val="single" w:sz="4" w:space="0" w:color="auto"/>
            </w:tcBorders>
            <w:vAlign w:val="center"/>
          </w:tcPr>
          <w:p w:rsidR="00C513ED" w:rsidRPr="00E56737" w:rsidRDefault="00C513ED" w:rsidP="005323F0">
            <w:pPr>
              <w:jc w:val="center"/>
              <w:rPr>
                <w:rFonts w:ascii="仿宋_GB2312" w:eastAsia="仿宋_GB2312" w:hAnsi="仿宋_GB2312" w:cs="仿宋_GB2312"/>
                <w:bCs/>
                <w:sz w:val="24"/>
              </w:rPr>
            </w:pPr>
            <w:r w:rsidRPr="00E56737">
              <w:rPr>
                <w:rFonts w:ascii="仿宋_GB2312" w:eastAsia="仿宋_GB2312" w:hAnsi="仿宋_GB2312" w:cs="仿宋_GB2312" w:hint="eastAsia"/>
                <w:bCs/>
                <w:sz w:val="24"/>
              </w:rPr>
              <w:t>业绩</w:t>
            </w:r>
          </w:p>
        </w:tc>
        <w:tc>
          <w:tcPr>
            <w:tcW w:w="666" w:type="pct"/>
            <w:tcBorders>
              <w:top w:val="single" w:sz="4" w:space="0" w:color="auto"/>
            </w:tcBorders>
            <w:vAlign w:val="center"/>
          </w:tcPr>
          <w:p w:rsidR="00C513ED" w:rsidRPr="00E56737" w:rsidRDefault="00C513ED" w:rsidP="005323F0">
            <w:pPr>
              <w:jc w:val="center"/>
              <w:rPr>
                <w:rFonts w:ascii="仿宋_GB2312" w:eastAsia="仿宋_GB2312" w:hAnsi="仿宋_GB2312" w:cs="仿宋_GB2312"/>
                <w:iCs/>
                <w:sz w:val="24"/>
              </w:rPr>
            </w:pPr>
            <w:r w:rsidRPr="00E56737">
              <w:rPr>
                <w:rFonts w:ascii="仿宋_GB2312" w:eastAsia="仿宋_GB2312" w:hAnsi="仿宋_GB2312" w:cs="仿宋_GB2312" w:hint="eastAsia"/>
                <w:iCs/>
                <w:sz w:val="24"/>
              </w:rPr>
              <w:t>类似项目业绩</w:t>
            </w:r>
          </w:p>
        </w:tc>
        <w:tc>
          <w:tcPr>
            <w:tcW w:w="2743" w:type="pct"/>
            <w:tcBorders>
              <w:top w:val="single" w:sz="4" w:space="0" w:color="auto"/>
              <w:right w:val="single" w:sz="4" w:space="0" w:color="auto"/>
            </w:tcBorders>
            <w:vAlign w:val="center"/>
          </w:tcPr>
          <w:p w:rsidR="00C513ED" w:rsidRPr="00E56737" w:rsidRDefault="00C513ED" w:rsidP="005323F0">
            <w:pPr>
              <w:rPr>
                <w:rFonts w:ascii="仿宋_GB2312" w:eastAsia="仿宋_GB2312" w:hAnsi="仿宋_GB2312" w:cs="仿宋_GB2312"/>
                <w:iCs/>
                <w:sz w:val="24"/>
              </w:rPr>
            </w:pPr>
            <w:r w:rsidRPr="00E56737">
              <w:rPr>
                <w:rFonts w:ascii="仿宋_GB2312" w:eastAsia="仿宋_GB2312" w:hAnsi="仿宋_GB2312" w:cs="仿宋_GB2312" w:hint="eastAsia"/>
                <w:iCs/>
                <w:sz w:val="24"/>
              </w:rPr>
              <w:t>供应商提供自201</w:t>
            </w:r>
            <w:r w:rsidRPr="00E56737">
              <w:rPr>
                <w:rFonts w:ascii="仿宋_GB2312" w:eastAsia="仿宋_GB2312" w:hAnsi="仿宋_GB2312" w:cs="仿宋_GB2312"/>
                <w:iCs/>
                <w:sz w:val="24"/>
              </w:rPr>
              <w:t>8</w:t>
            </w:r>
            <w:r w:rsidRPr="00E56737">
              <w:rPr>
                <w:rFonts w:ascii="仿宋_GB2312" w:eastAsia="仿宋_GB2312" w:hAnsi="仿宋_GB2312" w:cs="仿宋_GB2312" w:hint="eastAsia"/>
                <w:iCs/>
                <w:sz w:val="24"/>
              </w:rPr>
              <w:t>年1月1日至今承担过的类似项目业绩，每个业绩得1分，最高得5分。（须提供合同复印件并加盖投标人公章）。</w:t>
            </w:r>
          </w:p>
        </w:tc>
        <w:tc>
          <w:tcPr>
            <w:tcW w:w="362" w:type="pct"/>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jc w:val="center"/>
              <w:rPr>
                <w:rFonts w:ascii="仿宋_GB2312" w:eastAsia="仿宋_GB2312" w:hAnsi="仿宋_GB2312" w:cs="仿宋_GB2312"/>
                <w:sz w:val="24"/>
              </w:rPr>
            </w:pPr>
            <w:r w:rsidRPr="00E56737">
              <w:rPr>
                <w:rFonts w:ascii="仿宋_GB2312" w:eastAsia="仿宋_GB2312" w:hAnsi="仿宋_GB2312" w:cs="仿宋_GB2312" w:hint="eastAsia"/>
                <w:sz w:val="24"/>
              </w:rPr>
              <w:t>5分</w:t>
            </w:r>
          </w:p>
        </w:tc>
      </w:tr>
      <w:tr w:rsidR="00C513ED" w:rsidRPr="00E56737" w:rsidTr="005323F0">
        <w:trPr>
          <w:trHeight w:val="20"/>
          <w:jc w:val="center"/>
        </w:trPr>
        <w:tc>
          <w:tcPr>
            <w:tcW w:w="269" w:type="pct"/>
            <w:vMerge/>
            <w:tcBorders>
              <w:bottom w:val="single" w:sz="4" w:space="0" w:color="auto"/>
            </w:tcBorders>
            <w:vAlign w:val="center"/>
          </w:tcPr>
          <w:p w:rsidR="00C513ED" w:rsidRPr="00E56737" w:rsidRDefault="00C513ED" w:rsidP="005323F0">
            <w:pPr>
              <w:jc w:val="center"/>
              <w:rPr>
                <w:rFonts w:ascii="仿宋_GB2312" w:eastAsia="仿宋_GB2312" w:hAnsi="仿宋_GB2312" w:cs="仿宋_GB2312"/>
                <w:sz w:val="24"/>
              </w:rPr>
            </w:pPr>
          </w:p>
        </w:tc>
        <w:tc>
          <w:tcPr>
            <w:tcW w:w="544" w:type="pct"/>
            <w:vMerge/>
            <w:tcBorders>
              <w:bottom w:val="single" w:sz="4" w:space="0" w:color="auto"/>
            </w:tcBorders>
            <w:vAlign w:val="center"/>
          </w:tcPr>
          <w:p w:rsidR="00C513ED" w:rsidRPr="00E56737" w:rsidRDefault="00C513ED" w:rsidP="005323F0">
            <w:pPr>
              <w:jc w:val="center"/>
              <w:rPr>
                <w:rFonts w:ascii="仿宋_GB2312" w:eastAsia="仿宋_GB2312" w:hAnsi="仿宋_GB2312" w:cs="仿宋_GB2312"/>
                <w:bCs/>
                <w:sz w:val="24"/>
              </w:rPr>
            </w:pPr>
          </w:p>
        </w:tc>
        <w:tc>
          <w:tcPr>
            <w:tcW w:w="416" w:type="pct"/>
            <w:tcBorders>
              <w:bottom w:val="single" w:sz="4" w:space="0" w:color="auto"/>
            </w:tcBorders>
            <w:vAlign w:val="center"/>
          </w:tcPr>
          <w:p w:rsidR="00C513ED" w:rsidRPr="00E56737" w:rsidRDefault="00C513ED" w:rsidP="005323F0">
            <w:pPr>
              <w:jc w:val="center"/>
              <w:rPr>
                <w:rFonts w:ascii="仿宋_GB2312" w:eastAsia="仿宋_GB2312" w:hAnsi="仿宋_GB2312" w:cs="仿宋_GB2312"/>
                <w:bCs/>
                <w:sz w:val="24"/>
              </w:rPr>
            </w:pPr>
            <w:r w:rsidRPr="00E56737">
              <w:rPr>
                <w:rFonts w:ascii="仿宋_GB2312" w:eastAsia="仿宋_GB2312" w:hAnsi="仿宋_GB2312" w:cs="仿宋_GB2312" w:hint="eastAsia"/>
                <w:bCs/>
                <w:sz w:val="24"/>
              </w:rPr>
              <w:t>项目负责人经验</w:t>
            </w:r>
          </w:p>
        </w:tc>
        <w:tc>
          <w:tcPr>
            <w:tcW w:w="666" w:type="pct"/>
            <w:tcBorders>
              <w:bottom w:val="single" w:sz="4" w:space="0" w:color="auto"/>
            </w:tcBorders>
            <w:vAlign w:val="center"/>
          </w:tcPr>
          <w:p w:rsidR="00C513ED" w:rsidRPr="00E56737" w:rsidRDefault="00C513ED" w:rsidP="005323F0">
            <w:pPr>
              <w:jc w:val="center"/>
              <w:rPr>
                <w:rFonts w:ascii="仿宋_GB2312" w:eastAsia="仿宋_GB2312" w:hAnsi="仿宋_GB2312" w:cs="仿宋_GB2312"/>
                <w:iCs/>
                <w:sz w:val="24"/>
              </w:rPr>
            </w:pPr>
            <w:r w:rsidRPr="00E56737">
              <w:rPr>
                <w:rFonts w:ascii="仿宋_GB2312" w:eastAsia="仿宋_GB2312" w:hAnsi="仿宋_GB2312" w:cs="仿宋_GB2312" w:hint="eastAsia"/>
                <w:iCs/>
                <w:sz w:val="24"/>
              </w:rPr>
              <w:t>负责人类似项目经验</w:t>
            </w:r>
          </w:p>
        </w:tc>
        <w:tc>
          <w:tcPr>
            <w:tcW w:w="2743" w:type="pct"/>
            <w:tcBorders>
              <w:bottom w:val="single" w:sz="4" w:space="0" w:color="auto"/>
              <w:right w:val="single" w:sz="4" w:space="0" w:color="auto"/>
            </w:tcBorders>
            <w:vAlign w:val="center"/>
          </w:tcPr>
          <w:p w:rsidR="00C513ED" w:rsidRPr="00E56737" w:rsidRDefault="00C513ED" w:rsidP="005323F0">
            <w:pPr>
              <w:rPr>
                <w:rFonts w:ascii="仿宋_GB2312" w:eastAsia="仿宋_GB2312" w:hAnsi="仿宋_GB2312" w:cs="仿宋_GB2312"/>
                <w:iCs/>
                <w:sz w:val="24"/>
              </w:rPr>
            </w:pPr>
            <w:r w:rsidRPr="00E56737">
              <w:rPr>
                <w:rFonts w:ascii="仿宋_GB2312" w:eastAsia="仿宋_GB2312" w:hAnsi="仿宋_GB2312" w:cs="仿宋_GB2312" w:hint="eastAsia"/>
                <w:iCs/>
                <w:sz w:val="24"/>
              </w:rPr>
              <w:t>项目负责人具备带队执行过类似项目的经验，提供其作为负责人的相关证明材料，按其项目经验丰富程度和与本项目的</w:t>
            </w:r>
            <w:proofErr w:type="gramStart"/>
            <w:r w:rsidRPr="00E56737">
              <w:rPr>
                <w:rFonts w:ascii="仿宋_GB2312" w:eastAsia="仿宋_GB2312" w:hAnsi="仿宋_GB2312" w:cs="仿宋_GB2312" w:hint="eastAsia"/>
                <w:iCs/>
                <w:sz w:val="24"/>
              </w:rPr>
              <w:t>契合度计</w:t>
            </w:r>
            <w:proofErr w:type="gramEnd"/>
            <w:r w:rsidRPr="00E56737">
              <w:rPr>
                <w:rFonts w:ascii="仿宋_GB2312" w:eastAsia="仿宋_GB2312" w:hAnsi="仿宋_GB2312" w:cs="仿宋_GB2312" w:hint="eastAsia"/>
                <w:iCs/>
                <w:sz w:val="24"/>
              </w:rPr>
              <w:t>0-5分。</w:t>
            </w:r>
          </w:p>
        </w:tc>
        <w:tc>
          <w:tcPr>
            <w:tcW w:w="362" w:type="pct"/>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jc w:val="center"/>
              <w:rPr>
                <w:rFonts w:ascii="仿宋_GB2312" w:eastAsia="仿宋_GB2312" w:hAnsi="仿宋_GB2312" w:cs="仿宋_GB2312"/>
                <w:sz w:val="24"/>
              </w:rPr>
            </w:pPr>
            <w:r w:rsidRPr="00E56737">
              <w:rPr>
                <w:rFonts w:ascii="仿宋_GB2312" w:eastAsia="仿宋_GB2312" w:hAnsi="仿宋_GB2312" w:cs="仿宋_GB2312" w:hint="eastAsia"/>
                <w:sz w:val="24"/>
              </w:rPr>
              <w:t>5分</w:t>
            </w:r>
          </w:p>
        </w:tc>
      </w:tr>
      <w:tr w:rsidR="00C513ED" w:rsidRPr="00E56737" w:rsidTr="005323F0">
        <w:trPr>
          <w:trHeight w:val="2490"/>
          <w:jc w:val="center"/>
        </w:trPr>
        <w:tc>
          <w:tcPr>
            <w:tcW w:w="269" w:type="pct"/>
            <w:vMerge w:val="restart"/>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pStyle w:val="af3"/>
              <w:jc w:val="center"/>
              <w:rPr>
                <w:rFonts w:ascii="仿宋_GB2312" w:eastAsia="仿宋_GB2312" w:hAnsi="仿宋_GB2312" w:cs="仿宋_GB2312"/>
                <w:sz w:val="24"/>
              </w:rPr>
            </w:pPr>
            <w:r w:rsidRPr="00E56737">
              <w:rPr>
                <w:rFonts w:ascii="仿宋_GB2312" w:eastAsia="仿宋_GB2312" w:hAnsi="仿宋_GB2312" w:cs="仿宋_GB2312"/>
                <w:sz w:val="24"/>
              </w:rPr>
              <w:t>2</w:t>
            </w:r>
          </w:p>
        </w:tc>
        <w:tc>
          <w:tcPr>
            <w:tcW w:w="544" w:type="pct"/>
            <w:vMerge w:val="restart"/>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jc w:val="center"/>
              <w:rPr>
                <w:rFonts w:ascii="仿宋_GB2312" w:eastAsia="仿宋_GB2312" w:hAnsi="仿宋_GB2312" w:cs="仿宋_GB2312"/>
                <w:bCs/>
                <w:sz w:val="24"/>
              </w:rPr>
            </w:pPr>
            <w:r w:rsidRPr="00E56737">
              <w:rPr>
                <w:rFonts w:ascii="仿宋_GB2312" w:eastAsia="仿宋_GB2312" w:hAnsi="仿宋_GB2312" w:cs="仿宋_GB2312" w:hint="eastAsia"/>
                <w:bCs/>
                <w:sz w:val="24"/>
              </w:rPr>
              <w:t>技术</w:t>
            </w:r>
          </w:p>
          <w:p w:rsidR="00C513ED" w:rsidRPr="00E56737" w:rsidRDefault="00C513ED" w:rsidP="005323F0">
            <w:pPr>
              <w:jc w:val="center"/>
              <w:rPr>
                <w:rFonts w:ascii="仿宋_GB2312" w:eastAsia="仿宋_GB2312" w:hAnsi="仿宋_GB2312" w:cs="仿宋_GB2312"/>
                <w:bCs/>
                <w:sz w:val="24"/>
              </w:rPr>
            </w:pPr>
            <w:r w:rsidRPr="00E56737">
              <w:rPr>
                <w:rFonts w:ascii="仿宋_GB2312" w:eastAsia="仿宋_GB2312" w:hAnsi="仿宋_GB2312" w:cs="仿宋_GB2312" w:hint="eastAsia"/>
                <w:bCs/>
                <w:sz w:val="24"/>
              </w:rPr>
              <w:t>80分</w:t>
            </w:r>
          </w:p>
        </w:tc>
        <w:tc>
          <w:tcPr>
            <w:tcW w:w="416" w:type="pct"/>
            <w:vMerge w:val="restart"/>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snapToGrid w:val="0"/>
              <w:jc w:val="center"/>
              <w:rPr>
                <w:rFonts w:ascii="仿宋_GB2312" w:eastAsia="仿宋_GB2312" w:hAnsi="仿宋_GB2312" w:cs="仿宋_GB2312"/>
                <w:iCs/>
                <w:kern w:val="0"/>
                <w:sz w:val="24"/>
              </w:rPr>
            </w:pPr>
            <w:r w:rsidRPr="00E56737">
              <w:rPr>
                <w:rFonts w:ascii="仿宋_GB2312" w:eastAsia="仿宋_GB2312" w:hAnsi="仿宋_GB2312" w:cs="仿宋_GB2312" w:hint="eastAsia"/>
                <w:kern w:val="0"/>
                <w:sz w:val="24"/>
              </w:rPr>
              <w:t>服务方案</w:t>
            </w:r>
          </w:p>
        </w:tc>
        <w:tc>
          <w:tcPr>
            <w:tcW w:w="666" w:type="pct"/>
            <w:tcBorders>
              <w:top w:val="single" w:sz="4" w:space="0" w:color="auto"/>
              <w:left w:val="single" w:sz="4" w:space="0" w:color="auto"/>
              <w:right w:val="single" w:sz="4" w:space="0" w:color="auto"/>
            </w:tcBorders>
            <w:vAlign w:val="center"/>
          </w:tcPr>
          <w:p w:rsidR="00C513ED" w:rsidRPr="00E56737" w:rsidRDefault="00C513ED" w:rsidP="005323F0">
            <w:pPr>
              <w:snapToGrid w:val="0"/>
              <w:jc w:val="center"/>
              <w:rPr>
                <w:rFonts w:ascii="仿宋_GB2312" w:eastAsia="仿宋_GB2312" w:hAnsi="仿宋_GB2312" w:cs="仿宋_GB2312"/>
                <w:sz w:val="24"/>
              </w:rPr>
            </w:pPr>
            <w:r w:rsidRPr="00E56737">
              <w:rPr>
                <w:rFonts w:ascii="仿宋_GB2312" w:eastAsia="仿宋_GB2312" w:hAnsi="仿宋_GB2312" w:cs="仿宋_GB2312" w:hint="eastAsia"/>
                <w:sz w:val="24"/>
              </w:rPr>
              <w:t>1）审计方案</w:t>
            </w:r>
          </w:p>
        </w:tc>
        <w:tc>
          <w:tcPr>
            <w:tcW w:w="2743" w:type="pct"/>
            <w:tcBorders>
              <w:top w:val="single" w:sz="4" w:space="0" w:color="auto"/>
              <w:left w:val="single" w:sz="4" w:space="0" w:color="auto"/>
              <w:right w:val="single" w:sz="4" w:space="0" w:color="auto"/>
            </w:tcBorders>
            <w:vAlign w:val="center"/>
          </w:tcPr>
          <w:p w:rsidR="00C513ED" w:rsidRPr="00E56737" w:rsidRDefault="00C513ED" w:rsidP="005323F0">
            <w:pPr>
              <w:snapToGrid w:val="0"/>
              <w:rPr>
                <w:rFonts w:ascii="仿宋_GB2312" w:eastAsia="仿宋_GB2312" w:hAnsi="仿宋_GB2312" w:cs="仿宋_GB2312"/>
                <w:iCs/>
                <w:sz w:val="24"/>
              </w:rPr>
            </w:pPr>
            <w:r w:rsidRPr="00E56737">
              <w:rPr>
                <w:rFonts w:ascii="仿宋_GB2312" w:eastAsia="仿宋_GB2312" w:hAnsi="仿宋_GB2312" w:cs="仿宋_GB2312" w:hint="eastAsia"/>
                <w:sz w:val="24"/>
              </w:rPr>
              <w:t>结合工作实际情况，针对采购人要求的审计工作目标、工作范围、审计内容制订切实可行的整体审计方案。审计方案全面、科学合理、规范，可操作性强，得10-15分，服务方案较为合理、规范，具有一定操作性，得5.1-9.9分，服务方案简单，不具备操作性，得0-5分；</w:t>
            </w:r>
          </w:p>
        </w:tc>
        <w:tc>
          <w:tcPr>
            <w:tcW w:w="362" w:type="pct"/>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jc w:val="center"/>
              <w:rPr>
                <w:rFonts w:ascii="仿宋_GB2312" w:eastAsia="仿宋_GB2312" w:hAnsi="仿宋_GB2312" w:cs="仿宋_GB2312"/>
                <w:sz w:val="24"/>
              </w:rPr>
            </w:pPr>
            <w:r w:rsidRPr="00E56737">
              <w:rPr>
                <w:rFonts w:ascii="仿宋_GB2312" w:eastAsia="仿宋_GB2312" w:hAnsi="仿宋_GB2312" w:cs="仿宋_GB2312" w:hint="eastAsia"/>
                <w:sz w:val="24"/>
              </w:rPr>
              <w:t>15分</w:t>
            </w:r>
          </w:p>
        </w:tc>
      </w:tr>
      <w:tr w:rsidR="00C513ED" w:rsidRPr="00E56737" w:rsidTr="005323F0">
        <w:trPr>
          <w:trHeight w:val="1006"/>
          <w:jc w:val="center"/>
        </w:trPr>
        <w:tc>
          <w:tcPr>
            <w:tcW w:w="269" w:type="pct"/>
            <w:vMerge/>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pStyle w:val="af3"/>
              <w:jc w:val="center"/>
              <w:rPr>
                <w:rFonts w:ascii="仿宋_GB2312" w:eastAsia="仿宋_GB2312" w:hAnsi="仿宋_GB2312" w:cs="仿宋_GB2312"/>
                <w:sz w:val="24"/>
              </w:rPr>
            </w:pPr>
          </w:p>
        </w:tc>
        <w:tc>
          <w:tcPr>
            <w:tcW w:w="544" w:type="pct"/>
            <w:vMerge/>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jc w:val="center"/>
              <w:rPr>
                <w:rFonts w:ascii="仿宋_GB2312" w:eastAsia="仿宋_GB2312" w:hAnsi="仿宋_GB2312" w:cs="仿宋_GB2312"/>
                <w:bCs/>
                <w:sz w:val="24"/>
              </w:rPr>
            </w:pPr>
          </w:p>
        </w:tc>
        <w:tc>
          <w:tcPr>
            <w:tcW w:w="416" w:type="pct"/>
            <w:vMerge/>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snapToGrid w:val="0"/>
              <w:jc w:val="center"/>
              <w:rPr>
                <w:rFonts w:ascii="仿宋_GB2312" w:eastAsia="仿宋_GB2312" w:hAnsi="仿宋_GB2312" w:cs="仿宋_GB2312"/>
                <w:kern w:val="0"/>
                <w:sz w:val="24"/>
              </w:rPr>
            </w:pPr>
          </w:p>
        </w:tc>
        <w:tc>
          <w:tcPr>
            <w:tcW w:w="666" w:type="pct"/>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snapToGrid w:val="0"/>
              <w:jc w:val="center"/>
              <w:rPr>
                <w:rFonts w:ascii="仿宋_GB2312" w:eastAsia="仿宋_GB2312" w:hAnsi="仿宋_GB2312" w:cs="仿宋_GB2312"/>
                <w:sz w:val="24"/>
              </w:rPr>
            </w:pPr>
            <w:r w:rsidRPr="00E56737">
              <w:rPr>
                <w:rFonts w:ascii="仿宋_GB2312" w:eastAsia="仿宋_GB2312" w:hAnsi="仿宋_GB2312" w:cs="仿宋_GB2312" w:hint="eastAsia"/>
                <w:sz w:val="24"/>
              </w:rPr>
              <w:t>2）审计质量控制措施</w:t>
            </w:r>
          </w:p>
        </w:tc>
        <w:tc>
          <w:tcPr>
            <w:tcW w:w="2743" w:type="pct"/>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snapToGrid w:val="0"/>
              <w:rPr>
                <w:rFonts w:ascii="仿宋_GB2312" w:eastAsia="仿宋_GB2312" w:hAnsi="仿宋_GB2312" w:cs="仿宋_GB2312"/>
                <w:sz w:val="24"/>
              </w:rPr>
            </w:pPr>
            <w:r w:rsidRPr="00E56737">
              <w:rPr>
                <w:rFonts w:ascii="仿宋_GB2312" w:eastAsia="仿宋_GB2312" w:hAnsi="仿宋_GB2312" w:cs="仿宋_GB2312" w:hint="eastAsia"/>
                <w:sz w:val="24"/>
              </w:rPr>
              <w:t>根据内部审计工作质量控制法规、审计工作内部管理制度、具备完善的质量控制措施。措施、制度完备合理，出具认罚承诺的得10-15分，流程完整，制度较为全面，得5.1-9.9分，流程、制度有所欠缺，得0-5分；</w:t>
            </w:r>
          </w:p>
        </w:tc>
        <w:tc>
          <w:tcPr>
            <w:tcW w:w="362" w:type="pct"/>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jc w:val="center"/>
              <w:rPr>
                <w:rFonts w:ascii="仿宋_GB2312" w:eastAsia="仿宋_GB2312" w:hAnsi="仿宋_GB2312" w:cs="仿宋_GB2312"/>
                <w:sz w:val="24"/>
              </w:rPr>
            </w:pPr>
            <w:r w:rsidRPr="00E56737">
              <w:rPr>
                <w:rFonts w:ascii="仿宋_GB2312" w:eastAsia="仿宋_GB2312" w:hAnsi="仿宋_GB2312" w:cs="仿宋_GB2312" w:hint="eastAsia"/>
                <w:sz w:val="24"/>
              </w:rPr>
              <w:t>15分</w:t>
            </w:r>
          </w:p>
        </w:tc>
      </w:tr>
      <w:tr w:rsidR="00C513ED" w:rsidRPr="00E56737" w:rsidTr="005323F0">
        <w:trPr>
          <w:trHeight w:val="20"/>
          <w:jc w:val="center"/>
        </w:trPr>
        <w:tc>
          <w:tcPr>
            <w:tcW w:w="269" w:type="pct"/>
            <w:vMerge/>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pStyle w:val="af3"/>
              <w:jc w:val="center"/>
              <w:rPr>
                <w:rFonts w:ascii="仿宋_GB2312" w:eastAsia="仿宋_GB2312" w:hAnsi="仿宋_GB2312" w:cs="仿宋_GB2312"/>
                <w:sz w:val="24"/>
              </w:rPr>
            </w:pPr>
          </w:p>
        </w:tc>
        <w:tc>
          <w:tcPr>
            <w:tcW w:w="544" w:type="pct"/>
            <w:vMerge/>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jc w:val="center"/>
              <w:rPr>
                <w:rFonts w:ascii="仿宋_GB2312" w:eastAsia="仿宋_GB2312" w:hAnsi="仿宋_GB2312" w:cs="仿宋_GB2312"/>
                <w:bCs/>
                <w:sz w:val="24"/>
              </w:rPr>
            </w:pPr>
          </w:p>
        </w:tc>
        <w:tc>
          <w:tcPr>
            <w:tcW w:w="416" w:type="pct"/>
            <w:vMerge/>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snapToGrid w:val="0"/>
              <w:jc w:val="center"/>
              <w:rPr>
                <w:rFonts w:ascii="仿宋_GB2312" w:eastAsia="仿宋_GB2312" w:hAnsi="仿宋_GB2312" w:cs="仿宋_GB2312"/>
                <w:kern w:val="0"/>
                <w:sz w:val="24"/>
              </w:rPr>
            </w:pPr>
          </w:p>
        </w:tc>
        <w:tc>
          <w:tcPr>
            <w:tcW w:w="666" w:type="pct"/>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snapToGrid w:val="0"/>
              <w:jc w:val="center"/>
              <w:rPr>
                <w:rFonts w:ascii="仿宋_GB2312" w:eastAsia="仿宋_GB2312" w:hAnsi="仿宋_GB2312" w:cs="仿宋_GB2312"/>
                <w:sz w:val="24"/>
              </w:rPr>
            </w:pPr>
            <w:r w:rsidRPr="00E56737">
              <w:rPr>
                <w:rFonts w:ascii="仿宋_GB2312" w:eastAsia="仿宋_GB2312" w:hAnsi="仿宋_GB2312" w:cs="仿宋_GB2312" w:hint="eastAsia"/>
                <w:sz w:val="24"/>
              </w:rPr>
              <w:t>3）应急服务承诺及处罚补救措施</w:t>
            </w:r>
          </w:p>
        </w:tc>
        <w:tc>
          <w:tcPr>
            <w:tcW w:w="2743" w:type="pct"/>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snapToGrid w:val="0"/>
              <w:rPr>
                <w:rFonts w:ascii="仿宋_GB2312" w:eastAsia="仿宋_GB2312" w:hAnsi="仿宋_GB2312" w:cs="仿宋_GB2312"/>
                <w:sz w:val="24"/>
              </w:rPr>
            </w:pPr>
            <w:r w:rsidRPr="00E56737">
              <w:rPr>
                <w:rFonts w:ascii="仿宋_GB2312" w:eastAsia="仿宋_GB2312" w:hAnsi="仿宋_GB2312" w:cs="仿宋_GB2312" w:hint="eastAsia"/>
                <w:sz w:val="24"/>
              </w:rPr>
              <w:t>针对在审计工作中，因特殊情况对审计时限的要求，有特殊的应急服务和处罚补救方案。有相应承诺且具备及有效的服务响应能力，措施详尽、全面、有效、合理，可实施性强，得4-5分，应急保障措施有效、合理，具有一定实施性，得2.1-3.9分；应急保障措施具有实施性，得0-2分；</w:t>
            </w:r>
          </w:p>
        </w:tc>
        <w:tc>
          <w:tcPr>
            <w:tcW w:w="362" w:type="pct"/>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jc w:val="center"/>
              <w:rPr>
                <w:rFonts w:ascii="仿宋_GB2312" w:eastAsia="仿宋_GB2312" w:hAnsi="仿宋_GB2312" w:cs="仿宋_GB2312"/>
                <w:sz w:val="24"/>
              </w:rPr>
            </w:pPr>
            <w:r w:rsidRPr="00E56737">
              <w:rPr>
                <w:rFonts w:ascii="仿宋_GB2312" w:eastAsia="仿宋_GB2312" w:hAnsi="仿宋_GB2312" w:cs="仿宋_GB2312" w:hint="eastAsia"/>
                <w:sz w:val="24"/>
              </w:rPr>
              <w:t>5分</w:t>
            </w:r>
          </w:p>
        </w:tc>
      </w:tr>
      <w:tr w:rsidR="00C513ED" w:rsidRPr="00E56737" w:rsidTr="005323F0">
        <w:trPr>
          <w:trHeight w:val="20"/>
          <w:jc w:val="center"/>
        </w:trPr>
        <w:tc>
          <w:tcPr>
            <w:tcW w:w="269" w:type="pct"/>
            <w:vMerge/>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pStyle w:val="af3"/>
              <w:jc w:val="center"/>
              <w:rPr>
                <w:rFonts w:ascii="仿宋_GB2312" w:eastAsia="仿宋_GB2312" w:hAnsi="仿宋_GB2312" w:cs="仿宋_GB2312"/>
                <w:sz w:val="24"/>
              </w:rPr>
            </w:pPr>
          </w:p>
        </w:tc>
        <w:tc>
          <w:tcPr>
            <w:tcW w:w="544" w:type="pct"/>
            <w:vMerge/>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jc w:val="center"/>
              <w:rPr>
                <w:rFonts w:ascii="仿宋_GB2312" w:eastAsia="仿宋_GB2312" w:hAnsi="仿宋_GB2312" w:cs="仿宋_GB2312"/>
                <w:bCs/>
                <w:sz w:val="24"/>
              </w:rPr>
            </w:pPr>
          </w:p>
        </w:tc>
        <w:tc>
          <w:tcPr>
            <w:tcW w:w="416" w:type="pct"/>
            <w:vMerge/>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snapToGrid w:val="0"/>
              <w:jc w:val="center"/>
              <w:rPr>
                <w:rFonts w:ascii="仿宋_GB2312" w:eastAsia="仿宋_GB2312" w:hAnsi="仿宋_GB2312" w:cs="仿宋_GB2312"/>
                <w:kern w:val="0"/>
                <w:sz w:val="24"/>
              </w:rPr>
            </w:pPr>
          </w:p>
        </w:tc>
        <w:tc>
          <w:tcPr>
            <w:tcW w:w="666" w:type="pct"/>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snapToGrid w:val="0"/>
              <w:jc w:val="center"/>
              <w:rPr>
                <w:rFonts w:ascii="仿宋_GB2312" w:eastAsia="仿宋_GB2312" w:hAnsi="仿宋_GB2312" w:cs="仿宋_GB2312"/>
                <w:sz w:val="24"/>
              </w:rPr>
            </w:pPr>
            <w:r w:rsidRPr="00E56737">
              <w:rPr>
                <w:rFonts w:ascii="仿宋_GB2312" w:eastAsia="仿宋_GB2312" w:hAnsi="仿宋_GB2312" w:cs="仿宋_GB2312" w:hint="eastAsia"/>
                <w:sz w:val="24"/>
              </w:rPr>
              <w:t>4）进度安排</w:t>
            </w:r>
          </w:p>
        </w:tc>
        <w:tc>
          <w:tcPr>
            <w:tcW w:w="2743" w:type="pct"/>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snapToGrid w:val="0"/>
              <w:rPr>
                <w:rFonts w:ascii="仿宋_GB2312" w:eastAsia="仿宋_GB2312" w:hAnsi="仿宋_GB2312" w:cs="仿宋_GB2312"/>
                <w:sz w:val="24"/>
              </w:rPr>
            </w:pPr>
            <w:r w:rsidRPr="00E56737">
              <w:rPr>
                <w:rFonts w:ascii="仿宋_GB2312" w:eastAsia="仿宋_GB2312" w:hAnsi="仿宋_GB2312" w:cs="仿宋_GB2312" w:hint="eastAsia"/>
                <w:sz w:val="24"/>
              </w:rPr>
              <w:t>根据供应商审计进度要求编制的科学、合理的审计进度计划。计划详尽、全面，可实施性强，得5-7分，进度安排符合项目要求，具备可实施性，得2.1-4.9分，进度安排可实施性较弱，得0-2分；</w:t>
            </w:r>
          </w:p>
        </w:tc>
        <w:tc>
          <w:tcPr>
            <w:tcW w:w="362" w:type="pct"/>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jc w:val="center"/>
              <w:rPr>
                <w:rFonts w:ascii="仿宋_GB2312" w:eastAsia="仿宋_GB2312" w:hAnsi="仿宋_GB2312" w:cs="仿宋_GB2312"/>
                <w:sz w:val="24"/>
              </w:rPr>
            </w:pPr>
            <w:r w:rsidRPr="00E56737">
              <w:rPr>
                <w:rFonts w:ascii="仿宋_GB2312" w:eastAsia="仿宋_GB2312" w:hAnsi="仿宋_GB2312" w:cs="仿宋_GB2312" w:hint="eastAsia"/>
                <w:sz w:val="24"/>
              </w:rPr>
              <w:t>7分</w:t>
            </w:r>
          </w:p>
        </w:tc>
      </w:tr>
      <w:tr w:rsidR="00C513ED" w:rsidRPr="00E56737" w:rsidTr="005323F0">
        <w:trPr>
          <w:trHeight w:val="20"/>
          <w:jc w:val="center"/>
        </w:trPr>
        <w:tc>
          <w:tcPr>
            <w:tcW w:w="269" w:type="pct"/>
            <w:vMerge/>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pStyle w:val="af3"/>
              <w:jc w:val="center"/>
              <w:rPr>
                <w:rFonts w:ascii="仿宋_GB2312" w:eastAsia="仿宋_GB2312" w:hAnsi="仿宋_GB2312" w:cs="仿宋_GB2312"/>
                <w:sz w:val="24"/>
              </w:rPr>
            </w:pPr>
          </w:p>
        </w:tc>
        <w:tc>
          <w:tcPr>
            <w:tcW w:w="544" w:type="pct"/>
            <w:vMerge/>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jc w:val="center"/>
              <w:rPr>
                <w:rFonts w:ascii="仿宋_GB2312" w:eastAsia="仿宋_GB2312" w:hAnsi="仿宋_GB2312" w:cs="仿宋_GB2312"/>
                <w:bCs/>
                <w:sz w:val="24"/>
              </w:rPr>
            </w:pPr>
          </w:p>
        </w:tc>
        <w:tc>
          <w:tcPr>
            <w:tcW w:w="416" w:type="pct"/>
            <w:vMerge/>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snapToGrid w:val="0"/>
              <w:jc w:val="center"/>
              <w:rPr>
                <w:rFonts w:ascii="仿宋_GB2312" w:eastAsia="仿宋_GB2312" w:hAnsi="仿宋_GB2312" w:cs="仿宋_GB2312"/>
                <w:kern w:val="0"/>
                <w:sz w:val="24"/>
              </w:rPr>
            </w:pPr>
          </w:p>
        </w:tc>
        <w:tc>
          <w:tcPr>
            <w:tcW w:w="666" w:type="pct"/>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snapToGrid w:val="0"/>
              <w:jc w:val="center"/>
              <w:rPr>
                <w:rFonts w:ascii="仿宋_GB2312" w:eastAsia="仿宋_GB2312" w:hAnsi="仿宋_GB2312" w:cs="仿宋_GB2312"/>
                <w:sz w:val="24"/>
              </w:rPr>
            </w:pPr>
            <w:r w:rsidRPr="00E56737">
              <w:rPr>
                <w:rFonts w:ascii="仿宋_GB2312" w:eastAsia="仿宋_GB2312" w:hAnsi="仿宋_GB2312" w:cs="仿宋_GB2312" w:hint="eastAsia"/>
                <w:sz w:val="24"/>
              </w:rPr>
              <w:t>5）人员组织安排</w:t>
            </w:r>
          </w:p>
        </w:tc>
        <w:tc>
          <w:tcPr>
            <w:tcW w:w="2743" w:type="pct"/>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snapToGrid w:val="0"/>
              <w:rPr>
                <w:rFonts w:ascii="仿宋_GB2312" w:eastAsia="仿宋_GB2312" w:hAnsi="仿宋_GB2312" w:cs="仿宋_GB2312"/>
                <w:sz w:val="24"/>
              </w:rPr>
            </w:pPr>
            <w:r w:rsidRPr="00E56737">
              <w:rPr>
                <w:rFonts w:ascii="仿宋_GB2312" w:eastAsia="仿宋_GB2312" w:hAnsi="仿宋_GB2312" w:cs="仿宋_GB2312" w:hint="eastAsia"/>
                <w:sz w:val="24"/>
              </w:rPr>
              <w:t>根据项目工作量组织人力资源、包括拟派人员数量、拟派人员职称等。人员组织安排全面，合理，人员数量配备充足，得6-8分，人员组织安排合理，数量配备满足要求，得3.1-5.9分，人员组织安排有瑕疵，数量配备不足，得0-3分；</w:t>
            </w:r>
          </w:p>
        </w:tc>
        <w:tc>
          <w:tcPr>
            <w:tcW w:w="362" w:type="pct"/>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jc w:val="center"/>
              <w:rPr>
                <w:rFonts w:ascii="仿宋_GB2312" w:eastAsia="仿宋_GB2312" w:hAnsi="仿宋_GB2312" w:cs="仿宋_GB2312"/>
                <w:sz w:val="24"/>
              </w:rPr>
            </w:pPr>
            <w:r w:rsidRPr="00E56737">
              <w:rPr>
                <w:rFonts w:ascii="仿宋_GB2312" w:eastAsia="仿宋_GB2312" w:hAnsi="仿宋_GB2312" w:cs="仿宋_GB2312" w:hint="eastAsia"/>
                <w:sz w:val="24"/>
              </w:rPr>
              <w:t>8分</w:t>
            </w:r>
          </w:p>
        </w:tc>
      </w:tr>
      <w:tr w:rsidR="00C513ED" w:rsidRPr="00E56737" w:rsidTr="005323F0">
        <w:trPr>
          <w:trHeight w:val="20"/>
          <w:jc w:val="center"/>
        </w:trPr>
        <w:tc>
          <w:tcPr>
            <w:tcW w:w="269" w:type="pct"/>
            <w:vMerge/>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pStyle w:val="af3"/>
              <w:jc w:val="center"/>
              <w:rPr>
                <w:rFonts w:ascii="仿宋_GB2312" w:eastAsia="仿宋_GB2312" w:hAnsi="仿宋_GB2312" w:cs="仿宋_GB2312"/>
                <w:sz w:val="24"/>
              </w:rPr>
            </w:pPr>
          </w:p>
        </w:tc>
        <w:tc>
          <w:tcPr>
            <w:tcW w:w="544" w:type="pct"/>
            <w:vMerge/>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jc w:val="center"/>
              <w:rPr>
                <w:rFonts w:ascii="仿宋_GB2312" w:eastAsia="仿宋_GB2312" w:hAnsi="仿宋_GB2312" w:cs="仿宋_GB2312"/>
                <w:bCs/>
                <w:sz w:val="24"/>
              </w:rPr>
            </w:pPr>
          </w:p>
        </w:tc>
        <w:tc>
          <w:tcPr>
            <w:tcW w:w="416" w:type="pct"/>
            <w:vMerge/>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snapToGrid w:val="0"/>
              <w:jc w:val="center"/>
              <w:rPr>
                <w:rFonts w:ascii="仿宋_GB2312" w:eastAsia="仿宋_GB2312" w:hAnsi="仿宋_GB2312" w:cs="仿宋_GB2312"/>
                <w:kern w:val="0"/>
                <w:sz w:val="24"/>
              </w:rPr>
            </w:pPr>
          </w:p>
        </w:tc>
        <w:tc>
          <w:tcPr>
            <w:tcW w:w="666" w:type="pct"/>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snapToGrid w:val="0"/>
              <w:jc w:val="center"/>
              <w:rPr>
                <w:rFonts w:ascii="仿宋_GB2312" w:eastAsia="仿宋_GB2312" w:hAnsi="仿宋_GB2312" w:cs="仿宋_GB2312"/>
                <w:sz w:val="24"/>
              </w:rPr>
            </w:pPr>
            <w:r w:rsidRPr="00E56737">
              <w:rPr>
                <w:rFonts w:ascii="仿宋_GB2312" w:eastAsia="仿宋_GB2312" w:hAnsi="仿宋_GB2312" w:cs="仿宋_GB2312" w:hint="eastAsia"/>
                <w:sz w:val="24"/>
              </w:rPr>
              <w:t>6）各岗位员工作职责</w:t>
            </w:r>
          </w:p>
        </w:tc>
        <w:tc>
          <w:tcPr>
            <w:tcW w:w="2743" w:type="pct"/>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snapToGrid w:val="0"/>
              <w:rPr>
                <w:rFonts w:ascii="仿宋_GB2312" w:eastAsia="仿宋_GB2312" w:hAnsi="仿宋_GB2312" w:cs="仿宋_GB2312"/>
                <w:sz w:val="24"/>
              </w:rPr>
            </w:pPr>
            <w:r w:rsidRPr="00E56737">
              <w:rPr>
                <w:rFonts w:ascii="仿宋_GB2312" w:eastAsia="仿宋_GB2312" w:hAnsi="仿宋_GB2312" w:cs="仿宋_GB2312" w:hint="eastAsia"/>
                <w:sz w:val="24"/>
              </w:rPr>
              <w:t>根据项目需要各岗位员工作职责及岗位安排的科学、合理。工作职责清晰明确、岗位安排全面合理，得5-7分，工作职责清晰、岗位安排</w:t>
            </w:r>
            <w:r w:rsidRPr="00E56737">
              <w:rPr>
                <w:rFonts w:ascii="仿宋_GB2312" w:eastAsia="仿宋_GB2312" w:hAnsi="仿宋_GB2312" w:cs="仿宋_GB2312" w:hint="eastAsia"/>
                <w:sz w:val="24"/>
              </w:rPr>
              <w:lastRenderedPageBreak/>
              <w:t>合理，得2.1-4.9分，工作职责不清晰、岗位安排有缺陷，得0-2分；</w:t>
            </w:r>
          </w:p>
        </w:tc>
        <w:tc>
          <w:tcPr>
            <w:tcW w:w="362" w:type="pct"/>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jc w:val="center"/>
              <w:rPr>
                <w:rFonts w:ascii="仿宋_GB2312" w:eastAsia="仿宋_GB2312" w:hAnsi="仿宋_GB2312" w:cs="仿宋_GB2312"/>
                <w:sz w:val="24"/>
              </w:rPr>
            </w:pPr>
            <w:r w:rsidRPr="00E56737">
              <w:rPr>
                <w:rFonts w:ascii="仿宋_GB2312" w:eastAsia="仿宋_GB2312" w:hAnsi="仿宋_GB2312" w:cs="仿宋_GB2312" w:hint="eastAsia"/>
                <w:sz w:val="24"/>
              </w:rPr>
              <w:lastRenderedPageBreak/>
              <w:t>7分</w:t>
            </w:r>
          </w:p>
        </w:tc>
      </w:tr>
      <w:tr w:rsidR="00C513ED" w:rsidRPr="00E56737" w:rsidTr="005323F0">
        <w:trPr>
          <w:trHeight w:val="20"/>
          <w:jc w:val="center"/>
        </w:trPr>
        <w:tc>
          <w:tcPr>
            <w:tcW w:w="269" w:type="pct"/>
            <w:vMerge/>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pStyle w:val="af3"/>
              <w:jc w:val="center"/>
              <w:rPr>
                <w:rFonts w:ascii="仿宋_GB2312" w:eastAsia="仿宋_GB2312" w:hAnsi="仿宋_GB2312" w:cs="仿宋_GB2312"/>
                <w:sz w:val="24"/>
              </w:rPr>
            </w:pPr>
          </w:p>
        </w:tc>
        <w:tc>
          <w:tcPr>
            <w:tcW w:w="544" w:type="pct"/>
            <w:vMerge/>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jc w:val="center"/>
              <w:rPr>
                <w:rFonts w:ascii="仿宋_GB2312" w:eastAsia="仿宋_GB2312" w:hAnsi="仿宋_GB2312" w:cs="仿宋_GB2312"/>
                <w:bCs/>
                <w:sz w:val="24"/>
              </w:rPr>
            </w:pPr>
          </w:p>
        </w:tc>
        <w:tc>
          <w:tcPr>
            <w:tcW w:w="416" w:type="pct"/>
            <w:vMerge/>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snapToGrid w:val="0"/>
              <w:jc w:val="center"/>
              <w:rPr>
                <w:rFonts w:ascii="仿宋_GB2312" w:eastAsia="仿宋_GB2312" w:hAnsi="仿宋_GB2312" w:cs="仿宋_GB2312"/>
                <w:kern w:val="0"/>
                <w:sz w:val="24"/>
              </w:rPr>
            </w:pPr>
          </w:p>
        </w:tc>
        <w:tc>
          <w:tcPr>
            <w:tcW w:w="666" w:type="pct"/>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snapToGrid w:val="0"/>
              <w:jc w:val="center"/>
              <w:rPr>
                <w:rFonts w:ascii="仿宋_GB2312" w:eastAsia="仿宋_GB2312" w:hAnsi="仿宋_GB2312" w:cs="仿宋_GB2312"/>
                <w:sz w:val="24"/>
              </w:rPr>
            </w:pPr>
            <w:r w:rsidRPr="00E56737">
              <w:rPr>
                <w:rFonts w:ascii="仿宋_GB2312" w:eastAsia="仿宋_GB2312" w:hAnsi="仿宋_GB2312" w:cs="仿宋_GB2312" w:hint="eastAsia"/>
                <w:sz w:val="24"/>
              </w:rPr>
              <w:t>7）重难点分析</w:t>
            </w:r>
          </w:p>
        </w:tc>
        <w:tc>
          <w:tcPr>
            <w:tcW w:w="2743" w:type="pct"/>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snapToGrid w:val="0"/>
              <w:rPr>
                <w:rFonts w:ascii="仿宋_GB2312" w:eastAsia="仿宋_GB2312" w:hAnsi="仿宋_GB2312" w:cs="仿宋_GB2312"/>
                <w:sz w:val="24"/>
              </w:rPr>
            </w:pPr>
            <w:r w:rsidRPr="00E56737">
              <w:rPr>
                <w:rFonts w:ascii="仿宋_GB2312" w:eastAsia="仿宋_GB2312" w:hAnsi="仿宋_GB2312" w:cs="仿宋_GB2312" w:hint="eastAsia"/>
                <w:sz w:val="24"/>
              </w:rPr>
              <w:t>针对项目需求，对工作过程中存在的重点、难点进行分析。重点、难点分析全面、理解到位，得4-5分，重点、难点分析较为全面、有理解，得2.1-3.9分，重点、难点分析较不全面，得0-2分；</w:t>
            </w:r>
          </w:p>
        </w:tc>
        <w:tc>
          <w:tcPr>
            <w:tcW w:w="362" w:type="pct"/>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jc w:val="center"/>
              <w:rPr>
                <w:rFonts w:ascii="仿宋_GB2312" w:eastAsia="仿宋_GB2312" w:hAnsi="仿宋_GB2312" w:cs="仿宋_GB2312"/>
                <w:sz w:val="24"/>
              </w:rPr>
            </w:pPr>
            <w:r w:rsidRPr="00E56737">
              <w:rPr>
                <w:rFonts w:ascii="仿宋_GB2312" w:eastAsia="仿宋_GB2312" w:hAnsi="仿宋_GB2312" w:cs="仿宋_GB2312" w:hint="eastAsia"/>
                <w:sz w:val="24"/>
              </w:rPr>
              <w:t>5分</w:t>
            </w:r>
          </w:p>
        </w:tc>
      </w:tr>
      <w:tr w:rsidR="00C513ED" w:rsidRPr="00E56737" w:rsidTr="005323F0">
        <w:trPr>
          <w:trHeight w:val="1609"/>
          <w:jc w:val="center"/>
        </w:trPr>
        <w:tc>
          <w:tcPr>
            <w:tcW w:w="269" w:type="pct"/>
            <w:vMerge/>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pStyle w:val="af3"/>
              <w:jc w:val="center"/>
              <w:rPr>
                <w:rFonts w:ascii="仿宋_GB2312" w:eastAsia="仿宋_GB2312" w:hAnsi="仿宋_GB2312" w:cs="仿宋_GB2312"/>
                <w:sz w:val="24"/>
              </w:rPr>
            </w:pPr>
          </w:p>
        </w:tc>
        <w:tc>
          <w:tcPr>
            <w:tcW w:w="544" w:type="pct"/>
            <w:vMerge/>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jc w:val="center"/>
              <w:rPr>
                <w:rFonts w:ascii="仿宋_GB2312" w:eastAsia="仿宋_GB2312" w:hAnsi="仿宋_GB2312" w:cs="仿宋_GB2312"/>
                <w:bCs/>
                <w:sz w:val="24"/>
              </w:rPr>
            </w:pPr>
          </w:p>
        </w:tc>
        <w:tc>
          <w:tcPr>
            <w:tcW w:w="416" w:type="pct"/>
            <w:vMerge/>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snapToGrid w:val="0"/>
              <w:jc w:val="center"/>
              <w:rPr>
                <w:rFonts w:ascii="仿宋_GB2312" w:eastAsia="仿宋_GB2312" w:hAnsi="仿宋_GB2312" w:cs="仿宋_GB2312"/>
                <w:kern w:val="0"/>
                <w:sz w:val="24"/>
              </w:rPr>
            </w:pPr>
          </w:p>
        </w:tc>
        <w:tc>
          <w:tcPr>
            <w:tcW w:w="666" w:type="pct"/>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snapToGrid w:val="0"/>
              <w:jc w:val="center"/>
              <w:rPr>
                <w:rFonts w:ascii="仿宋_GB2312" w:eastAsia="仿宋_GB2312" w:hAnsi="仿宋_GB2312" w:cs="仿宋_GB2312"/>
                <w:sz w:val="24"/>
              </w:rPr>
            </w:pPr>
            <w:r w:rsidRPr="00E56737">
              <w:rPr>
                <w:rFonts w:ascii="仿宋_GB2312" w:eastAsia="仿宋_GB2312" w:hAnsi="仿宋_GB2312" w:cs="仿宋_GB2312" w:hint="eastAsia"/>
                <w:sz w:val="24"/>
              </w:rPr>
              <w:t>8）服务流程完备</w:t>
            </w:r>
          </w:p>
        </w:tc>
        <w:tc>
          <w:tcPr>
            <w:tcW w:w="2743" w:type="pct"/>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snapToGrid w:val="0"/>
              <w:rPr>
                <w:rFonts w:ascii="仿宋_GB2312" w:eastAsia="仿宋_GB2312" w:hAnsi="仿宋_GB2312" w:cs="仿宋_GB2312"/>
                <w:sz w:val="24"/>
              </w:rPr>
            </w:pPr>
            <w:r w:rsidRPr="00E56737">
              <w:rPr>
                <w:rFonts w:ascii="仿宋_GB2312" w:eastAsia="仿宋_GB2312" w:hAnsi="仿宋_GB2312" w:cs="仿宋_GB2312" w:hint="eastAsia"/>
                <w:sz w:val="24"/>
              </w:rPr>
              <w:t>针对本项目的服务流程，提供业务流程图及说明。服务流程完整、业务节点清晰，具有完善的整体服务流程，得2-3分，有较好的服务流程，得1.1-1.9分，服务流程较为欠缺，得0-1分；</w:t>
            </w:r>
          </w:p>
        </w:tc>
        <w:tc>
          <w:tcPr>
            <w:tcW w:w="362" w:type="pct"/>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jc w:val="center"/>
              <w:rPr>
                <w:rFonts w:ascii="仿宋_GB2312" w:eastAsia="仿宋_GB2312" w:hAnsi="仿宋_GB2312" w:cs="仿宋_GB2312"/>
                <w:sz w:val="24"/>
              </w:rPr>
            </w:pPr>
            <w:r w:rsidRPr="00E56737">
              <w:rPr>
                <w:rFonts w:ascii="仿宋_GB2312" w:eastAsia="仿宋_GB2312" w:hAnsi="仿宋_GB2312" w:cs="仿宋_GB2312" w:hint="eastAsia"/>
                <w:sz w:val="24"/>
              </w:rPr>
              <w:t>3分</w:t>
            </w:r>
          </w:p>
        </w:tc>
      </w:tr>
      <w:tr w:rsidR="00C513ED" w:rsidRPr="00E56737" w:rsidTr="005323F0">
        <w:trPr>
          <w:trHeight w:val="20"/>
          <w:jc w:val="center"/>
        </w:trPr>
        <w:tc>
          <w:tcPr>
            <w:tcW w:w="269" w:type="pct"/>
            <w:vMerge/>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pStyle w:val="af3"/>
              <w:jc w:val="center"/>
              <w:rPr>
                <w:rFonts w:ascii="仿宋_GB2312" w:eastAsia="仿宋_GB2312" w:hAnsi="仿宋_GB2312" w:cs="仿宋_GB2312"/>
                <w:sz w:val="24"/>
              </w:rPr>
            </w:pPr>
          </w:p>
        </w:tc>
        <w:tc>
          <w:tcPr>
            <w:tcW w:w="544" w:type="pct"/>
            <w:vMerge/>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jc w:val="center"/>
              <w:rPr>
                <w:rFonts w:ascii="仿宋_GB2312" w:eastAsia="仿宋_GB2312" w:hAnsi="仿宋_GB2312" w:cs="仿宋_GB2312"/>
                <w:bCs/>
                <w:sz w:val="24"/>
              </w:rPr>
            </w:pPr>
          </w:p>
        </w:tc>
        <w:tc>
          <w:tcPr>
            <w:tcW w:w="416" w:type="pct"/>
            <w:vMerge/>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snapToGrid w:val="0"/>
              <w:jc w:val="center"/>
              <w:rPr>
                <w:rFonts w:ascii="仿宋_GB2312" w:eastAsia="仿宋_GB2312" w:hAnsi="仿宋_GB2312" w:cs="仿宋_GB2312"/>
                <w:kern w:val="0"/>
                <w:sz w:val="24"/>
              </w:rPr>
            </w:pPr>
          </w:p>
        </w:tc>
        <w:tc>
          <w:tcPr>
            <w:tcW w:w="666" w:type="pct"/>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snapToGrid w:val="0"/>
              <w:jc w:val="center"/>
              <w:rPr>
                <w:rFonts w:ascii="仿宋_GB2312" w:eastAsia="仿宋_GB2312" w:hAnsi="仿宋_GB2312" w:cs="仿宋_GB2312"/>
                <w:sz w:val="24"/>
              </w:rPr>
            </w:pPr>
            <w:r w:rsidRPr="00E56737">
              <w:rPr>
                <w:rFonts w:ascii="仿宋_GB2312" w:eastAsia="仿宋_GB2312" w:hAnsi="仿宋_GB2312" w:cs="仿宋_GB2312" w:hint="eastAsia"/>
                <w:sz w:val="24"/>
              </w:rPr>
              <w:t>9）合理化建议及增值服务</w:t>
            </w:r>
          </w:p>
        </w:tc>
        <w:tc>
          <w:tcPr>
            <w:tcW w:w="2743" w:type="pct"/>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snapToGrid w:val="0"/>
              <w:rPr>
                <w:rFonts w:ascii="仿宋_GB2312" w:eastAsia="仿宋_GB2312" w:hAnsi="仿宋_GB2312" w:cs="仿宋_GB2312"/>
                <w:sz w:val="24"/>
              </w:rPr>
            </w:pPr>
            <w:r w:rsidRPr="00E56737">
              <w:rPr>
                <w:rFonts w:ascii="仿宋_GB2312" w:eastAsia="仿宋_GB2312" w:hAnsi="仿宋_GB2312" w:cs="仿宋_GB2312" w:hint="eastAsia"/>
                <w:sz w:val="24"/>
              </w:rPr>
              <w:t>针对本项目审计工作提出的合理化建议，合理化建议方案针对性强、合理可行，并提出落地方案，得4-5分，方案针对性一般、基本满足本项目情况，得2.1-3.9分，方案针对性差，合理化建议与本项目无关联性，得0-2分；</w:t>
            </w:r>
          </w:p>
        </w:tc>
        <w:tc>
          <w:tcPr>
            <w:tcW w:w="362" w:type="pct"/>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jc w:val="center"/>
              <w:rPr>
                <w:rFonts w:ascii="仿宋_GB2312" w:eastAsia="仿宋_GB2312" w:hAnsi="仿宋_GB2312" w:cs="仿宋_GB2312"/>
                <w:sz w:val="24"/>
              </w:rPr>
            </w:pPr>
            <w:r w:rsidRPr="00E56737">
              <w:rPr>
                <w:rFonts w:ascii="仿宋_GB2312" w:eastAsia="仿宋_GB2312" w:hAnsi="仿宋_GB2312" w:cs="仿宋_GB2312" w:hint="eastAsia"/>
                <w:sz w:val="24"/>
              </w:rPr>
              <w:t>5分</w:t>
            </w:r>
          </w:p>
        </w:tc>
      </w:tr>
      <w:tr w:rsidR="00C513ED" w:rsidRPr="00E56737" w:rsidTr="005323F0">
        <w:trPr>
          <w:trHeight w:val="20"/>
          <w:jc w:val="center"/>
        </w:trPr>
        <w:tc>
          <w:tcPr>
            <w:tcW w:w="269" w:type="pct"/>
            <w:vMerge w:val="restart"/>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pStyle w:val="af3"/>
              <w:jc w:val="center"/>
              <w:rPr>
                <w:rFonts w:ascii="仿宋_GB2312" w:eastAsia="仿宋_GB2312" w:hAnsi="仿宋_GB2312" w:cs="仿宋_GB2312"/>
                <w:sz w:val="24"/>
              </w:rPr>
            </w:pPr>
            <w:r w:rsidRPr="00E56737">
              <w:rPr>
                <w:rFonts w:ascii="仿宋_GB2312" w:eastAsia="仿宋_GB2312" w:hAnsi="仿宋_GB2312" w:cs="仿宋_GB2312"/>
                <w:sz w:val="24"/>
              </w:rPr>
              <w:t>3</w:t>
            </w:r>
          </w:p>
        </w:tc>
        <w:tc>
          <w:tcPr>
            <w:tcW w:w="544" w:type="pct"/>
            <w:vMerge/>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rPr>
                <w:rFonts w:ascii="仿宋_GB2312" w:eastAsia="仿宋_GB2312" w:hAnsi="仿宋_GB2312" w:cs="仿宋_GB2312"/>
                <w:bCs/>
                <w:sz w:val="24"/>
              </w:rPr>
            </w:pPr>
          </w:p>
        </w:tc>
        <w:tc>
          <w:tcPr>
            <w:tcW w:w="416" w:type="pct"/>
            <w:vMerge w:val="restart"/>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snapToGrid w:val="0"/>
              <w:jc w:val="center"/>
              <w:rPr>
                <w:rFonts w:ascii="仿宋_GB2312" w:eastAsia="仿宋_GB2312" w:hAnsi="仿宋_GB2312" w:cs="仿宋_GB2312"/>
                <w:iCs/>
                <w:kern w:val="0"/>
                <w:sz w:val="24"/>
              </w:rPr>
            </w:pPr>
            <w:r w:rsidRPr="00E56737">
              <w:rPr>
                <w:rFonts w:ascii="仿宋_GB2312" w:eastAsia="仿宋_GB2312" w:hAnsi="仿宋_GB2312" w:cs="仿宋_GB2312" w:hint="eastAsia"/>
                <w:iCs/>
                <w:kern w:val="0"/>
                <w:sz w:val="24"/>
              </w:rPr>
              <w:t>保障措施</w:t>
            </w:r>
          </w:p>
        </w:tc>
        <w:tc>
          <w:tcPr>
            <w:tcW w:w="666" w:type="pct"/>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snapToGrid w:val="0"/>
              <w:jc w:val="center"/>
              <w:rPr>
                <w:rFonts w:ascii="仿宋_GB2312" w:eastAsia="仿宋_GB2312" w:hAnsi="仿宋_GB2312" w:cs="仿宋_GB2312"/>
                <w:iCs/>
                <w:sz w:val="24"/>
              </w:rPr>
            </w:pPr>
            <w:r w:rsidRPr="00E56737">
              <w:rPr>
                <w:rFonts w:ascii="仿宋_GB2312" w:eastAsia="仿宋_GB2312" w:hAnsi="仿宋_GB2312" w:cs="仿宋_GB2312" w:hint="eastAsia"/>
                <w:iCs/>
                <w:sz w:val="24"/>
              </w:rPr>
              <w:t>1</w:t>
            </w:r>
            <w:r w:rsidRPr="00E56737">
              <w:rPr>
                <w:rFonts w:ascii="仿宋_GB2312" w:eastAsia="仿宋_GB2312" w:hAnsi="仿宋_GB2312" w:cs="仿宋_GB2312" w:hint="eastAsia"/>
                <w:sz w:val="24"/>
              </w:rPr>
              <w:t>）</w:t>
            </w:r>
            <w:r w:rsidRPr="00E56737">
              <w:rPr>
                <w:rFonts w:ascii="仿宋_GB2312" w:eastAsia="仿宋_GB2312" w:hAnsi="仿宋_GB2312" w:cs="仿宋_GB2312" w:hint="eastAsia"/>
                <w:iCs/>
                <w:sz w:val="24"/>
              </w:rPr>
              <w:t>廉洁从业措施</w:t>
            </w:r>
          </w:p>
        </w:tc>
        <w:tc>
          <w:tcPr>
            <w:tcW w:w="2743" w:type="pct"/>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snapToGrid w:val="0"/>
            </w:pPr>
            <w:r w:rsidRPr="00E56737">
              <w:rPr>
                <w:rFonts w:ascii="仿宋_GB2312" w:eastAsia="仿宋_GB2312" w:hAnsi="仿宋_GB2312" w:cs="仿宋_GB2312" w:hint="eastAsia"/>
                <w:iCs/>
                <w:sz w:val="24"/>
              </w:rPr>
              <w:t>针对本项目出具廉洁承诺的，廉洁从业措施、防控措施，具备合理性、科学性、针对性，按其响应程度计0-5分。</w:t>
            </w:r>
          </w:p>
        </w:tc>
        <w:tc>
          <w:tcPr>
            <w:tcW w:w="362" w:type="pct"/>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jc w:val="center"/>
              <w:rPr>
                <w:sz w:val="24"/>
              </w:rPr>
            </w:pPr>
            <w:r w:rsidRPr="00E56737">
              <w:rPr>
                <w:rFonts w:ascii="仿宋_GB2312" w:eastAsia="仿宋_GB2312" w:hAnsi="仿宋_GB2312" w:cs="仿宋_GB2312" w:hint="eastAsia"/>
                <w:sz w:val="24"/>
              </w:rPr>
              <w:t>5分</w:t>
            </w:r>
          </w:p>
        </w:tc>
      </w:tr>
      <w:tr w:rsidR="00C513ED" w:rsidRPr="00E56737" w:rsidTr="005323F0">
        <w:trPr>
          <w:trHeight w:val="20"/>
          <w:jc w:val="center"/>
        </w:trPr>
        <w:tc>
          <w:tcPr>
            <w:tcW w:w="269" w:type="pct"/>
            <w:vMerge/>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pStyle w:val="af3"/>
              <w:jc w:val="center"/>
              <w:rPr>
                <w:rFonts w:ascii="仿宋_GB2312" w:eastAsia="仿宋_GB2312" w:hAnsi="仿宋_GB2312" w:cs="仿宋_GB2312"/>
                <w:sz w:val="24"/>
              </w:rPr>
            </w:pPr>
          </w:p>
        </w:tc>
        <w:tc>
          <w:tcPr>
            <w:tcW w:w="544" w:type="pct"/>
            <w:vMerge/>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rPr>
                <w:rFonts w:ascii="仿宋_GB2312" w:eastAsia="仿宋_GB2312" w:hAnsi="仿宋_GB2312" w:cs="仿宋_GB2312"/>
                <w:bCs/>
                <w:sz w:val="24"/>
              </w:rPr>
            </w:pPr>
          </w:p>
        </w:tc>
        <w:tc>
          <w:tcPr>
            <w:tcW w:w="416" w:type="pct"/>
            <w:vMerge/>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snapToGrid w:val="0"/>
              <w:jc w:val="center"/>
              <w:rPr>
                <w:rFonts w:ascii="仿宋_GB2312" w:eastAsia="仿宋_GB2312" w:hAnsi="仿宋_GB2312" w:cs="仿宋_GB2312"/>
                <w:iCs/>
                <w:kern w:val="0"/>
                <w:sz w:val="24"/>
              </w:rPr>
            </w:pPr>
          </w:p>
        </w:tc>
        <w:tc>
          <w:tcPr>
            <w:tcW w:w="666" w:type="pct"/>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snapToGrid w:val="0"/>
              <w:jc w:val="center"/>
              <w:rPr>
                <w:rFonts w:ascii="仿宋_GB2312" w:eastAsia="仿宋_GB2312" w:hAnsi="仿宋_GB2312" w:cs="仿宋_GB2312"/>
                <w:iCs/>
                <w:sz w:val="24"/>
              </w:rPr>
            </w:pPr>
            <w:r w:rsidRPr="00E56737">
              <w:rPr>
                <w:rFonts w:ascii="仿宋_GB2312" w:eastAsia="仿宋_GB2312" w:hAnsi="仿宋_GB2312" w:cs="仿宋_GB2312" w:hint="eastAsia"/>
                <w:iCs/>
                <w:sz w:val="24"/>
              </w:rPr>
              <w:t>2</w:t>
            </w:r>
            <w:r w:rsidRPr="00E56737">
              <w:rPr>
                <w:rFonts w:ascii="仿宋_GB2312" w:eastAsia="仿宋_GB2312" w:hAnsi="仿宋_GB2312" w:cs="仿宋_GB2312" w:hint="eastAsia"/>
                <w:sz w:val="24"/>
              </w:rPr>
              <w:t>）</w:t>
            </w:r>
            <w:r w:rsidRPr="00E56737">
              <w:rPr>
                <w:rFonts w:ascii="仿宋_GB2312" w:eastAsia="仿宋_GB2312" w:hAnsi="仿宋_GB2312" w:cs="仿宋_GB2312" w:hint="eastAsia"/>
                <w:iCs/>
                <w:sz w:val="24"/>
              </w:rPr>
              <w:t>保密措施</w:t>
            </w:r>
          </w:p>
        </w:tc>
        <w:tc>
          <w:tcPr>
            <w:tcW w:w="2743" w:type="pct"/>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snapToGrid w:val="0"/>
              <w:rPr>
                <w:rFonts w:ascii="仿宋_GB2312" w:eastAsia="仿宋_GB2312" w:hAnsi="仿宋_GB2312" w:cs="仿宋_GB2312"/>
                <w:iCs/>
                <w:sz w:val="24"/>
              </w:rPr>
            </w:pPr>
            <w:r w:rsidRPr="00E56737">
              <w:rPr>
                <w:rFonts w:ascii="仿宋_GB2312" w:eastAsia="仿宋_GB2312" w:hAnsi="仿宋_GB2312" w:cs="仿宋_GB2312" w:hint="eastAsia"/>
                <w:iCs/>
                <w:sz w:val="24"/>
              </w:rPr>
              <w:t>针对本项目出具保密承诺，保密保证措施、防控措施，具备合理性、科学性、针对性，按其响应程度计0-5分；</w:t>
            </w:r>
          </w:p>
        </w:tc>
        <w:tc>
          <w:tcPr>
            <w:tcW w:w="362" w:type="pct"/>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jc w:val="center"/>
              <w:rPr>
                <w:rFonts w:ascii="仿宋_GB2312" w:eastAsia="仿宋_GB2312" w:hAnsi="仿宋_GB2312" w:cs="仿宋_GB2312"/>
                <w:sz w:val="24"/>
              </w:rPr>
            </w:pPr>
            <w:r w:rsidRPr="00E56737">
              <w:rPr>
                <w:rFonts w:ascii="仿宋_GB2312" w:eastAsia="仿宋_GB2312" w:hAnsi="仿宋_GB2312" w:cs="仿宋_GB2312" w:hint="eastAsia"/>
                <w:sz w:val="24"/>
              </w:rPr>
              <w:t>5分</w:t>
            </w:r>
          </w:p>
        </w:tc>
      </w:tr>
      <w:tr w:rsidR="00C513ED" w:rsidRPr="00E56737" w:rsidTr="005323F0">
        <w:trPr>
          <w:trHeight w:val="20"/>
          <w:jc w:val="center"/>
        </w:trPr>
        <w:tc>
          <w:tcPr>
            <w:tcW w:w="269" w:type="pct"/>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jc w:val="center"/>
              <w:rPr>
                <w:rFonts w:ascii="仿宋_GB2312" w:eastAsia="仿宋_GB2312" w:hAnsi="仿宋_GB2312" w:cs="仿宋_GB2312"/>
                <w:sz w:val="24"/>
              </w:rPr>
            </w:pPr>
            <w:r w:rsidRPr="00E56737">
              <w:rPr>
                <w:rFonts w:ascii="仿宋_GB2312" w:eastAsia="仿宋_GB2312" w:hAnsi="仿宋_GB2312" w:cs="仿宋_GB2312"/>
                <w:sz w:val="24"/>
              </w:rPr>
              <w:t>4</w:t>
            </w:r>
          </w:p>
        </w:tc>
        <w:tc>
          <w:tcPr>
            <w:tcW w:w="544" w:type="pct"/>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jc w:val="center"/>
              <w:rPr>
                <w:rFonts w:ascii="仿宋_GB2312" w:eastAsia="仿宋_GB2312" w:hAnsi="仿宋_GB2312" w:cs="仿宋_GB2312"/>
                <w:sz w:val="24"/>
              </w:rPr>
            </w:pPr>
            <w:r w:rsidRPr="00E56737">
              <w:rPr>
                <w:rFonts w:ascii="仿宋_GB2312" w:eastAsia="仿宋_GB2312" w:hAnsi="仿宋_GB2312" w:cs="仿宋_GB2312" w:hint="eastAsia"/>
                <w:sz w:val="24"/>
              </w:rPr>
              <w:t>价格</w:t>
            </w:r>
          </w:p>
          <w:p w:rsidR="00C513ED" w:rsidRPr="00E56737" w:rsidRDefault="00C513ED" w:rsidP="005323F0">
            <w:pPr>
              <w:jc w:val="center"/>
              <w:rPr>
                <w:sz w:val="24"/>
              </w:rPr>
            </w:pPr>
            <w:r w:rsidRPr="00E56737">
              <w:rPr>
                <w:rFonts w:ascii="仿宋_GB2312" w:eastAsia="仿宋_GB2312" w:hAnsi="仿宋_GB2312" w:cs="仿宋_GB2312" w:hint="eastAsia"/>
                <w:sz w:val="24"/>
              </w:rPr>
              <w:t>10分</w:t>
            </w:r>
          </w:p>
        </w:tc>
        <w:tc>
          <w:tcPr>
            <w:tcW w:w="416" w:type="pct"/>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jc w:val="center"/>
              <w:rPr>
                <w:rFonts w:ascii="仿宋_GB2312" w:eastAsia="仿宋_GB2312" w:hAnsi="仿宋_GB2312" w:cs="仿宋_GB2312"/>
                <w:sz w:val="24"/>
              </w:rPr>
            </w:pPr>
            <w:r w:rsidRPr="00E56737">
              <w:rPr>
                <w:rFonts w:ascii="仿宋_GB2312" w:eastAsia="仿宋_GB2312" w:hAnsi="仿宋_GB2312" w:cs="仿宋_GB2312" w:hint="eastAsia"/>
                <w:sz w:val="24"/>
              </w:rPr>
              <w:t>报价得分</w:t>
            </w:r>
          </w:p>
        </w:tc>
        <w:tc>
          <w:tcPr>
            <w:tcW w:w="666" w:type="pct"/>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jc w:val="center"/>
              <w:rPr>
                <w:rFonts w:ascii="仿宋_GB2312" w:eastAsia="仿宋_GB2312" w:hAnsi="仿宋_GB2312" w:cs="仿宋_GB2312"/>
                <w:sz w:val="24"/>
                <w:lang w:val="zh-CN"/>
              </w:rPr>
            </w:pPr>
            <w:r w:rsidRPr="00E56737">
              <w:rPr>
                <w:rFonts w:ascii="仿宋_GB2312" w:eastAsia="仿宋_GB2312" w:hAnsi="仿宋_GB2312" w:cs="仿宋_GB2312" w:hint="eastAsia"/>
                <w:sz w:val="24"/>
                <w:lang w:val="zh-CN"/>
              </w:rPr>
              <w:t>价格分</w:t>
            </w:r>
          </w:p>
        </w:tc>
        <w:tc>
          <w:tcPr>
            <w:tcW w:w="2743" w:type="pct"/>
            <w:tcBorders>
              <w:top w:val="single" w:sz="4" w:space="0" w:color="auto"/>
              <w:left w:val="single" w:sz="4" w:space="0" w:color="auto"/>
              <w:bottom w:val="single" w:sz="4" w:space="0" w:color="auto"/>
              <w:right w:val="single" w:sz="4" w:space="0" w:color="auto"/>
            </w:tcBorders>
          </w:tcPr>
          <w:p w:rsidR="00C513ED" w:rsidRPr="00E56737" w:rsidRDefault="00C513ED" w:rsidP="005323F0">
            <w:pPr>
              <w:jc w:val="left"/>
              <w:rPr>
                <w:rFonts w:ascii="仿宋_GB2312" w:eastAsia="仿宋_GB2312" w:hAnsi="仿宋_GB2312" w:cs="仿宋_GB2312"/>
                <w:sz w:val="24"/>
              </w:rPr>
            </w:pPr>
            <w:r w:rsidRPr="00E56737">
              <w:rPr>
                <w:rFonts w:ascii="仿宋_GB2312" w:eastAsia="仿宋_GB2312" w:hAnsi="仿宋_GB2312" w:cs="仿宋_GB2312" w:hint="eastAsia"/>
                <w:sz w:val="24"/>
                <w:lang w:val="zh-CN"/>
              </w:rPr>
              <w:t>满足磋商文件要求且最后报价最低的供应商的价格为磋商基准价，其价格分为满分。其他供应商的价格</w:t>
            </w:r>
            <w:proofErr w:type="gramStart"/>
            <w:r w:rsidRPr="00E56737">
              <w:rPr>
                <w:rFonts w:ascii="仿宋_GB2312" w:eastAsia="仿宋_GB2312" w:hAnsi="仿宋_GB2312" w:cs="仿宋_GB2312" w:hint="eastAsia"/>
                <w:sz w:val="24"/>
                <w:lang w:val="zh-CN"/>
              </w:rPr>
              <w:t>分统一</w:t>
            </w:r>
            <w:proofErr w:type="gramEnd"/>
            <w:r w:rsidRPr="00E56737">
              <w:rPr>
                <w:rFonts w:ascii="仿宋_GB2312" w:eastAsia="仿宋_GB2312" w:hAnsi="仿宋_GB2312" w:cs="仿宋_GB2312" w:hint="eastAsia"/>
                <w:sz w:val="24"/>
                <w:lang w:val="zh-CN"/>
              </w:rPr>
              <w:t>按照下列公式计算：磋商报价得分=（磋商基准价/最后磋商报价）×报价分值</w:t>
            </w:r>
          </w:p>
          <w:p w:rsidR="00C513ED" w:rsidRPr="00E56737" w:rsidRDefault="00C513ED" w:rsidP="005323F0">
            <w:pPr>
              <w:rPr>
                <w:rFonts w:ascii="仿宋_GB2312" w:eastAsia="仿宋_GB2312" w:hAnsi="仿宋_GB2312" w:cs="仿宋_GB2312"/>
                <w:sz w:val="24"/>
              </w:rPr>
            </w:pPr>
            <w:proofErr w:type="gramStart"/>
            <w:r w:rsidRPr="00E56737">
              <w:rPr>
                <w:rFonts w:ascii="仿宋_GB2312" w:eastAsia="仿宋_GB2312" w:hAnsi="仿宋_GB2312" w:cs="仿宋_GB2312" w:hint="eastAsia"/>
                <w:sz w:val="24"/>
                <w:lang w:val="zh-CN"/>
              </w:rPr>
              <w:t>符合磋商</w:t>
            </w:r>
            <w:proofErr w:type="gramEnd"/>
            <w:r w:rsidRPr="00E56737">
              <w:rPr>
                <w:rFonts w:ascii="仿宋_GB2312" w:eastAsia="仿宋_GB2312" w:hAnsi="仿宋_GB2312" w:cs="仿宋_GB2312" w:hint="eastAsia"/>
                <w:sz w:val="24"/>
                <w:lang w:val="zh-CN"/>
              </w:rPr>
              <w:t>文件规定的中小企业、监狱企业、残疾人福利性单位优惠条件的供应商，价格给予6%的扣除，用扣除后的价格参与评审。</w:t>
            </w:r>
          </w:p>
        </w:tc>
        <w:tc>
          <w:tcPr>
            <w:tcW w:w="362" w:type="pct"/>
            <w:tcBorders>
              <w:top w:val="single" w:sz="4" w:space="0" w:color="auto"/>
              <w:left w:val="single" w:sz="4" w:space="0" w:color="auto"/>
              <w:bottom w:val="single" w:sz="4" w:space="0" w:color="auto"/>
              <w:right w:val="single" w:sz="4" w:space="0" w:color="auto"/>
            </w:tcBorders>
            <w:vAlign w:val="center"/>
          </w:tcPr>
          <w:p w:rsidR="00C513ED" w:rsidRPr="00E56737" w:rsidRDefault="00C513ED" w:rsidP="005323F0">
            <w:pPr>
              <w:jc w:val="center"/>
              <w:rPr>
                <w:rFonts w:ascii="仿宋_GB2312" w:eastAsia="仿宋_GB2312" w:hAnsi="仿宋_GB2312" w:cs="仿宋_GB2312"/>
                <w:sz w:val="24"/>
              </w:rPr>
            </w:pPr>
            <w:r w:rsidRPr="00E56737">
              <w:rPr>
                <w:rFonts w:ascii="仿宋_GB2312" w:eastAsia="仿宋_GB2312" w:hAnsi="仿宋_GB2312" w:cs="仿宋_GB2312" w:hint="eastAsia"/>
                <w:sz w:val="24"/>
              </w:rPr>
              <w:t>10分</w:t>
            </w:r>
          </w:p>
        </w:tc>
      </w:tr>
    </w:tbl>
    <w:p w:rsidR="00C513ED" w:rsidRPr="00E56737" w:rsidRDefault="00C513ED" w:rsidP="00C513ED"/>
    <w:p w:rsidR="003E148F" w:rsidRPr="00E56737" w:rsidRDefault="00C513ED" w:rsidP="00C513ED">
      <w:pPr>
        <w:pStyle w:val="4"/>
        <w:rPr>
          <w:rStyle w:val="1Char1"/>
          <w:rFonts w:ascii="Times New Roman" w:eastAsia="Arial Unicode MS"/>
          <w:sz w:val="24"/>
        </w:rPr>
      </w:pPr>
      <w:r w:rsidRPr="00E56737">
        <w:br w:type="page"/>
      </w:r>
    </w:p>
    <w:p w:rsidR="00323504" w:rsidRPr="00E56737" w:rsidRDefault="00B80017">
      <w:pPr>
        <w:pStyle w:val="afd"/>
        <w:spacing w:line="360" w:lineRule="auto"/>
        <w:rPr>
          <w:rStyle w:val="1Char1"/>
          <w:rFonts w:ascii="宋体" w:eastAsia="宋体" w:hAnsi="宋体"/>
          <w:sz w:val="36"/>
          <w:szCs w:val="36"/>
        </w:rPr>
      </w:pPr>
      <w:bookmarkStart w:id="412" w:name="_Toc85632900"/>
      <w:r w:rsidRPr="00E56737">
        <w:rPr>
          <w:rStyle w:val="1Char1"/>
          <w:rFonts w:ascii="宋体" w:eastAsia="宋体" w:hAnsi="宋体" w:hint="eastAsia"/>
          <w:sz w:val="36"/>
          <w:szCs w:val="36"/>
        </w:rPr>
        <w:lastRenderedPageBreak/>
        <w:t>第四章  合同草案条款</w:t>
      </w:r>
      <w:bookmarkStart w:id="413" w:name="_Toc415499897"/>
      <w:bookmarkStart w:id="414" w:name="_Toc28450"/>
      <w:bookmarkStart w:id="415" w:name="_Toc70687202"/>
      <w:bookmarkStart w:id="416" w:name="_Toc249515482"/>
      <w:bookmarkStart w:id="417" w:name="_Toc249515369"/>
      <w:bookmarkStart w:id="418" w:name="_Toc256342152"/>
      <w:bookmarkStart w:id="419" w:name="_Toc53722865"/>
      <w:bookmarkStart w:id="420" w:name="_Toc492955459"/>
      <w:bookmarkStart w:id="421" w:name="_Toc500747010"/>
      <w:bookmarkStart w:id="422" w:name="_Toc249525250"/>
      <w:bookmarkStart w:id="423" w:name="_Toc177995483"/>
      <w:bookmarkStart w:id="424" w:name="_Toc177817344"/>
      <w:bookmarkStart w:id="425" w:name="_Toc500747233"/>
      <w:bookmarkStart w:id="426" w:name="_Toc499711928"/>
      <w:bookmarkStart w:id="427" w:name="_Toc230099803"/>
      <w:bookmarkStart w:id="428" w:name="_Toc500747106"/>
      <w:bookmarkStart w:id="429" w:name="_Toc503063458"/>
      <w:bookmarkStart w:id="430" w:name="_Toc499711087"/>
      <w:bookmarkStart w:id="431" w:name="_Toc177189245"/>
      <w:bookmarkStart w:id="432" w:name="_Toc176882552"/>
      <w:bookmarkStart w:id="433" w:name="_Toc232395222"/>
      <w:bookmarkStart w:id="434" w:name="_Toc496324623"/>
      <w:bookmarkStart w:id="435" w:name="_Toc230013638"/>
      <w:bookmarkStart w:id="436" w:name="_Toc184043058"/>
      <w:bookmarkStart w:id="437" w:name="_Toc232176282"/>
      <w:bookmarkStart w:id="438" w:name="_Toc230583552"/>
      <w:bookmarkEnd w:id="20"/>
      <w:bookmarkEnd w:id="394"/>
      <w:bookmarkEnd w:id="395"/>
      <w:bookmarkEnd w:id="412"/>
    </w:p>
    <w:p w:rsidR="00323504" w:rsidRPr="00E56737" w:rsidRDefault="00B80017">
      <w:pPr>
        <w:adjustRightInd w:val="0"/>
        <w:snapToGrid w:val="0"/>
        <w:spacing w:line="360" w:lineRule="auto"/>
        <w:ind w:firstLineChars="200" w:firstLine="482"/>
        <w:rPr>
          <w:rFonts w:ascii="仿宋_GB2312" w:eastAsia="仿宋_GB2312" w:hAnsi="仿宋_GB2312" w:cs="仿宋_GB2312"/>
          <w:b/>
          <w:sz w:val="24"/>
        </w:rPr>
      </w:pPr>
      <w:r w:rsidRPr="00E56737">
        <w:rPr>
          <w:rFonts w:ascii="仿宋_GB2312" w:eastAsia="仿宋_GB2312" w:hAnsi="仿宋_GB2312" w:cs="仿宋_GB2312" w:hint="eastAsia"/>
          <w:b/>
          <w:sz w:val="24"/>
        </w:rPr>
        <w:t xml:space="preserve">甲方：（前款所称采购人）         </w:t>
      </w:r>
    </w:p>
    <w:p w:rsidR="00323504" w:rsidRPr="00E56737" w:rsidRDefault="00B80017">
      <w:pPr>
        <w:adjustRightInd w:val="0"/>
        <w:snapToGrid w:val="0"/>
        <w:spacing w:line="360" w:lineRule="auto"/>
        <w:ind w:firstLineChars="200" w:firstLine="482"/>
        <w:rPr>
          <w:rFonts w:ascii="仿宋_GB2312" w:eastAsia="仿宋_GB2312" w:hAnsi="仿宋_GB2312" w:cs="仿宋_GB2312"/>
          <w:b/>
          <w:sz w:val="24"/>
        </w:rPr>
      </w:pPr>
      <w:r w:rsidRPr="00E56737">
        <w:rPr>
          <w:rFonts w:ascii="仿宋_GB2312" w:eastAsia="仿宋_GB2312" w:hAnsi="仿宋_GB2312" w:cs="仿宋_GB2312" w:hint="eastAsia"/>
          <w:b/>
          <w:sz w:val="24"/>
        </w:rPr>
        <w:t xml:space="preserve">乙方：（前款所称成交供应商）     </w:t>
      </w:r>
    </w:p>
    <w:p w:rsidR="00323504" w:rsidRPr="00E56737" w:rsidRDefault="00B80017">
      <w:pPr>
        <w:adjustRightInd w:val="0"/>
        <w:snapToGrid w:val="0"/>
        <w:spacing w:line="360" w:lineRule="auto"/>
        <w:ind w:firstLineChars="200" w:firstLine="480"/>
        <w:rPr>
          <w:rFonts w:ascii="仿宋_GB2312" w:eastAsia="仿宋_GB2312" w:hAnsi="仿宋"/>
          <w:sz w:val="24"/>
        </w:rPr>
      </w:pPr>
      <w:bookmarkStart w:id="439" w:name="_Toc19515384"/>
      <w:r w:rsidRPr="00E56737">
        <w:rPr>
          <w:rFonts w:ascii="仿宋_GB2312" w:eastAsia="仿宋_GB2312" w:hAnsi="仿宋" w:hint="eastAsia"/>
          <w:sz w:val="24"/>
        </w:rPr>
        <w:t>一、合同内容（标的、范围、质量等）:</w:t>
      </w:r>
      <w:bookmarkEnd w:id="439"/>
      <w:r w:rsidRPr="00E56737">
        <w:rPr>
          <w:rFonts w:ascii="仿宋_GB2312" w:eastAsia="仿宋_GB2312" w:hAnsi="仿宋" w:hint="eastAsia"/>
          <w:sz w:val="24"/>
        </w:rPr>
        <w:t>本次采购需求包含的全部内容。</w:t>
      </w:r>
    </w:p>
    <w:p w:rsidR="00323504" w:rsidRPr="00E56737" w:rsidRDefault="00B80017">
      <w:pPr>
        <w:adjustRightInd w:val="0"/>
        <w:snapToGrid w:val="0"/>
        <w:spacing w:line="360" w:lineRule="auto"/>
        <w:ind w:firstLineChars="200" w:firstLine="480"/>
        <w:rPr>
          <w:rFonts w:ascii="仿宋_GB2312" w:eastAsia="仿宋_GB2312" w:hAnsi="仿宋"/>
          <w:sz w:val="24"/>
        </w:rPr>
      </w:pPr>
      <w:bookmarkStart w:id="440" w:name="_Toc19515385"/>
      <w:r w:rsidRPr="00E56737">
        <w:rPr>
          <w:rFonts w:ascii="仿宋_GB2312" w:eastAsia="仿宋_GB2312" w:hAnsi="仿宋" w:hint="eastAsia"/>
          <w:sz w:val="24"/>
        </w:rPr>
        <w:t>二、合同价款</w:t>
      </w:r>
      <w:bookmarkEnd w:id="440"/>
    </w:p>
    <w:p w:rsidR="00323504" w:rsidRPr="00E56737" w:rsidRDefault="00B80017">
      <w:pPr>
        <w:adjustRightInd w:val="0"/>
        <w:snapToGrid w:val="0"/>
        <w:spacing w:line="360" w:lineRule="auto"/>
        <w:ind w:firstLineChars="200" w:firstLine="480"/>
        <w:rPr>
          <w:rFonts w:ascii="仿宋_GB2312" w:eastAsia="仿宋_GB2312" w:hAnsi="仿宋"/>
          <w:sz w:val="24"/>
        </w:rPr>
      </w:pPr>
      <w:r w:rsidRPr="00E56737">
        <w:rPr>
          <w:rFonts w:ascii="仿宋_GB2312" w:eastAsia="仿宋_GB2312" w:hAnsi="仿宋" w:hint="eastAsia"/>
          <w:sz w:val="24"/>
        </w:rPr>
        <w:t>1、合同总价：</w:t>
      </w:r>
    </w:p>
    <w:p w:rsidR="00323504" w:rsidRPr="00E56737" w:rsidRDefault="00B80017">
      <w:pPr>
        <w:adjustRightInd w:val="0"/>
        <w:snapToGrid w:val="0"/>
        <w:spacing w:line="360" w:lineRule="auto"/>
        <w:ind w:firstLineChars="200" w:firstLine="480"/>
        <w:rPr>
          <w:rFonts w:ascii="仿宋_GB2312" w:eastAsia="仿宋_GB2312" w:hAnsi="仿宋"/>
          <w:sz w:val="24"/>
        </w:rPr>
      </w:pPr>
      <w:r w:rsidRPr="00E56737">
        <w:rPr>
          <w:rFonts w:ascii="仿宋_GB2312" w:eastAsia="仿宋_GB2312" w:hAnsi="仿宋" w:hint="eastAsia"/>
          <w:sz w:val="24"/>
        </w:rPr>
        <w:t>2、合同总价包括：完成服务要求所需的一切费用。</w:t>
      </w:r>
    </w:p>
    <w:p w:rsidR="00323504" w:rsidRPr="00E56737" w:rsidRDefault="00B80017">
      <w:pPr>
        <w:adjustRightInd w:val="0"/>
        <w:snapToGrid w:val="0"/>
        <w:spacing w:line="360" w:lineRule="auto"/>
        <w:ind w:firstLineChars="200" w:firstLine="480"/>
        <w:rPr>
          <w:rFonts w:ascii="仿宋_GB2312" w:eastAsia="仿宋_GB2312" w:hAnsi="仿宋"/>
          <w:sz w:val="24"/>
        </w:rPr>
      </w:pPr>
      <w:r w:rsidRPr="00E56737">
        <w:rPr>
          <w:rFonts w:ascii="仿宋_GB2312" w:eastAsia="仿宋_GB2312" w:hAnsi="仿宋" w:hint="eastAsia"/>
          <w:sz w:val="24"/>
        </w:rPr>
        <w:t>3、合同总价一次包死，不受市场价变化的影响。</w:t>
      </w:r>
    </w:p>
    <w:p w:rsidR="00323504" w:rsidRPr="00E56737" w:rsidRDefault="00B80017">
      <w:pPr>
        <w:adjustRightInd w:val="0"/>
        <w:snapToGrid w:val="0"/>
        <w:spacing w:line="360" w:lineRule="auto"/>
        <w:ind w:firstLineChars="200" w:firstLine="480"/>
        <w:rPr>
          <w:rFonts w:ascii="仿宋_GB2312" w:eastAsia="仿宋_GB2312" w:hAnsi="仿宋"/>
          <w:sz w:val="24"/>
        </w:rPr>
      </w:pPr>
      <w:bookmarkStart w:id="441" w:name="_Toc19515386"/>
      <w:r w:rsidRPr="00E56737">
        <w:rPr>
          <w:rFonts w:ascii="仿宋_GB2312" w:eastAsia="仿宋_GB2312" w:hAnsi="仿宋" w:hint="eastAsia"/>
          <w:sz w:val="24"/>
        </w:rPr>
        <w:t>三、合同结算</w:t>
      </w:r>
      <w:bookmarkEnd w:id="441"/>
    </w:p>
    <w:p w:rsidR="00323504" w:rsidRPr="00E56737" w:rsidRDefault="00B80017">
      <w:pPr>
        <w:adjustRightInd w:val="0"/>
        <w:snapToGrid w:val="0"/>
        <w:spacing w:line="360" w:lineRule="auto"/>
        <w:ind w:firstLineChars="200" w:firstLine="480"/>
        <w:rPr>
          <w:rFonts w:ascii="仿宋_GB2312" w:eastAsia="仿宋_GB2312" w:hAnsi="仿宋"/>
          <w:sz w:val="24"/>
        </w:rPr>
      </w:pPr>
      <w:r w:rsidRPr="00E56737">
        <w:rPr>
          <w:rFonts w:ascii="仿宋_GB2312" w:eastAsia="仿宋_GB2312" w:hAnsi="仿宋" w:hint="eastAsia"/>
          <w:sz w:val="24"/>
        </w:rPr>
        <w:t>1、付款比例：</w:t>
      </w:r>
      <w:r w:rsidR="00084D3A" w:rsidRPr="00E56737">
        <w:rPr>
          <w:rFonts w:ascii="仿宋_GB2312" w:eastAsia="仿宋_GB2312" w:hAnsi="仿宋" w:hint="eastAsia"/>
          <w:sz w:val="24"/>
        </w:rPr>
        <w:t>合同签订后支付合同总价的20%，现场审计工作结束后支付合同总价的40%，提交审计成果后支付合同总价的40%。</w:t>
      </w:r>
    </w:p>
    <w:p w:rsidR="00323504" w:rsidRPr="00E56737" w:rsidRDefault="00B80017">
      <w:pPr>
        <w:adjustRightInd w:val="0"/>
        <w:snapToGrid w:val="0"/>
        <w:spacing w:line="360" w:lineRule="auto"/>
        <w:ind w:firstLineChars="200" w:firstLine="480"/>
        <w:rPr>
          <w:rFonts w:ascii="仿宋_GB2312" w:eastAsia="仿宋_GB2312" w:hAnsi="仿宋"/>
          <w:sz w:val="24"/>
        </w:rPr>
      </w:pPr>
      <w:r w:rsidRPr="00E56737">
        <w:rPr>
          <w:rFonts w:ascii="仿宋_GB2312" w:eastAsia="仿宋_GB2312" w:hAnsi="仿宋" w:hint="eastAsia"/>
          <w:sz w:val="24"/>
        </w:rPr>
        <w:t>2、结算方式：银行转账。</w:t>
      </w:r>
    </w:p>
    <w:p w:rsidR="00323504" w:rsidRPr="00E56737" w:rsidRDefault="00B80017">
      <w:pPr>
        <w:adjustRightInd w:val="0"/>
        <w:snapToGrid w:val="0"/>
        <w:spacing w:line="360" w:lineRule="auto"/>
        <w:ind w:firstLineChars="200" w:firstLine="480"/>
        <w:rPr>
          <w:rFonts w:ascii="仿宋_GB2312" w:eastAsia="仿宋_GB2312" w:hAnsi="仿宋"/>
          <w:sz w:val="24"/>
        </w:rPr>
      </w:pPr>
      <w:r w:rsidRPr="00E56737">
        <w:rPr>
          <w:rFonts w:ascii="仿宋_GB2312" w:eastAsia="仿宋_GB2312" w:hAnsi="仿宋" w:hint="eastAsia"/>
          <w:sz w:val="24"/>
        </w:rPr>
        <w:t>3、结算单位：由</w:t>
      </w:r>
      <w:r w:rsidRPr="00E56737">
        <w:rPr>
          <w:rFonts w:ascii="仿宋_GB2312" w:eastAsia="仿宋_GB2312" w:hAnsi="仿宋" w:hint="eastAsia"/>
          <w:sz w:val="24"/>
          <w:u w:val="single"/>
        </w:rPr>
        <w:t xml:space="preserve"> 采购人 </w:t>
      </w:r>
      <w:r w:rsidRPr="00E56737">
        <w:rPr>
          <w:rFonts w:ascii="仿宋_GB2312" w:eastAsia="仿宋_GB2312" w:hAnsi="仿宋" w:hint="eastAsia"/>
          <w:sz w:val="24"/>
        </w:rPr>
        <w:t>负责结算，乙方开具合同总价数的全额发票交采购人。</w:t>
      </w:r>
    </w:p>
    <w:p w:rsidR="00323504" w:rsidRPr="00E56737" w:rsidRDefault="00B80017">
      <w:pPr>
        <w:adjustRightInd w:val="0"/>
        <w:snapToGrid w:val="0"/>
        <w:spacing w:line="360" w:lineRule="auto"/>
        <w:ind w:firstLineChars="200" w:firstLine="480"/>
        <w:rPr>
          <w:rFonts w:ascii="仿宋_GB2312" w:eastAsia="仿宋_GB2312" w:hAnsi="仿宋"/>
          <w:sz w:val="24"/>
        </w:rPr>
      </w:pPr>
      <w:bookmarkStart w:id="442" w:name="_Toc19515387"/>
      <w:r w:rsidRPr="00E56737">
        <w:rPr>
          <w:rFonts w:ascii="仿宋_GB2312" w:eastAsia="仿宋_GB2312" w:hAnsi="仿宋" w:hint="eastAsia"/>
          <w:sz w:val="24"/>
        </w:rPr>
        <w:t>四、服务</w:t>
      </w:r>
      <w:r w:rsidR="007F5A14" w:rsidRPr="00E56737">
        <w:rPr>
          <w:rFonts w:ascii="仿宋_GB2312" w:eastAsia="仿宋_GB2312" w:hAnsi="仿宋" w:hint="eastAsia"/>
          <w:sz w:val="24"/>
        </w:rPr>
        <w:t>时限</w:t>
      </w:r>
      <w:r w:rsidRPr="00E56737">
        <w:rPr>
          <w:rFonts w:ascii="仿宋_GB2312" w:eastAsia="仿宋_GB2312" w:hAnsi="仿宋" w:hint="eastAsia"/>
          <w:sz w:val="24"/>
        </w:rPr>
        <w:t>、服务地点及方式:</w:t>
      </w:r>
      <w:bookmarkEnd w:id="442"/>
    </w:p>
    <w:p w:rsidR="00323504" w:rsidRPr="00E56737" w:rsidRDefault="00B80017">
      <w:pPr>
        <w:adjustRightInd w:val="0"/>
        <w:snapToGrid w:val="0"/>
        <w:spacing w:line="360" w:lineRule="auto"/>
        <w:ind w:firstLineChars="200" w:firstLine="480"/>
        <w:rPr>
          <w:rFonts w:ascii="仿宋_GB2312" w:eastAsia="仿宋_GB2312" w:hAnsi="仿宋"/>
          <w:sz w:val="24"/>
        </w:rPr>
      </w:pPr>
      <w:r w:rsidRPr="00E56737">
        <w:rPr>
          <w:rFonts w:ascii="仿宋_GB2312" w:eastAsia="仿宋_GB2312" w:hAnsi="仿宋" w:hint="eastAsia"/>
          <w:sz w:val="24"/>
        </w:rPr>
        <w:t>1、</w:t>
      </w:r>
      <w:r w:rsidR="003816F4" w:rsidRPr="00E56737">
        <w:rPr>
          <w:rFonts w:ascii="仿宋_GB2312" w:eastAsia="仿宋_GB2312" w:hAnsi="仿宋" w:hint="eastAsia"/>
          <w:sz w:val="24"/>
        </w:rPr>
        <w:t>服务时限</w:t>
      </w:r>
      <w:r w:rsidRPr="00E56737">
        <w:rPr>
          <w:rFonts w:ascii="仿宋_GB2312" w:eastAsia="仿宋_GB2312" w:hAnsi="仿宋" w:hint="eastAsia"/>
          <w:sz w:val="24"/>
        </w:rPr>
        <w:t>：</w:t>
      </w:r>
      <w:r w:rsidR="00A3019C" w:rsidRPr="00E56737">
        <w:rPr>
          <w:rFonts w:ascii="仿宋_GB2312" w:eastAsia="仿宋_GB2312" w:hAnsi="仿宋" w:hint="eastAsia"/>
          <w:sz w:val="24"/>
        </w:rPr>
        <w:t>2021年12月20日前完成所有审计任务，并出具审计报告。</w:t>
      </w:r>
      <w:r w:rsidR="007B46CF" w:rsidRPr="00E56737">
        <w:rPr>
          <w:rFonts w:ascii="仿宋_GB2312" w:eastAsia="仿宋_GB2312" w:hAnsi="仿宋" w:hint="eastAsia"/>
          <w:sz w:val="24"/>
        </w:rPr>
        <w:t>（具体服务起止日期经采购人同意后可以调整）</w:t>
      </w:r>
    </w:p>
    <w:p w:rsidR="00323504" w:rsidRPr="00E56737" w:rsidRDefault="00B80017">
      <w:pPr>
        <w:adjustRightInd w:val="0"/>
        <w:snapToGrid w:val="0"/>
        <w:spacing w:line="360" w:lineRule="auto"/>
        <w:ind w:firstLineChars="200" w:firstLine="480"/>
        <w:rPr>
          <w:rFonts w:ascii="仿宋_GB2312" w:eastAsia="仿宋_GB2312" w:hAnsi="仿宋"/>
          <w:sz w:val="24"/>
        </w:rPr>
      </w:pPr>
      <w:r w:rsidRPr="00E56737">
        <w:rPr>
          <w:rFonts w:ascii="仿宋_GB2312" w:eastAsia="仿宋_GB2312" w:hAnsi="仿宋" w:hint="eastAsia"/>
          <w:sz w:val="24"/>
        </w:rPr>
        <w:t>2、</w:t>
      </w:r>
      <w:r w:rsidR="00EC0200" w:rsidRPr="00E56737">
        <w:rPr>
          <w:rFonts w:ascii="仿宋_GB2312" w:eastAsia="仿宋_GB2312" w:hAnsi="仿宋" w:hint="eastAsia"/>
          <w:sz w:val="24"/>
        </w:rPr>
        <w:t>服务</w:t>
      </w:r>
      <w:r w:rsidRPr="00E56737">
        <w:rPr>
          <w:rFonts w:ascii="仿宋_GB2312" w:eastAsia="仿宋_GB2312" w:hAnsi="仿宋" w:hint="eastAsia"/>
          <w:sz w:val="24"/>
        </w:rPr>
        <w:t>地点：</w:t>
      </w:r>
      <w:r w:rsidR="00130A39" w:rsidRPr="00E56737">
        <w:rPr>
          <w:rFonts w:ascii="仿宋_GB2312" w:eastAsia="仿宋_GB2312" w:hAnsi="仿宋" w:hint="eastAsia"/>
          <w:sz w:val="24"/>
        </w:rPr>
        <w:t>采购人指定地点</w:t>
      </w:r>
    </w:p>
    <w:p w:rsidR="00323504" w:rsidRPr="00E56737" w:rsidRDefault="00B80017">
      <w:pPr>
        <w:adjustRightInd w:val="0"/>
        <w:snapToGrid w:val="0"/>
        <w:spacing w:line="360" w:lineRule="auto"/>
        <w:ind w:firstLineChars="200" w:firstLine="480"/>
        <w:rPr>
          <w:rFonts w:ascii="仿宋_GB2312" w:eastAsia="仿宋_GB2312" w:hAnsi="仿宋"/>
          <w:sz w:val="24"/>
        </w:rPr>
      </w:pPr>
      <w:r w:rsidRPr="00E56737">
        <w:rPr>
          <w:rFonts w:ascii="仿宋_GB2312" w:eastAsia="仿宋_GB2312" w:hAnsi="仿宋" w:hint="eastAsia"/>
          <w:sz w:val="24"/>
        </w:rPr>
        <w:t>3、方式：按照采购人要求</w:t>
      </w:r>
    </w:p>
    <w:p w:rsidR="00323504" w:rsidRPr="00E56737" w:rsidRDefault="00B80017">
      <w:pPr>
        <w:adjustRightInd w:val="0"/>
        <w:snapToGrid w:val="0"/>
        <w:spacing w:line="360" w:lineRule="auto"/>
        <w:ind w:firstLineChars="200" w:firstLine="480"/>
        <w:rPr>
          <w:rFonts w:ascii="仿宋_GB2312" w:eastAsia="仿宋_GB2312" w:hAnsi="仿宋"/>
          <w:sz w:val="24"/>
        </w:rPr>
      </w:pPr>
      <w:bookmarkStart w:id="443" w:name="_Toc19515391"/>
      <w:r w:rsidRPr="00E56737">
        <w:rPr>
          <w:rFonts w:ascii="仿宋_GB2312" w:eastAsia="仿宋_GB2312" w:hAnsi="仿宋" w:hint="eastAsia"/>
          <w:sz w:val="24"/>
        </w:rPr>
        <w:t>五、服务工作要求和质量保证</w:t>
      </w:r>
    </w:p>
    <w:p w:rsidR="00323504" w:rsidRPr="00E56737" w:rsidRDefault="00B80017">
      <w:pPr>
        <w:adjustRightInd w:val="0"/>
        <w:snapToGrid w:val="0"/>
        <w:spacing w:line="360" w:lineRule="auto"/>
        <w:ind w:firstLineChars="200" w:firstLine="480"/>
        <w:rPr>
          <w:rFonts w:ascii="仿宋_GB2312" w:eastAsia="仿宋_GB2312" w:hAnsi="仿宋"/>
          <w:sz w:val="24"/>
        </w:rPr>
      </w:pPr>
      <w:r w:rsidRPr="00E56737">
        <w:rPr>
          <w:rFonts w:ascii="仿宋_GB2312" w:eastAsia="仿宋_GB2312" w:hAnsi="仿宋" w:hint="eastAsia"/>
          <w:sz w:val="24"/>
        </w:rPr>
        <w:t>各项具体工作的质量标准和作业规范，按国家相关标准、规范</w:t>
      </w:r>
      <w:r w:rsidR="003C22A5" w:rsidRPr="00E56737">
        <w:rPr>
          <w:rFonts w:ascii="仿宋_GB2312" w:eastAsia="仿宋_GB2312" w:hAnsi="仿宋" w:hint="eastAsia"/>
          <w:sz w:val="24"/>
        </w:rPr>
        <w:t>及磋商文件、磋商响应文件制定的内容</w:t>
      </w:r>
      <w:r w:rsidRPr="00E56737">
        <w:rPr>
          <w:rFonts w:ascii="仿宋_GB2312" w:eastAsia="仿宋_GB2312" w:hAnsi="仿宋" w:hint="eastAsia"/>
          <w:sz w:val="24"/>
        </w:rPr>
        <w:t>执行。</w:t>
      </w:r>
    </w:p>
    <w:p w:rsidR="00323504" w:rsidRPr="00E56737" w:rsidRDefault="00B80017">
      <w:pPr>
        <w:adjustRightInd w:val="0"/>
        <w:snapToGrid w:val="0"/>
        <w:spacing w:line="360" w:lineRule="auto"/>
        <w:ind w:firstLineChars="200" w:firstLine="480"/>
        <w:rPr>
          <w:rFonts w:ascii="仿宋_GB2312" w:eastAsia="仿宋_GB2312" w:hAnsi="仿宋"/>
          <w:sz w:val="24"/>
        </w:rPr>
      </w:pPr>
      <w:r w:rsidRPr="00E56737">
        <w:rPr>
          <w:rFonts w:ascii="仿宋_GB2312" w:eastAsia="仿宋_GB2312" w:hAnsi="仿宋" w:hint="eastAsia"/>
          <w:sz w:val="24"/>
        </w:rPr>
        <w:t>六、验收</w:t>
      </w:r>
      <w:bookmarkEnd w:id="443"/>
    </w:p>
    <w:p w:rsidR="00323504" w:rsidRPr="00E56737" w:rsidRDefault="00B80017">
      <w:pPr>
        <w:adjustRightInd w:val="0"/>
        <w:snapToGrid w:val="0"/>
        <w:spacing w:line="360" w:lineRule="auto"/>
        <w:ind w:firstLineChars="200" w:firstLine="480"/>
        <w:rPr>
          <w:rFonts w:ascii="仿宋_GB2312" w:eastAsia="仿宋_GB2312" w:hAnsi="仿宋"/>
          <w:sz w:val="24"/>
        </w:rPr>
      </w:pPr>
      <w:r w:rsidRPr="00E56737">
        <w:rPr>
          <w:rFonts w:ascii="仿宋_GB2312" w:eastAsia="仿宋_GB2312" w:hAnsi="仿宋" w:hint="eastAsia"/>
          <w:sz w:val="24"/>
        </w:rPr>
        <w:t>1、验收依据：</w:t>
      </w:r>
    </w:p>
    <w:p w:rsidR="00323504" w:rsidRPr="00E56737" w:rsidRDefault="00B80017">
      <w:pPr>
        <w:adjustRightInd w:val="0"/>
        <w:snapToGrid w:val="0"/>
        <w:spacing w:line="360" w:lineRule="auto"/>
        <w:ind w:firstLineChars="200" w:firstLine="480"/>
        <w:rPr>
          <w:rFonts w:ascii="仿宋_GB2312" w:eastAsia="仿宋_GB2312" w:hAnsi="仿宋"/>
          <w:sz w:val="24"/>
        </w:rPr>
      </w:pPr>
      <w:r w:rsidRPr="00E56737">
        <w:rPr>
          <w:rFonts w:ascii="仿宋_GB2312" w:eastAsia="仿宋_GB2312" w:hAnsi="仿宋" w:hint="eastAsia"/>
          <w:sz w:val="24"/>
        </w:rPr>
        <w:t>1-1、合同文本、合同附件、磋商文件、响应文件。</w:t>
      </w:r>
    </w:p>
    <w:p w:rsidR="00323504" w:rsidRPr="00E56737" w:rsidRDefault="00B80017">
      <w:pPr>
        <w:adjustRightInd w:val="0"/>
        <w:snapToGrid w:val="0"/>
        <w:spacing w:line="360" w:lineRule="auto"/>
        <w:ind w:firstLineChars="200" w:firstLine="480"/>
        <w:rPr>
          <w:rFonts w:ascii="仿宋_GB2312" w:eastAsia="仿宋_GB2312" w:hAnsi="仿宋"/>
          <w:sz w:val="24"/>
        </w:rPr>
      </w:pPr>
      <w:r w:rsidRPr="00E56737">
        <w:rPr>
          <w:rFonts w:ascii="仿宋_GB2312" w:eastAsia="仿宋_GB2312" w:hAnsi="仿宋" w:hint="eastAsia"/>
          <w:sz w:val="24"/>
        </w:rPr>
        <w:t>1-2、国内相应的标准、规范。</w:t>
      </w:r>
    </w:p>
    <w:p w:rsidR="00323504" w:rsidRPr="00E56737" w:rsidRDefault="00B80017">
      <w:pPr>
        <w:adjustRightInd w:val="0"/>
        <w:snapToGrid w:val="0"/>
        <w:spacing w:line="360" w:lineRule="auto"/>
        <w:ind w:firstLineChars="200" w:firstLine="480"/>
        <w:rPr>
          <w:rFonts w:ascii="仿宋_GB2312" w:eastAsia="仿宋_GB2312" w:hAnsi="仿宋"/>
          <w:sz w:val="24"/>
        </w:rPr>
      </w:pPr>
      <w:bookmarkStart w:id="444" w:name="_Toc19515392"/>
      <w:bookmarkStart w:id="445" w:name="_Toc19515393"/>
      <w:r w:rsidRPr="00E56737">
        <w:rPr>
          <w:rFonts w:ascii="仿宋_GB2312" w:eastAsia="仿宋_GB2312" w:hAnsi="仿宋" w:hint="eastAsia"/>
          <w:sz w:val="24"/>
        </w:rPr>
        <w:t>七、违约责任</w:t>
      </w:r>
      <w:bookmarkEnd w:id="444"/>
    </w:p>
    <w:p w:rsidR="00323504" w:rsidRPr="00E56737" w:rsidRDefault="00B80017">
      <w:pPr>
        <w:adjustRightInd w:val="0"/>
        <w:snapToGrid w:val="0"/>
        <w:spacing w:line="360" w:lineRule="auto"/>
        <w:ind w:firstLineChars="200" w:firstLine="480"/>
        <w:rPr>
          <w:rFonts w:ascii="仿宋_GB2312" w:eastAsia="仿宋_GB2312" w:hAnsi="仿宋"/>
          <w:sz w:val="24"/>
        </w:rPr>
      </w:pPr>
      <w:r w:rsidRPr="00E56737">
        <w:rPr>
          <w:rFonts w:ascii="仿宋_GB2312" w:eastAsia="仿宋_GB2312" w:hAnsi="仿宋" w:hint="eastAsia"/>
          <w:sz w:val="24"/>
        </w:rPr>
        <w:t>1、按《</w:t>
      </w:r>
      <w:r w:rsidR="00A0549E" w:rsidRPr="00E56737">
        <w:rPr>
          <w:rFonts w:ascii="仿宋_GB2312" w:eastAsia="仿宋_GB2312" w:hAnsi="仿宋" w:hint="eastAsia"/>
          <w:sz w:val="24"/>
        </w:rPr>
        <w:t>中华人民共和国民法典</w:t>
      </w:r>
      <w:r w:rsidRPr="00E56737">
        <w:rPr>
          <w:rFonts w:ascii="仿宋_GB2312" w:eastAsia="仿宋_GB2312" w:hAnsi="仿宋" w:hint="eastAsia"/>
          <w:sz w:val="24"/>
        </w:rPr>
        <w:t>》中的相关条款执行。</w:t>
      </w:r>
    </w:p>
    <w:p w:rsidR="00323504" w:rsidRPr="00E56737" w:rsidRDefault="00B80017">
      <w:pPr>
        <w:adjustRightInd w:val="0"/>
        <w:snapToGrid w:val="0"/>
        <w:spacing w:line="360" w:lineRule="auto"/>
        <w:ind w:firstLineChars="200" w:firstLine="480"/>
        <w:rPr>
          <w:rFonts w:ascii="仿宋_GB2312" w:eastAsia="仿宋_GB2312" w:hAnsi="仿宋"/>
          <w:sz w:val="24"/>
        </w:rPr>
      </w:pPr>
      <w:r w:rsidRPr="00E56737">
        <w:rPr>
          <w:rFonts w:ascii="仿宋_GB2312" w:eastAsia="仿宋_GB2312" w:hAnsi="仿宋" w:hint="eastAsia"/>
          <w:sz w:val="24"/>
        </w:rPr>
        <w:t>2、乙方履约延误</w:t>
      </w:r>
    </w:p>
    <w:p w:rsidR="00323504" w:rsidRPr="00E56737" w:rsidRDefault="00B80017">
      <w:pPr>
        <w:adjustRightInd w:val="0"/>
        <w:snapToGrid w:val="0"/>
        <w:spacing w:line="360" w:lineRule="auto"/>
        <w:ind w:firstLineChars="200" w:firstLine="480"/>
        <w:rPr>
          <w:rFonts w:ascii="仿宋_GB2312" w:eastAsia="仿宋_GB2312" w:hAnsi="仿宋"/>
          <w:sz w:val="24"/>
        </w:rPr>
      </w:pPr>
      <w:r w:rsidRPr="00E56737">
        <w:rPr>
          <w:rFonts w:ascii="仿宋_GB2312" w:eastAsia="仿宋_GB2312" w:hAnsi="仿宋" w:hint="eastAsia"/>
          <w:sz w:val="24"/>
        </w:rPr>
        <w:t>2-1、如乙方事先未征得甲方同意并得到甲方的谅解而单方面延迟执行合同，将按</w:t>
      </w:r>
      <w:r w:rsidRPr="00E56737">
        <w:rPr>
          <w:rFonts w:ascii="仿宋_GB2312" w:eastAsia="仿宋_GB2312" w:hAnsi="仿宋" w:hint="eastAsia"/>
          <w:sz w:val="24"/>
        </w:rPr>
        <w:lastRenderedPageBreak/>
        <w:t>违约终止合同。</w:t>
      </w:r>
    </w:p>
    <w:p w:rsidR="00323504" w:rsidRPr="00E56737" w:rsidRDefault="00B80017">
      <w:pPr>
        <w:adjustRightInd w:val="0"/>
        <w:snapToGrid w:val="0"/>
        <w:spacing w:line="360" w:lineRule="auto"/>
        <w:ind w:firstLineChars="200" w:firstLine="480"/>
        <w:rPr>
          <w:rFonts w:ascii="仿宋_GB2312" w:eastAsia="仿宋_GB2312" w:hAnsi="仿宋"/>
          <w:sz w:val="24"/>
        </w:rPr>
      </w:pPr>
      <w:r w:rsidRPr="00E56737">
        <w:rPr>
          <w:rFonts w:ascii="仿宋_GB2312" w:eastAsia="仿宋_GB2312" w:hAnsi="仿宋" w:hint="eastAsia"/>
          <w:sz w:val="24"/>
        </w:rPr>
        <w:t>2-2、在履行合同过程中，如果乙方遇到可能妨碍按时提供服务的情况，应及时以书面形式将拖延的事实，可能拖延的期限和理由通知甲方。甲方在收到乙方通知后，应尽快对情况进行评价，并确定是否通过修改合同，酌情延长交付时间或对乙方加收误期赔偿金。</w:t>
      </w:r>
    </w:p>
    <w:p w:rsidR="00323504" w:rsidRPr="00E56737" w:rsidRDefault="00B80017">
      <w:pPr>
        <w:adjustRightInd w:val="0"/>
        <w:snapToGrid w:val="0"/>
        <w:spacing w:line="360" w:lineRule="auto"/>
        <w:ind w:firstLineChars="200" w:firstLine="480"/>
        <w:rPr>
          <w:rFonts w:ascii="仿宋_GB2312" w:eastAsia="仿宋_GB2312" w:hAnsi="仿宋"/>
          <w:sz w:val="24"/>
        </w:rPr>
      </w:pPr>
      <w:r w:rsidRPr="00E56737">
        <w:rPr>
          <w:rFonts w:ascii="仿宋_GB2312" w:eastAsia="仿宋_GB2312" w:hAnsi="仿宋" w:hint="eastAsia"/>
          <w:sz w:val="24"/>
        </w:rPr>
        <w:t>3、违约终止合同：未按合同要求提供服务或不能满足技术要求，甲方会同监督机构有权终止合同，对乙方违约行为进行追究，同时按政府采购法的有关规定进行相应的处罚。</w:t>
      </w:r>
    </w:p>
    <w:p w:rsidR="00323504" w:rsidRPr="00E56737" w:rsidRDefault="00B80017">
      <w:pPr>
        <w:adjustRightInd w:val="0"/>
        <w:snapToGrid w:val="0"/>
        <w:spacing w:line="360" w:lineRule="auto"/>
        <w:ind w:firstLineChars="200" w:firstLine="480"/>
        <w:rPr>
          <w:rFonts w:ascii="仿宋_GB2312" w:eastAsia="仿宋_GB2312" w:hAnsi="仿宋"/>
          <w:sz w:val="24"/>
        </w:rPr>
      </w:pPr>
      <w:r w:rsidRPr="00E56737">
        <w:rPr>
          <w:rFonts w:ascii="仿宋_GB2312" w:eastAsia="仿宋_GB2312" w:hAnsi="仿宋" w:hint="eastAsia"/>
          <w:sz w:val="24"/>
        </w:rPr>
        <w:t>八、合同组成</w:t>
      </w:r>
      <w:bookmarkEnd w:id="445"/>
    </w:p>
    <w:p w:rsidR="00323504" w:rsidRPr="00E56737" w:rsidRDefault="00B80017">
      <w:pPr>
        <w:adjustRightInd w:val="0"/>
        <w:snapToGrid w:val="0"/>
        <w:spacing w:line="360" w:lineRule="auto"/>
        <w:ind w:firstLineChars="200" w:firstLine="480"/>
        <w:rPr>
          <w:rFonts w:ascii="仿宋_GB2312" w:eastAsia="仿宋_GB2312" w:hAnsi="仿宋"/>
          <w:sz w:val="24"/>
        </w:rPr>
      </w:pPr>
      <w:r w:rsidRPr="00E56737">
        <w:rPr>
          <w:rFonts w:ascii="仿宋_GB2312" w:eastAsia="仿宋_GB2312" w:hAnsi="仿宋" w:hint="eastAsia"/>
          <w:sz w:val="24"/>
        </w:rPr>
        <w:t>1、成交通知书</w:t>
      </w:r>
    </w:p>
    <w:p w:rsidR="00323504" w:rsidRPr="00E56737" w:rsidRDefault="00B80017">
      <w:pPr>
        <w:adjustRightInd w:val="0"/>
        <w:snapToGrid w:val="0"/>
        <w:spacing w:line="360" w:lineRule="auto"/>
        <w:ind w:firstLineChars="200" w:firstLine="480"/>
        <w:rPr>
          <w:rFonts w:ascii="仿宋_GB2312" w:eastAsia="仿宋_GB2312" w:hAnsi="仿宋"/>
          <w:sz w:val="24"/>
        </w:rPr>
      </w:pPr>
      <w:r w:rsidRPr="00E56737">
        <w:rPr>
          <w:rFonts w:ascii="仿宋_GB2312" w:eastAsia="仿宋_GB2312" w:hAnsi="仿宋" w:hint="eastAsia"/>
          <w:sz w:val="24"/>
        </w:rPr>
        <w:t>2、合同文件</w:t>
      </w:r>
    </w:p>
    <w:p w:rsidR="00323504" w:rsidRPr="00E56737" w:rsidRDefault="00B80017">
      <w:pPr>
        <w:adjustRightInd w:val="0"/>
        <w:snapToGrid w:val="0"/>
        <w:spacing w:line="360" w:lineRule="auto"/>
        <w:ind w:firstLineChars="200" w:firstLine="480"/>
        <w:rPr>
          <w:rFonts w:ascii="仿宋_GB2312" w:eastAsia="仿宋_GB2312" w:hAnsi="仿宋"/>
          <w:sz w:val="24"/>
        </w:rPr>
      </w:pPr>
      <w:r w:rsidRPr="00E56737">
        <w:rPr>
          <w:rFonts w:ascii="仿宋_GB2312" w:eastAsia="仿宋_GB2312" w:hAnsi="仿宋" w:hint="eastAsia"/>
          <w:sz w:val="24"/>
        </w:rPr>
        <w:t>3、国家相关规范及标准</w:t>
      </w:r>
    </w:p>
    <w:p w:rsidR="00323504" w:rsidRPr="00E56737" w:rsidRDefault="00B80017">
      <w:pPr>
        <w:adjustRightInd w:val="0"/>
        <w:snapToGrid w:val="0"/>
        <w:spacing w:line="360" w:lineRule="auto"/>
        <w:ind w:firstLineChars="200" w:firstLine="480"/>
        <w:rPr>
          <w:rFonts w:ascii="仿宋_GB2312" w:eastAsia="仿宋_GB2312" w:hAnsi="仿宋"/>
          <w:sz w:val="24"/>
        </w:rPr>
      </w:pPr>
      <w:r w:rsidRPr="00E56737">
        <w:rPr>
          <w:rFonts w:ascii="仿宋_GB2312" w:eastAsia="仿宋_GB2312" w:hAnsi="仿宋" w:hint="eastAsia"/>
          <w:sz w:val="24"/>
        </w:rPr>
        <w:t>4、磋商文件</w:t>
      </w:r>
    </w:p>
    <w:p w:rsidR="00323504" w:rsidRPr="00E56737" w:rsidRDefault="00B80017">
      <w:pPr>
        <w:adjustRightInd w:val="0"/>
        <w:snapToGrid w:val="0"/>
        <w:spacing w:line="360" w:lineRule="auto"/>
        <w:ind w:firstLineChars="200" w:firstLine="480"/>
        <w:rPr>
          <w:rFonts w:ascii="仿宋_GB2312" w:eastAsia="仿宋_GB2312" w:hAnsi="仿宋"/>
          <w:sz w:val="24"/>
        </w:rPr>
      </w:pPr>
      <w:r w:rsidRPr="00E56737">
        <w:rPr>
          <w:rFonts w:ascii="仿宋_GB2312" w:eastAsia="仿宋_GB2312" w:hAnsi="仿宋" w:hint="eastAsia"/>
          <w:sz w:val="24"/>
        </w:rPr>
        <w:t>5、响应文件</w:t>
      </w:r>
    </w:p>
    <w:p w:rsidR="00323504" w:rsidRPr="00E56737" w:rsidRDefault="00B80017">
      <w:pPr>
        <w:adjustRightInd w:val="0"/>
        <w:snapToGrid w:val="0"/>
        <w:spacing w:line="360" w:lineRule="auto"/>
        <w:ind w:firstLineChars="200" w:firstLine="480"/>
        <w:rPr>
          <w:rFonts w:ascii="仿宋_GB2312" w:eastAsia="仿宋_GB2312" w:hAnsi="仿宋"/>
          <w:sz w:val="24"/>
        </w:rPr>
      </w:pPr>
      <w:bookmarkStart w:id="446" w:name="_Toc19515394"/>
      <w:r w:rsidRPr="00E56737">
        <w:rPr>
          <w:rFonts w:ascii="仿宋_GB2312" w:eastAsia="仿宋_GB2312" w:hAnsi="仿宋" w:hint="eastAsia"/>
          <w:sz w:val="24"/>
        </w:rPr>
        <w:t>九、解决争议的方法</w:t>
      </w:r>
      <w:bookmarkEnd w:id="446"/>
    </w:p>
    <w:p w:rsidR="00323504" w:rsidRPr="00E56737" w:rsidRDefault="00B80017">
      <w:pPr>
        <w:widowControl/>
        <w:autoSpaceDE w:val="0"/>
        <w:autoSpaceDN w:val="0"/>
        <w:snapToGrid w:val="0"/>
        <w:spacing w:line="360" w:lineRule="auto"/>
        <w:ind w:right="-110" w:firstLineChars="200" w:firstLine="480"/>
        <w:textAlignment w:val="bottom"/>
        <w:rPr>
          <w:rFonts w:ascii="仿宋_GB2312" w:eastAsia="仿宋_GB2312" w:hAnsi="仿宋"/>
          <w:kern w:val="0"/>
          <w:sz w:val="24"/>
        </w:rPr>
      </w:pPr>
      <w:r w:rsidRPr="00E56737">
        <w:rPr>
          <w:rFonts w:ascii="仿宋_GB2312" w:eastAsia="仿宋_GB2312" w:hAnsi="仿宋" w:hint="eastAsia"/>
          <w:kern w:val="0"/>
          <w:sz w:val="24"/>
        </w:rPr>
        <w:t>凡因本合同引起的或与本合同有关的争议，双方应友好协商解决。协商不成时，双方均同意采用以下第（ 1 ）种争议解决方式：</w:t>
      </w:r>
    </w:p>
    <w:p w:rsidR="00323504" w:rsidRPr="00E56737" w:rsidRDefault="00B80017">
      <w:pPr>
        <w:widowControl/>
        <w:autoSpaceDE w:val="0"/>
        <w:autoSpaceDN w:val="0"/>
        <w:snapToGrid w:val="0"/>
        <w:spacing w:line="360" w:lineRule="auto"/>
        <w:ind w:right="-110" w:firstLineChars="200" w:firstLine="480"/>
        <w:textAlignment w:val="bottom"/>
        <w:rPr>
          <w:rFonts w:ascii="仿宋_GB2312" w:eastAsia="仿宋_GB2312" w:hAnsi="仿宋"/>
          <w:kern w:val="0"/>
          <w:sz w:val="24"/>
        </w:rPr>
      </w:pPr>
      <w:r w:rsidRPr="00E56737">
        <w:rPr>
          <w:rFonts w:ascii="仿宋_GB2312" w:eastAsia="仿宋_GB2312" w:hAnsi="仿宋" w:hint="eastAsia"/>
          <w:kern w:val="0"/>
          <w:sz w:val="24"/>
        </w:rPr>
        <w:t>（1）甲、乙双方均同意向（甲方所在地人民法院）提起诉讼。</w:t>
      </w:r>
    </w:p>
    <w:p w:rsidR="00323504" w:rsidRPr="00E56737" w:rsidRDefault="00B80017">
      <w:pPr>
        <w:widowControl/>
        <w:autoSpaceDE w:val="0"/>
        <w:autoSpaceDN w:val="0"/>
        <w:snapToGrid w:val="0"/>
        <w:spacing w:line="360" w:lineRule="auto"/>
        <w:ind w:right="-110" w:firstLineChars="200" w:firstLine="480"/>
        <w:textAlignment w:val="bottom"/>
        <w:rPr>
          <w:rFonts w:ascii="仿宋_GB2312" w:eastAsia="仿宋_GB2312" w:hAnsi="仿宋"/>
          <w:kern w:val="0"/>
          <w:sz w:val="24"/>
        </w:rPr>
      </w:pPr>
      <w:r w:rsidRPr="00E56737">
        <w:rPr>
          <w:rFonts w:ascii="仿宋_GB2312" w:eastAsia="仿宋_GB2312" w:hAnsi="仿宋" w:hint="eastAsia"/>
          <w:kern w:val="0"/>
          <w:sz w:val="24"/>
        </w:rPr>
        <w:t>（2）甲、乙双方均同意向（</w:t>
      </w:r>
      <w:hyperlink r:id="rId20" w:tgtFrame="_blank" w:history="1">
        <w:r w:rsidRPr="00E56737">
          <w:rPr>
            <w:rFonts w:ascii="仿宋_GB2312" w:eastAsia="仿宋_GB2312" w:hAnsi="仿宋" w:hint="eastAsia"/>
            <w:kern w:val="0"/>
            <w:sz w:val="24"/>
          </w:rPr>
          <w:t>仲裁委员会</w:t>
        </w:r>
      </w:hyperlink>
      <w:r w:rsidRPr="00E56737">
        <w:rPr>
          <w:rFonts w:ascii="仿宋_GB2312" w:eastAsia="仿宋_GB2312" w:hAnsi="仿宋" w:hint="eastAsia"/>
          <w:kern w:val="0"/>
          <w:sz w:val="24"/>
        </w:rPr>
        <w:t>）提起仲裁。</w:t>
      </w:r>
    </w:p>
    <w:p w:rsidR="00323504" w:rsidRPr="00E56737" w:rsidRDefault="00B80017">
      <w:pPr>
        <w:adjustRightInd w:val="0"/>
        <w:snapToGrid w:val="0"/>
        <w:spacing w:line="360" w:lineRule="auto"/>
        <w:ind w:firstLineChars="200" w:firstLine="480"/>
        <w:rPr>
          <w:rFonts w:ascii="仿宋_GB2312" w:eastAsia="仿宋_GB2312" w:hAnsi="仿宋"/>
          <w:sz w:val="24"/>
        </w:rPr>
      </w:pPr>
      <w:bookmarkStart w:id="447" w:name="_Toc19515395"/>
      <w:r w:rsidRPr="00E56737">
        <w:rPr>
          <w:rFonts w:ascii="仿宋_GB2312" w:eastAsia="仿宋_GB2312" w:hAnsi="仿宋" w:hint="eastAsia"/>
          <w:sz w:val="24"/>
        </w:rPr>
        <w:t>十、合同生效及其它</w:t>
      </w:r>
      <w:bookmarkEnd w:id="447"/>
    </w:p>
    <w:p w:rsidR="00323504" w:rsidRPr="00E56737" w:rsidRDefault="00B80017">
      <w:pPr>
        <w:widowControl/>
        <w:autoSpaceDE w:val="0"/>
        <w:autoSpaceDN w:val="0"/>
        <w:snapToGrid w:val="0"/>
        <w:spacing w:line="360" w:lineRule="auto"/>
        <w:ind w:right="-110" w:firstLineChars="200" w:firstLine="480"/>
        <w:textAlignment w:val="bottom"/>
        <w:rPr>
          <w:rFonts w:ascii="仿宋_GB2312" w:eastAsia="仿宋_GB2312" w:hAnsi="仿宋"/>
          <w:kern w:val="0"/>
          <w:sz w:val="24"/>
        </w:rPr>
      </w:pPr>
      <w:r w:rsidRPr="00E56737">
        <w:rPr>
          <w:rFonts w:ascii="仿宋_GB2312" w:eastAsia="仿宋_GB2312" w:hAnsi="仿宋" w:hint="eastAsia"/>
          <w:kern w:val="0"/>
          <w:sz w:val="24"/>
        </w:rPr>
        <w:t>1、合同未尽事宜、由甲、乙双方协商，作为合同补充，与原合同具有同等法律效力。</w:t>
      </w:r>
    </w:p>
    <w:p w:rsidR="00323504" w:rsidRPr="00E56737" w:rsidRDefault="00B80017">
      <w:pPr>
        <w:widowControl/>
        <w:tabs>
          <w:tab w:val="left" w:pos="8391"/>
        </w:tabs>
        <w:autoSpaceDE w:val="0"/>
        <w:autoSpaceDN w:val="0"/>
        <w:snapToGrid w:val="0"/>
        <w:spacing w:line="360" w:lineRule="auto"/>
        <w:ind w:right="-69" w:firstLineChars="200" w:firstLine="480"/>
        <w:textAlignment w:val="bottom"/>
        <w:rPr>
          <w:rFonts w:ascii="仿宋_GB2312" w:eastAsia="仿宋_GB2312" w:hAnsi="仿宋"/>
          <w:kern w:val="0"/>
          <w:sz w:val="24"/>
        </w:rPr>
      </w:pPr>
      <w:r w:rsidRPr="00E56737">
        <w:rPr>
          <w:rFonts w:ascii="仿宋_GB2312" w:eastAsia="仿宋_GB2312" w:hAnsi="仿宋" w:hint="eastAsia"/>
          <w:kern w:val="0"/>
          <w:sz w:val="24"/>
        </w:rPr>
        <w:t>2、 本合同正本一式份，甲方、乙方双方分别执份，备案份。</w:t>
      </w:r>
    </w:p>
    <w:p w:rsidR="00323504" w:rsidRPr="00E56737" w:rsidRDefault="00B80017" w:rsidP="009C3148">
      <w:pPr>
        <w:widowControl/>
        <w:autoSpaceDE w:val="0"/>
        <w:autoSpaceDN w:val="0"/>
        <w:snapToGrid w:val="0"/>
        <w:spacing w:line="360" w:lineRule="auto"/>
        <w:ind w:right="-110" w:firstLineChars="200" w:firstLine="480"/>
        <w:textAlignment w:val="bottom"/>
        <w:rPr>
          <w:rFonts w:ascii="仿宋_GB2312" w:eastAsia="仿宋_GB2312" w:hAnsi="仿宋"/>
          <w:kern w:val="0"/>
          <w:sz w:val="24"/>
        </w:rPr>
      </w:pPr>
      <w:r w:rsidRPr="00E56737">
        <w:rPr>
          <w:rFonts w:ascii="仿宋_GB2312" w:eastAsia="仿宋_GB2312" w:hAnsi="仿宋" w:hint="eastAsia"/>
          <w:kern w:val="0"/>
          <w:sz w:val="24"/>
        </w:rPr>
        <w:t>3、合同经甲乙双方盖章、签字后生效，合同签订地点为   。</w:t>
      </w:r>
    </w:p>
    <w:p w:rsidR="00804BDD" w:rsidRPr="00E56737" w:rsidRDefault="00B80017" w:rsidP="003E4BD6">
      <w:pPr>
        <w:widowControl/>
        <w:autoSpaceDE w:val="0"/>
        <w:autoSpaceDN w:val="0"/>
        <w:snapToGrid w:val="0"/>
        <w:spacing w:line="360" w:lineRule="auto"/>
        <w:ind w:right="-110" w:firstLineChars="200" w:firstLine="480"/>
        <w:textAlignment w:val="bottom"/>
        <w:rPr>
          <w:rFonts w:ascii="仿宋_GB2312" w:eastAsia="仿宋_GB2312" w:hAnsi="仿宋"/>
          <w:kern w:val="0"/>
          <w:sz w:val="24"/>
        </w:rPr>
      </w:pPr>
      <w:r w:rsidRPr="00E56737">
        <w:rPr>
          <w:rFonts w:ascii="仿宋_GB2312" w:eastAsia="仿宋_GB2312" w:hAnsi="仿宋" w:hint="eastAsia"/>
          <w:kern w:val="0"/>
          <w:sz w:val="24"/>
        </w:rPr>
        <w:t>4、生效时间：   年  月  日</w:t>
      </w:r>
    </w:p>
    <w:tbl>
      <w:tblPr>
        <w:tblW w:w="0" w:type="auto"/>
        <w:jc w:val="center"/>
        <w:tblLayout w:type="fixed"/>
        <w:tblLook w:val="04A0" w:firstRow="1" w:lastRow="0" w:firstColumn="1" w:lastColumn="0" w:noHBand="0" w:noVBand="1"/>
      </w:tblPr>
      <w:tblGrid>
        <w:gridCol w:w="4643"/>
        <w:gridCol w:w="4643"/>
      </w:tblGrid>
      <w:tr w:rsidR="00E31B70" w:rsidRPr="00E56737" w:rsidTr="003E4BD6">
        <w:trPr>
          <w:trHeight w:val="3628"/>
          <w:jc w:val="center"/>
        </w:trPr>
        <w:tc>
          <w:tcPr>
            <w:tcW w:w="4643" w:type="dxa"/>
          </w:tcPr>
          <w:p w:rsidR="00166273" w:rsidRPr="00E56737" w:rsidRDefault="00166273">
            <w:pPr>
              <w:widowControl/>
              <w:autoSpaceDE w:val="0"/>
              <w:autoSpaceDN w:val="0"/>
              <w:snapToGrid w:val="0"/>
              <w:spacing w:line="360" w:lineRule="auto"/>
              <w:ind w:right="-154"/>
              <w:textAlignment w:val="bottom"/>
              <w:rPr>
                <w:rFonts w:ascii="仿宋_GB2312" w:eastAsia="仿宋_GB2312" w:hAnsi="仿宋_GB2312" w:cs="仿宋_GB2312"/>
                <w:kern w:val="0"/>
                <w:sz w:val="24"/>
              </w:rPr>
            </w:pPr>
          </w:p>
          <w:p w:rsidR="00323504" w:rsidRPr="00E56737" w:rsidRDefault="00B80017">
            <w:pPr>
              <w:widowControl/>
              <w:autoSpaceDE w:val="0"/>
              <w:autoSpaceDN w:val="0"/>
              <w:snapToGrid w:val="0"/>
              <w:spacing w:line="360" w:lineRule="auto"/>
              <w:ind w:right="-154"/>
              <w:textAlignment w:val="bottom"/>
              <w:rPr>
                <w:rFonts w:ascii="仿宋_GB2312" w:eastAsia="仿宋_GB2312" w:hAnsi="仿宋_GB2312" w:cs="仿宋_GB2312"/>
                <w:kern w:val="0"/>
                <w:sz w:val="24"/>
              </w:rPr>
            </w:pPr>
            <w:r w:rsidRPr="00E56737">
              <w:rPr>
                <w:rFonts w:ascii="仿宋_GB2312" w:eastAsia="仿宋_GB2312" w:hAnsi="仿宋_GB2312" w:cs="仿宋_GB2312" w:hint="eastAsia"/>
                <w:kern w:val="0"/>
                <w:sz w:val="24"/>
              </w:rPr>
              <w:t>甲方名称</w:t>
            </w:r>
            <w:r w:rsidRPr="00E56737">
              <w:rPr>
                <w:rFonts w:ascii="仿宋_GB2312" w:eastAsia="仿宋_GB2312" w:hAnsi="仿宋_GB2312" w:cs="仿宋_GB2312" w:hint="eastAsia"/>
                <w:spacing w:val="-20"/>
                <w:kern w:val="0"/>
                <w:sz w:val="24"/>
              </w:rPr>
              <w:t>（盖章）</w:t>
            </w:r>
            <w:r w:rsidRPr="00E56737">
              <w:rPr>
                <w:rFonts w:ascii="仿宋_GB2312" w:eastAsia="仿宋_GB2312" w:hAnsi="仿宋_GB2312" w:cs="仿宋_GB2312" w:hint="eastAsia"/>
                <w:kern w:val="0"/>
                <w:sz w:val="24"/>
              </w:rPr>
              <w:t>:</w:t>
            </w:r>
          </w:p>
          <w:p w:rsidR="00323504" w:rsidRPr="00E56737" w:rsidRDefault="00B80017">
            <w:pPr>
              <w:widowControl/>
              <w:autoSpaceDE w:val="0"/>
              <w:autoSpaceDN w:val="0"/>
              <w:snapToGrid w:val="0"/>
              <w:spacing w:line="360" w:lineRule="auto"/>
              <w:ind w:right="-154"/>
              <w:textAlignment w:val="bottom"/>
              <w:rPr>
                <w:rFonts w:ascii="仿宋_GB2312" w:eastAsia="仿宋_GB2312" w:hAnsi="仿宋_GB2312" w:cs="仿宋_GB2312"/>
                <w:kern w:val="0"/>
                <w:sz w:val="24"/>
              </w:rPr>
            </w:pPr>
            <w:r w:rsidRPr="00E56737">
              <w:rPr>
                <w:rFonts w:ascii="仿宋_GB2312" w:eastAsia="仿宋_GB2312" w:hAnsi="仿宋_GB2312" w:cs="仿宋_GB2312" w:hint="eastAsia"/>
                <w:kern w:val="0"/>
                <w:sz w:val="24"/>
              </w:rPr>
              <w:t>地址：</w:t>
            </w:r>
          </w:p>
          <w:p w:rsidR="00323504" w:rsidRPr="00E56737" w:rsidRDefault="00B80017">
            <w:pPr>
              <w:widowControl/>
              <w:autoSpaceDE w:val="0"/>
              <w:autoSpaceDN w:val="0"/>
              <w:snapToGrid w:val="0"/>
              <w:spacing w:line="360" w:lineRule="auto"/>
              <w:ind w:right="-154"/>
              <w:textAlignment w:val="bottom"/>
              <w:rPr>
                <w:rFonts w:ascii="仿宋_GB2312" w:eastAsia="仿宋_GB2312" w:hAnsi="仿宋_GB2312" w:cs="仿宋_GB2312"/>
                <w:kern w:val="0"/>
                <w:sz w:val="24"/>
              </w:rPr>
            </w:pPr>
            <w:r w:rsidRPr="00E56737">
              <w:rPr>
                <w:rFonts w:ascii="仿宋_GB2312" w:eastAsia="仿宋_GB2312" w:hAnsi="仿宋_GB2312" w:cs="仿宋_GB2312" w:hint="eastAsia"/>
                <w:kern w:val="0"/>
                <w:sz w:val="24"/>
              </w:rPr>
              <w:t>代表人（签字）：</w:t>
            </w:r>
          </w:p>
          <w:p w:rsidR="00323504" w:rsidRPr="00E56737" w:rsidRDefault="00B80017">
            <w:pPr>
              <w:widowControl/>
              <w:autoSpaceDE w:val="0"/>
              <w:autoSpaceDN w:val="0"/>
              <w:snapToGrid w:val="0"/>
              <w:spacing w:line="360" w:lineRule="auto"/>
              <w:ind w:right="-154"/>
              <w:textAlignment w:val="bottom"/>
              <w:rPr>
                <w:rFonts w:ascii="仿宋_GB2312" w:eastAsia="仿宋_GB2312" w:hAnsi="仿宋_GB2312" w:cs="仿宋_GB2312"/>
                <w:kern w:val="0"/>
                <w:sz w:val="24"/>
              </w:rPr>
            </w:pPr>
            <w:r w:rsidRPr="00E56737">
              <w:rPr>
                <w:rFonts w:ascii="仿宋_GB2312" w:eastAsia="仿宋_GB2312" w:hAnsi="仿宋_GB2312" w:cs="仿宋_GB2312" w:hint="eastAsia"/>
                <w:kern w:val="0"/>
                <w:sz w:val="24"/>
              </w:rPr>
              <w:t>电话：</w:t>
            </w:r>
          </w:p>
          <w:p w:rsidR="00323504" w:rsidRPr="00E56737" w:rsidRDefault="00B80017">
            <w:pPr>
              <w:widowControl/>
              <w:autoSpaceDE w:val="0"/>
              <w:autoSpaceDN w:val="0"/>
              <w:snapToGrid w:val="0"/>
              <w:spacing w:line="360" w:lineRule="auto"/>
              <w:ind w:right="-154"/>
              <w:textAlignment w:val="bottom"/>
              <w:rPr>
                <w:rFonts w:ascii="仿宋_GB2312" w:eastAsia="仿宋_GB2312" w:hAnsi="仿宋_GB2312" w:cs="仿宋_GB2312"/>
                <w:kern w:val="0"/>
                <w:sz w:val="24"/>
              </w:rPr>
            </w:pPr>
            <w:r w:rsidRPr="00E56737">
              <w:rPr>
                <w:rFonts w:ascii="仿宋_GB2312" w:eastAsia="仿宋_GB2312" w:hAnsi="仿宋_GB2312" w:cs="仿宋_GB2312" w:hint="eastAsia"/>
                <w:kern w:val="0"/>
                <w:sz w:val="24"/>
              </w:rPr>
              <w:t>开户银行：</w:t>
            </w:r>
          </w:p>
          <w:p w:rsidR="00323504" w:rsidRPr="00E56737" w:rsidRDefault="00B80017">
            <w:pPr>
              <w:widowControl/>
              <w:autoSpaceDE w:val="0"/>
              <w:autoSpaceDN w:val="0"/>
              <w:snapToGrid w:val="0"/>
              <w:spacing w:line="360" w:lineRule="auto"/>
              <w:ind w:right="-154"/>
              <w:textAlignment w:val="bottom"/>
              <w:rPr>
                <w:rFonts w:ascii="仿宋_GB2312" w:eastAsia="仿宋_GB2312" w:hAnsi="仿宋_GB2312" w:cs="仿宋_GB2312"/>
                <w:kern w:val="0"/>
                <w:sz w:val="24"/>
              </w:rPr>
            </w:pPr>
            <w:proofErr w:type="gramStart"/>
            <w:r w:rsidRPr="00E56737">
              <w:rPr>
                <w:rFonts w:ascii="仿宋_GB2312" w:eastAsia="仿宋_GB2312" w:hAnsi="仿宋_GB2312" w:cs="仿宋_GB2312" w:hint="eastAsia"/>
                <w:kern w:val="0"/>
                <w:sz w:val="24"/>
              </w:rPr>
              <w:t>帐号</w:t>
            </w:r>
            <w:proofErr w:type="gramEnd"/>
            <w:r w:rsidRPr="00E56737">
              <w:rPr>
                <w:rFonts w:ascii="仿宋_GB2312" w:eastAsia="仿宋_GB2312" w:hAnsi="仿宋_GB2312" w:cs="仿宋_GB2312" w:hint="eastAsia"/>
                <w:kern w:val="0"/>
                <w:sz w:val="24"/>
              </w:rPr>
              <w:t>：</w:t>
            </w:r>
          </w:p>
        </w:tc>
        <w:tc>
          <w:tcPr>
            <w:tcW w:w="4643" w:type="dxa"/>
          </w:tcPr>
          <w:p w:rsidR="00166273" w:rsidRPr="00E56737" w:rsidRDefault="00166273">
            <w:pPr>
              <w:widowControl/>
              <w:autoSpaceDE w:val="0"/>
              <w:autoSpaceDN w:val="0"/>
              <w:snapToGrid w:val="0"/>
              <w:spacing w:line="360" w:lineRule="auto"/>
              <w:ind w:right="-154"/>
              <w:textAlignment w:val="bottom"/>
              <w:rPr>
                <w:rFonts w:ascii="仿宋_GB2312" w:eastAsia="仿宋_GB2312" w:hAnsi="仿宋_GB2312" w:cs="仿宋_GB2312"/>
                <w:kern w:val="0"/>
                <w:sz w:val="24"/>
              </w:rPr>
            </w:pPr>
          </w:p>
          <w:p w:rsidR="00323504" w:rsidRPr="00E56737" w:rsidRDefault="00B80017">
            <w:pPr>
              <w:widowControl/>
              <w:autoSpaceDE w:val="0"/>
              <w:autoSpaceDN w:val="0"/>
              <w:snapToGrid w:val="0"/>
              <w:spacing w:line="360" w:lineRule="auto"/>
              <w:ind w:right="-154"/>
              <w:textAlignment w:val="bottom"/>
              <w:rPr>
                <w:rFonts w:ascii="仿宋_GB2312" w:eastAsia="仿宋_GB2312" w:hAnsi="仿宋_GB2312" w:cs="仿宋_GB2312"/>
                <w:kern w:val="0"/>
                <w:sz w:val="24"/>
              </w:rPr>
            </w:pPr>
            <w:r w:rsidRPr="00E56737">
              <w:rPr>
                <w:rFonts w:ascii="仿宋_GB2312" w:eastAsia="仿宋_GB2312" w:hAnsi="仿宋_GB2312" w:cs="仿宋_GB2312" w:hint="eastAsia"/>
                <w:kern w:val="0"/>
                <w:sz w:val="24"/>
              </w:rPr>
              <w:t>乙方名称</w:t>
            </w:r>
            <w:r w:rsidRPr="00E56737">
              <w:rPr>
                <w:rFonts w:ascii="仿宋_GB2312" w:eastAsia="仿宋_GB2312" w:hAnsi="仿宋_GB2312" w:cs="仿宋_GB2312" w:hint="eastAsia"/>
                <w:spacing w:val="-20"/>
                <w:kern w:val="0"/>
                <w:sz w:val="24"/>
              </w:rPr>
              <w:t>（盖章）</w:t>
            </w:r>
            <w:r w:rsidRPr="00E56737">
              <w:rPr>
                <w:rFonts w:ascii="仿宋_GB2312" w:eastAsia="仿宋_GB2312" w:hAnsi="仿宋_GB2312" w:cs="仿宋_GB2312" w:hint="eastAsia"/>
                <w:kern w:val="0"/>
                <w:sz w:val="24"/>
              </w:rPr>
              <w:t>:</w:t>
            </w:r>
          </w:p>
          <w:p w:rsidR="00323504" w:rsidRPr="00E56737" w:rsidRDefault="00B80017">
            <w:pPr>
              <w:widowControl/>
              <w:autoSpaceDE w:val="0"/>
              <w:autoSpaceDN w:val="0"/>
              <w:snapToGrid w:val="0"/>
              <w:spacing w:line="360" w:lineRule="auto"/>
              <w:ind w:right="-154"/>
              <w:textAlignment w:val="bottom"/>
              <w:rPr>
                <w:rFonts w:ascii="仿宋_GB2312" w:eastAsia="仿宋_GB2312" w:hAnsi="仿宋_GB2312" w:cs="仿宋_GB2312"/>
                <w:kern w:val="0"/>
                <w:sz w:val="24"/>
              </w:rPr>
            </w:pPr>
            <w:r w:rsidRPr="00E56737">
              <w:rPr>
                <w:rFonts w:ascii="仿宋_GB2312" w:eastAsia="仿宋_GB2312" w:hAnsi="仿宋_GB2312" w:cs="仿宋_GB2312" w:hint="eastAsia"/>
                <w:kern w:val="0"/>
                <w:sz w:val="24"/>
              </w:rPr>
              <w:t>地址：</w:t>
            </w:r>
          </w:p>
          <w:p w:rsidR="00323504" w:rsidRPr="00E56737" w:rsidRDefault="00B80017">
            <w:pPr>
              <w:widowControl/>
              <w:autoSpaceDE w:val="0"/>
              <w:autoSpaceDN w:val="0"/>
              <w:snapToGrid w:val="0"/>
              <w:spacing w:line="360" w:lineRule="auto"/>
              <w:ind w:right="-154"/>
              <w:textAlignment w:val="bottom"/>
              <w:rPr>
                <w:rFonts w:ascii="仿宋_GB2312" w:eastAsia="仿宋_GB2312" w:hAnsi="仿宋_GB2312" w:cs="仿宋_GB2312"/>
                <w:kern w:val="0"/>
                <w:sz w:val="24"/>
              </w:rPr>
            </w:pPr>
            <w:r w:rsidRPr="00E56737">
              <w:rPr>
                <w:rFonts w:ascii="仿宋_GB2312" w:eastAsia="仿宋_GB2312" w:hAnsi="仿宋_GB2312" w:cs="仿宋_GB2312" w:hint="eastAsia"/>
                <w:kern w:val="0"/>
                <w:sz w:val="24"/>
              </w:rPr>
              <w:t>代表人（签字）：</w:t>
            </w:r>
          </w:p>
          <w:p w:rsidR="00323504" w:rsidRPr="00E56737" w:rsidRDefault="00B80017">
            <w:pPr>
              <w:widowControl/>
              <w:autoSpaceDE w:val="0"/>
              <w:autoSpaceDN w:val="0"/>
              <w:snapToGrid w:val="0"/>
              <w:spacing w:line="360" w:lineRule="auto"/>
              <w:ind w:right="-154"/>
              <w:textAlignment w:val="bottom"/>
              <w:rPr>
                <w:rFonts w:ascii="仿宋_GB2312" w:eastAsia="仿宋_GB2312" w:hAnsi="仿宋_GB2312" w:cs="仿宋_GB2312"/>
                <w:kern w:val="0"/>
                <w:sz w:val="24"/>
              </w:rPr>
            </w:pPr>
            <w:r w:rsidRPr="00E56737">
              <w:rPr>
                <w:rFonts w:ascii="仿宋_GB2312" w:eastAsia="仿宋_GB2312" w:hAnsi="仿宋_GB2312" w:cs="仿宋_GB2312" w:hint="eastAsia"/>
                <w:kern w:val="0"/>
                <w:sz w:val="24"/>
              </w:rPr>
              <w:t>电话：</w:t>
            </w:r>
          </w:p>
          <w:p w:rsidR="00323504" w:rsidRPr="00E56737" w:rsidRDefault="00B80017">
            <w:pPr>
              <w:widowControl/>
              <w:autoSpaceDE w:val="0"/>
              <w:autoSpaceDN w:val="0"/>
              <w:snapToGrid w:val="0"/>
              <w:spacing w:line="360" w:lineRule="auto"/>
              <w:ind w:right="-154"/>
              <w:textAlignment w:val="bottom"/>
              <w:rPr>
                <w:rFonts w:ascii="仿宋_GB2312" w:eastAsia="仿宋_GB2312" w:hAnsi="仿宋_GB2312" w:cs="仿宋_GB2312"/>
                <w:kern w:val="0"/>
                <w:sz w:val="24"/>
              </w:rPr>
            </w:pPr>
            <w:r w:rsidRPr="00E56737">
              <w:rPr>
                <w:rFonts w:ascii="仿宋_GB2312" w:eastAsia="仿宋_GB2312" w:hAnsi="仿宋_GB2312" w:cs="仿宋_GB2312" w:hint="eastAsia"/>
                <w:kern w:val="0"/>
                <w:sz w:val="24"/>
              </w:rPr>
              <w:t>开户银行：</w:t>
            </w:r>
          </w:p>
          <w:p w:rsidR="00323504" w:rsidRPr="00E56737" w:rsidRDefault="00B80017">
            <w:pPr>
              <w:widowControl/>
              <w:autoSpaceDE w:val="0"/>
              <w:autoSpaceDN w:val="0"/>
              <w:snapToGrid w:val="0"/>
              <w:spacing w:line="360" w:lineRule="auto"/>
              <w:ind w:right="-154"/>
              <w:textAlignment w:val="bottom"/>
              <w:rPr>
                <w:rFonts w:ascii="仿宋_GB2312" w:eastAsia="仿宋_GB2312" w:hAnsi="仿宋_GB2312" w:cs="仿宋_GB2312"/>
                <w:kern w:val="0"/>
                <w:sz w:val="24"/>
              </w:rPr>
            </w:pPr>
            <w:proofErr w:type="gramStart"/>
            <w:r w:rsidRPr="00E56737">
              <w:rPr>
                <w:rFonts w:ascii="仿宋_GB2312" w:eastAsia="仿宋_GB2312" w:hAnsi="仿宋_GB2312" w:cs="仿宋_GB2312" w:hint="eastAsia"/>
                <w:kern w:val="0"/>
                <w:sz w:val="24"/>
              </w:rPr>
              <w:t>帐号</w:t>
            </w:r>
            <w:proofErr w:type="gramEnd"/>
            <w:r w:rsidRPr="00E56737">
              <w:rPr>
                <w:rFonts w:ascii="仿宋_GB2312" w:eastAsia="仿宋_GB2312" w:hAnsi="仿宋_GB2312" w:cs="仿宋_GB2312" w:hint="eastAsia"/>
                <w:kern w:val="0"/>
                <w:sz w:val="24"/>
              </w:rPr>
              <w:t>：</w:t>
            </w:r>
          </w:p>
        </w:tc>
      </w:tr>
    </w:tbl>
    <w:p w:rsidR="00323504" w:rsidRPr="00E56737" w:rsidRDefault="00B80017">
      <w:pPr>
        <w:pStyle w:val="af3"/>
        <w:ind w:firstLineChars="200" w:firstLine="480"/>
        <w:rPr>
          <w:rFonts w:ascii="仿宋_GB2312" w:eastAsia="仿宋_GB2312" w:hAnsi="仿宋_GB2312" w:cs="仿宋_GB2312"/>
          <w:kern w:val="0"/>
          <w:sz w:val="24"/>
        </w:rPr>
      </w:pPr>
      <w:r w:rsidRPr="00E56737">
        <w:rPr>
          <w:rFonts w:ascii="仿宋_GB2312" w:eastAsia="仿宋_GB2312" w:hAnsi="仿宋_GB2312" w:cs="仿宋_GB2312" w:hint="eastAsia"/>
          <w:kern w:val="0"/>
          <w:sz w:val="24"/>
        </w:rPr>
        <w:t>年   月   日                              年  月  日</w:t>
      </w:r>
    </w:p>
    <w:p w:rsidR="00323504" w:rsidRPr="00E56737" w:rsidRDefault="00B80017">
      <w:pPr>
        <w:widowControl/>
        <w:jc w:val="left"/>
        <w:rPr>
          <w:rFonts w:ascii="仿宋_GB2312" w:eastAsia="仿宋_GB2312" w:hAnsi="仿宋_GB2312" w:cs="仿宋_GB2312"/>
        </w:rPr>
      </w:pPr>
      <w:r w:rsidRPr="00E56737">
        <w:rPr>
          <w:rFonts w:ascii="仿宋_GB2312" w:eastAsia="仿宋_GB2312" w:hAnsi="仿宋_GB2312" w:cs="仿宋_GB2312" w:hint="eastAsia"/>
        </w:rPr>
        <w:br w:type="page"/>
      </w:r>
    </w:p>
    <w:p w:rsidR="00323504" w:rsidRPr="00E56737" w:rsidRDefault="00323504">
      <w:pPr>
        <w:pStyle w:val="af3"/>
        <w:rPr>
          <w:rFonts w:ascii="仿宋_GB2312" w:eastAsia="仿宋_GB2312" w:hAnsi="仿宋_GB2312" w:cs="仿宋_GB2312"/>
        </w:rPr>
      </w:pPr>
    </w:p>
    <w:p w:rsidR="00323504" w:rsidRPr="00E56737" w:rsidRDefault="00B80017">
      <w:pPr>
        <w:spacing w:line="360" w:lineRule="auto"/>
        <w:ind w:firstLineChars="200" w:firstLine="480"/>
        <w:rPr>
          <w:rFonts w:ascii="仿宋_GB2312" w:eastAsia="仿宋_GB2312" w:hAnsi="仿宋_GB2312" w:cs="仿宋_GB2312"/>
          <w:sz w:val="24"/>
        </w:rPr>
      </w:pPr>
      <w:r w:rsidRPr="00E56737">
        <w:rPr>
          <w:rFonts w:ascii="仿宋_GB2312" w:eastAsia="仿宋_GB2312" w:hAnsi="仿宋_GB2312" w:cs="仿宋_GB2312" w:hint="eastAsia"/>
          <w:sz w:val="24"/>
        </w:rPr>
        <w:t>合同附件1：</w:t>
      </w:r>
    </w:p>
    <w:tbl>
      <w:tblPr>
        <w:tblW w:w="5000" w:type="pct"/>
        <w:tblLook w:val="04A0" w:firstRow="1" w:lastRow="0" w:firstColumn="1" w:lastColumn="0" w:noHBand="0" w:noVBand="1"/>
      </w:tblPr>
      <w:tblGrid>
        <w:gridCol w:w="1712"/>
        <w:gridCol w:w="2505"/>
        <w:gridCol w:w="2751"/>
        <w:gridCol w:w="2318"/>
      </w:tblGrid>
      <w:tr w:rsidR="00E31B70" w:rsidRPr="00E56737">
        <w:trPr>
          <w:trHeight w:val="900"/>
        </w:trPr>
        <w:tc>
          <w:tcPr>
            <w:tcW w:w="5000" w:type="pct"/>
            <w:gridSpan w:val="4"/>
            <w:tcBorders>
              <w:top w:val="nil"/>
              <w:left w:val="nil"/>
              <w:bottom w:val="nil"/>
              <w:right w:val="nil"/>
            </w:tcBorders>
            <w:noWrap/>
            <w:vAlign w:val="center"/>
          </w:tcPr>
          <w:p w:rsidR="00323504" w:rsidRPr="00E56737" w:rsidRDefault="00B80017">
            <w:pPr>
              <w:widowControl/>
              <w:jc w:val="center"/>
              <w:rPr>
                <w:rFonts w:ascii="仿宋_GB2312" w:eastAsia="仿宋_GB2312" w:hAnsi="仿宋_GB2312" w:cs="仿宋_GB2312"/>
                <w:b/>
                <w:bCs/>
                <w:kern w:val="0"/>
                <w:sz w:val="32"/>
                <w:szCs w:val="32"/>
              </w:rPr>
            </w:pPr>
            <w:r w:rsidRPr="00E56737">
              <w:rPr>
                <w:rFonts w:ascii="仿宋_GB2312" w:eastAsia="仿宋_GB2312" w:hAnsi="仿宋_GB2312" w:cs="仿宋_GB2312" w:hint="eastAsia"/>
                <w:b/>
                <w:bCs/>
                <w:kern w:val="0"/>
                <w:sz w:val="32"/>
                <w:szCs w:val="32"/>
              </w:rPr>
              <w:t>政府采购项目货物（服务）验收入库报告单</w:t>
            </w:r>
          </w:p>
        </w:tc>
      </w:tr>
      <w:tr w:rsidR="00E31B70" w:rsidRPr="00E56737">
        <w:trPr>
          <w:trHeight w:val="540"/>
        </w:trPr>
        <w:tc>
          <w:tcPr>
            <w:tcW w:w="922" w:type="pct"/>
            <w:tcBorders>
              <w:top w:val="single" w:sz="8" w:space="0" w:color="auto"/>
              <w:left w:val="single" w:sz="8" w:space="0" w:color="auto"/>
              <w:bottom w:val="single" w:sz="4" w:space="0" w:color="auto"/>
              <w:right w:val="single" w:sz="4" w:space="0" w:color="auto"/>
            </w:tcBorders>
            <w:noWrap/>
            <w:vAlign w:val="center"/>
          </w:tcPr>
          <w:p w:rsidR="00323504" w:rsidRPr="00E56737" w:rsidRDefault="00B80017">
            <w:pPr>
              <w:widowControl/>
              <w:jc w:val="center"/>
              <w:rPr>
                <w:rFonts w:ascii="仿宋_GB2312" w:eastAsia="仿宋_GB2312" w:hAnsi="仿宋_GB2312" w:cs="仿宋_GB2312"/>
                <w:b/>
                <w:bCs/>
                <w:kern w:val="0"/>
                <w:sz w:val="24"/>
              </w:rPr>
            </w:pPr>
            <w:r w:rsidRPr="00E56737">
              <w:rPr>
                <w:rFonts w:ascii="仿宋_GB2312" w:eastAsia="仿宋_GB2312" w:hAnsi="仿宋_GB2312" w:cs="仿宋_GB2312" w:hint="eastAsia"/>
                <w:b/>
                <w:bCs/>
                <w:kern w:val="0"/>
                <w:sz w:val="24"/>
              </w:rPr>
              <w:t>采购单位</w:t>
            </w:r>
          </w:p>
        </w:tc>
        <w:tc>
          <w:tcPr>
            <w:tcW w:w="4078" w:type="pct"/>
            <w:gridSpan w:val="3"/>
            <w:tcBorders>
              <w:top w:val="single" w:sz="8" w:space="0" w:color="auto"/>
              <w:left w:val="nil"/>
              <w:bottom w:val="single" w:sz="4" w:space="0" w:color="auto"/>
              <w:right w:val="single" w:sz="8" w:space="0" w:color="000000"/>
            </w:tcBorders>
            <w:noWrap/>
            <w:vAlign w:val="center"/>
          </w:tcPr>
          <w:p w:rsidR="00323504" w:rsidRPr="00E56737" w:rsidRDefault="00B80017">
            <w:pPr>
              <w:widowControl/>
              <w:jc w:val="center"/>
              <w:rPr>
                <w:rFonts w:ascii="仿宋_GB2312" w:eastAsia="仿宋_GB2312" w:hAnsi="仿宋_GB2312" w:cs="仿宋_GB2312"/>
                <w:kern w:val="0"/>
                <w:sz w:val="24"/>
              </w:rPr>
            </w:pPr>
            <w:r w:rsidRPr="00E56737">
              <w:rPr>
                <w:rFonts w:ascii="仿宋_GB2312" w:eastAsia="仿宋_GB2312" w:hAnsi="仿宋_GB2312" w:cs="仿宋_GB2312" w:hint="eastAsia"/>
                <w:kern w:val="0"/>
                <w:sz w:val="24"/>
              </w:rPr>
              <w:t xml:space="preserve">　</w:t>
            </w:r>
          </w:p>
        </w:tc>
      </w:tr>
      <w:tr w:rsidR="00E31B70" w:rsidRPr="00E56737">
        <w:trPr>
          <w:trHeight w:val="540"/>
        </w:trPr>
        <w:tc>
          <w:tcPr>
            <w:tcW w:w="922" w:type="pct"/>
            <w:tcBorders>
              <w:top w:val="nil"/>
              <w:left w:val="single" w:sz="8" w:space="0" w:color="auto"/>
              <w:bottom w:val="single" w:sz="4" w:space="0" w:color="auto"/>
              <w:right w:val="single" w:sz="4" w:space="0" w:color="auto"/>
            </w:tcBorders>
            <w:noWrap/>
            <w:vAlign w:val="center"/>
          </w:tcPr>
          <w:p w:rsidR="00323504" w:rsidRPr="00E56737" w:rsidRDefault="00B80017">
            <w:pPr>
              <w:widowControl/>
              <w:jc w:val="center"/>
              <w:rPr>
                <w:rFonts w:ascii="仿宋_GB2312" w:eastAsia="仿宋_GB2312" w:hAnsi="仿宋_GB2312" w:cs="仿宋_GB2312"/>
                <w:b/>
                <w:bCs/>
                <w:kern w:val="0"/>
                <w:sz w:val="24"/>
              </w:rPr>
            </w:pPr>
            <w:r w:rsidRPr="00E56737">
              <w:rPr>
                <w:rFonts w:ascii="仿宋_GB2312" w:eastAsia="仿宋_GB2312" w:hAnsi="仿宋_GB2312" w:cs="仿宋_GB2312" w:hint="eastAsia"/>
                <w:b/>
                <w:bCs/>
                <w:kern w:val="0"/>
                <w:sz w:val="24"/>
              </w:rPr>
              <w:t>采购项目</w:t>
            </w:r>
          </w:p>
        </w:tc>
        <w:tc>
          <w:tcPr>
            <w:tcW w:w="4078" w:type="pct"/>
            <w:gridSpan w:val="3"/>
            <w:tcBorders>
              <w:top w:val="single" w:sz="4" w:space="0" w:color="auto"/>
              <w:left w:val="nil"/>
              <w:bottom w:val="single" w:sz="4" w:space="0" w:color="auto"/>
              <w:right w:val="single" w:sz="8" w:space="0" w:color="000000"/>
            </w:tcBorders>
            <w:noWrap/>
            <w:vAlign w:val="center"/>
          </w:tcPr>
          <w:p w:rsidR="00323504" w:rsidRPr="00E56737" w:rsidRDefault="00B80017">
            <w:pPr>
              <w:widowControl/>
              <w:jc w:val="center"/>
              <w:rPr>
                <w:rFonts w:ascii="仿宋_GB2312" w:eastAsia="仿宋_GB2312" w:hAnsi="仿宋_GB2312" w:cs="仿宋_GB2312"/>
                <w:kern w:val="0"/>
                <w:sz w:val="24"/>
              </w:rPr>
            </w:pPr>
            <w:r w:rsidRPr="00E56737">
              <w:rPr>
                <w:rFonts w:ascii="仿宋_GB2312" w:eastAsia="仿宋_GB2312" w:hAnsi="仿宋_GB2312" w:cs="仿宋_GB2312" w:hint="eastAsia"/>
                <w:kern w:val="0"/>
                <w:sz w:val="24"/>
              </w:rPr>
              <w:t xml:space="preserve">　</w:t>
            </w:r>
          </w:p>
        </w:tc>
      </w:tr>
      <w:tr w:rsidR="00E31B70" w:rsidRPr="00E56737">
        <w:trPr>
          <w:trHeight w:val="540"/>
        </w:trPr>
        <w:tc>
          <w:tcPr>
            <w:tcW w:w="922" w:type="pct"/>
            <w:vMerge w:val="restart"/>
            <w:tcBorders>
              <w:top w:val="nil"/>
              <w:left w:val="single" w:sz="8" w:space="0" w:color="auto"/>
              <w:bottom w:val="single" w:sz="4" w:space="0" w:color="auto"/>
              <w:right w:val="single" w:sz="4" w:space="0" w:color="auto"/>
            </w:tcBorders>
            <w:noWrap/>
            <w:vAlign w:val="center"/>
          </w:tcPr>
          <w:p w:rsidR="00323504" w:rsidRPr="00E56737" w:rsidRDefault="00B80017">
            <w:pPr>
              <w:widowControl/>
              <w:jc w:val="center"/>
              <w:rPr>
                <w:rFonts w:ascii="仿宋_GB2312" w:eastAsia="仿宋_GB2312" w:hAnsi="仿宋_GB2312" w:cs="仿宋_GB2312"/>
                <w:b/>
                <w:bCs/>
                <w:kern w:val="0"/>
                <w:sz w:val="24"/>
              </w:rPr>
            </w:pPr>
            <w:r w:rsidRPr="00E56737">
              <w:rPr>
                <w:rFonts w:ascii="仿宋_GB2312" w:eastAsia="仿宋_GB2312" w:hAnsi="仿宋_GB2312" w:cs="仿宋_GB2312" w:hint="eastAsia"/>
                <w:b/>
                <w:bCs/>
                <w:kern w:val="0"/>
                <w:sz w:val="24"/>
              </w:rPr>
              <w:t>项目编号</w:t>
            </w:r>
          </w:p>
        </w:tc>
        <w:tc>
          <w:tcPr>
            <w:tcW w:w="1349" w:type="pct"/>
            <w:vMerge w:val="restart"/>
            <w:tcBorders>
              <w:top w:val="nil"/>
              <w:left w:val="single" w:sz="4" w:space="0" w:color="auto"/>
              <w:bottom w:val="single" w:sz="4" w:space="0" w:color="auto"/>
              <w:right w:val="single" w:sz="4" w:space="0" w:color="auto"/>
            </w:tcBorders>
            <w:noWrap/>
            <w:vAlign w:val="center"/>
          </w:tcPr>
          <w:p w:rsidR="00323504" w:rsidRPr="00E56737" w:rsidRDefault="00B80017">
            <w:pPr>
              <w:widowControl/>
              <w:jc w:val="center"/>
              <w:rPr>
                <w:rFonts w:ascii="仿宋_GB2312" w:eastAsia="仿宋_GB2312" w:hAnsi="仿宋_GB2312" w:cs="仿宋_GB2312"/>
                <w:kern w:val="0"/>
                <w:sz w:val="24"/>
              </w:rPr>
            </w:pPr>
            <w:r w:rsidRPr="00E56737">
              <w:rPr>
                <w:rFonts w:ascii="仿宋_GB2312" w:eastAsia="仿宋_GB2312" w:hAnsi="仿宋_GB2312" w:cs="仿宋_GB2312" w:hint="eastAsia"/>
                <w:kern w:val="0"/>
                <w:sz w:val="24"/>
              </w:rPr>
              <w:t xml:space="preserve">　</w:t>
            </w:r>
          </w:p>
        </w:tc>
        <w:tc>
          <w:tcPr>
            <w:tcW w:w="1481" w:type="pct"/>
            <w:tcBorders>
              <w:top w:val="nil"/>
              <w:left w:val="nil"/>
              <w:bottom w:val="single" w:sz="4" w:space="0" w:color="auto"/>
              <w:right w:val="single" w:sz="4" w:space="0" w:color="auto"/>
            </w:tcBorders>
            <w:noWrap/>
            <w:vAlign w:val="center"/>
          </w:tcPr>
          <w:p w:rsidR="00323504" w:rsidRPr="00E56737" w:rsidRDefault="00B80017">
            <w:pPr>
              <w:widowControl/>
              <w:jc w:val="center"/>
              <w:rPr>
                <w:rFonts w:ascii="仿宋_GB2312" w:eastAsia="仿宋_GB2312" w:hAnsi="仿宋_GB2312" w:cs="仿宋_GB2312"/>
                <w:b/>
                <w:bCs/>
                <w:kern w:val="0"/>
                <w:sz w:val="24"/>
              </w:rPr>
            </w:pPr>
            <w:r w:rsidRPr="00E56737">
              <w:rPr>
                <w:rFonts w:ascii="仿宋_GB2312" w:eastAsia="仿宋_GB2312" w:hAnsi="仿宋_GB2312" w:cs="仿宋_GB2312" w:hint="eastAsia"/>
                <w:b/>
                <w:bCs/>
                <w:kern w:val="0"/>
                <w:sz w:val="24"/>
              </w:rPr>
              <w:t>合同金额</w:t>
            </w:r>
          </w:p>
        </w:tc>
        <w:tc>
          <w:tcPr>
            <w:tcW w:w="1248" w:type="pct"/>
            <w:tcBorders>
              <w:top w:val="nil"/>
              <w:left w:val="nil"/>
              <w:bottom w:val="single" w:sz="4" w:space="0" w:color="auto"/>
              <w:right w:val="single" w:sz="8" w:space="0" w:color="auto"/>
            </w:tcBorders>
            <w:noWrap/>
            <w:vAlign w:val="center"/>
          </w:tcPr>
          <w:p w:rsidR="00323504" w:rsidRPr="00E56737" w:rsidRDefault="00B80017">
            <w:pPr>
              <w:widowControl/>
              <w:jc w:val="left"/>
              <w:rPr>
                <w:rFonts w:ascii="仿宋_GB2312" w:eastAsia="仿宋_GB2312" w:hAnsi="仿宋_GB2312" w:cs="仿宋_GB2312"/>
                <w:b/>
                <w:bCs/>
                <w:kern w:val="0"/>
                <w:sz w:val="24"/>
              </w:rPr>
            </w:pPr>
            <w:r w:rsidRPr="00E56737">
              <w:rPr>
                <w:rFonts w:ascii="仿宋_GB2312" w:eastAsia="仿宋_GB2312" w:hAnsi="仿宋_GB2312" w:cs="仿宋_GB2312" w:hint="eastAsia"/>
                <w:b/>
                <w:bCs/>
                <w:kern w:val="0"/>
                <w:sz w:val="24"/>
              </w:rPr>
              <w:t>¥:</w:t>
            </w:r>
          </w:p>
        </w:tc>
      </w:tr>
      <w:tr w:rsidR="00E31B70" w:rsidRPr="00E56737">
        <w:trPr>
          <w:trHeight w:val="540"/>
        </w:trPr>
        <w:tc>
          <w:tcPr>
            <w:tcW w:w="922" w:type="pct"/>
            <w:vMerge/>
            <w:tcBorders>
              <w:top w:val="nil"/>
              <w:left w:val="single" w:sz="8" w:space="0" w:color="auto"/>
              <w:bottom w:val="single" w:sz="4" w:space="0" w:color="auto"/>
              <w:right w:val="single" w:sz="4" w:space="0" w:color="auto"/>
            </w:tcBorders>
            <w:vAlign w:val="center"/>
          </w:tcPr>
          <w:p w:rsidR="00323504" w:rsidRPr="00E56737" w:rsidRDefault="00323504">
            <w:pPr>
              <w:widowControl/>
              <w:jc w:val="left"/>
              <w:rPr>
                <w:rFonts w:ascii="仿宋_GB2312" w:eastAsia="仿宋_GB2312" w:hAnsi="仿宋_GB2312" w:cs="仿宋_GB2312"/>
                <w:b/>
                <w:bCs/>
                <w:kern w:val="0"/>
                <w:sz w:val="24"/>
              </w:rPr>
            </w:pPr>
          </w:p>
        </w:tc>
        <w:tc>
          <w:tcPr>
            <w:tcW w:w="1349" w:type="pct"/>
            <w:vMerge/>
            <w:tcBorders>
              <w:top w:val="nil"/>
              <w:left w:val="single" w:sz="4" w:space="0" w:color="auto"/>
              <w:bottom w:val="single" w:sz="4" w:space="0" w:color="auto"/>
              <w:right w:val="single" w:sz="4" w:space="0" w:color="auto"/>
            </w:tcBorders>
            <w:vAlign w:val="center"/>
          </w:tcPr>
          <w:p w:rsidR="00323504" w:rsidRPr="00E56737" w:rsidRDefault="00323504">
            <w:pPr>
              <w:widowControl/>
              <w:jc w:val="left"/>
              <w:rPr>
                <w:rFonts w:ascii="仿宋_GB2312" w:eastAsia="仿宋_GB2312" w:hAnsi="仿宋_GB2312" w:cs="仿宋_GB2312"/>
                <w:kern w:val="0"/>
                <w:sz w:val="24"/>
              </w:rPr>
            </w:pPr>
          </w:p>
        </w:tc>
        <w:tc>
          <w:tcPr>
            <w:tcW w:w="1481" w:type="pct"/>
            <w:tcBorders>
              <w:top w:val="nil"/>
              <w:left w:val="nil"/>
              <w:bottom w:val="single" w:sz="4" w:space="0" w:color="auto"/>
              <w:right w:val="single" w:sz="4" w:space="0" w:color="auto"/>
            </w:tcBorders>
            <w:noWrap/>
            <w:vAlign w:val="center"/>
          </w:tcPr>
          <w:p w:rsidR="00323504" w:rsidRPr="00E56737" w:rsidRDefault="00B80017">
            <w:pPr>
              <w:widowControl/>
              <w:jc w:val="center"/>
              <w:rPr>
                <w:rFonts w:ascii="仿宋_GB2312" w:eastAsia="仿宋_GB2312" w:hAnsi="仿宋_GB2312" w:cs="仿宋_GB2312"/>
                <w:b/>
                <w:bCs/>
                <w:kern w:val="0"/>
                <w:sz w:val="24"/>
              </w:rPr>
            </w:pPr>
            <w:r w:rsidRPr="00E56737">
              <w:rPr>
                <w:rFonts w:ascii="仿宋_GB2312" w:eastAsia="仿宋_GB2312" w:hAnsi="仿宋_GB2312" w:cs="仿宋_GB2312" w:hint="eastAsia"/>
                <w:b/>
                <w:bCs/>
                <w:kern w:val="0"/>
                <w:sz w:val="24"/>
              </w:rPr>
              <w:t>验收时间/地点</w:t>
            </w:r>
          </w:p>
        </w:tc>
        <w:tc>
          <w:tcPr>
            <w:tcW w:w="1248" w:type="pct"/>
            <w:tcBorders>
              <w:top w:val="nil"/>
              <w:left w:val="nil"/>
              <w:bottom w:val="single" w:sz="4" w:space="0" w:color="auto"/>
              <w:right w:val="single" w:sz="8" w:space="0" w:color="auto"/>
            </w:tcBorders>
            <w:noWrap/>
            <w:vAlign w:val="center"/>
          </w:tcPr>
          <w:p w:rsidR="00323504" w:rsidRPr="00E56737" w:rsidRDefault="00B80017">
            <w:pPr>
              <w:widowControl/>
              <w:jc w:val="center"/>
              <w:rPr>
                <w:rFonts w:ascii="仿宋_GB2312" w:eastAsia="仿宋_GB2312" w:hAnsi="仿宋_GB2312" w:cs="仿宋_GB2312"/>
                <w:kern w:val="0"/>
                <w:sz w:val="24"/>
              </w:rPr>
            </w:pPr>
            <w:r w:rsidRPr="00E56737">
              <w:rPr>
                <w:rFonts w:ascii="仿宋_GB2312" w:eastAsia="仿宋_GB2312" w:hAnsi="仿宋_GB2312" w:cs="仿宋_GB2312" w:hint="eastAsia"/>
                <w:kern w:val="0"/>
                <w:sz w:val="24"/>
              </w:rPr>
              <w:t xml:space="preserve">　</w:t>
            </w:r>
          </w:p>
        </w:tc>
      </w:tr>
      <w:tr w:rsidR="00E31B70" w:rsidRPr="00E56737">
        <w:trPr>
          <w:trHeight w:val="471"/>
        </w:trPr>
        <w:tc>
          <w:tcPr>
            <w:tcW w:w="922" w:type="pct"/>
            <w:tcBorders>
              <w:top w:val="nil"/>
              <w:left w:val="single" w:sz="8" w:space="0" w:color="auto"/>
              <w:bottom w:val="single" w:sz="4" w:space="0" w:color="auto"/>
              <w:right w:val="single" w:sz="4" w:space="0" w:color="auto"/>
            </w:tcBorders>
            <w:noWrap/>
            <w:vAlign w:val="center"/>
          </w:tcPr>
          <w:p w:rsidR="00323504" w:rsidRPr="00E56737" w:rsidRDefault="005F232D">
            <w:pPr>
              <w:widowControl/>
              <w:jc w:val="center"/>
              <w:rPr>
                <w:rFonts w:ascii="仿宋_GB2312" w:eastAsia="仿宋_GB2312" w:hAnsi="仿宋_GB2312" w:cs="仿宋_GB2312"/>
                <w:b/>
                <w:bCs/>
                <w:kern w:val="0"/>
                <w:sz w:val="24"/>
              </w:rPr>
            </w:pPr>
            <w:r w:rsidRPr="00E56737">
              <w:rPr>
                <w:rFonts w:ascii="仿宋_GB2312" w:eastAsia="仿宋_GB2312" w:hAnsi="仿宋_GB2312" w:cs="仿宋_GB2312" w:hint="eastAsia"/>
                <w:b/>
                <w:bCs/>
                <w:kern w:val="0"/>
                <w:sz w:val="24"/>
              </w:rPr>
              <w:t>供应商</w:t>
            </w:r>
          </w:p>
        </w:tc>
        <w:tc>
          <w:tcPr>
            <w:tcW w:w="4078" w:type="pct"/>
            <w:gridSpan w:val="3"/>
            <w:tcBorders>
              <w:top w:val="single" w:sz="4" w:space="0" w:color="auto"/>
              <w:left w:val="nil"/>
              <w:bottom w:val="single" w:sz="4" w:space="0" w:color="auto"/>
              <w:right w:val="single" w:sz="8" w:space="0" w:color="000000"/>
            </w:tcBorders>
            <w:noWrap/>
            <w:vAlign w:val="center"/>
          </w:tcPr>
          <w:p w:rsidR="00323504" w:rsidRPr="00E56737" w:rsidRDefault="00B80017">
            <w:pPr>
              <w:widowControl/>
              <w:jc w:val="center"/>
              <w:rPr>
                <w:rFonts w:ascii="仿宋_GB2312" w:eastAsia="仿宋_GB2312" w:hAnsi="仿宋_GB2312" w:cs="仿宋_GB2312"/>
                <w:kern w:val="0"/>
                <w:sz w:val="24"/>
              </w:rPr>
            </w:pPr>
            <w:r w:rsidRPr="00E56737">
              <w:rPr>
                <w:rFonts w:ascii="仿宋_GB2312" w:eastAsia="仿宋_GB2312" w:hAnsi="仿宋_GB2312" w:cs="仿宋_GB2312" w:hint="eastAsia"/>
                <w:kern w:val="0"/>
                <w:sz w:val="24"/>
              </w:rPr>
              <w:t xml:space="preserve">　</w:t>
            </w:r>
          </w:p>
        </w:tc>
      </w:tr>
      <w:tr w:rsidR="00E31B70" w:rsidRPr="00E56737">
        <w:trPr>
          <w:trHeight w:val="540"/>
        </w:trPr>
        <w:tc>
          <w:tcPr>
            <w:tcW w:w="922" w:type="pct"/>
            <w:tcBorders>
              <w:top w:val="nil"/>
              <w:left w:val="single" w:sz="8" w:space="0" w:color="auto"/>
              <w:bottom w:val="single" w:sz="4" w:space="0" w:color="auto"/>
              <w:right w:val="single" w:sz="4" w:space="0" w:color="auto"/>
            </w:tcBorders>
            <w:noWrap/>
            <w:vAlign w:val="center"/>
          </w:tcPr>
          <w:p w:rsidR="00323504" w:rsidRPr="00E56737" w:rsidRDefault="00B80017">
            <w:pPr>
              <w:widowControl/>
              <w:jc w:val="center"/>
              <w:rPr>
                <w:rFonts w:ascii="仿宋_GB2312" w:eastAsia="仿宋_GB2312" w:hAnsi="仿宋_GB2312" w:cs="仿宋_GB2312"/>
                <w:b/>
                <w:bCs/>
                <w:kern w:val="0"/>
                <w:sz w:val="24"/>
              </w:rPr>
            </w:pPr>
            <w:r w:rsidRPr="00E56737">
              <w:rPr>
                <w:rFonts w:ascii="仿宋_GB2312" w:eastAsia="仿宋_GB2312" w:hAnsi="仿宋_GB2312" w:cs="仿宋_GB2312" w:hint="eastAsia"/>
                <w:b/>
                <w:bCs/>
                <w:kern w:val="0"/>
                <w:sz w:val="24"/>
              </w:rPr>
              <w:t>开户行</w:t>
            </w:r>
          </w:p>
        </w:tc>
        <w:tc>
          <w:tcPr>
            <w:tcW w:w="1349" w:type="pct"/>
            <w:tcBorders>
              <w:top w:val="nil"/>
              <w:left w:val="nil"/>
              <w:bottom w:val="single" w:sz="4" w:space="0" w:color="auto"/>
              <w:right w:val="single" w:sz="4" w:space="0" w:color="auto"/>
            </w:tcBorders>
            <w:noWrap/>
            <w:vAlign w:val="center"/>
          </w:tcPr>
          <w:p w:rsidR="00323504" w:rsidRPr="00E56737" w:rsidRDefault="00B80017">
            <w:pPr>
              <w:widowControl/>
              <w:jc w:val="center"/>
              <w:rPr>
                <w:rFonts w:ascii="仿宋_GB2312" w:eastAsia="仿宋_GB2312" w:hAnsi="仿宋_GB2312" w:cs="仿宋_GB2312"/>
                <w:kern w:val="0"/>
                <w:sz w:val="24"/>
              </w:rPr>
            </w:pPr>
            <w:r w:rsidRPr="00E56737">
              <w:rPr>
                <w:rFonts w:ascii="仿宋_GB2312" w:eastAsia="仿宋_GB2312" w:hAnsi="仿宋_GB2312" w:cs="仿宋_GB2312" w:hint="eastAsia"/>
                <w:kern w:val="0"/>
                <w:sz w:val="24"/>
              </w:rPr>
              <w:t xml:space="preserve">　</w:t>
            </w:r>
          </w:p>
        </w:tc>
        <w:tc>
          <w:tcPr>
            <w:tcW w:w="1481" w:type="pct"/>
            <w:tcBorders>
              <w:top w:val="nil"/>
              <w:left w:val="nil"/>
              <w:bottom w:val="single" w:sz="4" w:space="0" w:color="auto"/>
              <w:right w:val="single" w:sz="4" w:space="0" w:color="auto"/>
            </w:tcBorders>
            <w:noWrap/>
            <w:vAlign w:val="center"/>
          </w:tcPr>
          <w:p w:rsidR="00323504" w:rsidRPr="00E56737" w:rsidRDefault="00B80017">
            <w:pPr>
              <w:widowControl/>
              <w:jc w:val="center"/>
              <w:rPr>
                <w:rFonts w:ascii="仿宋_GB2312" w:eastAsia="仿宋_GB2312" w:hAnsi="仿宋_GB2312" w:cs="仿宋_GB2312"/>
                <w:b/>
                <w:bCs/>
                <w:kern w:val="0"/>
                <w:sz w:val="24"/>
              </w:rPr>
            </w:pPr>
            <w:r w:rsidRPr="00E56737">
              <w:rPr>
                <w:rFonts w:ascii="仿宋_GB2312" w:eastAsia="仿宋_GB2312" w:hAnsi="仿宋_GB2312" w:cs="仿宋_GB2312" w:hint="eastAsia"/>
                <w:b/>
                <w:bCs/>
                <w:kern w:val="0"/>
                <w:sz w:val="24"/>
              </w:rPr>
              <w:t>账号</w:t>
            </w:r>
          </w:p>
        </w:tc>
        <w:tc>
          <w:tcPr>
            <w:tcW w:w="1248" w:type="pct"/>
            <w:tcBorders>
              <w:top w:val="nil"/>
              <w:left w:val="nil"/>
              <w:bottom w:val="single" w:sz="4" w:space="0" w:color="auto"/>
              <w:right w:val="single" w:sz="8" w:space="0" w:color="auto"/>
            </w:tcBorders>
            <w:noWrap/>
            <w:vAlign w:val="center"/>
          </w:tcPr>
          <w:p w:rsidR="00323504" w:rsidRPr="00E56737" w:rsidRDefault="00B80017">
            <w:pPr>
              <w:widowControl/>
              <w:jc w:val="center"/>
              <w:rPr>
                <w:rFonts w:ascii="仿宋_GB2312" w:eastAsia="仿宋_GB2312" w:hAnsi="仿宋_GB2312" w:cs="仿宋_GB2312"/>
                <w:kern w:val="0"/>
                <w:sz w:val="24"/>
              </w:rPr>
            </w:pPr>
            <w:r w:rsidRPr="00E56737">
              <w:rPr>
                <w:rFonts w:ascii="仿宋_GB2312" w:eastAsia="仿宋_GB2312" w:hAnsi="仿宋_GB2312" w:cs="仿宋_GB2312" w:hint="eastAsia"/>
                <w:kern w:val="0"/>
                <w:sz w:val="24"/>
              </w:rPr>
              <w:t xml:space="preserve">　</w:t>
            </w:r>
          </w:p>
        </w:tc>
      </w:tr>
      <w:tr w:rsidR="00E31B70" w:rsidRPr="00E56737">
        <w:trPr>
          <w:trHeight w:val="540"/>
        </w:trPr>
        <w:tc>
          <w:tcPr>
            <w:tcW w:w="922" w:type="pct"/>
            <w:tcBorders>
              <w:top w:val="nil"/>
              <w:left w:val="single" w:sz="8" w:space="0" w:color="auto"/>
              <w:bottom w:val="nil"/>
              <w:right w:val="single" w:sz="4" w:space="0" w:color="auto"/>
            </w:tcBorders>
            <w:noWrap/>
            <w:vAlign w:val="center"/>
          </w:tcPr>
          <w:p w:rsidR="00323504" w:rsidRPr="00E56737" w:rsidRDefault="00B80017">
            <w:pPr>
              <w:widowControl/>
              <w:jc w:val="center"/>
              <w:rPr>
                <w:rFonts w:ascii="仿宋_GB2312" w:eastAsia="仿宋_GB2312" w:hAnsi="仿宋_GB2312" w:cs="仿宋_GB2312"/>
                <w:b/>
                <w:bCs/>
                <w:kern w:val="0"/>
                <w:sz w:val="24"/>
              </w:rPr>
            </w:pPr>
            <w:r w:rsidRPr="00E56737">
              <w:rPr>
                <w:rFonts w:ascii="仿宋_GB2312" w:eastAsia="仿宋_GB2312" w:hAnsi="仿宋_GB2312" w:cs="仿宋_GB2312" w:hint="eastAsia"/>
                <w:b/>
                <w:bCs/>
                <w:kern w:val="0"/>
                <w:sz w:val="24"/>
              </w:rPr>
              <w:t>联系人</w:t>
            </w:r>
          </w:p>
        </w:tc>
        <w:tc>
          <w:tcPr>
            <w:tcW w:w="1349" w:type="pct"/>
            <w:tcBorders>
              <w:top w:val="nil"/>
              <w:left w:val="nil"/>
              <w:bottom w:val="nil"/>
              <w:right w:val="single" w:sz="4" w:space="0" w:color="auto"/>
            </w:tcBorders>
            <w:noWrap/>
            <w:vAlign w:val="center"/>
          </w:tcPr>
          <w:p w:rsidR="00323504" w:rsidRPr="00E56737" w:rsidRDefault="00B80017">
            <w:pPr>
              <w:widowControl/>
              <w:jc w:val="center"/>
              <w:rPr>
                <w:rFonts w:ascii="仿宋_GB2312" w:eastAsia="仿宋_GB2312" w:hAnsi="仿宋_GB2312" w:cs="仿宋_GB2312"/>
                <w:kern w:val="0"/>
                <w:sz w:val="24"/>
              </w:rPr>
            </w:pPr>
            <w:r w:rsidRPr="00E56737">
              <w:rPr>
                <w:rFonts w:ascii="仿宋_GB2312" w:eastAsia="仿宋_GB2312" w:hAnsi="仿宋_GB2312" w:cs="仿宋_GB2312" w:hint="eastAsia"/>
                <w:kern w:val="0"/>
                <w:sz w:val="24"/>
              </w:rPr>
              <w:t xml:space="preserve">　</w:t>
            </w:r>
          </w:p>
        </w:tc>
        <w:tc>
          <w:tcPr>
            <w:tcW w:w="1481" w:type="pct"/>
            <w:tcBorders>
              <w:top w:val="nil"/>
              <w:left w:val="nil"/>
              <w:bottom w:val="nil"/>
              <w:right w:val="single" w:sz="4" w:space="0" w:color="auto"/>
            </w:tcBorders>
            <w:noWrap/>
            <w:vAlign w:val="center"/>
          </w:tcPr>
          <w:p w:rsidR="00323504" w:rsidRPr="00E56737" w:rsidRDefault="00B80017">
            <w:pPr>
              <w:widowControl/>
              <w:jc w:val="center"/>
              <w:rPr>
                <w:rFonts w:ascii="仿宋_GB2312" w:eastAsia="仿宋_GB2312" w:hAnsi="仿宋_GB2312" w:cs="仿宋_GB2312"/>
                <w:b/>
                <w:bCs/>
                <w:kern w:val="0"/>
                <w:sz w:val="24"/>
              </w:rPr>
            </w:pPr>
            <w:r w:rsidRPr="00E56737">
              <w:rPr>
                <w:rFonts w:ascii="仿宋_GB2312" w:eastAsia="仿宋_GB2312" w:hAnsi="仿宋_GB2312" w:cs="仿宋_GB2312" w:hint="eastAsia"/>
                <w:b/>
                <w:bCs/>
                <w:kern w:val="0"/>
                <w:sz w:val="24"/>
              </w:rPr>
              <w:t>电话</w:t>
            </w:r>
          </w:p>
        </w:tc>
        <w:tc>
          <w:tcPr>
            <w:tcW w:w="1248" w:type="pct"/>
            <w:tcBorders>
              <w:top w:val="nil"/>
              <w:left w:val="nil"/>
              <w:bottom w:val="nil"/>
              <w:right w:val="single" w:sz="8" w:space="0" w:color="auto"/>
            </w:tcBorders>
            <w:noWrap/>
            <w:vAlign w:val="center"/>
          </w:tcPr>
          <w:p w:rsidR="00323504" w:rsidRPr="00E56737" w:rsidRDefault="00B80017">
            <w:pPr>
              <w:widowControl/>
              <w:jc w:val="center"/>
              <w:rPr>
                <w:rFonts w:ascii="仿宋_GB2312" w:eastAsia="仿宋_GB2312" w:hAnsi="仿宋_GB2312" w:cs="仿宋_GB2312"/>
                <w:kern w:val="0"/>
                <w:sz w:val="24"/>
              </w:rPr>
            </w:pPr>
            <w:r w:rsidRPr="00E56737">
              <w:rPr>
                <w:rFonts w:ascii="仿宋_GB2312" w:eastAsia="仿宋_GB2312" w:hAnsi="仿宋_GB2312" w:cs="仿宋_GB2312" w:hint="eastAsia"/>
                <w:kern w:val="0"/>
                <w:sz w:val="24"/>
              </w:rPr>
              <w:t xml:space="preserve">　</w:t>
            </w:r>
          </w:p>
        </w:tc>
      </w:tr>
      <w:tr w:rsidR="00E31B70" w:rsidRPr="00E56737">
        <w:trPr>
          <w:trHeight w:val="880"/>
        </w:trPr>
        <w:tc>
          <w:tcPr>
            <w:tcW w:w="2271" w:type="pct"/>
            <w:gridSpan w:val="2"/>
            <w:tcBorders>
              <w:top w:val="single" w:sz="4" w:space="0" w:color="auto"/>
              <w:left w:val="single" w:sz="8" w:space="0" w:color="auto"/>
              <w:bottom w:val="nil"/>
              <w:right w:val="nil"/>
            </w:tcBorders>
          </w:tcPr>
          <w:p w:rsidR="00323504" w:rsidRPr="00E56737" w:rsidRDefault="00842C42">
            <w:pPr>
              <w:widowControl/>
              <w:jc w:val="left"/>
              <w:rPr>
                <w:rFonts w:ascii="仿宋_GB2312" w:eastAsia="仿宋_GB2312" w:hAnsi="仿宋_GB2312" w:cs="仿宋_GB2312"/>
                <w:b/>
                <w:bCs/>
                <w:kern w:val="0"/>
                <w:sz w:val="24"/>
              </w:rPr>
            </w:pPr>
            <w:r w:rsidRPr="00E56737">
              <w:rPr>
                <w:rFonts w:ascii="仿宋_GB2312" w:eastAsia="仿宋_GB2312" w:hAnsi="仿宋_GB2312" w:cs="仿宋_GB2312" w:hint="eastAsia"/>
                <w:b/>
                <w:bCs/>
                <w:kern w:val="0"/>
                <w:sz w:val="24"/>
              </w:rPr>
              <w:t>供应商</w:t>
            </w:r>
            <w:r w:rsidR="00B80017" w:rsidRPr="00E56737">
              <w:rPr>
                <w:rFonts w:ascii="仿宋_GB2312" w:eastAsia="仿宋_GB2312" w:hAnsi="仿宋_GB2312" w:cs="仿宋_GB2312" w:hint="eastAsia"/>
                <w:b/>
                <w:bCs/>
                <w:kern w:val="0"/>
                <w:sz w:val="24"/>
              </w:rPr>
              <w:t>：（盖章）</w:t>
            </w:r>
          </w:p>
        </w:tc>
        <w:tc>
          <w:tcPr>
            <w:tcW w:w="2729" w:type="pct"/>
            <w:gridSpan w:val="2"/>
            <w:tcBorders>
              <w:top w:val="single" w:sz="4" w:space="0" w:color="auto"/>
              <w:left w:val="single" w:sz="4" w:space="0" w:color="auto"/>
              <w:bottom w:val="nil"/>
              <w:right w:val="single" w:sz="8" w:space="0" w:color="000000"/>
            </w:tcBorders>
          </w:tcPr>
          <w:p w:rsidR="00323504" w:rsidRPr="00E56737" w:rsidRDefault="00B80017">
            <w:pPr>
              <w:widowControl/>
              <w:jc w:val="left"/>
              <w:rPr>
                <w:rFonts w:ascii="仿宋_GB2312" w:eastAsia="仿宋_GB2312" w:hAnsi="仿宋_GB2312" w:cs="仿宋_GB2312"/>
                <w:b/>
                <w:bCs/>
                <w:kern w:val="0"/>
                <w:sz w:val="24"/>
              </w:rPr>
            </w:pPr>
            <w:r w:rsidRPr="00E56737">
              <w:rPr>
                <w:rFonts w:ascii="仿宋_GB2312" w:eastAsia="仿宋_GB2312" w:hAnsi="仿宋_GB2312" w:cs="仿宋_GB2312" w:hint="eastAsia"/>
                <w:b/>
                <w:bCs/>
                <w:kern w:val="0"/>
                <w:sz w:val="24"/>
              </w:rPr>
              <w:t xml:space="preserve">   使用单位验收意见：（盖章）</w:t>
            </w:r>
          </w:p>
          <w:p w:rsidR="00323504" w:rsidRPr="00E56737" w:rsidRDefault="00323504">
            <w:pPr>
              <w:rPr>
                <w:rFonts w:ascii="仿宋_GB2312" w:eastAsia="仿宋_GB2312" w:hAnsi="仿宋_GB2312" w:cs="仿宋_GB2312"/>
                <w:sz w:val="24"/>
              </w:rPr>
            </w:pPr>
          </w:p>
        </w:tc>
      </w:tr>
      <w:tr w:rsidR="00E31B70" w:rsidRPr="00E56737">
        <w:trPr>
          <w:trHeight w:val="480"/>
        </w:trPr>
        <w:tc>
          <w:tcPr>
            <w:tcW w:w="922" w:type="pct"/>
            <w:tcBorders>
              <w:top w:val="nil"/>
              <w:left w:val="single" w:sz="8" w:space="0" w:color="auto"/>
              <w:bottom w:val="nil"/>
              <w:right w:val="nil"/>
            </w:tcBorders>
            <w:noWrap/>
            <w:vAlign w:val="center"/>
          </w:tcPr>
          <w:p w:rsidR="00323504" w:rsidRPr="00E56737" w:rsidRDefault="00B80017">
            <w:pPr>
              <w:widowControl/>
              <w:jc w:val="center"/>
              <w:rPr>
                <w:rFonts w:ascii="仿宋_GB2312" w:eastAsia="仿宋_GB2312" w:hAnsi="仿宋_GB2312" w:cs="仿宋_GB2312"/>
                <w:b/>
                <w:bCs/>
                <w:kern w:val="0"/>
                <w:sz w:val="24"/>
              </w:rPr>
            </w:pPr>
            <w:r w:rsidRPr="00E56737">
              <w:rPr>
                <w:rFonts w:ascii="仿宋_GB2312" w:eastAsia="仿宋_GB2312" w:hAnsi="仿宋_GB2312" w:cs="仿宋_GB2312" w:hint="eastAsia"/>
                <w:b/>
                <w:bCs/>
                <w:kern w:val="0"/>
                <w:sz w:val="24"/>
              </w:rPr>
              <w:t xml:space="preserve"> 签字：</w:t>
            </w:r>
          </w:p>
        </w:tc>
        <w:tc>
          <w:tcPr>
            <w:tcW w:w="1349" w:type="pct"/>
            <w:tcBorders>
              <w:top w:val="nil"/>
              <w:left w:val="nil"/>
              <w:bottom w:val="nil"/>
              <w:right w:val="nil"/>
            </w:tcBorders>
            <w:noWrap/>
            <w:vAlign w:val="center"/>
          </w:tcPr>
          <w:p w:rsidR="00323504" w:rsidRPr="00E56737" w:rsidRDefault="00323504">
            <w:pPr>
              <w:widowControl/>
              <w:jc w:val="center"/>
              <w:rPr>
                <w:rFonts w:ascii="仿宋_GB2312" w:eastAsia="仿宋_GB2312" w:hAnsi="仿宋_GB2312" w:cs="仿宋_GB2312"/>
                <w:b/>
                <w:bCs/>
                <w:kern w:val="0"/>
                <w:sz w:val="24"/>
              </w:rPr>
            </w:pPr>
          </w:p>
        </w:tc>
        <w:tc>
          <w:tcPr>
            <w:tcW w:w="1481" w:type="pct"/>
            <w:tcBorders>
              <w:top w:val="nil"/>
              <w:left w:val="single" w:sz="4" w:space="0" w:color="auto"/>
              <w:bottom w:val="nil"/>
              <w:right w:val="nil"/>
            </w:tcBorders>
            <w:noWrap/>
            <w:vAlign w:val="center"/>
          </w:tcPr>
          <w:p w:rsidR="00323504" w:rsidRPr="00E56737" w:rsidRDefault="00B80017">
            <w:pPr>
              <w:widowControl/>
              <w:jc w:val="center"/>
              <w:rPr>
                <w:rFonts w:ascii="仿宋_GB2312" w:eastAsia="仿宋_GB2312" w:hAnsi="仿宋_GB2312" w:cs="仿宋_GB2312"/>
                <w:b/>
                <w:bCs/>
                <w:kern w:val="0"/>
                <w:sz w:val="24"/>
              </w:rPr>
            </w:pPr>
            <w:r w:rsidRPr="00E56737">
              <w:rPr>
                <w:rFonts w:ascii="仿宋_GB2312" w:eastAsia="仿宋_GB2312" w:hAnsi="仿宋_GB2312" w:cs="仿宋_GB2312" w:hint="eastAsia"/>
                <w:b/>
                <w:bCs/>
                <w:kern w:val="0"/>
                <w:sz w:val="24"/>
              </w:rPr>
              <w:t>签字：</w:t>
            </w:r>
          </w:p>
        </w:tc>
        <w:tc>
          <w:tcPr>
            <w:tcW w:w="1248" w:type="pct"/>
            <w:tcBorders>
              <w:top w:val="nil"/>
              <w:left w:val="nil"/>
              <w:bottom w:val="nil"/>
              <w:right w:val="single" w:sz="8" w:space="0" w:color="auto"/>
            </w:tcBorders>
          </w:tcPr>
          <w:p w:rsidR="00323504" w:rsidRPr="00E56737" w:rsidRDefault="00B80017">
            <w:pPr>
              <w:widowControl/>
              <w:jc w:val="left"/>
              <w:rPr>
                <w:rFonts w:ascii="仿宋_GB2312" w:eastAsia="仿宋_GB2312" w:hAnsi="仿宋_GB2312" w:cs="仿宋_GB2312"/>
                <w:b/>
                <w:bCs/>
                <w:kern w:val="0"/>
                <w:sz w:val="24"/>
              </w:rPr>
            </w:pPr>
            <w:r w:rsidRPr="00E56737">
              <w:rPr>
                <w:rFonts w:ascii="仿宋_GB2312" w:eastAsia="仿宋_GB2312" w:hAnsi="仿宋_GB2312" w:cs="仿宋_GB2312" w:hint="eastAsia"/>
                <w:b/>
                <w:bCs/>
                <w:kern w:val="0"/>
                <w:sz w:val="24"/>
              </w:rPr>
              <w:t xml:space="preserve">　</w:t>
            </w:r>
          </w:p>
        </w:tc>
      </w:tr>
      <w:tr w:rsidR="00E31B70" w:rsidRPr="00E56737">
        <w:trPr>
          <w:trHeight w:val="78"/>
        </w:trPr>
        <w:tc>
          <w:tcPr>
            <w:tcW w:w="922" w:type="pct"/>
            <w:tcBorders>
              <w:top w:val="nil"/>
              <w:left w:val="single" w:sz="8" w:space="0" w:color="auto"/>
              <w:bottom w:val="single" w:sz="4" w:space="0" w:color="auto"/>
              <w:right w:val="nil"/>
            </w:tcBorders>
            <w:noWrap/>
            <w:vAlign w:val="center"/>
          </w:tcPr>
          <w:p w:rsidR="00323504" w:rsidRPr="00E56737" w:rsidRDefault="00B80017">
            <w:pPr>
              <w:widowControl/>
              <w:jc w:val="left"/>
              <w:rPr>
                <w:rFonts w:ascii="仿宋_GB2312" w:eastAsia="仿宋_GB2312" w:hAnsi="仿宋_GB2312" w:cs="仿宋_GB2312"/>
                <w:kern w:val="0"/>
                <w:sz w:val="22"/>
                <w:szCs w:val="22"/>
              </w:rPr>
            </w:pPr>
            <w:r w:rsidRPr="00E56737">
              <w:rPr>
                <w:rFonts w:ascii="仿宋_GB2312" w:eastAsia="仿宋_GB2312" w:hAnsi="仿宋_GB2312" w:cs="仿宋_GB2312" w:hint="eastAsia"/>
                <w:kern w:val="0"/>
                <w:sz w:val="22"/>
                <w:szCs w:val="22"/>
              </w:rPr>
              <w:t xml:space="preserve">　</w:t>
            </w:r>
          </w:p>
        </w:tc>
        <w:tc>
          <w:tcPr>
            <w:tcW w:w="1349" w:type="pct"/>
            <w:tcBorders>
              <w:top w:val="nil"/>
              <w:left w:val="nil"/>
              <w:bottom w:val="single" w:sz="4" w:space="0" w:color="auto"/>
              <w:right w:val="nil"/>
            </w:tcBorders>
            <w:vAlign w:val="bottom"/>
          </w:tcPr>
          <w:p w:rsidR="00323504" w:rsidRPr="00E56737" w:rsidRDefault="00B80017">
            <w:pPr>
              <w:widowControl/>
              <w:jc w:val="right"/>
              <w:rPr>
                <w:rFonts w:ascii="仿宋_GB2312" w:eastAsia="仿宋_GB2312" w:hAnsi="仿宋_GB2312" w:cs="仿宋_GB2312"/>
                <w:kern w:val="0"/>
                <w:sz w:val="22"/>
                <w:szCs w:val="22"/>
              </w:rPr>
            </w:pPr>
            <w:r w:rsidRPr="00E56737">
              <w:rPr>
                <w:rFonts w:ascii="仿宋_GB2312" w:eastAsia="仿宋_GB2312" w:hAnsi="仿宋_GB2312" w:cs="仿宋_GB2312" w:hint="eastAsia"/>
                <w:kern w:val="0"/>
                <w:sz w:val="22"/>
                <w:szCs w:val="22"/>
              </w:rPr>
              <w:t>年     月   日</w:t>
            </w:r>
          </w:p>
        </w:tc>
        <w:tc>
          <w:tcPr>
            <w:tcW w:w="1481" w:type="pct"/>
            <w:tcBorders>
              <w:top w:val="nil"/>
              <w:left w:val="single" w:sz="4" w:space="0" w:color="auto"/>
              <w:bottom w:val="single" w:sz="4" w:space="0" w:color="auto"/>
              <w:right w:val="nil"/>
            </w:tcBorders>
            <w:noWrap/>
            <w:vAlign w:val="center"/>
          </w:tcPr>
          <w:p w:rsidR="00323504" w:rsidRPr="00E56737" w:rsidRDefault="00B80017">
            <w:pPr>
              <w:widowControl/>
              <w:jc w:val="left"/>
              <w:rPr>
                <w:rFonts w:ascii="仿宋_GB2312" w:eastAsia="仿宋_GB2312" w:hAnsi="仿宋_GB2312" w:cs="仿宋_GB2312"/>
                <w:kern w:val="0"/>
                <w:sz w:val="22"/>
                <w:szCs w:val="22"/>
              </w:rPr>
            </w:pPr>
            <w:r w:rsidRPr="00E56737">
              <w:rPr>
                <w:rFonts w:ascii="仿宋_GB2312" w:eastAsia="仿宋_GB2312" w:hAnsi="仿宋_GB2312" w:cs="仿宋_GB2312" w:hint="eastAsia"/>
                <w:kern w:val="0"/>
                <w:sz w:val="22"/>
                <w:szCs w:val="22"/>
              </w:rPr>
              <w:t xml:space="preserve">　</w:t>
            </w:r>
          </w:p>
        </w:tc>
        <w:tc>
          <w:tcPr>
            <w:tcW w:w="1248" w:type="pct"/>
            <w:tcBorders>
              <w:top w:val="nil"/>
              <w:left w:val="nil"/>
              <w:bottom w:val="single" w:sz="4" w:space="0" w:color="auto"/>
              <w:right w:val="single" w:sz="8" w:space="0" w:color="auto"/>
            </w:tcBorders>
            <w:vAlign w:val="bottom"/>
          </w:tcPr>
          <w:p w:rsidR="00323504" w:rsidRPr="00E56737" w:rsidRDefault="00B80017">
            <w:pPr>
              <w:widowControl/>
              <w:jc w:val="right"/>
              <w:rPr>
                <w:rFonts w:ascii="仿宋_GB2312" w:eastAsia="仿宋_GB2312" w:hAnsi="仿宋_GB2312" w:cs="仿宋_GB2312"/>
                <w:kern w:val="0"/>
                <w:sz w:val="22"/>
                <w:szCs w:val="22"/>
              </w:rPr>
            </w:pPr>
            <w:r w:rsidRPr="00E56737">
              <w:rPr>
                <w:rFonts w:ascii="仿宋_GB2312" w:eastAsia="仿宋_GB2312" w:hAnsi="仿宋_GB2312" w:cs="仿宋_GB2312" w:hint="eastAsia"/>
                <w:kern w:val="0"/>
                <w:sz w:val="22"/>
                <w:szCs w:val="22"/>
              </w:rPr>
              <w:t>年   月   日</w:t>
            </w:r>
          </w:p>
        </w:tc>
      </w:tr>
      <w:tr w:rsidR="00E31B70" w:rsidRPr="00E56737">
        <w:trPr>
          <w:trHeight w:val="603"/>
        </w:trPr>
        <w:tc>
          <w:tcPr>
            <w:tcW w:w="5000" w:type="pct"/>
            <w:gridSpan w:val="4"/>
            <w:tcBorders>
              <w:top w:val="single" w:sz="4" w:space="0" w:color="auto"/>
              <w:left w:val="single" w:sz="8" w:space="0" w:color="auto"/>
              <w:bottom w:val="single" w:sz="4" w:space="0" w:color="auto"/>
              <w:right w:val="single" w:sz="8" w:space="0" w:color="000000"/>
            </w:tcBorders>
            <w:noWrap/>
            <w:vAlign w:val="center"/>
          </w:tcPr>
          <w:p w:rsidR="00323504" w:rsidRPr="00E56737" w:rsidRDefault="00B80017">
            <w:pPr>
              <w:widowControl/>
              <w:jc w:val="center"/>
              <w:rPr>
                <w:rFonts w:ascii="仿宋_GB2312" w:eastAsia="仿宋_GB2312" w:hAnsi="仿宋_GB2312" w:cs="仿宋_GB2312"/>
                <w:b/>
                <w:bCs/>
                <w:kern w:val="0"/>
                <w:sz w:val="22"/>
                <w:szCs w:val="22"/>
              </w:rPr>
            </w:pPr>
            <w:r w:rsidRPr="00E56737">
              <w:rPr>
                <w:rFonts w:ascii="仿宋_GB2312" w:eastAsia="仿宋_GB2312" w:hAnsi="仿宋_GB2312" w:cs="仿宋_GB2312" w:hint="eastAsia"/>
                <w:b/>
                <w:bCs/>
                <w:kern w:val="0"/>
                <w:sz w:val="22"/>
                <w:szCs w:val="22"/>
              </w:rPr>
              <w:t>采购内容</w:t>
            </w:r>
          </w:p>
        </w:tc>
      </w:tr>
      <w:tr w:rsidR="00E31B70" w:rsidRPr="00E56737">
        <w:trPr>
          <w:trHeight w:val="1975"/>
        </w:trPr>
        <w:tc>
          <w:tcPr>
            <w:tcW w:w="5000" w:type="pct"/>
            <w:gridSpan w:val="4"/>
            <w:tcBorders>
              <w:top w:val="single" w:sz="4" w:space="0" w:color="auto"/>
              <w:left w:val="single" w:sz="8" w:space="0" w:color="auto"/>
              <w:bottom w:val="single" w:sz="8" w:space="0" w:color="auto"/>
              <w:right w:val="single" w:sz="8" w:space="0" w:color="000000"/>
            </w:tcBorders>
          </w:tcPr>
          <w:p w:rsidR="00323504" w:rsidRPr="00E56737" w:rsidRDefault="00B80017">
            <w:pPr>
              <w:widowControl/>
              <w:jc w:val="center"/>
              <w:rPr>
                <w:rFonts w:ascii="仿宋_GB2312" w:eastAsia="仿宋_GB2312" w:hAnsi="仿宋_GB2312" w:cs="仿宋_GB2312"/>
                <w:b/>
                <w:bCs/>
                <w:kern w:val="0"/>
                <w:sz w:val="28"/>
                <w:szCs w:val="28"/>
              </w:rPr>
            </w:pPr>
            <w:r w:rsidRPr="00E56737">
              <w:rPr>
                <w:rFonts w:ascii="仿宋_GB2312" w:eastAsia="仿宋_GB2312" w:hAnsi="仿宋_GB2312" w:cs="仿宋_GB2312" w:hint="eastAsia"/>
                <w:b/>
                <w:bCs/>
                <w:kern w:val="0"/>
                <w:sz w:val="28"/>
                <w:szCs w:val="28"/>
              </w:rPr>
              <w:t>采购内容请列明品目、规格、型号、数量、单价、总价</w:t>
            </w:r>
          </w:p>
        </w:tc>
      </w:tr>
    </w:tbl>
    <w:p w:rsidR="00F9670E" w:rsidRPr="00E56737" w:rsidRDefault="00F9670E" w:rsidP="00B361C5">
      <w:pPr>
        <w:spacing w:line="360" w:lineRule="auto"/>
        <w:ind w:firstLineChars="250" w:firstLine="600"/>
        <w:rPr>
          <w:rFonts w:ascii="仿宋_GB2312" w:eastAsia="仿宋_GB2312" w:hAnsi="仿宋"/>
          <w:sz w:val="24"/>
        </w:rPr>
      </w:pPr>
    </w:p>
    <w:p w:rsidR="009F0E8E" w:rsidRPr="009F0E8E" w:rsidRDefault="00B361C5" w:rsidP="009F0E8E">
      <w:pPr>
        <w:spacing w:line="360" w:lineRule="auto"/>
        <w:ind w:firstLineChars="250" w:firstLine="600"/>
        <w:rPr>
          <w:rFonts w:ascii="仿宋_GB2312" w:eastAsia="仿宋_GB2312" w:hAnsi="仿宋"/>
          <w:sz w:val="24"/>
        </w:rPr>
      </w:pPr>
      <w:r w:rsidRPr="00E56737">
        <w:rPr>
          <w:rFonts w:ascii="仿宋_GB2312" w:eastAsia="仿宋_GB2312" w:hAnsi="仿宋" w:hint="eastAsia"/>
          <w:sz w:val="24"/>
        </w:rPr>
        <w:t>注：政府向社会公众提供的公共服务项目，验收时应当邀请服务对象参与并出具意见，写明验收结果</w:t>
      </w:r>
      <w:r w:rsidR="00FE4AA1" w:rsidRPr="00E56737">
        <w:rPr>
          <w:rFonts w:ascii="仿宋_GB2312" w:eastAsia="仿宋_GB2312" w:hAnsi="仿宋" w:hint="eastAsia"/>
          <w:sz w:val="24"/>
        </w:rPr>
        <w:t>并</w:t>
      </w:r>
      <w:r w:rsidRPr="00E56737">
        <w:rPr>
          <w:rFonts w:ascii="仿宋_GB2312" w:eastAsia="仿宋_GB2312" w:hAnsi="仿宋" w:hint="eastAsia"/>
          <w:sz w:val="24"/>
        </w:rPr>
        <w:t>应向社会公告</w:t>
      </w:r>
      <w:r w:rsidR="00FE4AA1" w:rsidRPr="00E56737">
        <w:rPr>
          <w:rFonts w:ascii="仿宋_GB2312" w:eastAsia="仿宋_GB2312" w:hAnsi="仿宋" w:hint="eastAsia"/>
          <w:sz w:val="24"/>
        </w:rPr>
        <w:t>。</w:t>
      </w:r>
    </w:p>
    <w:p w:rsidR="00B361C5" w:rsidRPr="00E56737" w:rsidRDefault="00B361C5">
      <w:pPr>
        <w:widowControl/>
        <w:jc w:val="left"/>
        <w:rPr>
          <w:rStyle w:val="1Char1"/>
          <w:rFonts w:ascii="宋体" w:eastAsia="宋体" w:hAnsi="宋体"/>
          <w:b/>
          <w:bCs/>
          <w:sz w:val="36"/>
          <w:szCs w:val="36"/>
        </w:rPr>
      </w:pPr>
      <w:bookmarkStart w:id="448" w:name="_Toc58504448"/>
      <w:r w:rsidRPr="00E56737">
        <w:rPr>
          <w:rStyle w:val="1Char1"/>
          <w:rFonts w:ascii="宋体" w:eastAsia="宋体" w:hAnsi="宋体"/>
          <w:sz w:val="36"/>
          <w:szCs w:val="36"/>
        </w:rPr>
        <w:br w:type="page"/>
      </w:r>
    </w:p>
    <w:p w:rsidR="0092714C" w:rsidRPr="00E56737" w:rsidRDefault="00B80017" w:rsidP="0092714C">
      <w:pPr>
        <w:pStyle w:val="afd"/>
        <w:spacing w:line="360" w:lineRule="auto"/>
        <w:rPr>
          <w:rFonts w:ascii="仿宋_GB2312" w:eastAsia="仿宋_GB2312" w:hAnsi="仿宋_GB2312" w:cs="仿宋_GB2312"/>
        </w:rPr>
      </w:pPr>
      <w:bookmarkStart w:id="449" w:name="_Toc85632901"/>
      <w:r w:rsidRPr="00E56737">
        <w:rPr>
          <w:rStyle w:val="1Char1"/>
          <w:rFonts w:ascii="宋体" w:eastAsia="宋体" w:hAnsi="宋体" w:hint="eastAsia"/>
          <w:sz w:val="36"/>
          <w:szCs w:val="36"/>
        </w:rPr>
        <w:lastRenderedPageBreak/>
        <w:t>第五章  采购内容及要求</w:t>
      </w:r>
      <w:bookmarkEnd w:id="448"/>
      <w:bookmarkEnd w:id="449"/>
    </w:p>
    <w:p w:rsidR="004E6D6E" w:rsidRPr="00E56737" w:rsidRDefault="004E6D6E" w:rsidP="004E6D6E">
      <w:pPr>
        <w:pStyle w:val="aff8"/>
        <w:numPr>
          <w:ilvl w:val="0"/>
          <w:numId w:val="23"/>
        </w:numPr>
        <w:spacing w:line="360" w:lineRule="auto"/>
        <w:ind w:firstLineChars="0"/>
        <w:rPr>
          <w:rFonts w:ascii="仿宋_GB2312" w:eastAsia="仿宋_GB2312" w:hAnsi="黑体"/>
          <w:b/>
          <w:sz w:val="24"/>
          <w:szCs w:val="24"/>
        </w:rPr>
      </w:pPr>
      <w:r w:rsidRPr="00E56737">
        <w:rPr>
          <w:rFonts w:ascii="仿宋_GB2312" w:eastAsia="仿宋_GB2312" w:hAnsi="黑体" w:hint="eastAsia"/>
          <w:b/>
          <w:sz w:val="24"/>
          <w:szCs w:val="24"/>
        </w:rPr>
        <w:t>项目概况</w:t>
      </w:r>
    </w:p>
    <w:p w:rsidR="004E6D6E" w:rsidRPr="00E56737" w:rsidRDefault="004E6D6E" w:rsidP="004E6D6E">
      <w:pPr>
        <w:pStyle w:val="aff8"/>
        <w:spacing w:line="360" w:lineRule="auto"/>
        <w:ind w:firstLine="480"/>
        <w:rPr>
          <w:rFonts w:ascii="仿宋_GB2312" w:eastAsia="仿宋_GB2312" w:hAnsi="仿宋"/>
          <w:sz w:val="24"/>
          <w:szCs w:val="24"/>
        </w:rPr>
      </w:pPr>
      <w:r w:rsidRPr="00E56737">
        <w:rPr>
          <w:rFonts w:ascii="仿宋_GB2312" w:eastAsia="仿宋_GB2312" w:hAnsi="仿宋" w:hint="eastAsia"/>
          <w:sz w:val="24"/>
          <w:szCs w:val="24"/>
        </w:rPr>
        <w:t>为进一步推进生态区基础教育优质均衡发展，加强和规范公办学校经费收支管理，根据《西安市基础教育提升三年行动计划(2019-2021年)》推进财政教育资金使用绩效相关要求，拟选聘外部会计师事务所对生态区公办学校的财务收支及有关经济活动情况实施全面审计（政府采购</w:t>
      </w:r>
      <w:proofErr w:type="gramStart"/>
      <w:r w:rsidRPr="00E56737">
        <w:rPr>
          <w:rFonts w:ascii="仿宋_GB2312" w:eastAsia="仿宋_GB2312" w:hAnsi="仿宋" w:hint="eastAsia"/>
          <w:sz w:val="24"/>
          <w:szCs w:val="24"/>
        </w:rPr>
        <w:t>需求书见附件</w:t>
      </w:r>
      <w:proofErr w:type="gramEnd"/>
      <w:r w:rsidRPr="00E56737">
        <w:rPr>
          <w:rFonts w:ascii="仿宋_GB2312" w:eastAsia="仿宋_GB2312" w:hAnsi="仿宋" w:hint="eastAsia"/>
          <w:sz w:val="24"/>
          <w:szCs w:val="24"/>
        </w:rPr>
        <w:t xml:space="preserve"> 1）。</w:t>
      </w:r>
    </w:p>
    <w:p w:rsidR="004E6D6E" w:rsidRPr="00E56737" w:rsidRDefault="004E6D6E" w:rsidP="004E6D6E">
      <w:pPr>
        <w:pStyle w:val="aff8"/>
        <w:numPr>
          <w:ilvl w:val="0"/>
          <w:numId w:val="23"/>
        </w:numPr>
        <w:spacing w:line="360" w:lineRule="auto"/>
        <w:ind w:left="0" w:firstLine="482"/>
        <w:rPr>
          <w:rFonts w:ascii="仿宋_GB2312" w:eastAsia="仿宋_GB2312" w:hAnsi="黑体"/>
          <w:b/>
          <w:sz w:val="24"/>
          <w:szCs w:val="24"/>
        </w:rPr>
      </w:pPr>
      <w:r w:rsidRPr="00E56737">
        <w:rPr>
          <w:rFonts w:ascii="仿宋_GB2312" w:eastAsia="仿宋_GB2312" w:hAnsi="黑体" w:hint="eastAsia"/>
          <w:b/>
          <w:sz w:val="24"/>
          <w:szCs w:val="24"/>
        </w:rPr>
        <w:t>服务内容</w:t>
      </w:r>
    </w:p>
    <w:p w:rsidR="004E6D6E" w:rsidRPr="00E56737" w:rsidRDefault="004E6D6E" w:rsidP="004E6D6E">
      <w:pPr>
        <w:pStyle w:val="aff8"/>
        <w:spacing w:line="360" w:lineRule="auto"/>
        <w:ind w:firstLine="480"/>
        <w:rPr>
          <w:rFonts w:ascii="仿宋_GB2312" w:eastAsia="仿宋_GB2312" w:hAnsi="仿宋"/>
          <w:sz w:val="24"/>
          <w:szCs w:val="24"/>
        </w:rPr>
      </w:pPr>
      <w:r w:rsidRPr="00E56737">
        <w:rPr>
          <w:rFonts w:ascii="仿宋_GB2312" w:eastAsia="仿宋_GB2312" w:hAnsi="仿宋" w:hint="eastAsia"/>
          <w:sz w:val="24"/>
          <w:szCs w:val="24"/>
        </w:rPr>
        <w:t>本次审计范围涉及生态区公办学校49所（以教育局提供名单为准，见附件2），拟分为两个包，其中一包为32所2020年度接收学校，审计期间为2020年1月至2021年6月，二包为17所自建学校，审计期间为2019年1月至2021年6月。工作主要内容如下：</w:t>
      </w:r>
    </w:p>
    <w:p w:rsidR="004E6D6E" w:rsidRPr="00E56737" w:rsidRDefault="004E6D6E" w:rsidP="004E6D6E">
      <w:pPr>
        <w:pStyle w:val="aff8"/>
        <w:spacing w:line="360" w:lineRule="auto"/>
        <w:ind w:firstLine="480"/>
        <w:rPr>
          <w:rFonts w:ascii="仿宋_GB2312" w:eastAsia="仿宋_GB2312" w:hAnsi="仿宋"/>
          <w:sz w:val="24"/>
          <w:szCs w:val="24"/>
        </w:rPr>
      </w:pPr>
      <w:r w:rsidRPr="00E56737">
        <w:rPr>
          <w:rFonts w:ascii="仿宋_GB2312" w:eastAsia="仿宋_GB2312" w:hAnsi="仿宋" w:hint="eastAsia"/>
          <w:sz w:val="24"/>
          <w:szCs w:val="24"/>
        </w:rPr>
        <w:t>2.1、检查被审计单位是否违反《预算法》、《会计法》、《中华人民共和国政府采购法》等有关法律、法规、制度规定；</w:t>
      </w:r>
    </w:p>
    <w:p w:rsidR="004E6D6E" w:rsidRPr="00E56737" w:rsidRDefault="004E6D6E" w:rsidP="004E6D6E">
      <w:pPr>
        <w:pStyle w:val="aff8"/>
        <w:spacing w:line="360" w:lineRule="auto"/>
        <w:ind w:firstLine="480"/>
        <w:rPr>
          <w:rFonts w:ascii="仿宋_GB2312" w:eastAsia="仿宋_GB2312" w:hAnsi="仿宋"/>
          <w:sz w:val="24"/>
          <w:szCs w:val="24"/>
        </w:rPr>
      </w:pPr>
      <w:r w:rsidRPr="00E56737">
        <w:rPr>
          <w:rFonts w:ascii="仿宋_GB2312" w:eastAsia="仿宋_GB2312" w:hAnsi="仿宋" w:hint="eastAsia"/>
          <w:sz w:val="24"/>
          <w:szCs w:val="24"/>
        </w:rPr>
        <w:t>2.2、检查被审计单位内部控制制度建立及执行情况，是否从单位层面及预算业务、收支业务、政府采购业务、资产管理、建设项目、合同控制等方面建立完善的制度并严格执行；</w:t>
      </w:r>
    </w:p>
    <w:p w:rsidR="004E6D6E" w:rsidRPr="00E56737" w:rsidRDefault="004E6D6E" w:rsidP="004E6D6E">
      <w:pPr>
        <w:pStyle w:val="aff8"/>
        <w:spacing w:line="360" w:lineRule="auto"/>
        <w:ind w:firstLine="480"/>
        <w:rPr>
          <w:rFonts w:ascii="仿宋_GB2312" w:eastAsia="仿宋_GB2312" w:hAnsi="仿宋"/>
          <w:sz w:val="24"/>
          <w:szCs w:val="24"/>
        </w:rPr>
      </w:pPr>
      <w:r w:rsidRPr="00E56737">
        <w:rPr>
          <w:rFonts w:ascii="仿宋_GB2312" w:eastAsia="仿宋_GB2312" w:hAnsi="仿宋" w:hint="eastAsia"/>
          <w:sz w:val="24"/>
          <w:szCs w:val="24"/>
        </w:rPr>
        <w:t>2.3、检查被审计单位会计账簿、会计凭证是否规范，会计档案是否完整，是否按规定准确、及时、完整的编制会计报表；以及各项财务收支的真实性、合法性和完整性。</w:t>
      </w:r>
    </w:p>
    <w:p w:rsidR="004E6D6E" w:rsidRPr="00E56737" w:rsidRDefault="004E6D6E" w:rsidP="004E6D6E">
      <w:pPr>
        <w:pStyle w:val="aff8"/>
        <w:spacing w:line="360" w:lineRule="auto"/>
        <w:ind w:firstLine="480"/>
        <w:rPr>
          <w:rFonts w:ascii="仿宋_GB2312" w:eastAsia="仿宋_GB2312" w:hAnsi="黑体"/>
          <w:sz w:val="24"/>
          <w:szCs w:val="24"/>
        </w:rPr>
      </w:pPr>
      <w:r w:rsidRPr="00E56737">
        <w:rPr>
          <w:rFonts w:ascii="仿宋_GB2312" w:eastAsia="仿宋_GB2312" w:hAnsi="仿宋" w:hint="eastAsia"/>
          <w:sz w:val="24"/>
          <w:szCs w:val="24"/>
        </w:rPr>
        <w:t>2.4、检查教育专项资金到位情况、使用及管理情况，以及财政资金使用绩效管理情况，是否存在其他违法、违纪、违规行为等。</w:t>
      </w:r>
    </w:p>
    <w:p w:rsidR="004E6D6E" w:rsidRPr="00E56737" w:rsidRDefault="004E6D6E" w:rsidP="00AF79C8">
      <w:pPr>
        <w:pStyle w:val="aff8"/>
        <w:numPr>
          <w:ilvl w:val="0"/>
          <w:numId w:val="23"/>
        </w:numPr>
        <w:spacing w:line="360" w:lineRule="auto"/>
        <w:ind w:left="0" w:firstLine="482"/>
        <w:rPr>
          <w:rFonts w:ascii="仿宋_GB2312" w:eastAsia="仿宋_GB2312" w:hAnsi="黑体"/>
          <w:b/>
          <w:sz w:val="24"/>
          <w:szCs w:val="24"/>
        </w:rPr>
      </w:pPr>
      <w:r w:rsidRPr="00E56737">
        <w:rPr>
          <w:rFonts w:ascii="仿宋_GB2312" w:eastAsia="仿宋_GB2312" w:hAnsi="黑体" w:hint="eastAsia"/>
          <w:b/>
          <w:sz w:val="24"/>
          <w:szCs w:val="24"/>
        </w:rPr>
        <w:t>技术要求</w:t>
      </w:r>
    </w:p>
    <w:p w:rsidR="004E6D6E" w:rsidRPr="00E56737" w:rsidRDefault="004E6D6E" w:rsidP="004E6D6E">
      <w:pPr>
        <w:pStyle w:val="aff8"/>
        <w:spacing w:line="360" w:lineRule="auto"/>
        <w:ind w:firstLine="480"/>
        <w:rPr>
          <w:rFonts w:ascii="仿宋_GB2312" w:eastAsia="仿宋_GB2312" w:hAnsi="仿宋"/>
          <w:sz w:val="24"/>
          <w:szCs w:val="24"/>
        </w:rPr>
      </w:pPr>
      <w:r w:rsidRPr="00E56737">
        <w:rPr>
          <w:rFonts w:ascii="仿宋_GB2312" w:eastAsia="仿宋_GB2312" w:hAnsi="仿宋" w:hint="eastAsia"/>
          <w:sz w:val="24"/>
          <w:szCs w:val="24"/>
        </w:rPr>
        <w:t>3.1、审计单位成立审计组依法实施审计，审计组成员与被审计单位有利害关系的，应当回避，审计组进</w:t>
      </w:r>
      <w:proofErr w:type="gramStart"/>
      <w:r w:rsidRPr="00E56737">
        <w:rPr>
          <w:rFonts w:ascii="仿宋_GB2312" w:eastAsia="仿宋_GB2312" w:hAnsi="仿宋" w:hint="eastAsia"/>
          <w:sz w:val="24"/>
          <w:szCs w:val="24"/>
        </w:rPr>
        <w:t>点实施</w:t>
      </w:r>
      <w:proofErr w:type="gramEnd"/>
      <w:r w:rsidRPr="00E56737">
        <w:rPr>
          <w:rFonts w:ascii="仿宋_GB2312" w:eastAsia="仿宋_GB2312" w:hAnsi="仿宋" w:hint="eastAsia"/>
          <w:sz w:val="24"/>
          <w:szCs w:val="24"/>
        </w:rPr>
        <w:t>财务收支审计前，应在审计调查了解的基础上制定审计实施方案；</w:t>
      </w:r>
    </w:p>
    <w:p w:rsidR="004E6D6E" w:rsidRPr="00E56737" w:rsidRDefault="004E6D6E" w:rsidP="004E6D6E">
      <w:pPr>
        <w:pStyle w:val="aff8"/>
        <w:spacing w:line="360" w:lineRule="auto"/>
        <w:ind w:firstLine="480"/>
        <w:rPr>
          <w:rFonts w:ascii="仿宋_GB2312" w:eastAsia="仿宋_GB2312" w:hAnsi="仿宋"/>
          <w:sz w:val="24"/>
          <w:szCs w:val="24"/>
        </w:rPr>
      </w:pPr>
      <w:r w:rsidRPr="00E56737">
        <w:rPr>
          <w:rFonts w:ascii="仿宋_GB2312" w:eastAsia="仿宋_GB2312" w:hAnsi="仿宋" w:hint="eastAsia"/>
          <w:sz w:val="24"/>
          <w:szCs w:val="24"/>
        </w:rPr>
        <w:t>3.2、在实施审计3日前，采购人向被审单位发出审计通知书。遇有特殊情况，经采购人批准，审计单位可以直接持审计通知书实施审计；</w:t>
      </w:r>
    </w:p>
    <w:p w:rsidR="004E6D6E" w:rsidRPr="00E56737" w:rsidRDefault="004E6D6E" w:rsidP="004E6D6E">
      <w:pPr>
        <w:pStyle w:val="aff8"/>
        <w:spacing w:line="360" w:lineRule="auto"/>
        <w:ind w:firstLine="480"/>
        <w:rPr>
          <w:rFonts w:ascii="仿宋_GB2312" w:eastAsia="仿宋_GB2312" w:hAnsi="仿宋"/>
          <w:sz w:val="24"/>
          <w:szCs w:val="24"/>
        </w:rPr>
      </w:pPr>
      <w:r w:rsidRPr="00E56737">
        <w:rPr>
          <w:rFonts w:ascii="仿宋_GB2312" w:eastAsia="仿宋_GB2312" w:hAnsi="仿宋" w:hint="eastAsia"/>
          <w:sz w:val="24"/>
          <w:szCs w:val="24"/>
        </w:rPr>
        <w:t>3.3、审计单位实施本项目审计时，应当召开审计组主要成员、被审在单位有关人员参加的审计进点会议，安排审计工作有关事项。主要内容应包括：告知审计目的、范围和内容，说明审计实施过程安排，提出相关工作要求。采购人有关成员单位根据工作</w:t>
      </w:r>
      <w:r w:rsidRPr="00E56737">
        <w:rPr>
          <w:rFonts w:ascii="仿宋_GB2312" w:eastAsia="仿宋_GB2312" w:hAnsi="仿宋" w:hint="eastAsia"/>
          <w:sz w:val="24"/>
          <w:szCs w:val="24"/>
        </w:rPr>
        <w:lastRenderedPageBreak/>
        <w:t>需要可以派人参加；</w:t>
      </w:r>
    </w:p>
    <w:p w:rsidR="004E6D6E" w:rsidRPr="00E56737" w:rsidRDefault="004E6D6E" w:rsidP="004E6D6E">
      <w:pPr>
        <w:pStyle w:val="aff8"/>
        <w:spacing w:line="360" w:lineRule="auto"/>
        <w:ind w:firstLine="480"/>
        <w:rPr>
          <w:rFonts w:ascii="仿宋_GB2312" w:eastAsia="仿宋_GB2312" w:hAnsi="仿宋"/>
          <w:sz w:val="24"/>
          <w:szCs w:val="24"/>
        </w:rPr>
      </w:pPr>
      <w:r w:rsidRPr="00E56737">
        <w:rPr>
          <w:rFonts w:ascii="仿宋_GB2312" w:eastAsia="仿宋_GB2312" w:hAnsi="仿宋" w:hint="eastAsia"/>
          <w:sz w:val="24"/>
          <w:szCs w:val="24"/>
        </w:rPr>
        <w:t>3.4、在审计过程中，审计组根据方案进行审计分工，各成员应明确责任，认真实施审计，记录好工作底稿和审计日记，整理好取证材料，做到真实、全面、规范、准确，并经本项目审计负责人审核把关；审计过程中发现的有关重大事项，应立即告知采购人；</w:t>
      </w:r>
    </w:p>
    <w:p w:rsidR="004E6D6E" w:rsidRPr="00E56737" w:rsidRDefault="004E6D6E" w:rsidP="004E6D6E">
      <w:pPr>
        <w:pStyle w:val="aff8"/>
        <w:spacing w:line="360" w:lineRule="auto"/>
        <w:ind w:firstLine="480"/>
        <w:rPr>
          <w:rFonts w:ascii="仿宋_GB2312" w:eastAsia="仿宋_GB2312" w:hAnsi="仿宋"/>
          <w:sz w:val="24"/>
          <w:szCs w:val="24"/>
        </w:rPr>
      </w:pPr>
      <w:r w:rsidRPr="00E56737">
        <w:rPr>
          <w:rFonts w:ascii="仿宋_GB2312" w:eastAsia="仿宋_GB2312" w:hAnsi="仿宋" w:hint="eastAsia"/>
          <w:sz w:val="24"/>
          <w:szCs w:val="24"/>
        </w:rPr>
        <w:t>3.5、审计组汇总审计情况，写出审计报告并向审计单位汇报，做到重点问题查清，资产真实情况摸清，审计范围和内容达到规定要求，审计工作底稿完整；</w:t>
      </w:r>
    </w:p>
    <w:p w:rsidR="004E6D6E" w:rsidRPr="00E56737" w:rsidRDefault="004E6D6E" w:rsidP="004E6D6E">
      <w:pPr>
        <w:pStyle w:val="aff8"/>
        <w:spacing w:line="360" w:lineRule="auto"/>
        <w:ind w:firstLine="480"/>
        <w:rPr>
          <w:rFonts w:ascii="仿宋_GB2312" w:eastAsia="仿宋_GB2312" w:hAnsi="仿宋"/>
          <w:sz w:val="24"/>
          <w:szCs w:val="24"/>
        </w:rPr>
      </w:pPr>
      <w:r w:rsidRPr="00E56737">
        <w:rPr>
          <w:rFonts w:ascii="仿宋_GB2312" w:eastAsia="仿宋_GB2312" w:hAnsi="仿宋" w:hint="eastAsia"/>
          <w:sz w:val="24"/>
          <w:szCs w:val="24"/>
        </w:rPr>
        <w:t>3.6、审计组现场审计工作完成后，应尽快完成审计报告征求意见稿，以书面形式征求被审单位的意见；</w:t>
      </w:r>
    </w:p>
    <w:p w:rsidR="004E6D6E" w:rsidRPr="00E56737" w:rsidRDefault="004E6D6E" w:rsidP="004E6D6E">
      <w:pPr>
        <w:pStyle w:val="aff8"/>
        <w:spacing w:line="360" w:lineRule="auto"/>
        <w:ind w:firstLine="480"/>
        <w:rPr>
          <w:rFonts w:ascii="仿宋_GB2312" w:eastAsia="仿宋_GB2312" w:hAnsi="仿宋"/>
          <w:sz w:val="24"/>
          <w:szCs w:val="24"/>
        </w:rPr>
      </w:pPr>
      <w:r w:rsidRPr="00E56737">
        <w:rPr>
          <w:rFonts w:ascii="仿宋_GB2312" w:eastAsia="仿宋_GB2312" w:hAnsi="仿宋" w:hint="eastAsia"/>
          <w:sz w:val="24"/>
          <w:szCs w:val="24"/>
        </w:rPr>
        <w:t>3.7、审计组应针对被审单位提出的书面意见，进一步核实情况，根据采纳意见情况对审计报告</w:t>
      </w:r>
      <w:proofErr w:type="gramStart"/>
      <w:r w:rsidRPr="00E56737">
        <w:rPr>
          <w:rFonts w:ascii="仿宋_GB2312" w:eastAsia="仿宋_GB2312" w:hAnsi="仿宋" w:hint="eastAsia"/>
          <w:sz w:val="24"/>
          <w:szCs w:val="24"/>
        </w:rPr>
        <w:t>作出</w:t>
      </w:r>
      <w:proofErr w:type="gramEnd"/>
      <w:r w:rsidRPr="00E56737">
        <w:rPr>
          <w:rFonts w:ascii="仿宋_GB2312" w:eastAsia="仿宋_GB2312" w:hAnsi="仿宋" w:hint="eastAsia"/>
          <w:sz w:val="24"/>
          <w:szCs w:val="24"/>
        </w:rPr>
        <w:t>必要的修改。审计报告中涉及的重大经济案件调查等特殊事项，经采购人同意后，可以不征求被审计领导干部及其所在单位的意见；</w:t>
      </w:r>
    </w:p>
    <w:p w:rsidR="004E6D6E" w:rsidRPr="00E56737" w:rsidRDefault="004E6D6E" w:rsidP="004E6D6E">
      <w:pPr>
        <w:pStyle w:val="aff8"/>
        <w:spacing w:line="360" w:lineRule="auto"/>
        <w:ind w:firstLine="480"/>
        <w:rPr>
          <w:rFonts w:ascii="仿宋_GB2312" w:eastAsia="仿宋_GB2312" w:hAnsi="仿宋"/>
          <w:sz w:val="24"/>
          <w:szCs w:val="24"/>
        </w:rPr>
      </w:pPr>
      <w:r w:rsidRPr="00E56737">
        <w:rPr>
          <w:rFonts w:ascii="仿宋_GB2312" w:eastAsia="仿宋_GB2312" w:hAnsi="仿宋" w:hint="eastAsia"/>
          <w:sz w:val="24"/>
          <w:szCs w:val="24"/>
        </w:rPr>
        <w:t>3.8、审计单位实施审计项目时，严格按审计业务合同约定的要求，向采购人出具审计报告，并答复采购人有关提问和质疑；</w:t>
      </w:r>
    </w:p>
    <w:p w:rsidR="004E6D6E" w:rsidRPr="00E56737" w:rsidRDefault="004E6D6E" w:rsidP="004E6D6E">
      <w:pPr>
        <w:pStyle w:val="aff8"/>
        <w:spacing w:line="360" w:lineRule="auto"/>
        <w:ind w:firstLine="480"/>
        <w:rPr>
          <w:rFonts w:ascii="仿宋_GB2312" w:eastAsia="仿宋_GB2312" w:hAnsi="仿宋"/>
          <w:sz w:val="24"/>
          <w:szCs w:val="24"/>
        </w:rPr>
      </w:pPr>
      <w:r w:rsidRPr="00E56737">
        <w:rPr>
          <w:rFonts w:ascii="仿宋_GB2312" w:eastAsia="仿宋_GB2312" w:hAnsi="仿宋" w:hint="eastAsia"/>
          <w:sz w:val="24"/>
          <w:szCs w:val="24"/>
        </w:rPr>
        <w:t>3.9、审计报告的内容主要包括：</w:t>
      </w:r>
    </w:p>
    <w:p w:rsidR="004E6D6E" w:rsidRPr="00E56737" w:rsidRDefault="004E6D6E" w:rsidP="004E6D6E">
      <w:pPr>
        <w:pStyle w:val="aff8"/>
        <w:spacing w:line="360" w:lineRule="auto"/>
        <w:ind w:firstLine="480"/>
        <w:rPr>
          <w:rFonts w:ascii="仿宋_GB2312" w:eastAsia="仿宋_GB2312" w:hAnsi="仿宋"/>
          <w:sz w:val="24"/>
          <w:szCs w:val="24"/>
        </w:rPr>
      </w:pPr>
      <w:r w:rsidRPr="00E56737">
        <w:rPr>
          <w:rFonts w:ascii="仿宋_GB2312" w:eastAsia="仿宋_GB2312" w:hAnsi="仿宋" w:hint="eastAsia"/>
          <w:sz w:val="24"/>
          <w:szCs w:val="24"/>
        </w:rPr>
        <w:t>（1）基本情况，包括审计依据、实施审计的基本情况、被审单位的基本情况等；</w:t>
      </w:r>
    </w:p>
    <w:p w:rsidR="004E6D6E" w:rsidRPr="00E56737" w:rsidRDefault="004E6D6E" w:rsidP="004E6D6E">
      <w:pPr>
        <w:pStyle w:val="aff8"/>
        <w:spacing w:line="360" w:lineRule="auto"/>
        <w:ind w:firstLine="480"/>
        <w:rPr>
          <w:rFonts w:ascii="仿宋_GB2312" w:eastAsia="仿宋_GB2312" w:hAnsi="仿宋"/>
          <w:sz w:val="24"/>
          <w:szCs w:val="24"/>
        </w:rPr>
      </w:pPr>
      <w:r w:rsidRPr="00E56737">
        <w:rPr>
          <w:rFonts w:ascii="仿宋_GB2312" w:eastAsia="仿宋_GB2312" w:hAnsi="仿宋" w:hint="eastAsia"/>
          <w:sz w:val="24"/>
          <w:szCs w:val="24"/>
        </w:rPr>
        <w:t>（2）被审单位资产、负债、收支等财务状况；</w:t>
      </w:r>
    </w:p>
    <w:p w:rsidR="004E6D6E" w:rsidRPr="00E56737" w:rsidRDefault="004E6D6E" w:rsidP="004E6D6E">
      <w:pPr>
        <w:pStyle w:val="aff8"/>
        <w:spacing w:line="360" w:lineRule="auto"/>
        <w:ind w:firstLine="480"/>
        <w:rPr>
          <w:rFonts w:ascii="仿宋_GB2312" w:eastAsia="仿宋_GB2312" w:hAnsi="仿宋"/>
          <w:sz w:val="24"/>
          <w:szCs w:val="24"/>
        </w:rPr>
      </w:pPr>
      <w:r w:rsidRPr="00E56737">
        <w:rPr>
          <w:rFonts w:ascii="仿宋_GB2312" w:eastAsia="仿宋_GB2312" w:hAnsi="仿宋" w:hint="eastAsia"/>
          <w:sz w:val="24"/>
          <w:szCs w:val="24"/>
        </w:rPr>
        <w:t>（3）审计发现的主要问题和责任认定。其中包括审计发现问题的事实、定性以及产生问题的原因、定性的有关依据；对问题的责任界定；审计期间被审单位对审计发现问题已经整改的，可以包括有关整改情况；</w:t>
      </w:r>
    </w:p>
    <w:p w:rsidR="004E6D6E" w:rsidRPr="00E56737" w:rsidRDefault="004E6D6E" w:rsidP="004E6D6E">
      <w:pPr>
        <w:pStyle w:val="aff8"/>
        <w:spacing w:line="360" w:lineRule="auto"/>
        <w:ind w:firstLine="480"/>
        <w:rPr>
          <w:rFonts w:ascii="仿宋_GB2312" w:eastAsia="仿宋_GB2312" w:hAnsi="仿宋"/>
          <w:sz w:val="24"/>
          <w:szCs w:val="24"/>
        </w:rPr>
      </w:pPr>
      <w:r w:rsidRPr="00E56737">
        <w:rPr>
          <w:rFonts w:ascii="仿宋_GB2312" w:eastAsia="仿宋_GB2312" w:hAnsi="仿宋" w:hint="eastAsia"/>
          <w:sz w:val="24"/>
          <w:szCs w:val="24"/>
        </w:rPr>
        <w:t>（4）审计意见和建议，包括对问题提出纠正和处理意见，以及改进经济管理、提高经济效益的建议；</w:t>
      </w:r>
    </w:p>
    <w:p w:rsidR="004E6D6E" w:rsidRPr="00E56737" w:rsidRDefault="004E6D6E" w:rsidP="004E6D6E">
      <w:pPr>
        <w:pStyle w:val="aff8"/>
        <w:spacing w:line="360" w:lineRule="auto"/>
        <w:ind w:firstLine="480"/>
        <w:rPr>
          <w:rFonts w:ascii="仿宋_GB2312" w:eastAsia="仿宋_GB2312" w:hAnsi="仿宋"/>
          <w:sz w:val="24"/>
          <w:szCs w:val="24"/>
        </w:rPr>
      </w:pPr>
      <w:r w:rsidRPr="00E56737">
        <w:rPr>
          <w:rFonts w:ascii="仿宋_GB2312" w:eastAsia="仿宋_GB2312" w:hAnsi="仿宋" w:hint="eastAsia"/>
          <w:sz w:val="24"/>
          <w:szCs w:val="24"/>
        </w:rPr>
        <w:t>（5）其他必要的内容。</w:t>
      </w:r>
    </w:p>
    <w:p w:rsidR="004E6D6E" w:rsidRPr="00E56737" w:rsidRDefault="004E6D6E" w:rsidP="00AF79C8">
      <w:pPr>
        <w:pStyle w:val="aff8"/>
        <w:numPr>
          <w:ilvl w:val="0"/>
          <w:numId w:val="23"/>
        </w:numPr>
        <w:spacing w:line="360" w:lineRule="auto"/>
        <w:ind w:left="0" w:firstLine="482"/>
        <w:rPr>
          <w:rFonts w:ascii="仿宋_GB2312" w:eastAsia="仿宋_GB2312" w:hAnsi="黑体"/>
          <w:b/>
          <w:sz w:val="24"/>
          <w:szCs w:val="24"/>
        </w:rPr>
      </w:pPr>
      <w:r w:rsidRPr="00E56737">
        <w:rPr>
          <w:rFonts w:ascii="仿宋_GB2312" w:eastAsia="仿宋_GB2312" w:hAnsi="黑体" w:hint="eastAsia"/>
          <w:b/>
          <w:sz w:val="24"/>
          <w:szCs w:val="24"/>
        </w:rPr>
        <w:t>服务要求</w:t>
      </w:r>
    </w:p>
    <w:p w:rsidR="004E6D6E" w:rsidRPr="00E56737" w:rsidRDefault="004E6D6E" w:rsidP="004E6D6E">
      <w:pPr>
        <w:pStyle w:val="aff8"/>
        <w:spacing w:line="360" w:lineRule="auto"/>
        <w:ind w:firstLine="480"/>
        <w:rPr>
          <w:rFonts w:ascii="仿宋_GB2312" w:eastAsia="仿宋_GB2312" w:hAnsi="仿宋"/>
          <w:sz w:val="24"/>
          <w:szCs w:val="24"/>
        </w:rPr>
      </w:pPr>
      <w:r w:rsidRPr="00E56737">
        <w:rPr>
          <w:rFonts w:ascii="仿宋_GB2312" w:eastAsia="仿宋_GB2312" w:hAnsi="仿宋" w:hint="eastAsia"/>
          <w:sz w:val="24"/>
          <w:szCs w:val="24"/>
        </w:rPr>
        <w:t>4.1、供应商应选派具有相关项目审计工作经验并能胜任本项目工作的人员，团队须有2名及以上注册会计师，其中项目负责人须具备注册会计师资格；</w:t>
      </w:r>
    </w:p>
    <w:p w:rsidR="004E6D6E" w:rsidRPr="00E56737" w:rsidRDefault="004E6D6E" w:rsidP="004E6D6E">
      <w:pPr>
        <w:pStyle w:val="aff8"/>
        <w:spacing w:line="360" w:lineRule="auto"/>
        <w:ind w:firstLine="480"/>
        <w:rPr>
          <w:rFonts w:ascii="仿宋_GB2312" w:eastAsia="仿宋_GB2312" w:hAnsi="仿宋"/>
          <w:sz w:val="24"/>
          <w:szCs w:val="24"/>
        </w:rPr>
      </w:pPr>
      <w:r w:rsidRPr="00E56737">
        <w:rPr>
          <w:rFonts w:ascii="仿宋_GB2312" w:eastAsia="仿宋_GB2312" w:hAnsi="仿宋" w:hint="eastAsia"/>
          <w:sz w:val="24"/>
          <w:szCs w:val="24"/>
        </w:rPr>
        <w:t>4.2、供应商选派工作人员在审计工作期间，接受采购人相关考勤管理、业务指导与监督，以及对其审计工作质量和履行协议情况的评定；</w:t>
      </w:r>
    </w:p>
    <w:p w:rsidR="004E6D6E" w:rsidRPr="00E56737" w:rsidRDefault="004E6D6E" w:rsidP="004E6D6E">
      <w:pPr>
        <w:pStyle w:val="aff8"/>
        <w:spacing w:line="360" w:lineRule="auto"/>
        <w:ind w:firstLine="480"/>
        <w:rPr>
          <w:rFonts w:ascii="仿宋_GB2312" w:eastAsia="仿宋_GB2312" w:hAnsi="仿宋"/>
          <w:sz w:val="24"/>
          <w:szCs w:val="24"/>
        </w:rPr>
      </w:pPr>
      <w:r w:rsidRPr="00E56737">
        <w:rPr>
          <w:rFonts w:ascii="仿宋_GB2312" w:eastAsia="仿宋_GB2312" w:hAnsi="仿宋" w:hint="eastAsia"/>
          <w:sz w:val="24"/>
          <w:szCs w:val="24"/>
        </w:rPr>
        <w:t>4.3、供应商应严格按照法律法规、政策文件、审计实施方案进行审计，按照规范程序获取审计证据，编制审计报告。对查出的问题做到事实清楚、证据充分，定性准确，提出的意见恰当，在约定时间内完成审计任务。在审计工作的过程中遇到的重大问题应</w:t>
      </w:r>
      <w:r w:rsidRPr="00E56737">
        <w:rPr>
          <w:rFonts w:ascii="仿宋_GB2312" w:eastAsia="仿宋_GB2312" w:hAnsi="仿宋" w:hint="eastAsia"/>
          <w:sz w:val="24"/>
          <w:szCs w:val="24"/>
        </w:rPr>
        <w:lastRenderedPageBreak/>
        <w:t>及时反馈、报告采购人；</w:t>
      </w:r>
    </w:p>
    <w:p w:rsidR="004E6D6E" w:rsidRPr="00E56737" w:rsidRDefault="004E6D6E" w:rsidP="004E6D6E">
      <w:pPr>
        <w:pStyle w:val="aff8"/>
        <w:spacing w:line="360" w:lineRule="auto"/>
        <w:ind w:firstLine="480"/>
        <w:rPr>
          <w:rFonts w:ascii="仿宋_GB2312" w:eastAsia="仿宋_GB2312" w:hAnsi="仿宋"/>
          <w:sz w:val="24"/>
          <w:szCs w:val="24"/>
        </w:rPr>
      </w:pPr>
      <w:r w:rsidRPr="00E56737">
        <w:rPr>
          <w:rFonts w:ascii="仿宋_GB2312" w:eastAsia="仿宋_GB2312" w:hAnsi="仿宋" w:hint="eastAsia"/>
          <w:sz w:val="24"/>
          <w:szCs w:val="24"/>
        </w:rPr>
        <w:t>4.4、供应商不得将审计过程中知悉的国家秘密、商业秘密和甲方提供的资料外泄。若成交供应商与被审计单位及有关人员存在不利于客观公正开展审计工作的关系，成交供应商应当主动向采购人提出回避；</w:t>
      </w:r>
    </w:p>
    <w:p w:rsidR="004E6D6E" w:rsidRPr="00E56737" w:rsidRDefault="004E6D6E" w:rsidP="004E6D6E">
      <w:pPr>
        <w:pStyle w:val="aff8"/>
        <w:spacing w:line="360" w:lineRule="auto"/>
        <w:ind w:firstLine="480"/>
        <w:rPr>
          <w:rFonts w:ascii="仿宋_GB2312" w:eastAsia="仿宋_GB2312" w:hAnsi="仿宋"/>
          <w:sz w:val="24"/>
          <w:szCs w:val="24"/>
        </w:rPr>
      </w:pPr>
      <w:r w:rsidRPr="00E56737">
        <w:rPr>
          <w:rFonts w:ascii="仿宋_GB2312" w:eastAsia="仿宋_GB2312" w:hAnsi="仿宋" w:hint="eastAsia"/>
          <w:sz w:val="24"/>
          <w:szCs w:val="24"/>
        </w:rPr>
        <w:t>4.5、供应商在审计过程中终止受聘或审计项目完成后，要将实施审计过程中收集和形成的全部工作底稿复印件（加盖审计单位公章）和电子介质资料（</w:t>
      </w:r>
      <w:proofErr w:type="gramStart"/>
      <w:r w:rsidRPr="00E56737">
        <w:rPr>
          <w:rFonts w:ascii="仿宋_GB2312" w:eastAsia="仿宋_GB2312" w:hAnsi="仿宋" w:hint="eastAsia"/>
          <w:sz w:val="24"/>
          <w:szCs w:val="24"/>
        </w:rPr>
        <w:t>含工作</w:t>
      </w:r>
      <w:proofErr w:type="gramEnd"/>
      <w:r w:rsidRPr="00E56737">
        <w:rPr>
          <w:rFonts w:ascii="仿宋_GB2312" w:eastAsia="仿宋_GB2312" w:hAnsi="仿宋" w:hint="eastAsia"/>
          <w:sz w:val="24"/>
          <w:szCs w:val="24"/>
        </w:rPr>
        <w:t>现场影视资料）备份及时移交采购人。不得将参与审计工作的相关审计资料或结果用于与受托审计事项无关的方面。</w:t>
      </w:r>
    </w:p>
    <w:p w:rsidR="004E6D6E" w:rsidRPr="00E56737" w:rsidRDefault="004E6D6E" w:rsidP="00AF79C8">
      <w:pPr>
        <w:pStyle w:val="aff8"/>
        <w:numPr>
          <w:ilvl w:val="0"/>
          <w:numId w:val="23"/>
        </w:numPr>
        <w:spacing w:line="360" w:lineRule="auto"/>
        <w:ind w:left="0" w:firstLine="482"/>
        <w:rPr>
          <w:rFonts w:ascii="仿宋_GB2312" w:eastAsia="仿宋_GB2312" w:hAnsi="黑体"/>
          <w:b/>
          <w:sz w:val="24"/>
          <w:szCs w:val="24"/>
        </w:rPr>
      </w:pPr>
      <w:r w:rsidRPr="00E56737">
        <w:rPr>
          <w:rFonts w:ascii="仿宋_GB2312" w:eastAsia="仿宋_GB2312" w:hAnsi="黑体" w:hint="eastAsia"/>
          <w:b/>
          <w:sz w:val="24"/>
          <w:szCs w:val="24"/>
        </w:rPr>
        <w:t>商务要求</w:t>
      </w:r>
    </w:p>
    <w:p w:rsidR="004E6D6E" w:rsidRPr="00E56737" w:rsidRDefault="004E6D6E" w:rsidP="004E6D6E">
      <w:pPr>
        <w:pStyle w:val="aff8"/>
        <w:spacing w:line="360" w:lineRule="auto"/>
        <w:ind w:firstLine="480"/>
        <w:rPr>
          <w:rFonts w:ascii="仿宋_GB2312" w:eastAsia="仿宋_GB2312" w:hAnsi="仿宋"/>
          <w:sz w:val="24"/>
          <w:szCs w:val="24"/>
        </w:rPr>
      </w:pPr>
      <w:r w:rsidRPr="00E56737">
        <w:rPr>
          <w:rFonts w:ascii="仿宋_GB2312" w:eastAsia="仿宋_GB2312" w:hAnsi="仿宋" w:hint="eastAsia"/>
          <w:sz w:val="24"/>
          <w:szCs w:val="24"/>
        </w:rPr>
        <w:t>5.1、服务时限：2021年12月20日前完成所有审计任务，并出具审计报告；</w:t>
      </w:r>
    </w:p>
    <w:p w:rsidR="004E6D6E" w:rsidRPr="00E56737" w:rsidRDefault="004E6D6E" w:rsidP="004E6D6E">
      <w:pPr>
        <w:pStyle w:val="aff8"/>
        <w:spacing w:line="360" w:lineRule="auto"/>
        <w:ind w:firstLine="480"/>
        <w:rPr>
          <w:rFonts w:ascii="仿宋_GB2312" w:eastAsia="仿宋_GB2312" w:hAnsi="仿宋"/>
          <w:sz w:val="24"/>
          <w:szCs w:val="24"/>
        </w:rPr>
      </w:pPr>
      <w:r w:rsidRPr="00E56737">
        <w:rPr>
          <w:rFonts w:ascii="仿宋_GB2312" w:eastAsia="仿宋_GB2312" w:hAnsi="仿宋" w:hint="eastAsia"/>
          <w:sz w:val="24"/>
          <w:szCs w:val="24"/>
        </w:rPr>
        <w:t>5.2、服务地点：采购人指定地点；</w:t>
      </w:r>
    </w:p>
    <w:p w:rsidR="004E6D6E" w:rsidRPr="00E56737" w:rsidRDefault="004E6D6E" w:rsidP="004E6D6E">
      <w:pPr>
        <w:pStyle w:val="aff8"/>
        <w:spacing w:line="360" w:lineRule="auto"/>
        <w:ind w:firstLine="480"/>
        <w:rPr>
          <w:rFonts w:ascii="仿宋_GB2312" w:eastAsia="仿宋_GB2312" w:hAnsi="仿宋"/>
          <w:sz w:val="24"/>
          <w:szCs w:val="24"/>
        </w:rPr>
      </w:pPr>
      <w:r w:rsidRPr="00E56737">
        <w:rPr>
          <w:rFonts w:ascii="仿宋_GB2312" w:eastAsia="仿宋_GB2312" w:hAnsi="仿宋" w:hint="eastAsia"/>
          <w:sz w:val="24"/>
          <w:szCs w:val="24"/>
        </w:rPr>
        <w:t>5.3、付款比例：合同签订后支付合同总价的20%，现场审计工作结束后支付合同总价的40%，提交审计成果后支付合同总价的40%。</w:t>
      </w:r>
    </w:p>
    <w:p w:rsidR="004E6D6E" w:rsidRPr="00E56737" w:rsidRDefault="004E6D6E" w:rsidP="00AF79C8">
      <w:pPr>
        <w:pStyle w:val="aff8"/>
        <w:numPr>
          <w:ilvl w:val="0"/>
          <w:numId w:val="23"/>
        </w:numPr>
        <w:spacing w:line="360" w:lineRule="auto"/>
        <w:ind w:left="0" w:firstLine="482"/>
        <w:rPr>
          <w:rFonts w:ascii="仿宋_GB2312" w:eastAsia="仿宋_GB2312" w:hAnsi="黑体"/>
          <w:b/>
          <w:sz w:val="24"/>
          <w:szCs w:val="24"/>
        </w:rPr>
      </w:pPr>
      <w:r w:rsidRPr="00E56737">
        <w:rPr>
          <w:rFonts w:ascii="仿宋_GB2312" w:eastAsia="仿宋_GB2312" w:hAnsi="黑体" w:hint="eastAsia"/>
          <w:b/>
          <w:sz w:val="24"/>
          <w:szCs w:val="24"/>
        </w:rPr>
        <w:t>其他要求</w:t>
      </w:r>
    </w:p>
    <w:p w:rsidR="004E6D6E" w:rsidRPr="00E56737" w:rsidRDefault="004E6D6E" w:rsidP="004E6D6E">
      <w:pPr>
        <w:pStyle w:val="aff8"/>
        <w:spacing w:line="360" w:lineRule="auto"/>
        <w:ind w:firstLine="480"/>
        <w:rPr>
          <w:rFonts w:ascii="仿宋_GB2312" w:eastAsia="仿宋_GB2312" w:hAnsi="仿宋"/>
          <w:sz w:val="24"/>
          <w:szCs w:val="24"/>
        </w:rPr>
      </w:pPr>
      <w:r w:rsidRPr="00E56737">
        <w:rPr>
          <w:rFonts w:ascii="仿宋_GB2312" w:eastAsia="仿宋_GB2312" w:hAnsi="仿宋" w:hint="eastAsia"/>
          <w:sz w:val="24"/>
          <w:szCs w:val="24"/>
        </w:rPr>
        <w:t>6.1、成果交付要求：</w:t>
      </w:r>
    </w:p>
    <w:p w:rsidR="004E6D6E" w:rsidRPr="00E56737" w:rsidRDefault="004E6D6E" w:rsidP="004E6D6E">
      <w:pPr>
        <w:pStyle w:val="aff8"/>
        <w:spacing w:line="360" w:lineRule="auto"/>
        <w:ind w:firstLine="480"/>
        <w:rPr>
          <w:rFonts w:ascii="仿宋_GB2312" w:eastAsia="仿宋_GB2312" w:hAnsi="仿宋"/>
          <w:sz w:val="24"/>
          <w:szCs w:val="24"/>
        </w:rPr>
      </w:pPr>
      <w:r w:rsidRPr="00E56737">
        <w:rPr>
          <w:rFonts w:ascii="仿宋_GB2312" w:eastAsia="仿宋_GB2312" w:hAnsi="仿宋" w:hint="eastAsia"/>
          <w:sz w:val="24"/>
          <w:szCs w:val="24"/>
        </w:rPr>
        <w:t>（1）两个</w:t>
      </w:r>
      <w:proofErr w:type="gramStart"/>
      <w:r w:rsidRPr="00E56737">
        <w:rPr>
          <w:rFonts w:ascii="仿宋_GB2312" w:eastAsia="仿宋_GB2312" w:hAnsi="仿宋" w:hint="eastAsia"/>
          <w:sz w:val="24"/>
          <w:szCs w:val="24"/>
        </w:rPr>
        <w:t>包成交</w:t>
      </w:r>
      <w:proofErr w:type="gramEnd"/>
      <w:r w:rsidRPr="00E56737">
        <w:rPr>
          <w:rFonts w:ascii="仿宋_GB2312" w:eastAsia="仿宋_GB2312" w:hAnsi="仿宋" w:hint="eastAsia"/>
          <w:sz w:val="24"/>
          <w:szCs w:val="24"/>
        </w:rPr>
        <w:t>的供应商须对各自包的每个学校单独出具审计报告，并出具每包的汇总审计报告；</w:t>
      </w:r>
    </w:p>
    <w:p w:rsidR="004E6D6E" w:rsidRPr="00E56737" w:rsidRDefault="004E6D6E" w:rsidP="004E6D6E">
      <w:pPr>
        <w:pStyle w:val="aff8"/>
        <w:spacing w:line="360" w:lineRule="auto"/>
        <w:ind w:firstLine="480"/>
        <w:rPr>
          <w:rFonts w:ascii="仿宋_GB2312" w:eastAsia="仿宋_GB2312" w:hAnsi="仿宋"/>
          <w:sz w:val="24"/>
          <w:szCs w:val="24"/>
        </w:rPr>
      </w:pPr>
      <w:r w:rsidRPr="00E56737">
        <w:rPr>
          <w:rFonts w:ascii="仿宋_GB2312" w:eastAsia="仿宋_GB2312" w:hAnsi="仿宋" w:hint="eastAsia"/>
          <w:sz w:val="24"/>
          <w:szCs w:val="24"/>
        </w:rPr>
        <w:t>（2）由</w:t>
      </w:r>
      <w:r w:rsidR="006A4972" w:rsidRPr="00E56737">
        <w:rPr>
          <w:rFonts w:ascii="仿宋_GB2312" w:eastAsia="仿宋_GB2312" w:hAnsi="仿宋" w:hint="eastAsia"/>
          <w:sz w:val="24"/>
          <w:szCs w:val="24"/>
        </w:rPr>
        <w:t>一</w:t>
      </w:r>
      <w:r w:rsidRPr="00E56737">
        <w:rPr>
          <w:rFonts w:ascii="仿宋_GB2312" w:eastAsia="仿宋_GB2312" w:hAnsi="仿宋" w:hint="eastAsia"/>
          <w:sz w:val="24"/>
          <w:szCs w:val="24"/>
        </w:rPr>
        <w:t>包成交供应商作为牵头单位，负责政策解读，制定统一的审计方案和审计报告模板，确保标准统一，处理统一，并由牵头单位出具两个包的汇总审计报告；</w:t>
      </w:r>
    </w:p>
    <w:p w:rsidR="004E6D6E" w:rsidRPr="00E56737" w:rsidRDefault="004E6D6E" w:rsidP="004E6D6E">
      <w:pPr>
        <w:pStyle w:val="aff8"/>
        <w:spacing w:line="360" w:lineRule="auto"/>
        <w:ind w:firstLine="480"/>
        <w:rPr>
          <w:rFonts w:ascii="仿宋_GB2312" w:eastAsia="仿宋_GB2312" w:hAnsi="仿宋"/>
          <w:sz w:val="24"/>
          <w:szCs w:val="24"/>
        </w:rPr>
      </w:pPr>
      <w:r w:rsidRPr="00E56737">
        <w:rPr>
          <w:rFonts w:ascii="仿宋_GB2312" w:eastAsia="仿宋_GB2312" w:hAnsi="仿宋" w:hint="eastAsia"/>
          <w:sz w:val="24"/>
          <w:szCs w:val="24"/>
        </w:rPr>
        <w:t>（3）审计完成后，须提交采购人所有审计报告5套、审计底稿1套。</w:t>
      </w:r>
    </w:p>
    <w:p w:rsidR="004E6D6E" w:rsidRPr="00E56737" w:rsidRDefault="004E6D6E" w:rsidP="004E6D6E">
      <w:pPr>
        <w:pStyle w:val="aff8"/>
        <w:spacing w:line="360" w:lineRule="auto"/>
        <w:ind w:firstLine="480"/>
        <w:rPr>
          <w:rFonts w:ascii="仿宋_GB2312" w:eastAsia="仿宋_GB2312" w:hAnsi="仿宋"/>
          <w:sz w:val="24"/>
          <w:szCs w:val="24"/>
        </w:rPr>
      </w:pPr>
      <w:r w:rsidRPr="00E56737">
        <w:rPr>
          <w:rFonts w:ascii="仿宋_GB2312" w:eastAsia="仿宋_GB2312" w:hAnsi="仿宋" w:hint="eastAsia"/>
          <w:sz w:val="24"/>
          <w:szCs w:val="24"/>
        </w:rPr>
        <w:t>6.2、审计依据的法律法规及规章制度：</w:t>
      </w:r>
    </w:p>
    <w:p w:rsidR="004E6D6E" w:rsidRPr="00E56737" w:rsidRDefault="004E6D6E" w:rsidP="004E6D6E">
      <w:pPr>
        <w:pStyle w:val="aff8"/>
        <w:spacing w:line="360" w:lineRule="auto"/>
        <w:ind w:firstLine="480"/>
        <w:rPr>
          <w:rFonts w:ascii="仿宋_GB2312" w:eastAsia="仿宋_GB2312" w:hAnsi="仿宋"/>
          <w:sz w:val="24"/>
          <w:szCs w:val="24"/>
        </w:rPr>
      </w:pPr>
      <w:r w:rsidRPr="00E56737">
        <w:rPr>
          <w:rFonts w:ascii="仿宋_GB2312" w:eastAsia="仿宋_GB2312" w:hAnsi="仿宋" w:hint="eastAsia"/>
          <w:sz w:val="24"/>
          <w:szCs w:val="24"/>
        </w:rPr>
        <w:t>本次审计依据《中华人民共和国审计法》《中华人民共和国会计法》《内部审计准则》《行政事业单位会计制度》《陕西省教育系统内部审计工作实施办法》以及教育局、学校等国家规章制度进行审计。</w:t>
      </w:r>
    </w:p>
    <w:p w:rsidR="004E6D6E" w:rsidRPr="00E56737" w:rsidRDefault="004E6D6E" w:rsidP="004E6D6E">
      <w:pPr>
        <w:pStyle w:val="aff8"/>
        <w:spacing w:line="360" w:lineRule="auto"/>
        <w:ind w:firstLine="480"/>
        <w:rPr>
          <w:rFonts w:ascii="仿宋_GB2312" w:eastAsia="仿宋_GB2312" w:hAnsi="仿宋"/>
          <w:sz w:val="24"/>
          <w:szCs w:val="24"/>
        </w:rPr>
      </w:pPr>
      <w:r w:rsidRPr="00E56737">
        <w:rPr>
          <w:rFonts w:ascii="仿宋_GB2312" w:eastAsia="仿宋_GB2312" w:hAnsi="仿宋" w:hint="eastAsia"/>
          <w:sz w:val="24"/>
          <w:szCs w:val="24"/>
        </w:rPr>
        <w:t>6.3、违约责任：</w:t>
      </w:r>
    </w:p>
    <w:p w:rsidR="004E6D6E" w:rsidRPr="00E56737" w:rsidRDefault="004E6D6E" w:rsidP="004E6D6E">
      <w:pPr>
        <w:pStyle w:val="aff8"/>
        <w:spacing w:line="360" w:lineRule="auto"/>
        <w:ind w:firstLine="480"/>
        <w:rPr>
          <w:rFonts w:ascii="仿宋_GB2312" w:eastAsia="仿宋_GB2312" w:hAnsi="仿宋"/>
          <w:sz w:val="24"/>
          <w:szCs w:val="24"/>
        </w:rPr>
      </w:pPr>
      <w:r w:rsidRPr="00E56737">
        <w:rPr>
          <w:rFonts w:ascii="仿宋_GB2312" w:eastAsia="仿宋_GB2312" w:hAnsi="仿宋" w:hint="eastAsia"/>
          <w:sz w:val="24"/>
          <w:szCs w:val="24"/>
        </w:rPr>
        <w:t>成交供应商在审计过程中，出现下列情形，采购人将不予支付款项，并上报有关部门予以处罚：</w:t>
      </w:r>
    </w:p>
    <w:p w:rsidR="004E6D6E" w:rsidRPr="00E56737" w:rsidRDefault="004E6D6E" w:rsidP="004E6D6E">
      <w:pPr>
        <w:pStyle w:val="aff8"/>
        <w:spacing w:line="360" w:lineRule="auto"/>
        <w:ind w:firstLine="480"/>
        <w:rPr>
          <w:rFonts w:ascii="仿宋_GB2312" w:eastAsia="仿宋_GB2312" w:hAnsi="仿宋"/>
          <w:sz w:val="24"/>
          <w:szCs w:val="24"/>
        </w:rPr>
      </w:pPr>
      <w:r w:rsidRPr="00E56737">
        <w:rPr>
          <w:rFonts w:ascii="仿宋_GB2312" w:eastAsia="仿宋_GB2312" w:hAnsi="仿宋" w:hint="eastAsia"/>
          <w:sz w:val="24"/>
          <w:szCs w:val="24"/>
        </w:rPr>
        <w:t>（1）成交供应商审计工作效率低下，审计工作不规范、审计结论避重就轻，未按约定的时间完成审计项目，未按文件的要求实施审计或提供审计报告的；</w:t>
      </w:r>
    </w:p>
    <w:p w:rsidR="004E6D6E" w:rsidRPr="00E56737" w:rsidRDefault="004E6D6E" w:rsidP="004E6D6E">
      <w:pPr>
        <w:pStyle w:val="aff8"/>
        <w:spacing w:line="360" w:lineRule="auto"/>
        <w:ind w:firstLine="480"/>
        <w:rPr>
          <w:rFonts w:ascii="仿宋_GB2312" w:eastAsia="仿宋_GB2312" w:hAnsi="仿宋"/>
          <w:sz w:val="24"/>
          <w:szCs w:val="24"/>
        </w:rPr>
      </w:pPr>
      <w:r w:rsidRPr="00E56737">
        <w:rPr>
          <w:rFonts w:ascii="仿宋_GB2312" w:eastAsia="仿宋_GB2312" w:hAnsi="仿宋" w:hint="eastAsia"/>
          <w:sz w:val="24"/>
          <w:szCs w:val="24"/>
        </w:rPr>
        <w:t>（2）成交供应商派出的项目负责人及其他项目组成人员不服从采购人的监督管理，</w:t>
      </w:r>
      <w:r w:rsidRPr="00E56737">
        <w:rPr>
          <w:rFonts w:ascii="仿宋_GB2312" w:eastAsia="仿宋_GB2312" w:hAnsi="仿宋" w:hint="eastAsia"/>
          <w:sz w:val="24"/>
          <w:szCs w:val="24"/>
        </w:rPr>
        <w:lastRenderedPageBreak/>
        <w:t>不能认真履职，撰写的审计报告质量不合格且不配合修改的；</w:t>
      </w:r>
    </w:p>
    <w:p w:rsidR="004E6D6E" w:rsidRPr="00E56737" w:rsidRDefault="004E6D6E" w:rsidP="004E6D6E">
      <w:pPr>
        <w:pStyle w:val="aff8"/>
        <w:spacing w:line="360" w:lineRule="auto"/>
        <w:ind w:firstLine="480"/>
        <w:rPr>
          <w:rFonts w:ascii="仿宋_GB2312" w:eastAsia="仿宋_GB2312" w:hAnsi="仿宋"/>
          <w:sz w:val="24"/>
          <w:szCs w:val="24"/>
        </w:rPr>
      </w:pPr>
      <w:r w:rsidRPr="00E56737">
        <w:rPr>
          <w:rFonts w:ascii="仿宋_GB2312" w:eastAsia="仿宋_GB2312" w:hAnsi="仿宋" w:hint="eastAsia"/>
          <w:sz w:val="24"/>
          <w:szCs w:val="24"/>
        </w:rPr>
        <w:t>（3）成交供应商派出的工作人员违反有关法律、法规的；</w:t>
      </w:r>
    </w:p>
    <w:p w:rsidR="004E6D6E" w:rsidRPr="00E56737" w:rsidRDefault="004E6D6E" w:rsidP="004E6D6E">
      <w:pPr>
        <w:pStyle w:val="aff8"/>
        <w:spacing w:line="360" w:lineRule="auto"/>
        <w:ind w:firstLine="480"/>
        <w:rPr>
          <w:rFonts w:ascii="仿宋_GB2312" w:eastAsia="仿宋_GB2312" w:hAnsi="仿宋"/>
          <w:sz w:val="24"/>
          <w:szCs w:val="24"/>
        </w:rPr>
      </w:pPr>
      <w:r w:rsidRPr="00E56737">
        <w:rPr>
          <w:rFonts w:ascii="仿宋_GB2312" w:eastAsia="仿宋_GB2312" w:hAnsi="仿宋" w:hint="eastAsia"/>
          <w:sz w:val="24"/>
          <w:szCs w:val="24"/>
        </w:rPr>
        <w:t>（4）成交供应商出具的审计报告严重失实、结论意见不准确，存在应发现而未发现、应披露而未披露问题的；</w:t>
      </w:r>
    </w:p>
    <w:p w:rsidR="004E6D6E" w:rsidRPr="00E56737" w:rsidRDefault="004E6D6E" w:rsidP="004E6D6E">
      <w:pPr>
        <w:pStyle w:val="aff8"/>
        <w:spacing w:line="360" w:lineRule="auto"/>
        <w:ind w:firstLine="480"/>
        <w:rPr>
          <w:rFonts w:ascii="仿宋_GB2312" w:eastAsia="仿宋_GB2312" w:hAnsi="仿宋"/>
          <w:sz w:val="24"/>
          <w:szCs w:val="24"/>
        </w:rPr>
      </w:pPr>
      <w:r w:rsidRPr="00E56737">
        <w:rPr>
          <w:rFonts w:ascii="仿宋_GB2312" w:eastAsia="仿宋_GB2312" w:hAnsi="仿宋" w:hint="eastAsia"/>
          <w:sz w:val="24"/>
          <w:szCs w:val="24"/>
        </w:rPr>
        <w:t>（5）成交供应商有弄虚作假、串通作弊、泄漏秘密等重大违法行为的。</w:t>
      </w:r>
    </w:p>
    <w:p w:rsidR="004E6D6E" w:rsidRPr="00E56737" w:rsidRDefault="004E6D6E" w:rsidP="004E6D6E">
      <w:pPr>
        <w:pStyle w:val="aff8"/>
        <w:spacing w:line="360" w:lineRule="auto"/>
        <w:ind w:firstLine="480"/>
        <w:rPr>
          <w:rFonts w:ascii="仿宋_GB2312" w:eastAsia="仿宋_GB2312" w:hAnsi="仿宋"/>
          <w:sz w:val="24"/>
          <w:szCs w:val="24"/>
        </w:rPr>
      </w:pPr>
      <w:r w:rsidRPr="00E56737">
        <w:rPr>
          <w:rFonts w:ascii="仿宋_GB2312" w:eastAsia="仿宋_GB2312" w:hAnsi="仿宋" w:hint="eastAsia"/>
          <w:sz w:val="24"/>
          <w:szCs w:val="24"/>
        </w:rPr>
        <w:t>（6）违反防疫规定，不认真配合采购方防疫要求的。</w:t>
      </w:r>
    </w:p>
    <w:p w:rsidR="004E6D6E" w:rsidRPr="00E56737" w:rsidRDefault="004E6D6E" w:rsidP="004E6D6E">
      <w:pPr>
        <w:pStyle w:val="aff8"/>
        <w:spacing w:line="360" w:lineRule="auto"/>
        <w:ind w:firstLine="480"/>
        <w:rPr>
          <w:rFonts w:ascii="仿宋_GB2312" w:eastAsia="仿宋_GB2312" w:hAnsi="仿宋"/>
          <w:sz w:val="24"/>
          <w:szCs w:val="24"/>
        </w:rPr>
      </w:pPr>
      <w:r w:rsidRPr="00E56737">
        <w:rPr>
          <w:rFonts w:ascii="仿宋_GB2312" w:eastAsia="仿宋_GB2312" w:hAnsi="仿宋" w:hint="eastAsia"/>
          <w:sz w:val="24"/>
          <w:szCs w:val="24"/>
        </w:rPr>
        <w:t>成交供应商在审计过程中，应当认真履职，出现以下情形，采购人将每次扣除其中标金额的10%作为处罚：</w:t>
      </w:r>
    </w:p>
    <w:p w:rsidR="004E6D6E" w:rsidRPr="00E56737" w:rsidRDefault="004E6D6E" w:rsidP="004E6D6E">
      <w:pPr>
        <w:pStyle w:val="aff8"/>
        <w:spacing w:line="360" w:lineRule="auto"/>
        <w:ind w:firstLine="480"/>
        <w:rPr>
          <w:rFonts w:ascii="仿宋_GB2312" w:eastAsia="仿宋_GB2312" w:hAnsi="仿宋"/>
          <w:sz w:val="24"/>
          <w:szCs w:val="24"/>
        </w:rPr>
      </w:pPr>
      <w:r w:rsidRPr="00E56737">
        <w:rPr>
          <w:rFonts w:ascii="仿宋_GB2312" w:eastAsia="仿宋_GB2312" w:hAnsi="仿宋" w:hint="eastAsia"/>
          <w:sz w:val="24"/>
          <w:szCs w:val="24"/>
        </w:rPr>
        <w:t>（1）不经采购人允许，随意变更项目负责人及其他项目组成人员的；</w:t>
      </w:r>
    </w:p>
    <w:p w:rsidR="004E6D6E" w:rsidRPr="00E56737" w:rsidRDefault="004E6D6E" w:rsidP="004E6D6E">
      <w:pPr>
        <w:pStyle w:val="aff8"/>
        <w:spacing w:line="360" w:lineRule="auto"/>
        <w:ind w:firstLine="480"/>
        <w:rPr>
          <w:rFonts w:ascii="仿宋_GB2312" w:eastAsia="仿宋_GB2312" w:hAnsi="仿宋"/>
          <w:sz w:val="24"/>
          <w:szCs w:val="24"/>
        </w:rPr>
      </w:pPr>
      <w:r w:rsidRPr="00E56737">
        <w:rPr>
          <w:rFonts w:ascii="仿宋_GB2312" w:eastAsia="仿宋_GB2312" w:hAnsi="仿宋" w:hint="eastAsia"/>
          <w:sz w:val="24"/>
          <w:szCs w:val="24"/>
        </w:rPr>
        <w:t>（2）审计过程中成交供应商派出的审计工作人员违反采购</w:t>
      </w:r>
      <w:proofErr w:type="gramStart"/>
      <w:r w:rsidRPr="00E56737">
        <w:rPr>
          <w:rFonts w:ascii="仿宋_GB2312" w:eastAsia="仿宋_GB2312" w:hAnsi="仿宋" w:hint="eastAsia"/>
          <w:sz w:val="24"/>
          <w:szCs w:val="24"/>
        </w:rPr>
        <w:t>人制</w:t>
      </w:r>
      <w:proofErr w:type="gramEnd"/>
      <w:r w:rsidRPr="00E56737">
        <w:rPr>
          <w:rFonts w:ascii="仿宋_GB2312" w:eastAsia="仿宋_GB2312" w:hAnsi="仿宋" w:hint="eastAsia"/>
          <w:sz w:val="24"/>
          <w:szCs w:val="24"/>
        </w:rPr>
        <w:t>定的工作纪律或被有效投诉的；</w:t>
      </w:r>
    </w:p>
    <w:p w:rsidR="004E6D6E" w:rsidRPr="00E56737" w:rsidRDefault="004E6D6E" w:rsidP="004E6D6E">
      <w:pPr>
        <w:pStyle w:val="aff8"/>
        <w:spacing w:line="360" w:lineRule="auto"/>
        <w:ind w:firstLine="480"/>
        <w:rPr>
          <w:rFonts w:ascii="仿宋_GB2312" w:eastAsia="仿宋_GB2312" w:hAnsi="仿宋"/>
          <w:sz w:val="24"/>
          <w:szCs w:val="24"/>
        </w:rPr>
      </w:pPr>
      <w:r w:rsidRPr="00E56737">
        <w:rPr>
          <w:rFonts w:ascii="仿宋_GB2312" w:eastAsia="仿宋_GB2312" w:hAnsi="仿宋" w:hint="eastAsia"/>
          <w:sz w:val="24"/>
          <w:szCs w:val="24"/>
        </w:rPr>
        <w:t>（3）审计过程中成交供应商派出的审计工作人员数量少于合同约定的，或工作人员职称级别不符合合同约定的；</w:t>
      </w:r>
    </w:p>
    <w:p w:rsidR="004E6D6E" w:rsidRPr="00E56737" w:rsidRDefault="004E6D6E" w:rsidP="004E6D6E">
      <w:pPr>
        <w:pStyle w:val="aff8"/>
        <w:spacing w:line="360" w:lineRule="auto"/>
        <w:ind w:firstLine="480"/>
        <w:rPr>
          <w:rFonts w:ascii="仿宋_GB2312" w:eastAsia="仿宋_GB2312" w:hAnsi="仿宋"/>
          <w:sz w:val="24"/>
          <w:szCs w:val="24"/>
        </w:rPr>
      </w:pPr>
      <w:r w:rsidRPr="00E56737">
        <w:rPr>
          <w:rFonts w:ascii="仿宋_GB2312" w:eastAsia="仿宋_GB2312" w:hAnsi="仿宋" w:hint="eastAsia"/>
          <w:sz w:val="24"/>
          <w:szCs w:val="24"/>
        </w:rPr>
        <w:t>（4）采购人认为成交供应商派出的工作人员不能胜任本次审计工作要求调换的。</w:t>
      </w:r>
    </w:p>
    <w:p w:rsidR="00B13E8F" w:rsidRPr="00E56737" w:rsidRDefault="004E6D6E" w:rsidP="004E6D6E">
      <w:pPr>
        <w:pStyle w:val="aff8"/>
        <w:spacing w:line="360" w:lineRule="auto"/>
        <w:ind w:firstLine="480"/>
        <w:rPr>
          <w:rFonts w:ascii="仿宋_GB2312" w:eastAsia="仿宋_GB2312" w:hAnsi="仿宋"/>
          <w:sz w:val="24"/>
          <w:szCs w:val="24"/>
        </w:rPr>
      </w:pPr>
      <w:r w:rsidRPr="00E56737">
        <w:rPr>
          <w:rFonts w:ascii="仿宋_GB2312" w:eastAsia="仿宋_GB2312" w:hAnsi="仿宋" w:hint="eastAsia"/>
          <w:sz w:val="24"/>
          <w:szCs w:val="24"/>
        </w:rPr>
        <w:t>（5）违反防疫规定，不认真落实防疫职责的。</w:t>
      </w:r>
    </w:p>
    <w:p w:rsidR="00B13E8F" w:rsidRPr="00E56737" w:rsidRDefault="00B13E8F" w:rsidP="004E6D6E">
      <w:pPr>
        <w:widowControl/>
        <w:spacing w:line="360" w:lineRule="auto"/>
        <w:jc w:val="left"/>
        <w:rPr>
          <w:rFonts w:ascii="仿宋_GB2312" w:eastAsia="仿宋_GB2312" w:hAnsi="仿宋"/>
          <w:sz w:val="24"/>
        </w:rPr>
      </w:pPr>
      <w:r w:rsidRPr="00E56737">
        <w:rPr>
          <w:rFonts w:ascii="仿宋_GB2312" w:eastAsia="仿宋_GB2312" w:hAnsi="仿宋" w:hint="eastAsia"/>
          <w:sz w:val="24"/>
        </w:rPr>
        <w:br w:type="page"/>
      </w:r>
    </w:p>
    <w:p w:rsidR="00B13E8F" w:rsidRPr="00E56737" w:rsidRDefault="00B13E8F" w:rsidP="00B13E8F">
      <w:pPr>
        <w:widowControl/>
        <w:jc w:val="left"/>
        <w:rPr>
          <w:rFonts w:ascii="仿宋_GB2312" w:eastAsia="仿宋_GB2312" w:hAnsi="仿宋"/>
          <w:sz w:val="24"/>
        </w:rPr>
      </w:pPr>
      <w:r w:rsidRPr="00E56737">
        <w:rPr>
          <w:rFonts w:ascii="仿宋_GB2312" w:eastAsia="仿宋_GB2312" w:hAnsi="仿宋" w:hint="eastAsia"/>
          <w:sz w:val="24"/>
        </w:rPr>
        <w:lastRenderedPageBreak/>
        <w:t>附件：学校名单</w:t>
      </w:r>
    </w:p>
    <w:p w:rsidR="00E01EE6" w:rsidRPr="00E56737" w:rsidRDefault="00E01EE6" w:rsidP="00E01EE6">
      <w:pPr>
        <w:spacing w:line="360" w:lineRule="auto"/>
        <w:jc w:val="center"/>
        <w:rPr>
          <w:rFonts w:ascii="仿宋_GB2312" w:eastAsia="仿宋_GB2312" w:hAnsi="仿宋"/>
          <w:sz w:val="24"/>
        </w:rPr>
      </w:pPr>
      <w:r w:rsidRPr="00E56737">
        <w:rPr>
          <w:rFonts w:ascii="仿宋_GB2312" w:eastAsia="仿宋_GB2312" w:hAnsi="仿宋" w:hint="eastAsia"/>
          <w:sz w:val="24"/>
        </w:rPr>
        <w:t>第</w:t>
      </w:r>
      <w:r w:rsidR="00785C7D" w:rsidRPr="00E56737">
        <w:rPr>
          <w:rFonts w:ascii="仿宋_GB2312" w:eastAsia="仿宋_GB2312" w:hAnsi="仿宋" w:hint="eastAsia"/>
          <w:sz w:val="24"/>
        </w:rPr>
        <w:t>一</w:t>
      </w:r>
      <w:r w:rsidRPr="00E56737">
        <w:rPr>
          <w:rFonts w:ascii="仿宋_GB2312" w:eastAsia="仿宋_GB2312" w:hAnsi="仿宋" w:hint="eastAsia"/>
          <w:sz w:val="24"/>
        </w:rPr>
        <w:t>包：接收学校</w:t>
      </w:r>
    </w:p>
    <w:tbl>
      <w:tblPr>
        <w:tblW w:w="5000" w:type="pct"/>
        <w:tblLayout w:type="fixed"/>
        <w:tblLook w:val="04A0" w:firstRow="1" w:lastRow="0" w:firstColumn="1" w:lastColumn="0" w:noHBand="0" w:noVBand="1"/>
      </w:tblPr>
      <w:tblGrid>
        <w:gridCol w:w="697"/>
        <w:gridCol w:w="3380"/>
        <w:gridCol w:w="739"/>
        <w:gridCol w:w="962"/>
        <w:gridCol w:w="1330"/>
        <w:gridCol w:w="1365"/>
        <w:gridCol w:w="813"/>
      </w:tblGrid>
      <w:tr w:rsidR="00116B60" w:rsidRPr="00E56737" w:rsidTr="00DC6D66">
        <w:trPr>
          <w:trHeight w:val="567"/>
          <w:tblHeader/>
        </w:trPr>
        <w:tc>
          <w:tcPr>
            <w:tcW w:w="37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16B60" w:rsidRPr="00E56737" w:rsidRDefault="00116B6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序号</w:t>
            </w:r>
          </w:p>
        </w:tc>
        <w:tc>
          <w:tcPr>
            <w:tcW w:w="1820" w:type="pct"/>
            <w:tcBorders>
              <w:top w:val="single" w:sz="4" w:space="0" w:color="auto"/>
              <w:left w:val="nil"/>
              <w:bottom w:val="single" w:sz="4" w:space="0" w:color="auto"/>
              <w:right w:val="single" w:sz="4" w:space="0" w:color="auto"/>
            </w:tcBorders>
            <w:shd w:val="clear" w:color="auto" w:fill="auto"/>
            <w:noWrap/>
            <w:vAlign w:val="center"/>
            <w:hideMark/>
          </w:tcPr>
          <w:p w:rsidR="00116B60" w:rsidRPr="00E56737" w:rsidRDefault="00116B6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学校名称</w:t>
            </w:r>
          </w:p>
        </w:tc>
        <w:tc>
          <w:tcPr>
            <w:tcW w:w="398" w:type="pct"/>
            <w:tcBorders>
              <w:top w:val="single" w:sz="4" w:space="0" w:color="auto"/>
              <w:left w:val="nil"/>
              <w:bottom w:val="single" w:sz="4" w:space="0" w:color="auto"/>
              <w:right w:val="single" w:sz="4" w:space="0" w:color="auto"/>
            </w:tcBorders>
            <w:shd w:val="clear" w:color="auto" w:fill="auto"/>
            <w:vAlign w:val="center"/>
            <w:hideMark/>
          </w:tcPr>
          <w:p w:rsidR="00116B60" w:rsidRPr="00E56737" w:rsidRDefault="00116B6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学校类型</w:t>
            </w:r>
          </w:p>
        </w:tc>
        <w:tc>
          <w:tcPr>
            <w:tcW w:w="518" w:type="pct"/>
            <w:tcBorders>
              <w:top w:val="single" w:sz="4" w:space="0" w:color="auto"/>
              <w:left w:val="nil"/>
              <w:bottom w:val="single" w:sz="4" w:space="0" w:color="auto"/>
              <w:right w:val="single" w:sz="4" w:space="0" w:color="auto"/>
            </w:tcBorders>
            <w:shd w:val="clear" w:color="auto" w:fill="auto"/>
            <w:vAlign w:val="center"/>
            <w:hideMark/>
          </w:tcPr>
          <w:p w:rsidR="00116B60" w:rsidRPr="00E56737" w:rsidRDefault="00116B6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是否具备法人资格</w:t>
            </w:r>
          </w:p>
        </w:tc>
        <w:tc>
          <w:tcPr>
            <w:tcW w:w="716" w:type="pct"/>
            <w:tcBorders>
              <w:top w:val="single" w:sz="4" w:space="0" w:color="auto"/>
              <w:left w:val="nil"/>
              <w:bottom w:val="single" w:sz="4" w:space="0" w:color="auto"/>
              <w:right w:val="single" w:sz="4" w:space="0" w:color="auto"/>
            </w:tcBorders>
            <w:shd w:val="clear" w:color="auto" w:fill="auto"/>
            <w:vAlign w:val="center"/>
            <w:hideMark/>
          </w:tcPr>
          <w:p w:rsidR="00116B60" w:rsidRPr="00E56737" w:rsidRDefault="00116B6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凭证数量（本）（以审计现场实际数量为准）</w:t>
            </w:r>
          </w:p>
        </w:tc>
        <w:tc>
          <w:tcPr>
            <w:tcW w:w="735" w:type="pct"/>
            <w:tcBorders>
              <w:top w:val="single" w:sz="4" w:space="0" w:color="auto"/>
              <w:left w:val="nil"/>
              <w:bottom w:val="single" w:sz="4" w:space="0" w:color="auto"/>
              <w:right w:val="single" w:sz="4" w:space="0" w:color="auto"/>
            </w:tcBorders>
            <w:vAlign w:val="center"/>
          </w:tcPr>
          <w:p w:rsidR="00116B60" w:rsidRPr="00E56737" w:rsidRDefault="00DD7B41" w:rsidP="001C4E7F">
            <w:pPr>
              <w:widowControl/>
              <w:jc w:val="center"/>
              <w:rPr>
                <w:rFonts w:ascii="仿宋_GB2312" w:eastAsia="仿宋_GB2312" w:hAnsi="仿宋" w:cs="宋体"/>
                <w:color w:val="000000"/>
                <w:kern w:val="0"/>
                <w:sz w:val="24"/>
              </w:rPr>
            </w:pPr>
            <w:r w:rsidRPr="008E7297">
              <w:rPr>
                <w:rFonts w:ascii="仿宋_GB2312" w:eastAsia="仿宋_GB2312" w:hAnsi="仿宋" w:cs="宋体" w:hint="eastAsia"/>
                <w:color w:val="000000"/>
                <w:kern w:val="0"/>
                <w:sz w:val="24"/>
              </w:rPr>
              <w:t>拟</w:t>
            </w:r>
            <w:r w:rsidR="00116B60" w:rsidRPr="008E7297">
              <w:rPr>
                <w:rFonts w:ascii="仿宋_GB2312" w:eastAsia="仿宋_GB2312" w:hAnsi="仿宋" w:cs="宋体" w:hint="eastAsia"/>
                <w:color w:val="000000"/>
                <w:kern w:val="0"/>
                <w:sz w:val="24"/>
              </w:rPr>
              <w:t>审</w:t>
            </w:r>
            <w:r w:rsidR="00116B60" w:rsidRPr="00116B60">
              <w:rPr>
                <w:rFonts w:ascii="仿宋_GB2312" w:eastAsia="仿宋_GB2312" w:hAnsi="仿宋" w:cs="宋体" w:hint="eastAsia"/>
                <w:color w:val="000000"/>
                <w:kern w:val="0"/>
                <w:sz w:val="24"/>
              </w:rPr>
              <w:t>计月份</w:t>
            </w:r>
            <w:r w:rsidR="00116B60" w:rsidRPr="00E56737">
              <w:rPr>
                <w:rFonts w:ascii="仿宋_GB2312" w:eastAsia="仿宋_GB2312" w:hAnsi="仿宋" w:cs="宋体" w:hint="eastAsia"/>
                <w:color w:val="000000"/>
                <w:kern w:val="0"/>
                <w:sz w:val="24"/>
              </w:rPr>
              <w:t>（以审计现场实际</w:t>
            </w:r>
            <w:r w:rsidR="00116B60">
              <w:rPr>
                <w:rFonts w:ascii="仿宋_GB2312" w:eastAsia="仿宋_GB2312" w:hAnsi="仿宋" w:cs="宋体" w:hint="eastAsia"/>
                <w:color w:val="000000"/>
                <w:kern w:val="0"/>
                <w:sz w:val="24"/>
              </w:rPr>
              <w:t>情况</w:t>
            </w:r>
            <w:r w:rsidR="00116B60" w:rsidRPr="00E56737">
              <w:rPr>
                <w:rFonts w:ascii="仿宋_GB2312" w:eastAsia="仿宋_GB2312" w:hAnsi="仿宋" w:cs="宋体" w:hint="eastAsia"/>
                <w:color w:val="000000"/>
                <w:kern w:val="0"/>
                <w:sz w:val="24"/>
              </w:rPr>
              <w:t>为准）</w:t>
            </w:r>
          </w:p>
        </w:tc>
        <w:tc>
          <w:tcPr>
            <w:tcW w:w="43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16B60" w:rsidRPr="00E56737" w:rsidRDefault="00116B6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备注</w:t>
            </w:r>
          </w:p>
        </w:tc>
      </w:tr>
      <w:tr w:rsidR="009131F0" w:rsidRPr="00E56737" w:rsidTr="009131F0">
        <w:trPr>
          <w:trHeight w:val="567"/>
        </w:trPr>
        <w:tc>
          <w:tcPr>
            <w:tcW w:w="375" w:type="pct"/>
            <w:tcBorders>
              <w:top w:val="nil"/>
              <w:left w:val="single" w:sz="4" w:space="0" w:color="auto"/>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1</w:t>
            </w:r>
          </w:p>
        </w:tc>
        <w:tc>
          <w:tcPr>
            <w:tcW w:w="1820" w:type="pct"/>
            <w:tcBorders>
              <w:top w:val="nil"/>
              <w:left w:val="nil"/>
              <w:bottom w:val="single" w:sz="4" w:space="0" w:color="auto"/>
              <w:right w:val="single" w:sz="4" w:space="0" w:color="auto"/>
            </w:tcBorders>
            <w:shd w:val="clear" w:color="auto" w:fill="auto"/>
            <w:vAlign w:val="center"/>
          </w:tcPr>
          <w:p w:rsidR="009131F0" w:rsidRPr="00E56737" w:rsidRDefault="00A82A25" w:rsidP="00E92BA2">
            <w:pPr>
              <w:widowControl/>
              <w:jc w:val="center"/>
              <w:rPr>
                <w:rFonts w:ascii="仿宋_GB2312" w:eastAsia="仿宋_GB2312" w:hAnsi="仿宋" w:cs="宋体"/>
                <w:color w:val="000000"/>
                <w:kern w:val="0"/>
                <w:sz w:val="24"/>
              </w:rPr>
            </w:pPr>
            <w:proofErr w:type="gramStart"/>
            <w:r w:rsidRPr="00A82A25">
              <w:rPr>
                <w:rFonts w:ascii="宋体" w:eastAsia="宋体" w:hAnsi="宋体" w:cs="宋体" w:hint="eastAsia"/>
                <w:color w:val="000000"/>
                <w:kern w:val="0"/>
                <w:sz w:val="24"/>
              </w:rPr>
              <w:t>浐</w:t>
            </w:r>
            <w:r w:rsidR="009131F0" w:rsidRPr="00E56737">
              <w:rPr>
                <w:rFonts w:ascii="仿宋_GB2312" w:eastAsia="仿宋_GB2312" w:hAnsi="仿宋_GB2312" w:cs="仿宋_GB2312" w:hint="eastAsia"/>
                <w:color w:val="000000"/>
                <w:kern w:val="0"/>
                <w:sz w:val="24"/>
              </w:rPr>
              <w:t>灞</w:t>
            </w:r>
            <w:proofErr w:type="gramEnd"/>
            <w:r w:rsidR="009131F0" w:rsidRPr="00E56737">
              <w:rPr>
                <w:rFonts w:ascii="仿宋_GB2312" w:eastAsia="仿宋_GB2312" w:hAnsi="仿宋_GB2312" w:cs="仿宋_GB2312" w:hint="eastAsia"/>
                <w:color w:val="000000"/>
                <w:kern w:val="0"/>
                <w:sz w:val="24"/>
              </w:rPr>
              <w:t>七小</w:t>
            </w:r>
          </w:p>
        </w:tc>
        <w:tc>
          <w:tcPr>
            <w:tcW w:w="398" w:type="pct"/>
            <w:tcBorders>
              <w:top w:val="nil"/>
              <w:left w:val="nil"/>
              <w:bottom w:val="single" w:sz="4" w:space="0" w:color="auto"/>
              <w:right w:val="single" w:sz="4" w:space="0" w:color="auto"/>
            </w:tcBorders>
            <w:shd w:val="clear" w:color="auto" w:fill="auto"/>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接收</w:t>
            </w:r>
          </w:p>
        </w:tc>
        <w:tc>
          <w:tcPr>
            <w:tcW w:w="518" w:type="pct"/>
            <w:tcBorders>
              <w:top w:val="nil"/>
              <w:left w:val="nil"/>
              <w:bottom w:val="single" w:sz="4" w:space="0" w:color="auto"/>
              <w:right w:val="single" w:sz="4" w:space="0" w:color="auto"/>
            </w:tcBorders>
            <w:shd w:val="clear" w:color="auto" w:fill="auto"/>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是</w:t>
            </w:r>
          </w:p>
        </w:tc>
        <w:tc>
          <w:tcPr>
            <w:tcW w:w="716" w:type="pct"/>
            <w:tcBorders>
              <w:top w:val="nil"/>
              <w:left w:val="nil"/>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18</w:t>
            </w:r>
          </w:p>
        </w:tc>
        <w:tc>
          <w:tcPr>
            <w:tcW w:w="735" w:type="pct"/>
            <w:tcBorders>
              <w:top w:val="single" w:sz="4" w:space="0" w:color="auto"/>
              <w:left w:val="nil"/>
              <w:bottom w:val="single" w:sz="4" w:space="0" w:color="auto"/>
              <w:right w:val="single" w:sz="4" w:space="0" w:color="auto"/>
            </w:tcBorders>
            <w:vAlign w:val="center"/>
          </w:tcPr>
          <w:p w:rsidR="009131F0" w:rsidRPr="009131F0" w:rsidRDefault="009131F0" w:rsidP="009131F0">
            <w:pPr>
              <w:widowControl/>
              <w:jc w:val="center"/>
              <w:rPr>
                <w:rFonts w:ascii="仿宋_GB2312" w:eastAsia="仿宋_GB2312" w:hAnsi="仿宋" w:cs="宋体"/>
                <w:color w:val="000000"/>
                <w:kern w:val="0"/>
                <w:sz w:val="24"/>
              </w:rPr>
            </w:pPr>
            <w:r w:rsidRPr="009131F0">
              <w:rPr>
                <w:rFonts w:ascii="仿宋_GB2312" w:eastAsia="仿宋_GB2312" w:hAnsi="仿宋" w:cs="宋体"/>
                <w:color w:val="000000"/>
                <w:kern w:val="0"/>
                <w:sz w:val="24"/>
              </w:rPr>
              <w:t>18</w:t>
            </w:r>
          </w:p>
        </w:tc>
        <w:tc>
          <w:tcPr>
            <w:tcW w:w="438" w:type="pct"/>
            <w:tcBorders>
              <w:top w:val="nil"/>
              <w:left w:val="single" w:sz="4" w:space="0" w:color="auto"/>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p>
        </w:tc>
      </w:tr>
      <w:tr w:rsidR="009131F0" w:rsidRPr="00E56737" w:rsidTr="009131F0">
        <w:trPr>
          <w:trHeight w:val="567"/>
        </w:trPr>
        <w:tc>
          <w:tcPr>
            <w:tcW w:w="375" w:type="pct"/>
            <w:tcBorders>
              <w:top w:val="nil"/>
              <w:left w:val="single" w:sz="4" w:space="0" w:color="auto"/>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2</w:t>
            </w:r>
          </w:p>
        </w:tc>
        <w:tc>
          <w:tcPr>
            <w:tcW w:w="1820" w:type="pct"/>
            <w:tcBorders>
              <w:top w:val="nil"/>
              <w:left w:val="nil"/>
              <w:bottom w:val="single" w:sz="4" w:space="0" w:color="auto"/>
              <w:right w:val="single" w:sz="4" w:space="0" w:color="auto"/>
            </w:tcBorders>
            <w:shd w:val="clear" w:color="auto" w:fill="auto"/>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西安市</w:t>
            </w:r>
            <w:proofErr w:type="gramStart"/>
            <w:r w:rsidR="00A82A25" w:rsidRPr="00A82A25">
              <w:rPr>
                <w:rFonts w:ascii="宋体" w:eastAsia="宋体" w:hAnsi="宋体" w:cs="宋体" w:hint="eastAsia"/>
                <w:color w:val="000000"/>
                <w:kern w:val="0"/>
                <w:sz w:val="24"/>
              </w:rPr>
              <w:t>浐</w:t>
            </w:r>
            <w:r w:rsidRPr="00E56737">
              <w:rPr>
                <w:rFonts w:ascii="仿宋_GB2312" w:eastAsia="仿宋_GB2312" w:hAnsi="仿宋_GB2312" w:cs="仿宋_GB2312" w:hint="eastAsia"/>
                <w:color w:val="000000"/>
                <w:kern w:val="0"/>
                <w:sz w:val="24"/>
              </w:rPr>
              <w:t>灞</w:t>
            </w:r>
            <w:proofErr w:type="gramEnd"/>
            <w:r w:rsidRPr="00E56737">
              <w:rPr>
                <w:rFonts w:ascii="仿宋_GB2312" w:eastAsia="仿宋_GB2312" w:hAnsi="仿宋_GB2312" w:cs="仿宋_GB2312" w:hint="eastAsia"/>
                <w:color w:val="000000"/>
                <w:kern w:val="0"/>
                <w:sz w:val="24"/>
              </w:rPr>
              <w:t>第二中学</w:t>
            </w:r>
          </w:p>
        </w:tc>
        <w:tc>
          <w:tcPr>
            <w:tcW w:w="398" w:type="pct"/>
            <w:tcBorders>
              <w:top w:val="nil"/>
              <w:left w:val="nil"/>
              <w:bottom w:val="single" w:sz="4" w:space="0" w:color="auto"/>
              <w:right w:val="single" w:sz="4" w:space="0" w:color="auto"/>
            </w:tcBorders>
            <w:shd w:val="clear" w:color="auto" w:fill="auto"/>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接收</w:t>
            </w:r>
          </w:p>
        </w:tc>
        <w:tc>
          <w:tcPr>
            <w:tcW w:w="518" w:type="pct"/>
            <w:tcBorders>
              <w:top w:val="nil"/>
              <w:left w:val="nil"/>
              <w:bottom w:val="single" w:sz="4" w:space="0" w:color="auto"/>
              <w:right w:val="single" w:sz="4" w:space="0" w:color="auto"/>
            </w:tcBorders>
            <w:shd w:val="clear" w:color="auto" w:fill="auto"/>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是</w:t>
            </w:r>
          </w:p>
        </w:tc>
        <w:tc>
          <w:tcPr>
            <w:tcW w:w="716" w:type="pct"/>
            <w:tcBorders>
              <w:top w:val="nil"/>
              <w:left w:val="nil"/>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24</w:t>
            </w:r>
          </w:p>
        </w:tc>
        <w:tc>
          <w:tcPr>
            <w:tcW w:w="735" w:type="pct"/>
            <w:tcBorders>
              <w:top w:val="single" w:sz="4" w:space="0" w:color="auto"/>
              <w:left w:val="nil"/>
              <w:bottom w:val="single" w:sz="4" w:space="0" w:color="auto"/>
              <w:right w:val="single" w:sz="4" w:space="0" w:color="auto"/>
            </w:tcBorders>
            <w:vAlign w:val="center"/>
          </w:tcPr>
          <w:p w:rsidR="009131F0" w:rsidRPr="009131F0" w:rsidRDefault="009131F0" w:rsidP="009131F0">
            <w:pPr>
              <w:widowControl/>
              <w:jc w:val="center"/>
              <w:rPr>
                <w:rFonts w:ascii="仿宋_GB2312" w:eastAsia="仿宋_GB2312" w:hAnsi="仿宋" w:cs="宋体"/>
                <w:color w:val="000000"/>
                <w:kern w:val="0"/>
                <w:sz w:val="24"/>
              </w:rPr>
            </w:pPr>
            <w:r w:rsidRPr="009131F0">
              <w:rPr>
                <w:rFonts w:ascii="仿宋_GB2312" w:eastAsia="仿宋_GB2312" w:hAnsi="仿宋" w:cs="宋体"/>
                <w:color w:val="000000"/>
                <w:kern w:val="0"/>
                <w:sz w:val="24"/>
              </w:rPr>
              <w:t>18</w:t>
            </w:r>
          </w:p>
        </w:tc>
        <w:tc>
          <w:tcPr>
            <w:tcW w:w="438" w:type="pct"/>
            <w:tcBorders>
              <w:top w:val="nil"/>
              <w:left w:val="single" w:sz="4" w:space="0" w:color="auto"/>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p>
        </w:tc>
      </w:tr>
      <w:tr w:rsidR="009131F0" w:rsidRPr="00E56737" w:rsidTr="009131F0">
        <w:trPr>
          <w:trHeight w:val="567"/>
        </w:trPr>
        <w:tc>
          <w:tcPr>
            <w:tcW w:w="375" w:type="pct"/>
            <w:tcBorders>
              <w:top w:val="nil"/>
              <w:left w:val="single" w:sz="4" w:space="0" w:color="auto"/>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3</w:t>
            </w:r>
          </w:p>
        </w:tc>
        <w:tc>
          <w:tcPr>
            <w:tcW w:w="1820" w:type="pct"/>
            <w:tcBorders>
              <w:top w:val="nil"/>
              <w:left w:val="nil"/>
              <w:bottom w:val="single" w:sz="4" w:space="0" w:color="auto"/>
              <w:right w:val="single" w:sz="4" w:space="0" w:color="auto"/>
            </w:tcBorders>
            <w:shd w:val="clear" w:color="auto" w:fill="auto"/>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西安市第三十四中学</w:t>
            </w:r>
          </w:p>
        </w:tc>
        <w:tc>
          <w:tcPr>
            <w:tcW w:w="398" w:type="pct"/>
            <w:tcBorders>
              <w:top w:val="nil"/>
              <w:left w:val="nil"/>
              <w:bottom w:val="single" w:sz="4" w:space="0" w:color="auto"/>
              <w:right w:val="single" w:sz="4" w:space="0" w:color="auto"/>
            </w:tcBorders>
            <w:shd w:val="clear" w:color="auto" w:fill="auto"/>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接收</w:t>
            </w:r>
          </w:p>
        </w:tc>
        <w:tc>
          <w:tcPr>
            <w:tcW w:w="518" w:type="pct"/>
            <w:tcBorders>
              <w:top w:val="nil"/>
              <w:left w:val="nil"/>
              <w:bottom w:val="single" w:sz="4" w:space="0" w:color="auto"/>
              <w:right w:val="single" w:sz="4" w:space="0" w:color="auto"/>
            </w:tcBorders>
            <w:shd w:val="clear" w:color="auto" w:fill="auto"/>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是</w:t>
            </w:r>
          </w:p>
        </w:tc>
        <w:tc>
          <w:tcPr>
            <w:tcW w:w="716" w:type="pct"/>
            <w:tcBorders>
              <w:top w:val="nil"/>
              <w:left w:val="nil"/>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48</w:t>
            </w:r>
          </w:p>
        </w:tc>
        <w:tc>
          <w:tcPr>
            <w:tcW w:w="735" w:type="pct"/>
            <w:tcBorders>
              <w:top w:val="single" w:sz="4" w:space="0" w:color="auto"/>
              <w:left w:val="nil"/>
              <w:bottom w:val="single" w:sz="4" w:space="0" w:color="auto"/>
              <w:right w:val="single" w:sz="4" w:space="0" w:color="auto"/>
            </w:tcBorders>
            <w:vAlign w:val="center"/>
          </w:tcPr>
          <w:p w:rsidR="009131F0" w:rsidRPr="009131F0" w:rsidRDefault="009131F0" w:rsidP="009131F0">
            <w:pPr>
              <w:widowControl/>
              <w:jc w:val="center"/>
              <w:rPr>
                <w:rFonts w:ascii="仿宋_GB2312" w:eastAsia="仿宋_GB2312" w:hAnsi="仿宋" w:cs="宋体"/>
                <w:color w:val="000000"/>
                <w:kern w:val="0"/>
                <w:sz w:val="24"/>
              </w:rPr>
            </w:pPr>
            <w:r w:rsidRPr="009131F0">
              <w:rPr>
                <w:rFonts w:ascii="仿宋_GB2312" w:eastAsia="仿宋_GB2312" w:hAnsi="仿宋" w:cs="宋体"/>
                <w:color w:val="000000"/>
                <w:kern w:val="0"/>
                <w:sz w:val="24"/>
              </w:rPr>
              <w:t>18</w:t>
            </w:r>
          </w:p>
        </w:tc>
        <w:tc>
          <w:tcPr>
            <w:tcW w:w="438" w:type="pct"/>
            <w:tcBorders>
              <w:top w:val="nil"/>
              <w:left w:val="single" w:sz="4" w:space="0" w:color="auto"/>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p>
        </w:tc>
      </w:tr>
      <w:tr w:rsidR="009131F0" w:rsidRPr="00E56737" w:rsidTr="009131F0">
        <w:trPr>
          <w:trHeight w:val="567"/>
        </w:trPr>
        <w:tc>
          <w:tcPr>
            <w:tcW w:w="375" w:type="pct"/>
            <w:tcBorders>
              <w:top w:val="nil"/>
              <w:left w:val="single" w:sz="4" w:space="0" w:color="auto"/>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4</w:t>
            </w:r>
          </w:p>
        </w:tc>
        <w:tc>
          <w:tcPr>
            <w:tcW w:w="1820" w:type="pct"/>
            <w:tcBorders>
              <w:top w:val="nil"/>
              <w:left w:val="nil"/>
              <w:bottom w:val="single" w:sz="4" w:space="0" w:color="auto"/>
              <w:right w:val="single" w:sz="4" w:space="0" w:color="auto"/>
            </w:tcBorders>
            <w:shd w:val="clear" w:color="auto" w:fill="auto"/>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五十七中学</w:t>
            </w:r>
          </w:p>
        </w:tc>
        <w:tc>
          <w:tcPr>
            <w:tcW w:w="398" w:type="pct"/>
            <w:tcBorders>
              <w:top w:val="nil"/>
              <w:left w:val="nil"/>
              <w:bottom w:val="single" w:sz="4" w:space="0" w:color="auto"/>
              <w:right w:val="single" w:sz="4" w:space="0" w:color="auto"/>
            </w:tcBorders>
            <w:shd w:val="clear" w:color="auto" w:fill="auto"/>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接收</w:t>
            </w:r>
          </w:p>
        </w:tc>
        <w:tc>
          <w:tcPr>
            <w:tcW w:w="518" w:type="pct"/>
            <w:tcBorders>
              <w:top w:val="nil"/>
              <w:left w:val="nil"/>
              <w:bottom w:val="single" w:sz="4" w:space="0" w:color="auto"/>
              <w:right w:val="single" w:sz="4" w:space="0" w:color="auto"/>
            </w:tcBorders>
            <w:shd w:val="clear" w:color="auto" w:fill="auto"/>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是</w:t>
            </w:r>
          </w:p>
        </w:tc>
        <w:tc>
          <w:tcPr>
            <w:tcW w:w="716" w:type="pct"/>
            <w:tcBorders>
              <w:top w:val="nil"/>
              <w:left w:val="nil"/>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21</w:t>
            </w:r>
          </w:p>
        </w:tc>
        <w:tc>
          <w:tcPr>
            <w:tcW w:w="735" w:type="pct"/>
            <w:tcBorders>
              <w:top w:val="single" w:sz="4" w:space="0" w:color="auto"/>
              <w:left w:val="nil"/>
              <w:bottom w:val="single" w:sz="4" w:space="0" w:color="auto"/>
              <w:right w:val="single" w:sz="4" w:space="0" w:color="auto"/>
            </w:tcBorders>
            <w:vAlign w:val="center"/>
          </w:tcPr>
          <w:p w:rsidR="009131F0" w:rsidRPr="009131F0" w:rsidRDefault="009131F0" w:rsidP="009131F0">
            <w:pPr>
              <w:widowControl/>
              <w:jc w:val="center"/>
              <w:rPr>
                <w:rFonts w:ascii="仿宋_GB2312" w:eastAsia="仿宋_GB2312" w:hAnsi="仿宋" w:cs="宋体"/>
                <w:color w:val="000000"/>
                <w:kern w:val="0"/>
                <w:sz w:val="24"/>
              </w:rPr>
            </w:pPr>
            <w:r w:rsidRPr="009131F0">
              <w:rPr>
                <w:rFonts w:ascii="仿宋_GB2312" w:eastAsia="仿宋_GB2312" w:hAnsi="仿宋" w:cs="宋体"/>
                <w:color w:val="000000"/>
                <w:kern w:val="0"/>
                <w:sz w:val="24"/>
              </w:rPr>
              <w:t>18</w:t>
            </w:r>
          </w:p>
        </w:tc>
        <w:tc>
          <w:tcPr>
            <w:tcW w:w="438" w:type="pct"/>
            <w:tcBorders>
              <w:top w:val="nil"/>
              <w:left w:val="single" w:sz="4" w:space="0" w:color="auto"/>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预估</w:t>
            </w:r>
          </w:p>
        </w:tc>
      </w:tr>
      <w:tr w:rsidR="009131F0" w:rsidRPr="00E56737" w:rsidTr="009131F0">
        <w:trPr>
          <w:trHeight w:val="567"/>
        </w:trPr>
        <w:tc>
          <w:tcPr>
            <w:tcW w:w="375" w:type="pct"/>
            <w:tcBorders>
              <w:top w:val="nil"/>
              <w:left w:val="single" w:sz="4" w:space="0" w:color="auto"/>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5</w:t>
            </w:r>
          </w:p>
        </w:tc>
        <w:tc>
          <w:tcPr>
            <w:tcW w:w="1820" w:type="pct"/>
            <w:tcBorders>
              <w:top w:val="nil"/>
              <w:left w:val="nil"/>
              <w:bottom w:val="single" w:sz="4" w:space="0" w:color="auto"/>
              <w:right w:val="single" w:sz="4" w:space="0" w:color="auto"/>
            </w:tcBorders>
            <w:shd w:val="clear" w:color="auto" w:fill="auto"/>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七十九中学</w:t>
            </w:r>
          </w:p>
        </w:tc>
        <w:tc>
          <w:tcPr>
            <w:tcW w:w="398" w:type="pct"/>
            <w:tcBorders>
              <w:top w:val="nil"/>
              <w:left w:val="nil"/>
              <w:bottom w:val="single" w:sz="4" w:space="0" w:color="auto"/>
              <w:right w:val="single" w:sz="4" w:space="0" w:color="auto"/>
            </w:tcBorders>
            <w:shd w:val="clear" w:color="auto" w:fill="auto"/>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接收</w:t>
            </w:r>
          </w:p>
        </w:tc>
        <w:tc>
          <w:tcPr>
            <w:tcW w:w="518" w:type="pct"/>
            <w:tcBorders>
              <w:top w:val="nil"/>
              <w:left w:val="nil"/>
              <w:bottom w:val="single" w:sz="4" w:space="0" w:color="auto"/>
              <w:right w:val="single" w:sz="4" w:space="0" w:color="auto"/>
            </w:tcBorders>
            <w:shd w:val="clear" w:color="auto" w:fill="auto"/>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是</w:t>
            </w:r>
          </w:p>
        </w:tc>
        <w:tc>
          <w:tcPr>
            <w:tcW w:w="716" w:type="pct"/>
            <w:tcBorders>
              <w:top w:val="nil"/>
              <w:left w:val="nil"/>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26</w:t>
            </w:r>
          </w:p>
        </w:tc>
        <w:tc>
          <w:tcPr>
            <w:tcW w:w="735" w:type="pct"/>
            <w:tcBorders>
              <w:top w:val="single" w:sz="4" w:space="0" w:color="auto"/>
              <w:left w:val="nil"/>
              <w:bottom w:val="single" w:sz="4" w:space="0" w:color="auto"/>
              <w:right w:val="single" w:sz="4" w:space="0" w:color="auto"/>
            </w:tcBorders>
            <w:vAlign w:val="center"/>
          </w:tcPr>
          <w:p w:rsidR="009131F0" w:rsidRPr="009131F0" w:rsidRDefault="009131F0" w:rsidP="009131F0">
            <w:pPr>
              <w:widowControl/>
              <w:jc w:val="center"/>
              <w:rPr>
                <w:rFonts w:ascii="仿宋_GB2312" w:eastAsia="仿宋_GB2312" w:hAnsi="仿宋" w:cs="宋体"/>
                <w:color w:val="000000"/>
                <w:kern w:val="0"/>
                <w:sz w:val="24"/>
              </w:rPr>
            </w:pPr>
            <w:r w:rsidRPr="009131F0">
              <w:rPr>
                <w:rFonts w:ascii="仿宋_GB2312" w:eastAsia="仿宋_GB2312" w:hAnsi="仿宋" w:cs="宋体"/>
                <w:color w:val="000000"/>
                <w:kern w:val="0"/>
                <w:sz w:val="24"/>
              </w:rPr>
              <w:t>18</w:t>
            </w:r>
          </w:p>
        </w:tc>
        <w:tc>
          <w:tcPr>
            <w:tcW w:w="438" w:type="pct"/>
            <w:tcBorders>
              <w:top w:val="nil"/>
              <w:left w:val="single" w:sz="4" w:space="0" w:color="auto"/>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p>
        </w:tc>
      </w:tr>
      <w:tr w:rsidR="009131F0" w:rsidRPr="00E56737" w:rsidTr="009131F0">
        <w:trPr>
          <w:trHeight w:val="567"/>
        </w:trPr>
        <w:tc>
          <w:tcPr>
            <w:tcW w:w="375" w:type="pct"/>
            <w:tcBorders>
              <w:top w:val="nil"/>
              <w:left w:val="single" w:sz="4" w:space="0" w:color="auto"/>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6</w:t>
            </w:r>
          </w:p>
        </w:tc>
        <w:tc>
          <w:tcPr>
            <w:tcW w:w="1820" w:type="pct"/>
            <w:tcBorders>
              <w:top w:val="nil"/>
              <w:left w:val="nil"/>
              <w:bottom w:val="single" w:sz="4" w:space="0" w:color="auto"/>
              <w:right w:val="single" w:sz="4" w:space="0" w:color="auto"/>
            </w:tcBorders>
            <w:shd w:val="clear" w:color="auto" w:fill="auto"/>
            <w:vAlign w:val="center"/>
          </w:tcPr>
          <w:p w:rsidR="009131F0" w:rsidRPr="00E56737" w:rsidRDefault="00A82A25" w:rsidP="00E92BA2">
            <w:pPr>
              <w:widowControl/>
              <w:jc w:val="center"/>
              <w:rPr>
                <w:rFonts w:ascii="仿宋_GB2312" w:eastAsia="仿宋_GB2312" w:hAnsi="仿宋" w:cs="宋体"/>
                <w:color w:val="000000"/>
                <w:kern w:val="0"/>
                <w:sz w:val="24"/>
              </w:rPr>
            </w:pPr>
            <w:proofErr w:type="gramStart"/>
            <w:r w:rsidRPr="00A82A25">
              <w:rPr>
                <w:rFonts w:ascii="宋体" w:eastAsia="宋体" w:hAnsi="宋体" w:cs="宋体" w:hint="eastAsia"/>
                <w:color w:val="000000"/>
                <w:kern w:val="0"/>
                <w:sz w:val="24"/>
              </w:rPr>
              <w:t>浐</w:t>
            </w:r>
            <w:r w:rsidR="009131F0" w:rsidRPr="00E56737">
              <w:rPr>
                <w:rFonts w:ascii="仿宋_GB2312" w:eastAsia="仿宋_GB2312" w:hAnsi="仿宋_GB2312" w:cs="仿宋_GB2312" w:hint="eastAsia"/>
                <w:color w:val="000000"/>
                <w:kern w:val="0"/>
                <w:sz w:val="24"/>
              </w:rPr>
              <w:t>灞</w:t>
            </w:r>
            <w:proofErr w:type="gramEnd"/>
            <w:r w:rsidR="009131F0" w:rsidRPr="00E56737">
              <w:rPr>
                <w:rFonts w:ascii="仿宋_GB2312" w:eastAsia="仿宋_GB2312" w:hAnsi="仿宋_GB2312" w:cs="仿宋_GB2312" w:hint="eastAsia"/>
                <w:color w:val="000000"/>
                <w:kern w:val="0"/>
                <w:sz w:val="24"/>
              </w:rPr>
              <w:t>十二小（十里铺小学）</w:t>
            </w:r>
          </w:p>
        </w:tc>
        <w:tc>
          <w:tcPr>
            <w:tcW w:w="398" w:type="pct"/>
            <w:tcBorders>
              <w:top w:val="nil"/>
              <w:left w:val="nil"/>
              <w:bottom w:val="single" w:sz="4" w:space="0" w:color="auto"/>
              <w:right w:val="single" w:sz="4" w:space="0" w:color="auto"/>
            </w:tcBorders>
            <w:shd w:val="clear" w:color="auto" w:fill="auto"/>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接收</w:t>
            </w:r>
          </w:p>
        </w:tc>
        <w:tc>
          <w:tcPr>
            <w:tcW w:w="518" w:type="pct"/>
            <w:tcBorders>
              <w:top w:val="nil"/>
              <w:left w:val="nil"/>
              <w:bottom w:val="single" w:sz="4" w:space="0" w:color="auto"/>
              <w:right w:val="single" w:sz="4" w:space="0" w:color="auto"/>
            </w:tcBorders>
            <w:shd w:val="clear" w:color="auto" w:fill="auto"/>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是</w:t>
            </w:r>
          </w:p>
        </w:tc>
        <w:tc>
          <w:tcPr>
            <w:tcW w:w="716" w:type="pct"/>
            <w:tcBorders>
              <w:top w:val="nil"/>
              <w:left w:val="nil"/>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45</w:t>
            </w:r>
          </w:p>
        </w:tc>
        <w:tc>
          <w:tcPr>
            <w:tcW w:w="735" w:type="pct"/>
            <w:tcBorders>
              <w:top w:val="single" w:sz="4" w:space="0" w:color="auto"/>
              <w:left w:val="nil"/>
              <w:bottom w:val="single" w:sz="4" w:space="0" w:color="auto"/>
              <w:right w:val="single" w:sz="4" w:space="0" w:color="auto"/>
            </w:tcBorders>
            <w:vAlign w:val="center"/>
          </w:tcPr>
          <w:p w:rsidR="009131F0" w:rsidRPr="009131F0" w:rsidRDefault="009131F0" w:rsidP="009131F0">
            <w:pPr>
              <w:widowControl/>
              <w:jc w:val="center"/>
              <w:rPr>
                <w:rFonts w:ascii="仿宋_GB2312" w:eastAsia="仿宋_GB2312" w:hAnsi="仿宋" w:cs="宋体"/>
                <w:color w:val="000000"/>
                <w:kern w:val="0"/>
                <w:sz w:val="24"/>
              </w:rPr>
            </w:pPr>
            <w:r w:rsidRPr="009131F0">
              <w:rPr>
                <w:rFonts w:ascii="仿宋_GB2312" w:eastAsia="仿宋_GB2312" w:hAnsi="仿宋" w:cs="宋体"/>
                <w:color w:val="000000"/>
                <w:kern w:val="0"/>
                <w:sz w:val="24"/>
              </w:rPr>
              <w:t>18</w:t>
            </w:r>
          </w:p>
        </w:tc>
        <w:tc>
          <w:tcPr>
            <w:tcW w:w="438" w:type="pct"/>
            <w:tcBorders>
              <w:top w:val="nil"/>
              <w:left w:val="single" w:sz="4" w:space="0" w:color="auto"/>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p>
        </w:tc>
      </w:tr>
      <w:tr w:rsidR="009131F0" w:rsidRPr="00E56737" w:rsidTr="009131F0">
        <w:trPr>
          <w:trHeight w:val="567"/>
        </w:trPr>
        <w:tc>
          <w:tcPr>
            <w:tcW w:w="375" w:type="pct"/>
            <w:tcBorders>
              <w:top w:val="nil"/>
              <w:left w:val="single" w:sz="4" w:space="0" w:color="auto"/>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7</w:t>
            </w:r>
          </w:p>
        </w:tc>
        <w:tc>
          <w:tcPr>
            <w:tcW w:w="1820" w:type="pct"/>
            <w:tcBorders>
              <w:top w:val="nil"/>
              <w:left w:val="nil"/>
              <w:bottom w:val="single" w:sz="4" w:space="0" w:color="auto"/>
              <w:right w:val="single" w:sz="4" w:space="0" w:color="auto"/>
            </w:tcBorders>
            <w:shd w:val="clear" w:color="auto" w:fill="auto"/>
            <w:vAlign w:val="center"/>
          </w:tcPr>
          <w:p w:rsidR="009131F0" w:rsidRPr="00E56737" w:rsidRDefault="00A82A25" w:rsidP="00E92BA2">
            <w:pPr>
              <w:widowControl/>
              <w:jc w:val="center"/>
              <w:rPr>
                <w:rFonts w:ascii="仿宋_GB2312" w:eastAsia="仿宋_GB2312" w:hAnsi="仿宋" w:cs="宋体"/>
                <w:color w:val="000000"/>
                <w:kern w:val="0"/>
                <w:sz w:val="24"/>
              </w:rPr>
            </w:pPr>
            <w:proofErr w:type="gramStart"/>
            <w:r w:rsidRPr="00A82A25">
              <w:rPr>
                <w:rFonts w:ascii="宋体" w:eastAsia="宋体" w:hAnsi="宋体" w:cs="宋体" w:hint="eastAsia"/>
                <w:color w:val="000000"/>
                <w:kern w:val="0"/>
                <w:sz w:val="24"/>
              </w:rPr>
              <w:t>浐</w:t>
            </w:r>
            <w:r w:rsidR="009131F0" w:rsidRPr="00E56737">
              <w:rPr>
                <w:rFonts w:ascii="仿宋_GB2312" w:eastAsia="仿宋_GB2312" w:hAnsi="仿宋_GB2312" w:cs="仿宋_GB2312" w:hint="eastAsia"/>
                <w:color w:val="000000"/>
                <w:kern w:val="0"/>
                <w:sz w:val="24"/>
              </w:rPr>
              <w:t>灞</w:t>
            </w:r>
            <w:proofErr w:type="gramEnd"/>
            <w:r w:rsidR="009131F0" w:rsidRPr="00E56737">
              <w:rPr>
                <w:rFonts w:ascii="仿宋_GB2312" w:eastAsia="仿宋_GB2312" w:hAnsi="仿宋_GB2312" w:cs="仿宋_GB2312" w:hint="eastAsia"/>
                <w:color w:val="000000"/>
                <w:kern w:val="0"/>
                <w:sz w:val="24"/>
              </w:rPr>
              <w:t>十三小（</w:t>
            </w:r>
            <w:proofErr w:type="gramStart"/>
            <w:r w:rsidR="009131F0" w:rsidRPr="00E56737">
              <w:rPr>
                <w:rFonts w:ascii="仿宋_GB2312" w:eastAsia="仿宋_GB2312" w:hAnsi="仿宋_GB2312" w:cs="仿宋_GB2312" w:hint="eastAsia"/>
                <w:color w:val="000000"/>
                <w:kern w:val="0"/>
                <w:sz w:val="24"/>
              </w:rPr>
              <w:t>务庄中心</w:t>
            </w:r>
            <w:proofErr w:type="gramEnd"/>
            <w:r w:rsidR="009131F0" w:rsidRPr="00E56737">
              <w:rPr>
                <w:rFonts w:ascii="仿宋_GB2312" w:eastAsia="仿宋_GB2312" w:hAnsi="仿宋_GB2312" w:cs="仿宋_GB2312" w:hint="eastAsia"/>
                <w:color w:val="000000"/>
                <w:kern w:val="0"/>
                <w:sz w:val="24"/>
              </w:rPr>
              <w:t>小学）</w:t>
            </w:r>
          </w:p>
        </w:tc>
        <w:tc>
          <w:tcPr>
            <w:tcW w:w="398" w:type="pct"/>
            <w:tcBorders>
              <w:top w:val="nil"/>
              <w:left w:val="nil"/>
              <w:bottom w:val="single" w:sz="4" w:space="0" w:color="auto"/>
              <w:right w:val="single" w:sz="4" w:space="0" w:color="auto"/>
            </w:tcBorders>
            <w:shd w:val="clear" w:color="auto" w:fill="auto"/>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接收</w:t>
            </w:r>
          </w:p>
        </w:tc>
        <w:tc>
          <w:tcPr>
            <w:tcW w:w="518" w:type="pct"/>
            <w:tcBorders>
              <w:top w:val="nil"/>
              <w:left w:val="nil"/>
              <w:bottom w:val="single" w:sz="4" w:space="0" w:color="auto"/>
              <w:right w:val="single" w:sz="4" w:space="0" w:color="auto"/>
            </w:tcBorders>
            <w:shd w:val="clear" w:color="auto" w:fill="auto"/>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否</w:t>
            </w:r>
          </w:p>
        </w:tc>
        <w:tc>
          <w:tcPr>
            <w:tcW w:w="716" w:type="pct"/>
            <w:tcBorders>
              <w:top w:val="nil"/>
              <w:left w:val="nil"/>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22</w:t>
            </w:r>
          </w:p>
        </w:tc>
        <w:tc>
          <w:tcPr>
            <w:tcW w:w="735" w:type="pct"/>
            <w:tcBorders>
              <w:top w:val="single" w:sz="4" w:space="0" w:color="auto"/>
              <w:left w:val="nil"/>
              <w:bottom w:val="single" w:sz="4" w:space="0" w:color="auto"/>
              <w:right w:val="single" w:sz="4" w:space="0" w:color="auto"/>
            </w:tcBorders>
            <w:vAlign w:val="center"/>
          </w:tcPr>
          <w:p w:rsidR="009131F0" w:rsidRPr="009131F0" w:rsidRDefault="009131F0" w:rsidP="009131F0">
            <w:pPr>
              <w:widowControl/>
              <w:jc w:val="center"/>
              <w:rPr>
                <w:rFonts w:ascii="仿宋_GB2312" w:eastAsia="仿宋_GB2312" w:hAnsi="仿宋" w:cs="宋体"/>
                <w:color w:val="000000"/>
                <w:kern w:val="0"/>
                <w:sz w:val="24"/>
              </w:rPr>
            </w:pPr>
            <w:r w:rsidRPr="009131F0">
              <w:rPr>
                <w:rFonts w:ascii="仿宋_GB2312" w:eastAsia="仿宋_GB2312" w:hAnsi="仿宋" w:cs="宋体"/>
                <w:color w:val="000000"/>
                <w:kern w:val="0"/>
                <w:sz w:val="24"/>
              </w:rPr>
              <w:t>18</w:t>
            </w:r>
          </w:p>
        </w:tc>
        <w:tc>
          <w:tcPr>
            <w:tcW w:w="438" w:type="pct"/>
            <w:tcBorders>
              <w:top w:val="nil"/>
              <w:left w:val="single" w:sz="4" w:space="0" w:color="auto"/>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p>
        </w:tc>
      </w:tr>
      <w:tr w:rsidR="009131F0" w:rsidRPr="00E56737" w:rsidTr="009131F0">
        <w:trPr>
          <w:trHeight w:val="567"/>
        </w:trPr>
        <w:tc>
          <w:tcPr>
            <w:tcW w:w="375" w:type="pct"/>
            <w:tcBorders>
              <w:top w:val="nil"/>
              <w:left w:val="single" w:sz="4" w:space="0" w:color="auto"/>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8</w:t>
            </w:r>
          </w:p>
        </w:tc>
        <w:tc>
          <w:tcPr>
            <w:tcW w:w="1820" w:type="pct"/>
            <w:tcBorders>
              <w:top w:val="nil"/>
              <w:left w:val="nil"/>
              <w:bottom w:val="single" w:sz="4" w:space="0" w:color="auto"/>
              <w:right w:val="single" w:sz="4" w:space="0" w:color="auto"/>
            </w:tcBorders>
            <w:shd w:val="clear" w:color="auto" w:fill="auto"/>
            <w:vAlign w:val="center"/>
          </w:tcPr>
          <w:p w:rsidR="009131F0" w:rsidRPr="00E56737" w:rsidRDefault="00A82A25" w:rsidP="00E92BA2">
            <w:pPr>
              <w:widowControl/>
              <w:jc w:val="center"/>
              <w:rPr>
                <w:rFonts w:ascii="仿宋_GB2312" w:eastAsia="仿宋_GB2312" w:hAnsi="仿宋" w:cs="宋体"/>
                <w:color w:val="000000"/>
                <w:kern w:val="0"/>
                <w:sz w:val="24"/>
              </w:rPr>
            </w:pPr>
            <w:proofErr w:type="gramStart"/>
            <w:r w:rsidRPr="00A82A25">
              <w:rPr>
                <w:rFonts w:ascii="宋体" w:eastAsia="宋体" w:hAnsi="宋体" w:cs="宋体" w:hint="eastAsia"/>
                <w:color w:val="000000"/>
                <w:kern w:val="0"/>
                <w:sz w:val="24"/>
              </w:rPr>
              <w:t>浐</w:t>
            </w:r>
            <w:r w:rsidR="009131F0" w:rsidRPr="00E56737">
              <w:rPr>
                <w:rFonts w:ascii="仿宋_GB2312" w:eastAsia="仿宋_GB2312" w:hAnsi="仿宋_GB2312" w:cs="仿宋_GB2312" w:hint="eastAsia"/>
                <w:color w:val="000000"/>
                <w:kern w:val="0"/>
                <w:sz w:val="24"/>
              </w:rPr>
              <w:t>灞</w:t>
            </w:r>
            <w:proofErr w:type="gramEnd"/>
            <w:r w:rsidR="009131F0" w:rsidRPr="00E56737">
              <w:rPr>
                <w:rFonts w:ascii="仿宋_GB2312" w:eastAsia="仿宋_GB2312" w:hAnsi="仿宋_GB2312" w:cs="仿宋_GB2312" w:hint="eastAsia"/>
                <w:color w:val="000000"/>
                <w:kern w:val="0"/>
                <w:sz w:val="24"/>
              </w:rPr>
              <w:t>十四小（</w:t>
            </w:r>
            <w:proofErr w:type="gramStart"/>
            <w:r w:rsidR="009131F0" w:rsidRPr="00E56737">
              <w:rPr>
                <w:rFonts w:ascii="仿宋_GB2312" w:eastAsia="仿宋_GB2312" w:hAnsi="仿宋_GB2312" w:cs="仿宋_GB2312" w:hint="eastAsia"/>
                <w:color w:val="000000"/>
                <w:kern w:val="0"/>
                <w:sz w:val="24"/>
              </w:rPr>
              <w:t>月登阁</w:t>
            </w:r>
            <w:proofErr w:type="gramEnd"/>
            <w:r w:rsidR="009131F0" w:rsidRPr="00E56737">
              <w:rPr>
                <w:rFonts w:ascii="仿宋_GB2312" w:eastAsia="仿宋_GB2312" w:hAnsi="仿宋_GB2312" w:cs="仿宋_GB2312" w:hint="eastAsia"/>
                <w:color w:val="000000"/>
                <w:kern w:val="0"/>
                <w:sz w:val="24"/>
              </w:rPr>
              <w:t>）</w:t>
            </w:r>
          </w:p>
        </w:tc>
        <w:tc>
          <w:tcPr>
            <w:tcW w:w="398" w:type="pct"/>
            <w:tcBorders>
              <w:top w:val="nil"/>
              <w:left w:val="nil"/>
              <w:bottom w:val="single" w:sz="4" w:space="0" w:color="auto"/>
              <w:right w:val="single" w:sz="4" w:space="0" w:color="auto"/>
            </w:tcBorders>
            <w:shd w:val="clear" w:color="auto" w:fill="auto"/>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接收</w:t>
            </w:r>
          </w:p>
        </w:tc>
        <w:tc>
          <w:tcPr>
            <w:tcW w:w="518" w:type="pct"/>
            <w:tcBorders>
              <w:top w:val="nil"/>
              <w:left w:val="nil"/>
              <w:bottom w:val="single" w:sz="4" w:space="0" w:color="auto"/>
              <w:right w:val="single" w:sz="4" w:space="0" w:color="auto"/>
            </w:tcBorders>
            <w:shd w:val="clear" w:color="auto" w:fill="auto"/>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是</w:t>
            </w:r>
          </w:p>
        </w:tc>
        <w:tc>
          <w:tcPr>
            <w:tcW w:w="716" w:type="pct"/>
            <w:tcBorders>
              <w:top w:val="nil"/>
              <w:left w:val="nil"/>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30</w:t>
            </w:r>
          </w:p>
        </w:tc>
        <w:tc>
          <w:tcPr>
            <w:tcW w:w="735" w:type="pct"/>
            <w:tcBorders>
              <w:top w:val="single" w:sz="4" w:space="0" w:color="auto"/>
              <w:left w:val="nil"/>
              <w:bottom w:val="single" w:sz="4" w:space="0" w:color="auto"/>
              <w:right w:val="single" w:sz="4" w:space="0" w:color="auto"/>
            </w:tcBorders>
            <w:vAlign w:val="center"/>
          </w:tcPr>
          <w:p w:rsidR="009131F0" w:rsidRPr="009131F0" w:rsidRDefault="009131F0" w:rsidP="009131F0">
            <w:pPr>
              <w:widowControl/>
              <w:jc w:val="center"/>
              <w:rPr>
                <w:rFonts w:ascii="仿宋_GB2312" w:eastAsia="仿宋_GB2312" w:hAnsi="仿宋" w:cs="宋体"/>
                <w:color w:val="000000"/>
                <w:kern w:val="0"/>
                <w:sz w:val="24"/>
              </w:rPr>
            </w:pPr>
            <w:r w:rsidRPr="009131F0">
              <w:rPr>
                <w:rFonts w:ascii="仿宋_GB2312" w:eastAsia="仿宋_GB2312" w:hAnsi="仿宋" w:cs="宋体"/>
                <w:color w:val="000000"/>
                <w:kern w:val="0"/>
                <w:sz w:val="24"/>
              </w:rPr>
              <w:t>18</w:t>
            </w:r>
          </w:p>
        </w:tc>
        <w:tc>
          <w:tcPr>
            <w:tcW w:w="438" w:type="pct"/>
            <w:tcBorders>
              <w:top w:val="nil"/>
              <w:left w:val="single" w:sz="4" w:space="0" w:color="auto"/>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p>
        </w:tc>
      </w:tr>
      <w:tr w:rsidR="009131F0" w:rsidRPr="00E56737" w:rsidTr="009131F0">
        <w:trPr>
          <w:trHeight w:val="567"/>
        </w:trPr>
        <w:tc>
          <w:tcPr>
            <w:tcW w:w="375" w:type="pct"/>
            <w:tcBorders>
              <w:top w:val="nil"/>
              <w:left w:val="single" w:sz="4" w:space="0" w:color="auto"/>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9</w:t>
            </w:r>
          </w:p>
        </w:tc>
        <w:tc>
          <w:tcPr>
            <w:tcW w:w="1820" w:type="pct"/>
            <w:tcBorders>
              <w:top w:val="nil"/>
              <w:left w:val="nil"/>
              <w:bottom w:val="single" w:sz="4" w:space="0" w:color="auto"/>
              <w:right w:val="single" w:sz="4" w:space="0" w:color="auto"/>
            </w:tcBorders>
            <w:shd w:val="clear" w:color="auto" w:fill="auto"/>
            <w:vAlign w:val="center"/>
          </w:tcPr>
          <w:p w:rsidR="009131F0" w:rsidRPr="00E56737" w:rsidRDefault="00A82A25" w:rsidP="00E92BA2">
            <w:pPr>
              <w:widowControl/>
              <w:jc w:val="center"/>
              <w:rPr>
                <w:rFonts w:ascii="仿宋_GB2312" w:eastAsia="仿宋_GB2312" w:hAnsi="仿宋" w:cs="宋体"/>
                <w:color w:val="000000"/>
                <w:kern w:val="0"/>
                <w:sz w:val="24"/>
              </w:rPr>
            </w:pPr>
            <w:proofErr w:type="gramStart"/>
            <w:r w:rsidRPr="00A82A25">
              <w:rPr>
                <w:rFonts w:ascii="宋体" w:eastAsia="宋体" w:hAnsi="宋体" w:cs="宋体" w:hint="eastAsia"/>
                <w:color w:val="000000"/>
                <w:kern w:val="0"/>
                <w:sz w:val="24"/>
              </w:rPr>
              <w:t>浐</w:t>
            </w:r>
            <w:r w:rsidR="009131F0" w:rsidRPr="00E56737">
              <w:rPr>
                <w:rFonts w:ascii="仿宋_GB2312" w:eastAsia="仿宋_GB2312" w:hAnsi="仿宋_GB2312" w:cs="仿宋_GB2312" w:hint="eastAsia"/>
                <w:color w:val="000000"/>
                <w:kern w:val="0"/>
                <w:sz w:val="24"/>
              </w:rPr>
              <w:t>灞</w:t>
            </w:r>
            <w:proofErr w:type="gramEnd"/>
            <w:r w:rsidR="009131F0" w:rsidRPr="00E56737">
              <w:rPr>
                <w:rFonts w:ascii="仿宋_GB2312" w:eastAsia="仿宋_GB2312" w:hAnsi="仿宋" w:cs="宋体" w:hint="eastAsia"/>
                <w:color w:val="000000"/>
                <w:kern w:val="0"/>
                <w:sz w:val="24"/>
              </w:rPr>
              <w:t>十五小（新房小学）</w:t>
            </w:r>
          </w:p>
        </w:tc>
        <w:tc>
          <w:tcPr>
            <w:tcW w:w="398" w:type="pct"/>
            <w:tcBorders>
              <w:top w:val="nil"/>
              <w:left w:val="nil"/>
              <w:bottom w:val="single" w:sz="4" w:space="0" w:color="auto"/>
              <w:right w:val="single" w:sz="4" w:space="0" w:color="auto"/>
            </w:tcBorders>
            <w:shd w:val="clear" w:color="auto" w:fill="auto"/>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接收</w:t>
            </w:r>
          </w:p>
        </w:tc>
        <w:tc>
          <w:tcPr>
            <w:tcW w:w="518" w:type="pct"/>
            <w:tcBorders>
              <w:top w:val="nil"/>
              <w:left w:val="nil"/>
              <w:bottom w:val="single" w:sz="4" w:space="0" w:color="auto"/>
              <w:right w:val="single" w:sz="4" w:space="0" w:color="auto"/>
            </w:tcBorders>
            <w:shd w:val="clear" w:color="auto" w:fill="auto"/>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是</w:t>
            </w:r>
          </w:p>
        </w:tc>
        <w:tc>
          <w:tcPr>
            <w:tcW w:w="716" w:type="pct"/>
            <w:tcBorders>
              <w:top w:val="nil"/>
              <w:left w:val="nil"/>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23</w:t>
            </w:r>
          </w:p>
        </w:tc>
        <w:tc>
          <w:tcPr>
            <w:tcW w:w="735" w:type="pct"/>
            <w:tcBorders>
              <w:top w:val="single" w:sz="4" w:space="0" w:color="auto"/>
              <w:left w:val="nil"/>
              <w:bottom w:val="single" w:sz="4" w:space="0" w:color="auto"/>
              <w:right w:val="single" w:sz="4" w:space="0" w:color="auto"/>
            </w:tcBorders>
            <w:vAlign w:val="center"/>
          </w:tcPr>
          <w:p w:rsidR="009131F0" w:rsidRPr="009131F0" w:rsidRDefault="009131F0" w:rsidP="009131F0">
            <w:pPr>
              <w:widowControl/>
              <w:jc w:val="center"/>
              <w:rPr>
                <w:rFonts w:ascii="仿宋_GB2312" w:eastAsia="仿宋_GB2312" w:hAnsi="仿宋" w:cs="宋体"/>
                <w:color w:val="000000"/>
                <w:kern w:val="0"/>
                <w:sz w:val="24"/>
              </w:rPr>
            </w:pPr>
            <w:r w:rsidRPr="009131F0">
              <w:rPr>
                <w:rFonts w:ascii="仿宋_GB2312" w:eastAsia="仿宋_GB2312" w:hAnsi="仿宋" w:cs="宋体"/>
                <w:color w:val="000000"/>
                <w:kern w:val="0"/>
                <w:sz w:val="24"/>
              </w:rPr>
              <w:t>18</w:t>
            </w:r>
          </w:p>
        </w:tc>
        <w:tc>
          <w:tcPr>
            <w:tcW w:w="438" w:type="pct"/>
            <w:tcBorders>
              <w:top w:val="nil"/>
              <w:left w:val="single" w:sz="4" w:space="0" w:color="auto"/>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p>
        </w:tc>
      </w:tr>
      <w:tr w:rsidR="009131F0" w:rsidRPr="00E56737" w:rsidTr="009131F0">
        <w:trPr>
          <w:trHeight w:val="567"/>
        </w:trPr>
        <w:tc>
          <w:tcPr>
            <w:tcW w:w="375" w:type="pct"/>
            <w:tcBorders>
              <w:top w:val="nil"/>
              <w:left w:val="single" w:sz="4" w:space="0" w:color="auto"/>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10</w:t>
            </w:r>
          </w:p>
        </w:tc>
        <w:tc>
          <w:tcPr>
            <w:tcW w:w="1820" w:type="pct"/>
            <w:tcBorders>
              <w:top w:val="nil"/>
              <w:left w:val="nil"/>
              <w:bottom w:val="single" w:sz="4" w:space="0" w:color="auto"/>
              <w:right w:val="single" w:sz="4" w:space="0" w:color="auto"/>
            </w:tcBorders>
            <w:shd w:val="clear" w:color="auto" w:fill="auto"/>
            <w:vAlign w:val="center"/>
          </w:tcPr>
          <w:p w:rsidR="009131F0" w:rsidRPr="00E56737" w:rsidRDefault="00A82A25" w:rsidP="00E92BA2">
            <w:pPr>
              <w:widowControl/>
              <w:jc w:val="center"/>
              <w:rPr>
                <w:rFonts w:ascii="仿宋_GB2312" w:eastAsia="仿宋_GB2312" w:hAnsi="仿宋" w:cs="宋体"/>
                <w:color w:val="000000"/>
                <w:kern w:val="0"/>
                <w:sz w:val="24"/>
              </w:rPr>
            </w:pPr>
            <w:proofErr w:type="gramStart"/>
            <w:r w:rsidRPr="00A82A25">
              <w:rPr>
                <w:rFonts w:ascii="宋体" w:eastAsia="宋体" w:hAnsi="宋体" w:cs="宋体" w:hint="eastAsia"/>
                <w:color w:val="000000"/>
                <w:kern w:val="0"/>
                <w:sz w:val="24"/>
              </w:rPr>
              <w:t>浐</w:t>
            </w:r>
            <w:r w:rsidR="009131F0" w:rsidRPr="00E56737">
              <w:rPr>
                <w:rFonts w:ascii="仿宋_GB2312" w:eastAsia="仿宋_GB2312" w:hAnsi="仿宋_GB2312" w:cs="仿宋_GB2312" w:hint="eastAsia"/>
                <w:color w:val="000000"/>
                <w:kern w:val="0"/>
                <w:sz w:val="24"/>
              </w:rPr>
              <w:t>灞</w:t>
            </w:r>
            <w:proofErr w:type="gramEnd"/>
            <w:r w:rsidR="009131F0" w:rsidRPr="00E56737">
              <w:rPr>
                <w:rFonts w:ascii="仿宋_GB2312" w:eastAsia="仿宋_GB2312" w:hAnsi="仿宋_GB2312" w:cs="仿宋_GB2312" w:hint="eastAsia"/>
                <w:color w:val="000000"/>
                <w:kern w:val="0"/>
                <w:sz w:val="24"/>
              </w:rPr>
              <w:t>十六小（和平小学）</w:t>
            </w:r>
          </w:p>
        </w:tc>
        <w:tc>
          <w:tcPr>
            <w:tcW w:w="398" w:type="pct"/>
            <w:tcBorders>
              <w:top w:val="nil"/>
              <w:left w:val="nil"/>
              <w:bottom w:val="single" w:sz="4" w:space="0" w:color="auto"/>
              <w:right w:val="single" w:sz="4" w:space="0" w:color="auto"/>
            </w:tcBorders>
            <w:shd w:val="clear" w:color="auto" w:fill="auto"/>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接收</w:t>
            </w:r>
          </w:p>
        </w:tc>
        <w:tc>
          <w:tcPr>
            <w:tcW w:w="518" w:type="pct"/>
            <w:tcBorders>
              <w:top w:val="nil"/>
              <w:left w:val="nil"/>
              <w:bottom w:val="single" w:sz="4" w:space="0" w:color="auto"/>
              <w:right w:val="single" w:sz="4" w:space="0" w:color="auto"/>
            </w:tcBorders>
            <w:shd w:val="clear" w:color="auto" w:fill="auto"/>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是</w:t>
            </w:r>
          </w:p>
        </w:tc>
        <w:tc>
          <w:tcPr>
            <w:tcW w:w="716" w:type="pct"/>
            <w:tcBorders>
              <w:top w:val="nil"/>
              <w:left w:val="nil"/>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12</w:t>
            </w:r>
          </w:p>
        </w:tc>
        <w:tc>
          <w:tcPr>
            <w:tcW w:w="735" w:type="pct"/>
            <w:tcBorders>
              <w:top w:val="single" w:sz="4" w:space="0" w:color="auto"/>
              <w:left w:val="nil"/>
              <w:bottom w:val="single" w:sz="4" w:space="0" w:color="auto"/>
              <w:right w:val="single" w:sz="4" w:space="0" w:color="auto"/>
            </w:tcBorders>
            <w:vAlign w:val="center"/>
          </w:tcPr>
          <w:p w:rsidR="009131F0" w:rsidRPr="009131F0" w:rsidRDefault="009131F0" w:rsidP="009131F0">
            <w:pPr>
              <w:widowControl/>
              <w:jc w:val="center"/>
              <w:rPr>
                <w:rFonts w:ascii="仿宋_GB2312" w:eastAsia="仿宋_GB2312" w:hAnsi="仿宋" w:cs="宋体"/>
                <w:color w:val="000000"/>
                <w:kern w:val="0"/>
                <w:sz w:val="24"/>
              </w:rPr>
            </w:pPr>
            <w:r w:rsidRPr="009131F0">
              <w:rPr>
                <w:rFonts w:ascii="仿宋_GB2312" w:eastAsia="仿宋_GB2312" w:hAnsi="仿宋" w:cs="宋体"/>
                <w:color w:val="000000"/>
                <w:kern w:val="0"/>
                <w:sz w:val="24"/>
              </w:rPr>
              <w:t>18</w:t>
            </w:r>
          </w:p>
        </w:tc>
        <w:tc>
          <w:tcPr>
            <w:tcW w:w="438" w:type="pct"/>
            <w:tcBorders>
              <w:top w:val="nil"/>
              <w:left w:val="single" w:sz="4" w:space="0" w:color="auto"/>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p>
        </w:tc>
      </w:tr>
      <w:tr w:rsidR="009131F0" w:rsidRPr="00E56737" w:rsidTr="009131F0">
        <w:trPr>
          <w:trHeight w:val="567"/>
        </w:trPr>
        <w:tc>
          <w:tcPr>
            <w:tcW w:w="375" w:type="pct"/>
            <w:tcBorders>
              <w:top w:val="nil"/>
              <w:left w:val="single" w:sz="4" w:space="0" w:color="auto"/>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11</w:t>
            </w:r>
          </w:p>
        </w:tc>
        <w:tc>
          <w:tcPr>
            <w:tcW w:w="1820" w:type="pct"/>
            <w:tcBorders>
              <w:top w:val="nil"/>
              <w:left w:val="nil"/>
              <w:bottom w:val="single" w:sz="4" w:space="0" w:color="auto"/>
              <w:right w:val="single" w:sz="4" w:space="0" w:color="auto"/>
            </w:tcBorders>
            <w:shd w:val="clear" w:color="auto" w:fill="auto"/>
            <w:vAlign w:val="center"/>
          </w:tcPr>
          <w:p w:rsidR="009131F0" w:rsidRPr="00E56737" w:rsidRDefault="00A82A25" w:rsidP="00E92BA2">
            <w:pPr>
              <w:widowControl/>
              <w:jc w:val="center"/>
              <w:rPr>
                <w:rFonts w:ascii="仿宋_GB2312" w:eastAsia="仿宋_GB2312" w:hAnsi="仿宋" w:cs="宋体"/>
                <w:color w:val="000000"/>
                <w:kern w:val="0"/>
                <w:sz w:val="24"/>
              </w:rPr>
            </w:pPr>
            <w:proofErr w:type="gramStart"/>
            <w:r w:rsidRPr="00A82A25">
              <w:rPr>
                <w:rFonts w:ascii="宋体" w:eastAsia="宋体" w:hAnsi="宋体" w:cs="宋体" w:hint="eastAsia"/>
                <w:color w:val="000000"/>
                <w:kern w:val="0"/>
                <w:sz w:val="24"/>
              </w:rPr>
              <w:t>浐</w:t>
            </w:r>
            <w:r w:rsidR="009131F0" w:rsidRPr="00E56737">
              <w:rPr>
                <w:rFonts w:ascii="仿宋_GB2312" w:eastAsia="仿宋_GB2312" w:hAnsi="仿宋_GB2312" w:cs="仿宋_GB2312" w:hint="eastAsia"/>
                <w:color w:val="000000"/>
                <w:kern w:val="0"/>
                <w:sz w:val="24"/>
              </w:rPr>
              <w:t>灞</w:t>
            </w:r>
            <w:proofErr w:type="gramEnd"/>
            <w:r w:rsidR="009131F0" w:rsidRPr="00E56737">
              <w:rPr>
                <w:rFonts w:ascii="仿宋_GB2312" w:eastAsia="仿宋_GB2312" w:hAnsi="仿宋_GB2312" w:cs="仿宋_GB2312" w:hint="eastAsia"/>
                <w:color w:val="000000"/>
                <w:kern w:val="0"/>
                <w:sz w:val="24"/>
              </w:rPr>
              <w:t>十七小（夏家堡小学）</w:t>
            </w:r>
          </w:p>
        </w:tc>
        <w:tc>
          <w:tcPr>
            <w:tcW w:w="398" w:type="pct"/>
            <w:tcBorders>
              <w:top w:val="nil"/>
              <w:left w:val="nil"/>
              <w:bottom w:val="single" w:sz="4" w:space="0" w:color="auto"/>
              <w:right w:val="single" w:sz="4" w:space="0" w:color="auto"/>
            </w:tcBorders>
            <w:shd w:val="clear" w:color="auto" w:fill="auto"/>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接收</w:t>
            </w:r>
          </w:p>
        </w:tc>
        <w:tc>
          <w:tcPr>
            <w:tcW w:w="518" w:type="pct"/>
            <w:tcBorders>
              <w:top w:val="nil"/>
              <w:left w:val="nil"/>
              <w:bottom w:val="single" w:sz="4" w:space="0" w:color="auto"/>
              <w:right w:val="single" w:sz="4" w:space="0" w:color="auto"/>
            </w:tcBorders>
            <w:shd w:val="clear" w:color="auto" w:fill="auto"/>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是</w:t>
            </w:r>
          </w:p>
        </w:tc>
        <w:tc>
          <w:tcPr>
            <w:tcW w:w="716" w:type="pct"/>
            <w:tcBorders>
              <w:top w:val="nil"/>
              <w:left w:val="nil"/>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44</w:t>
            </w:r>
          </w:p>
        </w:tc>
        <w:tc>
          <w:tcPr>
            <w:tcW w:w="735" w:type="pct"/>
            <w:tcBorders>
              <w:top w:val="single" w:sz="4" w:space="0" w:color="auto"/>
              <w:left w:val="nil"/>
              <w:bottom w:val="single" w:sz="4" w:space="0" w:color="auto"/>
              <w:right w:val="single" w:sz="4" w:space="0" w:color="auto"/>
            </w:tcBorders>
            <w:vAlign w:val="center"/>
          </w:tcPr>
          <w:p w:rsidR="009131F0" w:rsidRPr="009131F0" w:rsidRDefault="009131F0" w:rsidP="009131F0">
            <w:pPr>
              <w:widowControl/>
              <w:jc w:val="center"/>
              <w:rPr>
                <w:rFonts w:ascii="仿宋_GB2312" w:eastAsia="仿宋_GB2312" w:hAnsi="仿宋" w:cs="宋体"/>
                <w:color w:val="000000"/>
                <w:kern w:val="0"/>
                <w:sz w:val="24"/>
              </w:rPr>
            </w:pPr>
            <w:r w:rsidRPr="009131F0">
              <w:rPr>
                <w:rFonts w:ascii="仿宋_GB2312" w:eastAsia="仿宋_GB2312" w:hAnsi="仿宋" w:cs="宋体"/>
                <w:color w:val="000000"/>
                <w:kern w:val="0"/>
                <w:sz w:val="24"/>
              </w:rPr>
              <w:t>18</w:t>
            </w:r>
          </w:p>
        </w:tc>
        <w:tc>
          <w:tcPr>
            <w:tcW w:w="438" w:type="pct"/>
            <w:tcBorders>
              <w:top w:val="nil"/>
              <w:left w:val="single" w:sz="4" w:space="0" w:color="auto"/>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p>
        </w:tc>
      </w:tr>
      <w:tr w:rsidR="009131F0" w:rsidRPr="00E56737" w:rsidTr="009131F0">
        <w:trPr>
          <w:trHeight w:val="567"/>
        </w:trPr>
        <w:tc>
          <w:tcPr>
            <w:tcW w:w="375" w:type="pct"/>
            <w:tcBorders>
              <w:top w:val="nil"/>
              <w:left w:val="single" w:sz="4" w:space="0" w:color="auto"/>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12</w:t>
            </w:r>
          </w:p>
        </w:tc>
        <w:tc>
          <w:tcPr>
            <w:tcW w:w="1820" w:type="pct"/>
            <w:tcBorders>
              <w:top w:val="nil"/>
              <w:left w:val="nil"/>
              <w:bottom w:val="single" w:sz="4" w:space="0" w:color="auto"/>
              <w:right w:val="single" w:sz="4" w:space="0" w:color="auto"/>
            </w:tcBorders>
            <w:shd w:val="clear" w:color="auto" w:fill="auto"/>
            <w:vAlign w:val="center"/>
          </w:tcPr>
          <w:p w:rsidR="009131F0" w:rsidRPr="00E56737" w:rsidRDefault="00A82A25" w:rsidP="00E92BA2">
            <w:pPr>
              <w:widowControl/>
              <w:jc w:val="center"/>
              <w:rPr>
                <w:rFonts w:ascii="仿宋_GB2312" w:eastAsia="仿宋_GB2312" w:hAnsi="仿宋" w:cs="宋体"/>
                <w:color w:val="000000"/>
                <w:kern w:val="0"/>
                <w:sz w:val="24"/>
              </w:rPr>
            </w:pPr>
            <w:proofErr w:type="gramStart"/>
            <w:r w:rsidRPr="00A82A25">
              <w:rPr>
                <w:rFonts w:ascii="宋体" w:eastAsia="宋体" w:hAnsi="宋体" w:cs="宋体" w:hint="eastAsia"/>
                <w:color w:val="000000"/>
                <w:kern w:val="0"/>
                <w:sz w:val="24"/>
              </w:rPr>
              <w:t>浐</w:t>
            </w:r>
            <w:r w:rsidR="009131F0" w:rsidRPr="00E56737">
              <w:rPr>
                <w:rFonts w:ascii="仿宋_GB2312" w:eastAsia="仿宋_GB2312" w:hAnsi="仿宋_GB2312" w:cs="仿宋_GB2312" w:hint="eastAsia"/>
                <w:color w:val="000000"/>
                <w:kern w:val="0"/>
                <w:sz w:val="24"/>
              </w:rPr>
              <w:t>灞</w:t>
            </w:r>
            <w:proofErr w:type="gramEnd"/>
            <w:r w:rsidR="009131F0" w:rsidRPr="00E56737">
              <w:rPr>
                <w:rFonts w:ascii="仿宋_GB2312" w:eastAsia="仿宋_GB2312" w:hAnsi="仿宋_GB2312" w:cs="仿宋_GB2312" w:hint="eastAsia"/>
                <w:color w:val="000000"/>
                <w:kern w:val="0"/>
                <w:sz w:val="24"/>
              </w:rPr>
              <w:t>十八小（灞桥实验小学）</w:t>
            </w:r>
          </w:p>
        </w:tc>
        <w:tc>
          <w:tcPr>
            <w:tcW w:w="398" w:type="pct"/>
            <w:tcBorders>
              <w:top w:val="nil"/>
              <w:left w:val="nil"/>
              <w:bottom w:val="single" w:sz="4" w:space="0" w:color="auto"/>
              <w:right w:val="single" w:sz="4" w:space="0" w:color="auto"/>
            </w:tcBorders>
            <w:shd w:val="clear" w:color="auto" w:fill="auto"/>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接收</w:t>
            </w:r>
          </w:p>
        </w:tc>
        <w:tc>
          <w:tcPr>
            <w:tcW w:w="518" w:type="pct"/>
            <w:tcBorders>
              <w:top w:val="nil"/>
              <w:left w:val="nil"/>
              <w:bottom w:val="single" w:sz="4" w:space="0" w:color="auto"/>
              <w:right w:val="single" w:sz="4" w:space="0" w:color="auto"/>
            </w:tcBorders>
            <w:shd w:val="clear" w:color="auto" w:fill="auto"/>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是</w:t>
            </w:r>
          </w:p>
        </w:tc>
        <w:tc>
          <w:tcPr>
            <w:tcW w:w="716" w:type="pct"/>
            <w:tcBorders>
              <w:top w:val="nil"/>
              <w:left w:val="nil"/>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40</w:t>
            </w:r>
          </w:p>
        </w:tc>
        <w:tc>
          <w:tcPr>
            <w:tcW w:w="735" w:type="pct"/>
            <w:tcBorders>
              <w:top w:val="single" w:sz="4" w:space="0" w:color="auto"/>
              <w:left w:val="nil"/>
              <w:bottom w:val="single" w:sz="4" w:space="0" w:color="auto"/>
              <w:right w:val="single" w:sz="4" w:space="0" w:color="auto"/>
            </w:tcBorders>
            <w:vAlign w:val="center"/>
          </w:tcPr>
          <w:p w:rsidR="009131F0" w:rsidRPr="009131F0" w:rsidRDefault="009131F0" w:rsidP="009131F0">
            <w:pPr>
              <w:widowControl/>
              <w:jc w:val="center"/>
              <w:rPr>
                <w:rFonts w:ascii="仿宋_GB2312" w:eastAsia="仿宋_GB2312" w:hAnsi="仿宋" w:cs="宋体"/>
                <w:color w:val="000000"/>
                <w:kern w:val="0"/>
                <w:sz w:val="24"/>
              </w:rPr>
            </w:pPr>
            <w:r w:rsidRPr="009131F0">
              <w:rPr>
                <w:rFonts w:ascii="仿宋_GB2312" w:eastAsia="仿宋_GB2312" w:hAnsi="仿宋" w:cs="宋体"/>
                <w:color w:val="000000"/>
                <w:kern w:val="0"/>
                <w:sz w:val="24"/>
              </w:rPr>
              <w:t>18</w:t>
            </w:r>
          </w:p>
        </w:tc>
        <w:tc>
          <w:tcPr>
            <w:tcW w:w="438" w:type="pct"/>
            <w:tcBorders>
              <w:top w:val="nil"/>
              <w:left w:val="single" w:sz="4" w:space="0" w:color="auto"/>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p>
        </w:tc>
      </w:tr>
      <w:tr w:rsidR="009131F0" w:rsidRPr="00E56737" w:rsidTr="009131F0">
        <w:trPr>
          <w:trHeight w:val="567"/>
        </w:trPr>
        <w:tc>
          <w:tcPr>
            <w:tcW w:w="375" w:type="pct"/>
            <w:tcBorders>
              <w:top w:val="nil"/>
              <w:left w:val="single" w:sz="4" w:space="0" w:color="auto"/>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13</w:t>
            </w:r>
          </w:p>
        </w:tc>
        <w:tc>
          <w:tcPr>
            <w:tcW w:w="1820" w:type="pct"/>
            <w:tcBorders>
              <w:top w:val="nil"/>
              <w:left w:val="nil"/>
              <w:bottom w:val="single" w:sz="4" w:space="0" w:color="auto"/>
              <w:right w:val="single" w:sz="4" w:space="0" w:color="auto"/>
            </w:tcBorders>
            <w:shd w:val="clear" w:color="auto" w:fill="auto"/>
            <w:vAlign w:val="center"/>
          </w:tcPr>
          <w:p w:rsidR="009131F0" w:rsidRPr="00E56737" w:rsidRDefault="00A82A25" w:rsidP="00E92BA2">
            <w:pPr>
              <w:widowControl/>
              <w:jc w:val="center"/>
              <w:rPr>
                <w:rFonts w:ascii="仿宋_GB2312" w:eastAsia="仿宋_GB2312" w:hAnsi="仿宋" w:cs="宋体"/>
                <w:color w:val="000000"/>
                <w:kern w:val="0"/>
                <w:sz w:val="24"/>
              </w:rPr>
            </w:pPr>
            <w:proofErr w:type="gramStart"/>
            <w:r w:rsidRPr="00A82A25">
              <w:rPr>
                <w:rFonts w:ascii="宋体" w:eastAsia="宋体" w:hAnsi="宋体" w:cs="宋体" w:hint="eastAsia"/>
                <w:color w:val="000000"/>
                <w:kern w:val="0"/>
                <w:sz w:val="24"/>
              </w:rPr>
              <w:t>浐</w:t>
            </w:r>
            <w:r w:rsidR="009131F0" w:rsidRPr="00E56737">
              <w:rPr>
                <w:rFonts w:ascii="仿宋_GB2312" w:eastAsia="仿宋_GB2312" w:hAnsi="仿宋_GB2312" w:cs="仿宋_GB2312" w:hint="eastAsia"/>
                <w:color w:val="000000"/>
                <w:kern w:val="0"/>
                <w:sz w:val="24"/>
              </w:rPr>
              <w:t>灞</w:t>
            </w:r>
            <w:proofErr w:type="gramEnd"/>
            <w:r w:rsidR="009131F0" w:rsidRPr="00E56737">
              <w:rPr>
                <w:rFonts w:ascii="仿宋_GB2312" w:eastAsia="仿宋_GB2312" w:hAnsi="仿宋_GB2312" w:cs="仿宋_GB2312" w:hint="eastAsia"/>
                <w:color w:val="000000"/>
                <w:kern w:val="0"/>
                <w:sz w:val="24"/>
              </w:rPr>
              <w:t>十九小（古都希望小学）</w:t>
            </w:r>
          </w:p>
        </w:tc>
        <w:tc>
          <w:tcPr>
            <w:tcW w:w="398" w:type="pct"/>
            <w:tcBorders>
              <w:top w:val="nil"/>
              <w:left w:val="nil"/>
              <w:bottom w:val="single" w:sz="4" w:space="0" w:color="auto"/>
              <w:right w:val="single" w:sz="4" w:space="0" w:color="auto"/>
            </w:tcBorders>
            <w:shd w:val="clear" w:color="auto" w:fill="auto"/>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接收</w:t>
            </w:r>
          </w:p>
        </w:tc>
        <w:tc>
          <w:tcPr>
            <w:tcW w:w="518" w:type="pct"/>
            <w:tcBorders>
              <w:top w:val="nil"/>
              <w:left w:val="nil"/>
              <w:bottom w:val="single" w:sz="4" w:space="0" w:color="auto"/>
              <w:right w:val="single" w:sz="4" w:space="0" w:color="auto"/>
            </w:tcBorders>
            <w:shd w:val="clear" w:color="auto" w:fill="auto"/>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否</w:t>
            </w:r>
          </w:p>
        </w:tc>
        <w:tc>
          <w:tcPr>
            <w:tcW w:w="716" w:type="pct"/>
            <w:tcBorders>
              <w:top w:val="nil"/>
              <w:left w:val="nil"/>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23</w:t>
            </w:r>
          </w:p>
        </w:tc>
        <w:tc>
          <w:tcPr>
            <w:tcW w:w="735" w:type="pct"/>
            <w:tcBorders>
              <w:top w:val="single" w:sz="4" w:space="0" w:color="auto"/>
              <w:left w:val="nil"/>
              <w:bottom w:val="single" w:sz="4" w:space="0" w:color="auto"/>
              <w:right w:val="single" w:sz="4" w:space="0" w:color="auto"/>
            </w:tcBorders>
            <w:vAlign w:val="center"/>
          </w:tcPr>
          <w:p w:rsidR="009131F0" w:rsidRPr="009131F0" w:rsidRDefault="009131F0" w:rsidP="009131F0">
            <w:pPr>
              <w:widowControl/>
              <w:jc w:val="center"/>
              <w:rPr>
                <w:rFonts w:ascii="仿宋_GB2312" w:eastAsia="仿宋_GB2312" w:hAnsi="仿宋" w:cs="宋体"/>
                <w:color w:val="000000"/>
                <w:kern w:val="0"/>
                <w:sz w:val="24"/>
              </w:rPr>
            </w:pPr>
            <w:r w:rsidRPr="009131F0">
              <w:rPr>
                <w:rFonts w:ascii="仿宋_GB2312" w:eastAsia="仿宋_GB2312" w:hAnsi="仿宋" w:cs="宋体"/>
                <w:color w:val="000000"/>
                <w:kern w:val="0"/>
                <w:sz w:val="24"/>
              </w:rPr>
              <w:t>18</w:t>
            </w:r>
          </w:p>
        </w:tc>
        <w:tc>
          <w:tcPr>
            <w:tcW w:w="438" w:type="pct"/>
            <w:tcBorders>
              <w:top w:val="nil"/>
              <w:left w:val="single" w:sz="4" w:space="0" w:color="auto"/>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p>
        </w:tc>
      </w:tr>
      <w:tr w:rsidR="009131F0" w:rsidRPr="00E56737" w:rsidTr="009131F0">
        <w:trPr>
          <w:trHeight w:val="567"/>
        </w:trPr>
        <w:tc>
          <w:tcPr>
            <w:tcW w:w="375" w:type="pct"/>
            <w:tcBorders>
              <w:top w:val="nil"/>
              <w:left w:val="single" w:sz="4" w:space="0" w:color="auto"/>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14</w:t>
            </w:r>
          </w:p>
        </w:tc>
        <w:tc>
          <w:tcPr>
            <w:tcW w:w="1820" w:type="pct"/>
            <w:tcBorders>
              <w:top w:val="nil"/>
              <w:left w:val="nil"/>
              <w:bottom w:val="single" w:sz="4" w:space="0" w:color="auto"/>
              <w:right w:val="single" w:sz="4" w:space="0" w:color="auto"/>
            </w:tcBorders>
            <w:shd w:val="clear" w:color="auto" w:fill="auto"/>
            <w:vAlign w:val="center"/>
          </w:tcPr>
          <w:p w:rsidR="009131F0" w:rsidRPr="00E56737" w:rsidRDefault="00A82A25" w:rsidP="00E92BA2">
            <w:pPr>
              <w:widowControl/>
              <w:jc w:val="center"/>
              <w:rPr>
                <w:rFonts w:ascii="仿宋_GB2312" w:eastAsia="仿宋_GB2312" w:hAnsi="仿宋" w:cs="宋体"/>
                <w:color w:val="000000"/>
                <w:kern w:val="0"/>
                <w:sz w:val="24"/>
              </w:rPr>
            </w:pPr>
            <w:proofErr w:type="gramStart"/>
            <w:r w:rsidRPr="00A82A25">
              <w:rPr>
                <w:rFonts w:ascii="宋体" w:eastAsia="宋体" w:hAnsi="宋体" w:cs="宋体" w:hint="eastAsia"/>
                <w:color w:val="000000"/>
                <w:kern w:val="0"/>
                <w:sz w:val="24"/>
              </w:rPr>
              <w:t>浐</w:t>
            </w:r>
            <w:r w:rsidR="009131F0" w:rsidRPr="00E56737">
              <w:rPr>
                <w:rFonts w:ascii="仿宋_GB2312" w:eastAsia="仿宋_GB2312" w:hAnsi="仿宋_GB2312" w:cs="仿宋_GB2312" w:hint="eastAsia"/>
                <w:color w:val="000000"/>
                <w:kern w:val="0"/>
                <w:sz w:val="24"/>
              </w:rPr>
              <w:t>灞</w:t>
            </w:r>
            <w:proofErr w:type="gramEnd"/>
            <w:r w:rsidR="009131F0" w:rsidRPr="00E56737">
              <w:rPr>
                <w:rFonts w:ascii="仿宋_GB2312" w:eastAsia="仿宋_GB2312" w:hAnsi="仿宋_GB2312" w:cs="仿宋_GB2312" w:hint="eastAsia"/>
                <w:color w:val="000000"/>
                <w:kern w:val="0"/>
                <w:sz w:val="24"/>
              </w:rPr>
              <w:t>二十小（田家湾小学）</w:t>
            </w:r>
          </w:p>
        </w:tc>
        <w:tc>
          <w:tcPr>
            <w:tcW w:w="398" w:type="pct"/>
            <w:tcBorders>
              <w:top w:val="nil"/>
              <w:left w:val="nil"/>
              <w:bottom w:val="single" w:sz="4" w:space="0" w:color="auto"/>
              <w:right w:val="single" w:sz="4" w:space="0" w:color="auto"/>
            </w:tcBorders>
            <w:shd w:val="clear" w:color="auto" w:fill="auto"/>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接收</w:t>
            </w:r>
          </w:p>
        </w:tc>
        <w:tc>
          <w:tcPr>
            <w:tcW w:w="518" w:type="pct"/>
            <w:tcBorders>
              <w:top w:val="nil"/>
              <w:left w:val="nil"/>
              <w:bottom w:val="single" w:sz="4" w:space="0" w:color="auto"/>
              <w:right w:val="single" w:sz="4" w:space="0" w:color="auto"/>
            </w:tcBorders>
            <w:shd w:val="clear" w:color="auto" w:fill="auto"/>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是</w:t>
            </w:r>
          </w:p>
        </w:tc>
        <w:tc>
          <w:tcPr>
            <w:tcW w:w="716" w:type="pct"/>
            <w:tcBorders>
              <w:top w:val="nil"/>
              <w:left w:val="nil"/>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33</w:t>
            </w:r>
          </w:p>
        </w:tc>
        <w:tc>
          <w:tcPr>
            <w:tcW w:w="735" w:type="pct"/>
            <w:tcBorders>
              <w:top w:val="single" w:sz="4" w:space="0" w:color="auto"/>
              <w:left w:val="nil"/>
              <w:bottom w:val="single" w:sz="4" w:space="0" w:color="auto"/>
              <w:right w:val="single" w:sz="4" w:space="0" w:color="auto"/>
            </w:tcBorders>
            <w:vAlign w:val="center"/>
          </w:tcPr>
          <w:p w:rsidR="009131F0" w:rsidRPr="009131F0" w:rsidRDefault="009131F0" w:rsidP="009131F0">
            <w:pPr>
              <w:widowControl/>
              <w:jc w:val="center"/>
              <w:rPr>
                <w:rFonts w:ascii="仿宋_GB2312" w:eastAsia="仿宋_GB2312" w:hAnsi="仿宋" w:cs="宋体"/>
                <w:color w:val="000000"/>
                <w:kern w:val="0"/>
                <w:sz w:val="24"/>
              </w:rPr>
            </w:pPr>
            <w:r w:rsidRPr="009131F0">
              <w:rPr>
                <w:rFonts w:ascii="仿宋_GB2312" w:eastAsia="仿宋_GB2312" w:hAnsi="仿宋" w:cs="宋体"/>
                <w:color w:val="000000"/>
                <w:kern w:val="0"/>
                <w:sz w:val="24"/>
              </w:rPr>
              <w:t>18</w:t>
            </w:r>
          </w:p>
        </w:tc>
        <w:tc>
          <w:tcPr>
            <w:tcW w:w="438" w:type="pct"/>
            <w:tcBorders>
              <w:top w:val="nil"/>
              <w:left w:val="single" w:sz="4" w:space="0" w:color="auto"/>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p>
        </w:tc>
      </w:tr>
      <w:tr w:rsidR="009131F0" w:rsidRPr="00E56737" w:rsidTr="009131F0">
        <w:trPr>
          <w:trHeight w:val="567"/>
        </w:trPr>
        <w:tc>
          <w:tcPr>
            <w:tcW w:w="375" w:type="pct"/>
            <w:tcBorders>
              <w:top w:val="nil"/>
              <w:left w:val="single" w:sz="4" w:space="0" w:color="auto"/>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15</w:t>
            </w:r>
          </w:p>
        </w:tc>
        <w:tc>
          <w:tcPr>
            <w:tcW w:w="1820" w:type="pct"/>
            <w:tcBorders>
              <w:top w:val="nil"/>
              <w:left w:val="nil"/>
              <w:bottom w:val="single" w:sz="4" w:space="0" w:color="auto"/>
              <w:right w:val="single" w:sz="4" w:space="0" w:color="auto"/>
            </w:tcBorders>
            <w:shd w:val="clear" w:color="auto" w:fill="auto"/>
            <w:vAlign w:val="center"/>
          </w:tcPr>
          <w:p w:rsidR="009131F0" w:rsidRPr="00E56737" w:rsidRDefault="00A82A25" w:rsidP="00E92BA2">
            <w:pPr>
              <w:widowControl/>
              <w:jc w:val="center"/>
              <w:rPr>
                <w:rFonts w:ascii="仿宋_GB2312" w:eastAsia="仿宋_GB2312" w:hAnsi="仿宋" w:cs="宋体"/>
                <w:color w:val="000000"/>
                <w:kern w:val="0"/>
                <w:sz w:val="24"/>
              </w:rPr>
            </w:pPr>
            <w:proofErr w:type="gramStart"/>
            <w:r w:rsidRPr="00A82A25">
              <w:rPr>
                <w:rFonts w:ascii="宋体" w:eastAsia="宋体" w:hAnsi="宋体" w:cs="宋体" w:hint="eastAsia"/>
                <w:color w:val="000000"/>
                <w:kern w:val="0"/>
                <w:sz w:val="24"/>
              </w:rPr>
              <w:t>浐</w:t>
            </w:r>
            <w:r w:rsidR="009131F0" w:rsidRPr="00E56737">
              <w:rPr>
                <w:rFonts w:ascii="仿宋_GB2312" w:eastAsia="仿宋_GB2312" w:hAnsi="仿宋_GB2312" w:cs="仿宋_GB2312" w:hint="eastAsia"/>
                <w:color w:val="000000"/>
                <w:kern w:val="0"/>
                <w:sz w:val="24"/>
              </w:rPr>
              <w:t>灞</w:t>
            </w:r>
            <w:proofErr w:type="gramEnd"/>
            <w:r w:rsidR="009131F0" w:rsidRPr="00E56737">
              <w:rPr>
                <w:rFonts w:ascii="仿宋_GB2312" w:eastAsia="仿宋_GB2312" w:hAnsi="仿宋_GB2312" w:cs="仿宋_GB2312" w:hint="eastAsia"/>
                <w:color w:val="000000"/>
                <w:kern w:val="0"/>
                <w:sz w:val="24"/>
              </w:rPr>
              <w:t>二十一小（</w:t>
            </w:r>
            <w:proofErr w:type="gramStart"/>
            <w:r w:rsidR="009131F0" w:rsidRPr="00E56737">
              <w:rPr>
                <w:rFonts w:ascii="仿宋_GB2312" w:eastAsia="仿宋_GB2312" w:hAnsi="仿宋_GB2312" w:cs="仿宋_GB2312" w:hint="eastAsia"/>
                <w:color w:val="000000"/>
                <w:kern w:val="0"/>
                <w:sz w:val="24"/>
              </w:rPr>
              <w:t>斡</w:t>
            </w:r>
            <w:proofErr w:type="gramEnd"/>
            <w:r w:rsidR="009131F0" w:rsidRPr="00E56737">
              <w:rPr>
                <w:rFonts w:ascii="仿宋_GB2312" w:eastAsia="仿宋_GB2312" w:hAnsi="仿宋_GB2312" w:cs="仿宋_GB2312" w:hint="eastAsia"/>
                <w:color w:val="000000"/>
                <w:kern w:val="0"/>
                <w:sz w:val="24"/>
              </w:rPr>
              <w:t>耳朵小学）</w:t>
            </w:r>
          </w:p>
        </w:tc>
        <w:tc>
          <w:tcPr>
            <w:tcW w:w="398" w:type="pct"/>
            <w:tcBorders>
              <w:top w:val="nil"/>
              <w:left w:val="nil"/>
              <w:bottom w:val="single" w:sz="4" w:space="0" w:color="auto"/>
              <w:right w:val="single" w:sz="4" w:space="0" w:color="auto"/>
            </w:tcBorders>
            <w:shd w:val="clear" w:color="auto" w:fill="auto"/>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接收</w:t>
            </w:r>
          </w:p>
        </w:tc>
        <w:tc>
          <w:tcPr>
            <w:tcW w:w="518" w:type="pct"/>
            <w:tcBorders>
              <w:top w:val="nil"/>
              <w:left w:val="nil"/>
              <w:bottom w:val="single" w:sz="4" w:space="0" w:color="auto"/>
              <w:right w:val="single" w:sz="4" w:space="0" w:color="auto"/>
            </w:tcBorders>
            <w:shd w:val="clear" w:color="auto" w:fill="auto"/>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否</w:t>
            </w:r>
          </w:p>
        </w:tc>
        <w:tc>
          <w:tcPr>
            <w:tcW w:w="716" w:type="pct"/>
            <w:tcBorders>
              <w:top w:val="nil"/>
              <w:left w:val="nil"/>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21</w:t>
            </w:r>
          </w:p>
        </w:tc>
        <w:tc>
          <w:tcPr>
            <w:tcW w:w="735" w:type="pct"/>
            <w:tcBorders>
              <w:top w:val="single" w:sz="4" w:space="0" w:color="auto"/>
              <w:left w:val="nil"/>
              <w:bottom w:val="single" w:sz="4" w:space="0" w:color="auto"/>
              <w:right w:val="single" w:sz="4" w:space="0" w:color="auto"/>
            </w:tcBorders>
            <w:vAlign w:val="center"/>
          </w:tcPr>
          <w:p w:rsidR="009131F0" w:rsidRPr="009131F0" w:rsidRDefault="009131F0" w:rsidP="009131F0">
            <w:pPr>
              <w:widowControl/>
              <w:jc w:val="center"/>
              <w:rPr>
                <w:rFonts w:ascii="仿宋_GB2312" w:eastAsia="仿宋_GB2312" w:hAnsi="仿宋" w:cs="宋体"/>
                <w:color w:val="000000"/>
                <w:kern w:val="0"/>
                <w:sz w:val="24"/>
              </w:rPr>
            </w:pPr>
            <w:r w:rsidRPr="009131F0">
              <w:rPr>
                <w:rFonts w:ascii="仿宋_GB2312" w:eastAsia="仿宋_GB2312" w:hAnsi="仿宋" w:cs="宋体"/>
                <w:color w:val="000000"/>
                <w:kern w:val="0"/>
                <w:sz w:val="24"/>
              </w:rPr>
              <w:t>18</w:t>
            </w:r>
          </w:p>
        </w:tc>
        <w:tc>
          <w:tcPr>
            <w:tcW w:w="438" w:type="pct"/>
            <w:tcBorders>
              <w:top w:val="nil"/>
              <w:left w:val="single" w:sz="4" w:space="0" w:color="auto"/>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p>
        </w:tc>
      </w:tr>
      <w:tr w:rsidR="009131F0" w:rsidRPr="00E56737" w:rsidTr="009131F0">
        <w:trPr>
          <w:trHeight w:val="567"/>
        </w:trPr>
        <w:tc>
          <w:tcPr>
            <w:tcW w:w="375" w:type="pct"/>
            <w:tcBorders>
              <w:top w:val="nil"/>
              <w:left w:val="single" w:sz="4" w:space="0" w:color="auto"/>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16</w:t>
            </w:r>
          </w:p>
        </w:tc>
        <w:tc>
          <w:tcPr>
            <w:tcW w:w="1820" w:type="pct"/>
            <w:tcBorders>
              <w:top w:val="nil"/>
              <w:left w:val="nil"/>
              <w:bottom w:val="single" w:sz="4" w:space="0" w:color="auto"/>
              <w:right w:val="single" w:sz="4" w:space="0" w:color="auto"/>
            </w:tcBorders>
            <w:shd w:val="clear" w:color="auto" w:fill="auto"/>
            <w:vAlign w:val="center"/>
          </w:tcPr>
          <w:p w:rsidR="009131F0" w:rsidRPr="00E56737" w:rsidRDefault="00A82A25" w:rsidP="00E92BA2">
            <w:pPr>
              <w:widowControl/>
              <w:jc w:val="center"/>
              <w:rPr>
                <w:rFonts w:ascii="仿宋_GB2312" w:eastAsia="仿宋_GB2312" w:hAnsi="仿宋" w:cs="宋体"/>
                <w:color w:val="000000"/>
                <w:kern w:val="0"/>
                <w:sz w:val="24"/>
              </w:rPr>
            </w:pPr>
            <w:proofErr w:type="gramStart"/>
            <w:r w:rsidRPr="00A82A25">
              <w:rPr>
                <w:rFonts w:ascii="宋体" w:eastAsia="宋体" w:hAnsi="宋体" w:cs="宋体" w:hint="eastAsia"/>
                <w:color w:val="000000"/>
                <w:kern w:val="0"/>
                <w:sz w:val="24"/>
              </w:rPr>
              <w:t>浐</w:t>
            </w:r>
            <w:r w:rsidR="009131F0" w:rsidRPr="00E56737">
              <w:rPr>
                <w:rFonts w:ascii="仿宋_GB2312" w:eastAsia="仿宋_GB2312" w:hAnsi="仿宋_GB2312" w:cs="仿宋_GB2312" w:hint="eastAsia"/>
                <w:color w:val="000000"/>
                <w:kern w:val="0"/>
                <w:sz w:val="24"/>
              </w:rPr>
              <w:t>灞</w:t>
            </w:r>
            <w:proofErr w:type="gramEnd"/>
            <w:r w:rsidR="009131F0" w:rsidRPr="00E56737">
              <w:rPr>
                <w:rFonts w:ascii="仿宋_GB2312" w:eastAsia="仿宋_GB2312" w:hAnsi="仿宋_GB2312" w:cs="仿宋_GB2312" w:hint="eastAsia"/>
                <w:color w:val="000000"/>
                <w:kern w:val="0"/>
                <w:sz w:val="24"/>
              </w:rPr>
              <w:t>二十二小（长乐坡小学）</w:t>
            </w:r>
          </w:p>
        </w:tc>
        <w:tc>
          <w:tcPr>
            <w:tcW w:w="398" w:type="pct"/>
            <w:tcBorders>
              <w:top w:val="nil"/>
              <w:left w:val="nil"/>
              <w:bottom w:val="single" w:sz="4" w:space="0" w:color="auto"/>
              <w:right w:val="single" w:sz="4" w:space="0" w:color="auto"/>
            </w:tcBorders>
            <w:shd w:val="clear" w:color="auto" w:fill="auto"/>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接收</w:t>
            </w:r>
          </w:p>
        </w:tc>
        <w:tc>
          <w:tcPr>
            <w:tcW w:w="518" w:type="pct"/>
            <w:tcBorders>
              <w:top w:val="nil"/>
              <w:left w:val="nil"/>
              <w:bottom w:val="single" w:sz="4" w:space="0" w:color="auto"/>
              <w:right w:val="single" w:sz="4" w:space="0" w:color="auto"/>
            </w:tcBorders>
            <w:shd w:val="clear" w:color="auto" w:fill="auto"/>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否</w:t>
            </w:r>
          </w:p>
        </w:tc>
        <w:tc>
          <w:tcPr>
            <w:tcW w:w="716" w:type="pct"/>
            <w:tcBorders>
              <w:top w:val="nil"/>
              <w:left w:val="nil"/>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31</w:t>
            </w:r>
          </w:p>
        </w:tc>
        <w:tc>
          <w:tcPr>
            <w:tcW w:w="735" w:type="pct"/>
            <w:tcBorders>
              <w:top w:val="single" w:sz="4" w:space="0" w:color="auto"/>
              <w:left w:val="nil"/>
              <w:bottom w:val="single" w:sz="4" w:space="0" w:color="auto"/>
              <w:right w:val="single" w:sz="4" w:space="0" w:color="auto"/>
            </w:tcBorders>
            <w:vAlign w:val="center"/>
          </w:tcPr>
          <w:p w:rsidR="009131F0" w:rsidRPr="009131F0" w:rsidRDefault="009131F0" w:rsidP="009131F0">
            <w:pPr>
              <w:widowControl/>
              <w:jc w:val="center"/>
              <w:rPr>
                <w:rFonts w:ascii="仿宋_GB2312" w:eastAsia="仿宋_GB2312" w:hAnsi="仿宋" w:cs="宋体"/>
                <w:color w:val="000000"/>
                <w:kern w:val="0"/>
                <w:sz w:val="24"/>
              </w:rPr>
            </w:pPr>
            <w:r w:rsidRPr="009131F0">
              <w:rPr>
                <w:rFonts w:ascii="仿宋_GB2312" w:eastAsia="仿宋_GB2312" w:hAnsi="仿宋" w:cs="宋体"/>
                <w:color w:val="000000"/>
                <w:kern w:val="0"/>
                <w:sz w:val="24"/>
              </w:rPr>
              <w:t>18</w:t>
            </w:r>
          </w:p>
        </w:tc>
        <w:tc>
          <w:tcPr>
            <w:tcW w:w="438" w:type="pct"/>
            <w:tcBorders>
              <w:top w:val="nil"/>
              <w:left w:val="single" w:sz="4" w:space="0" w:color="auto"/>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p>
        </w:tc>
      </w:tr>
      <w:tr w:rsidR="009131F0" w:rsidRPr="00E56737" w:rsidTr="009131F0">
        <w:trPr>
          <w:trHeight w:val="567"/>
        </w:trPr>
        <w:tc>
          <w:tcPr>
            <w:tcW w:w="375" w:type="pct"/>
            <w:tcBorders>
              <w:top w:val="nil"/>
              <w:left w:val="single" w:sz="4" w:space="0" w:color="auto"/>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17</w:t>
            </w:r>
          </w:p>
        </w:tc>
        <w:tc>
          <w:tcPr>
            <w:tcW w:w="1820" w:type="pct"/>
            <w:tcBorders>
              <w:top w:val="single" w:sz="4" w:space="0" w:color="auto"/>
              <w:left w:val="nil"/>
              <w:bottom w:val="single" w:sz="4" w:space="0" w:color="auto"/>
              <w:right w:val="single" w:sz="4" w:space="0" w:color="auto"/>
            </w:tcBorders>
            <w:shd w:val="clear" w:color="auto" w:fill="auto"/>
            <w:vAlign w:val="center"/>
          </w:tcPr>
          <w:p w:rsidR="009131F0" w:rsidRPr="00E56737" w:rsidRDefault="00A82A25" w:rsidP="00E92BA2">
            <w:pPr>
              <w:widowControl/>
              <w:jc w:val="center"/>
              <w:rPr>
                <w:rFonts w:ascii="仿宋_GB2312" w:eastAsia="仿宋_GB2312" w:hAnsi="仿宋" w:cs="宋体"/>
                <w:color w:val="000000"/>
                <w:kern w:val="0"/>
                <w:sz w:val="24"/>
              </w:rPr>
            </w:pPr>
            <w:proofErr w:type="gramStart"/>
            <w:r w:rsidRPr="00A82A25">
              <w:rPr>
                <w:rFonts w:ascii="宋体" w:eastAsia="宋体" w:hAnsi="宋体" w:cs="宋体" w:hint="eastAsia"/>
                <w:color w:val="000000"/>
                <w:kern w:val="0"/>
                <w:sz w:val="24"/>
              </w:rPr>
              <w:t>浐</w:t>
            </w:r>
            <w:r w:rsidR="009131F0" w:rsidRPr="00E56737">
              <w:rPr>
                <w:rFonts w:ascii="仿宋_GB2312" w:eastAsia="仿宋_GB2312" w:hAnsi="仿宋_GB2312" w:cs="仿宋_GB2312" w:hint="eastAsia"/>
                <w:color w:val="000000"/>
                <w:kern w:val="0"/>
                <w:sz w:val="24"/>
              </w:rPr>
              <w:t>灞</w:t>
            </w:r>
            <w:proofErr w:type="gramEnd"/>
            <w:r w:rsidR="009131F0" w:rsidRPr="00E56737">
              <w:rPr>
                <w:rFonts w:ascii="仿宋_GB2312" w:eastAsia="仿宋_GB2312" w:hAnsi="仿宋_GB2312" w:cs="仿宋_GB2312" w:hint="eastAsia"/>
                <w:color w:val="000000"/>
                <w:kern w:val="0"/>
                <w:sz w:val="24"/>
              </w:rPr>
              <w:t>二十三小（张黄坡小学）</w:t>
            </w:r>
          </w:p>
        </w:tc>
        <w:tc>
          <w:tcPr>
            <w:tcW w:w="398" w:type="pct"/>
            <w:tcBorders>
              <w:top w:val="single" w:sz="4" w:space="0" w:color="auto"/>
              <w:left w:val="nil"/>
              <w:bottom w:val="single" w:sz="4" w:space="0" w:color="auto"/>
              <w:right w:val="single" w:sz="4" w:space="0" w:color="auto"/>
            </w:tcBorders>
            <w:shd w:val="clear" w:color="auto" w:fill="auto"/>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接收</w:t>
            </w:r>
          </w:p>
        </w:tc>
        <w:tc>
          <w:tcPr>
            <w:tcW w:w="518" w:type="pct"/>
            <w:tcBorders>
              <w:top w:val="single" w:sz="4" w:space="0" w:color="auto"/>
              <w:left w:val="nil"/>
              <w:bottom w:val="single" w:sz="4" w:space="0" w:color="auto"/>
              <w:right w:val="single" w:sz="4" w:space="0" w:color="auto"/>
            </w:tcBorders>
            <w:shd w:val="clear" w:color="auto" w:fill="auto"/>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否</w:t>
            </w:r>
          </w:p>
        </w:tc>
        <w:tc>
          <w:tcPr>
            <w:tcW w:w="716" w:type="pct"/>
            <w:tcBorders>
              <w:top w:val="single" w:sz="4" w:space="0" w:color="auto"/>
              <w:left w:val="nil"/>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26</w:t>
            </w:r>
          </w:p>
        </w:tc>
        <w:tc>
          <w:tcPr>
            <w:tcW w:w="735" w:type="pct"/>
            <w:tcBorders>
              <w:top w:val="single" w:sz="4" w:space="0" w:color="auto"/>
              <w:left w:val="nil"/>
              <w:bottom w:val="single" w:sz="4" w:space="0" w:color="auto"/>
              <w:right w:val="single" w:sz="4" w:space="0" w:color="auto"/>
            </w:tcBorders>
            <w:vAlign w:val="center"/>
          </w:tcPr>
          <w:p w:rsidR="009131F0" w:rsidRPr="009131F0" w:rsidRDefault="009131F0" w:rsidP="009131F0">
            <w:pPr>
              <w:widowControl/>
              <w:jc w:val="center"/>
              <w:rPr>
                <w:rFonts w:ascii="仿宋_GB2312" w:eastAsia="仿宋_GB2312" w:hAnsi="仿宋" w:cs="宋体"/>
                <w:color w:val="000000"/>
                <w:kern w:val="0"/>
                <w:sz w:val="24"/>
              </w:rPr>
            </w:pPr>
            <w:r w:rsidRPr="009131F0">
              <w:rPr>
                <w:rFonts w:ascii="仿宋_GB2312" w:eastAsia="仿宋_GB2312" w:hAnsi="仿宋" w:cs="宋体"/>
                <w:color w:val="000000"/>
                <w:kern w:val="0"/>
                <w:sz w:val="24"/>
              </w:rPr>
              <w:t>18</w:t>
            </w:r>
          </w:p>
        </w:tc>
        <w:tc>
          <w:tcPr>
            <w:tcW w:w="438" w:type="pct"/>
            <w:tcBorders>
              <w:top w:val="single" w:sz="4" w:space="0" w:color="auto"/>
              <w:left w:val="single" w:sz="4" w:space="0" w:color="auto"/>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p>
        </w:tc>
      </w:tr>
      <w:tr w:rsidR="009131F0" w:rsidRPr="00E56737" w:rsidTr="009131F0">
        <w:trPr>
          <w:trHeight w:val="567"/>
        </w:trPr>
        <w:tc>
          <w:tcPr>
            <w:tcW w:w="375" w:type="pct"/>
            <w:tcBorders>
              <w:top w:val="single" w:sz="4" w:space="0" w:color="auto"/>
              <w:left w:val="single" w:sz="4" w:space="0" w:color="auto"/>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18</w:t>
            </w:r>
          </w:p>
        </w:tc>
        <w:tc>
          <w:tcPr>
            <w:tcW w:w="1820" w:type="pct"/>
            <w:tcBorders>
              <w:top w:val="single" w:sz="4" w:space="0" w:color="auto"/>
              <w:left w:val="nil"/>
              <w:bottom w:val="single" w:sz="4" w:space="0" w:color="auto"/>
              <w:right w:val="single" w:sz="4" w:space="0" w:color="auto"/>
            </w:tcBorders>
            <w:shd w:val="clear" w:color="auto" w:fill="auto"/>
            <w:vAlign w:val="center"/>
          </w:tcPr>
          <w:p w:rsidR="009131F0" w:rsidRPr="00E56737" w:rsidRDefault="00A82A25" w:rsidP="00E92BA2">
            <w:pPr>
              <w:widowControl/>
              <w:jc w:val="center"/>
              <w:rPr>
                <w:rFonts w:ascii="仿宋_GB2312" w:eastAsia="仿宋_GB2312" w:hAnsi="仿宋" w:cs="宋体"/>
                <w:color w:val="000000"/>
                <w:kern w:val="0"/>
                <w:sz w:val="24"/>
              </w:rPr>
            </w:pPr>
            <w:proofErr w:type="gramStart"/>
            <w:r w:rsidRPr="00A82A25">
              <w:rPr>
                <w:rFonts w:ascii="宋体" w:eastAsia="宋体" w:hAnsi="宋体" w:cs="宋体" w:hint="eastAsia"/>
                <w:color w:val="000000"/>
                <w:kern w:val="0"/>
                <w:sz w:val="24"/>
              </w:rPr>
              <w:t>浐</w:t>
            </w:r>
            <w:r w:rsidR="009131F0" w:rsidRPr="00E56737">
              <w:rPr>
                <w:rFonts w:ascii="仿宋_GB2312" w:eastAsia="仿宋_GB2312" w:hAnsi="仿宋_GB2312" w:cs="仿宋_GB2312" w:hint="eastAsia"/>
                <w:color w:val="000000"/>
                <w:kern w:val="0"/>
                <w:sz w:val="24"/>
              </w:rPr>
              <w:t>灞</w:t>
            </w:r>
            <w:proofErr w:type="gramEnd"/>
            <w:r w:rsidR="009131F0" w:rsidRPr="00E56737">
              <w:rPr>
                <w:rFonts w:ascii="仿宋_GB2312" w:eastAsia="仿宋_GB2312" w:hAnsi="仿宋_GB2312" w:cs="仿宋_GB2312" w:hint="eastAsia"/>
                <w:color w:val="000000"/>
                <w:kern w:val="0"/>
                <w:sz w:val="24"/>
              </w:rPr>
              <w:t>二十四小（李家堡小学）</w:t>
            </w:r>
          </w:p>
        </w:tc>
        <w:tc>
          <w:tcPr>
            <w:tcW w:w="398" w:type="pct"/>
            <w:tcBorders>
              <w:top w:val="single" w:sz="4" w:space="0" w:color="auto"/>
              <w:left w:val="nil"/>
              <w:bottom w:val="single" w:sz="4" w:space="0" w:color="auto"/>
              <w:right w:val="single" w:sz="4" w:space="0" w:color="auto"/>
            </w:tcBorders>
            <w:shd w:val="clear" w:color="auto" w:fill="auto"/>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接收</w:t>
            </w:r>
          </w:p>
        </w:tc>
        <w:tc>
          <w:tcPr>
            <w:tcW w:w="518" w:type="pct"/>
            <w:tcBorders>
              <w:top w:val="single" w:sz="4" w:space="0" w:color="auto"/>
              <w:left w:val="nil"/>
              <w:bottom w:val="single" w:sz="4" w:space="0" w:color="auto"/>
              <w:right w:val="single" w:sz="4" w:space="0" w:color="auto"/>
            </w:tcBorders>
            <w:shd w:val="clear" w:color="auto" w:fill="auto"/>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否</w:t>
            </w:r>
          </w:p>
        </w:tc>
        <w:tc>
          <w:tcPr>
            <w:tcW w:w="716" w:type="pct"/>
            <w:tcBorders>
              <w:top w:val="single" w:sz="4" w:space="0" w:color="auto"/>
              <w:left w:val="nil"/>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21</w:t>
            </w:r>
          </w:p>
        </w:tc>
        <w:tc>
          <w:tcPr>
            <w:tcW w:w="735" w:type="pct"/>
            <w:tcBorders>
              <w:top w:val="single" w:sz="4" w:space="0" w:color="auto"/>
              <w:left w:val="nil"/>
              <w:bottom w:val="single" w:sz="4" w:space="0" w:color="auto"/>
              <w:right w:val="single" w:sz="4" w:space="0" w:color="auto"/>
            </w:tcBorders>
            <w:vAlign w:val="center"/>
          </w:tcPr>
          <w:p w:rsidR="009131F0" w:rsidRPr="009131F0" w:rsidRDefault="009131F0" w:rsidP="009131F0">
            <w:pPr>
              <w:widowControl/>
              <w:jc w:val="center"/>
              <w:rPr>
                <w:rFonts w:ascii="仿宋_GB2312" w:eastAsia="仿宋_GB2312" w:hAnsi="仿宋" w:cs="宋体"/>
                <w:color w:val="000000"/>
                <w:kern w:val="0"/>
                <w:sz w:val="24"/>
              </w:rPr>
            </w:pPr>
            <w:r w:rsidRPr="009131F0">
              <w:rPr>
                <w:rFonts w:ascii="仿宋_GB2312" w:eastAsia="仿宋_GB2312" w:hAnsi="仿宋" w:cs="宋体"/>
                <w:color w:val="000000"/>
                <w:kern w:val="0"/>
                <w:sz w:val="24"/>
              </w:rPr>
              <w:t>18</w:t>
            </w:r>
          </w:p>
        </w:tc>
        <w:tc>
          <w:tcPr>
            <w:tcW w:w="438" w:type="pct"/>
            <w:tcBorders>
              <w:top w:val="single" w:sz="4" w:space="0" w:color="auto"/>
              <w:left w:val="single" w:sz="4" w:space="0" w:color="auto"/>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p>
        </w:tc>
      </w:tr>
      <w:tr w:rsidR="009131F0" w:rsidRPr="00E56737" w:rsidTr="009131F0">
        <w:trPr>
          <w:trHeight w:val="567"/>
        </w:trPr>
        <w:tc>
          <w:tcPr>
            <w:tcW w:w="375" w:type="pct"/>
            <w:tcBorders>
              <w:top w:val="single" w:sz="4" w:space="0" w:color="auto"/>
              <w:left w:val="single" w:sz="4" w:space="0" w:color="auto"/>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19</w:t>
            </w:r>
          </w:p>
        </w:tc>
        <w:tc>
          <w:tcPr>
            <w:tcW w:w="1820" w:type="pct"/>
            <w:tcBorders>
              <w:top w:val="single" w:sz="4" w:space="0" w:color="auto"/>
              <w:left w:val="nil"/>
              <w:bottom w:val="single" w:sz="4" w:space="0" w:color="auto"/>
              <w:right w:val="single" w:sz="4" w:space="0" w:color="auto"/>
            </w:tcBorders>
            <w:shd w:val="clear" w:color="auto" w:fill="auto"/>
            <w:vAlign w:val="center"/>
          </w:tcPr>
          <w:p w:rsidR="009131F0" w:rsidRPr="00E56737" w:rsidRDefault="00A82A25" w:rsidP="00E92BA2">
            <w:pPr>
              <w:widowControl/>
              <w:jc w:val="center"/>
              <w:rPr>
                <w:rFonts w:ascii="仿宋_GB2312" w:eastAsia="仿宋_GB2312" w:hAnsi="仿宋" w:cs="宋体"/>
                <w:color w:val="000000"/>
                <w:kern w:val="0"/>
                <w:sz w:val="24"/>
              </w:rPr>
            </w:pPr>
            <w:proofErr w:type="gramStart"/>
            <w:r w:rsidRPr="00A82A25">
              <w:rPr>
                <w:rFonts w:ascii="宋体" w:eastAsia="宋体" w:hAnsi="宋体" w:cs="宋体" w:hint="eastAsia"/>
                <w:color w:val="000000"/>
                <w:kern w:val="0"/>
                <w:sz w:val="24"/>
              </w:rPr>
              <w:t>浐</w:t>
            </w:r>
            <w:r w:rsidR="009131F0" w:rsidRPr="00E56737">
              <w:rPr>
                <w:rFonts w:ascii="仿宋_GB2312" w:eastAsia="仿宋_GB2312" w:hAnsi="仿宋_GB2312" w:cs="仿宋_GB2312" w:hint="eastAsia"/>
                <w:color w:val="000000"/>
                <w:kern w:val="0"/>
                <w:sz w:val="24"/>
              </w:rPr>
              <w:t>灞</w:t>
            </w:r>
            <w:proofErr w:type="gramEnd"/>
            <w:r w:rsidR="009131F0" w:rsidRPr="00E56737">
              <w:rPr>
                <w:rFonts w:ascii="仿宋_GB2312" w:eastAsia="仿宋_GB2312" w:hAnsi="仿宋_GB2312" w:cs="仿宋_GB2312" w:hint="eastAsia"/>
                <w:color w:val="000000"/>
                <w:kern w:val="0"/>
                <w:sz w:val="24"/>
              </w:rPr>
              <w:t>二十五小（张杨湾小学）</w:t>
            </w:r>
          </w:p>
        </w:tc>
        <w:tc>
          <w:tcPr>
            <w:tcW w:w="398" w:type="pct"/>
            <w:tcBorders>
              <w:top w:val="single" w:sz="4" w:space="0" w:color="auto"/>
              <w:left w:val="nil"/>
              <w:bottom w:val="single" w:sz="4" w:space="0" w:color="auto"/>
              <w:right w:val="single" w:sz="4" w:space="0" w:color="auto"/>
            </w:tcBorders>
            <w:shd w:val="clear" w:color="auto" w:fill="auto"/>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接收</w:t>
            </w:r>
          </w:p>
        </w:tc>
        <w:tc>
          <w:tcPr>
            <w:tcW w:w="518" w:type="pct"/>
            <w:tcBorders>
              <w:top w:val="single" w:sz="4" w:space="0" w:color="auto"/>
              <w:left w:val="nil"/>
              <w:bottom w:val="single" w:sz="4" w:space="0" w:color="auto"/>
              <w:right w:val="single" w:sz="4" w:space="0" w:color="auto"/>
            </w:tcBorders>
            <w:shd w:val="clear" w:color="auto" w:fill="auto"/>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否</w:t>
            </w:r>
          </w:p>
        </w:tc>
        <w:tc>
          <w:tcPr>
            <w:tcW w:w="716" w:type="pct"/>
            <w:tcBorders>
              <w:top w:val="single" w:sz="4" w:space="0" w:color="auto"/>
              <w:left w:val="nil"/>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19</w:t>
            </w:r>
          </w:p>
        </w:tc>
        <w:tc>
          <w:tcPr>
            <w:tcW w:w="735" w:type="pct"/>
            <w:tcBorders>
              <w:top w:val="single" w:sz="4" w:space="0" w:color="auto"/>
              <w:left w:val="nil"/>
              <w:bottom w:val="single" w:sz="4" w:space="0" w:color="auto"/>
              <w:right w:val="single" w:sz="4" w:space="0" w:color="auto"/>
            </w:tcBorders>
            <w:vAlign w:val="center"/>
          </w:tcPr>
          <w:p w:rsidR="009131F0" w:rsidRPr="009131F0" w:rsidRDefault="009131F0" w:rsidP="009131F0">
            <w:pPr>
              <w:widowControl/>
              <w:jc w:val="center"/>
              <w:rPr>
                <w:rFonts w:ascii="仿宋_GB2312" w:eastAsia="仿宋_GB2312" w:hAnsi="仿宋" w:cs="宋体"/>
                <w:color w:val="000000"/>
                <w:kern w:val="0"/>
                <w:sz w:val="24"/>
              </w:rPr>
            </w:pPr>
            <w:r w:rsidRPr="009131F0">
              <w:rPr>
                <w:rFonts w:ascii="仿宋_GB2312" w:eastAsia="仿宋_GB2312" w:hAnsi="仿宋" w:cs="宋体"/>
                <w:color w:val="000000"/>
                <w:kern w:val="0"/>
                <w:sz w:val="24"/>
              </w:rPr>
              <w:t>18</w:t>
            </w:r>
          </w:p>
        </w:tc>
        <w:tc>
          <w:tcPr>
            <w:tcW w:w="438" w:type="pct"/>
            <w:tcBorders>
              <w:top w:val="single" w:sz="4" w:space="0" w:color="auto"/>
              <w:left w:val="single" w:sz="4" w:space="0" w:color="auto"/>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p>
        </w:tc>
      </w:tr>
      <w:tr w:rsidR="009131F0" w:rsidRPr="00E56737" w:rsidTr="009131F0">
        <w:trPr>
          <w:trHeight w:val="567"/>
        </w:trPr>
        <w:tc>
          <w:tcPr>
            <w:tcW w:w="375" w:type="pct"/>
            <w:tcBorders>
              <w:top w:val="single" w:sz="4" w:space="0" w:color="auto"/>
              <w:left w:val="single" w:sz="4" w:space="0" w:color="auto"/>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20</w:t>
            </w:r>
          </w:p>
        </w:tc>
        <w:tc>
          <w:tcPr>
            <w:tcW w:w="1820" w:type="pct"/>
            <w:tcBorders>
              <w:top w:val="single" w:sz="4" w:space="0" w:color="auto"/>
              <w:left w:val="nil"/>
              <w:bottom w:val="single" w:sz="4" w:space="0" w:color="auto"/>
              <w:right w:val="single" w:sz="4" w:space="0" w:color="auto"/>
            </w:tcBorders>
            <w:shd w:val="clear" w:color="auto" w:fill="auto"/>
            <w:vAlign w:val="center"/>
          </w:tcPr>
          <w:p w:rsidR="009131F0" w:rsidRPr="00E56737" w:rsidRDefault="00A82A25" w:rsidP="00E92BA2">
            <w:pPr>
              <w:widowControl/>
              <w:jc w:val="center"/>
              <w:rPr>
                <w:rFonts w:ascii="仿宋_GB2312" w:eastAsia="仿宋_GB2312" w:hAnsi="仿宋" w:cs="宋体"/>
                <w:color w:val="000000"/>
                <w:kern w:val="0"/>
                <w:sz w:val="24"/>
              </w:rPr>
            </w:pPr>
            <w:proofErr w:type="gramStart"/>
            <w:r w:rsidRPr="00A82A25">
              <w:rPr>
                <w:rFonts w:ascii="宋体" w:eastAsia="宋体" w:hAnsi="宋体" w:cs="宋体" w:hint="eastAsia"/>
                <w:color w:val="000000"/>
                <w:kern w:val="0"/>
                <w:sz w:val="24"/>
              </w:rPr>
              <w:t>浐</w:t>
            </w:r>
            <w:r w:rsidR="009131F0" w:rsidRPr="00E56737">
              <w:rPr>
                <w:rFonts w:ascii="仿宋_GB2312" w:eastAsia="仿宋_GB2312" w:hAnsi="仿宋_GB2312" w:cs="仿宋_GB2312" w:hint="eastAsia"/>
                <w:color w:val="000000"/>
                <w:kern w:val="0"/>
                <w:sz w:val="24"/>
              </w:rPr>
              <w:t>灞</w:t>
            </w:r>
            <w:proofErr w:type="gramEnd"/>
            <w:r w:rsidR="009131F0" w:rsidRPr="00E56737">
              <w:rPr>
                <w:rFonts w:ascii="仿宋_GB2312" w:eastAsia="仿宋_GB2312" w:hAnsi="仿宋_GB2312" w:cs="仿宋_GB2312" w:hint="eastAsia"/>
                <w:color w:val="000000"/>
                <w:kern w:val="0"/>
                <w:sz w:val="24"/>
              </w:rPr>
              <w:t>二十六小（滹沱小学）</w:t>
            </w:r>
          </w:p>
        </w:tc>
        <w:tc>
          <w:tcPr>
            <w:tcW w:w="398" w:type="pct"/>
            <w:tcBorders>
              <w:top w:val="single" w:sz="4" w:space="0" w:color="auto"/>
              <w:left w:val="nil"/>
              <w:bottom w:val="single" w:sz="4" w:space="0" w:color="auto"/>
              <w:right w:val="single" w:sz="4" w:space="0" w:color="auto"/>
            </w:tcBorders>
            <w:shd w:val="clear" w:color="auto" w:fill="auto"/>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接收</w:t>
            </w:r>
          </w:p>
        </w:tc>
        <w:tc>
          <w:tcPr>
            <w:tcW w:w="518" w:type="pct"/>
            <w:tcBorders>
              <w:top w:val="single" w:sz="4" w:space="0" w:color="auto"/>
              <w:left w:val="nil"/>
              <w:bottom w:val="single" w:sz="4" w:space="0" w:color="auto"/>
              <w:right w:val="single" w:sz="4" w:space="0" w:color="auto"/>
            </w:tcBorders>
            <w:shd w:val="clear" w:color="auto" w:fill="auto"/>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是</w:t>
            </w:r>
          </w:p>
        </w:tc>
        <w:tc>
          <w:tcPr>
            <w:tcW w:w="716" w:type="pct"/>
            <w:tcBorders>
              <w:top w:val="single" w:sz="4" w:space="0" w:color="auto"/>
              <w:left w:val="nil"/>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29</w:t>
            </w:r>
          </w:p>
        </w:tc>
        <w:tc>
          <w:tcPr>
            <w:tcW w:w="735" w:type="pct"/>
            <w:tcBorders>
              <w:top w:val="single" w:sz="4" w:space="0" w:color="auto"/>
              <w:left w:val="nil"/>
              <w:bottom w:val="single" w:sz="4" w:space="0" w:color="auto"/>
              <w:right w:val="single" w:sz="4" w:space="0" w:color="auto"/>
            </w:tcBorders>
            <w:vAlign w:val="center"/>
          </w:tcPr>
          <w:p w:rsidR="009131F0" w:rsidRPr="009131F0" w:rsidRDefault="009131F0" w:rsidP="009131F0">
            <w:pPr>
              <w:widowControl/>
              <w:jc w:val="center"/>
              <w:rPr>
                <w:rFonts w:ascii="仿宋_GB2312" w:eastAsia="仿宋_GB2312" w:hAnsi="仿宋" w:cs="宋体"/>
                <w:color w:val="000000"/>
                <w:kern w:val="0"/>
                <w:sz w:val="24"/>
              </w:rPr>
            </w:pPr>
            <w:r w:rsidRPr="009131F0">
              <w:rPr>
                <w:rFonts w:ascii="仿宋_GB2312" w:eastAsia="仿宋_GB2312" w:hAnsi="仿宋" w:cs="宋体"/>
                <w:color w:val="000000"/>
                <w:kern w:val="0"/>
                <w:sz w:val="24"/>
              </w:rPr>
              <w:t>18</w:t>
            </w:r>
          </w:p>
        </w:tc>
        <w:tc>
          <w:tcPr>
            <w:tcW w:w="438" w:type="pct"/>
            <w:tcBorders>
              <w:top w:val="single" w:sz="4" w:space="0" w:color="auto"/>
              <w:left w:val="single" w:sz="4" w:space="0" w:color="auto"/>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p>
        </w:tc>
      </w:tr>
      <w:tr w:rsidR="009131F0" w:rsidRPr="00E56737" w:rsidTr="009131F0">
        <w:trPr>
          <w:trHeight w:val="567"/>
        </w:trPr>
        <w:tc>
          <w:tcPr>
            <w:tcW w:w="375" w:type="pct"/>
            <w:tcBorders>
              <w:top w:val="single" w:sz="4" w:space="0" w:color="auto"/>
              <w:left w:val="single" w:sz="4" w:space="0" w:color="auto"/>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lastRenderedPageBreak/>
              <w:t>21</w:t>
            </w:r>
          </w:p>
        </w:tc>
        <w:tc>
          <w:tcPr>
            <w:tcW w:w="1820" w:type="pct"/>
            <w:tcBorders>
              <w:top w:val="single" w:sz="4" w:space="0" w:color="auto"/>
              <w:left w:val="nil"/>
              <w:bottom w:val="single" w:sz="4" w:space="0" w:color="auto"/>
              <w:right w:val="single" w:sz="4" w:space="0" w:color="auto"/>
            </w:tcBorders>
            <w:shd w:val="clear" w:color="auto" w:fill="auto"/>
            <w:vAlign w:val="center"/>
          </w:tcPr>
          <w:p w:rsidR="009131F0" w:rsidRPr="00E56737" w:rsidRDefault="00A82A25" w:rsidP="00E92BA2">
            <w:pPr>
              <w:widowControl/>
              <w:jc w:val="center"/>
              <w:rPr>
                <w:rFonts w:ascii="仿宋_GB2312" w:eastAsia="仿宋_GB2312" w:hAnsi="仿宋" w:cs="宋体"/>
                <w:color w:val="000000"/>
                <w:kern w:val="0"/>
                <w:sz w:val="24"/>
              </w:rPr>
            </w:pPr>
            <w:proofErr w:type="gramStart"/>
            <w:r w:rsidRPr="00A82A25">
              <w:rPr>
                <w:rFonts w:ascii="宋体" w:eastAsia="宋体" w:hAnsi="宋体" w:cs="宋体" w:hint="eastAsia"/>
                <w:color w:val="000000"/>
                <w:kern w:val="0"/>
                <w:sz w:val="24"/>
              </w:rPr>
              <w:t>浐</w:t>
            </w:r>
            <w:r w:rsidR="009131F0" w:rsidRPr="00E56737">
              <w:rPr>
                <w:rFonts w:ascii="仿宋_GB2312" w:eastAsia="仿宋_GB2312" w:hAnsi="仿宋_GB2312" w:cs="仿宋_GB2312" w:hint="eastAsia"/>
                <w:color w:val="000000"/>
                <w:kern w:val="0"/>
                <w:sz w:val="24"/>
              </w:rPr>
              <w:t>灞</w:t>
            </w:r>
            <w:proofErr w:type="gramEnd"/>
            <w:r w:rsidR="009131F0" w:rsidRPr="00E56737">
              <w:rPr>
                <w:rFonts w:ascii="仿宋_GB2312" w:eastAsia="仿宋_GB2312" w:hAnsi="仿宋_GB2312" w:cs="仿宋_GB2312" w:hint="eastAsia"/>
                <w:color w:val="000000"/>
                <w:kern w:val="0"/>
                <w:sz w:val="24"/>
              </w:rPr>
              <w:t>二十七小（白杨寨小学）</w:t>
            </w:r>
          </w:p>
        </w:tc>
        <w:tc>
          <w:tcPr>
            <w:tcW w:w="398" w:type="pct"/>
            <w:tcBorders>
              <w:top w:val="single" w:sz="4" w:space="0" w:color="auto"/>
              <w:left w:val="nil"/>
              <w:bottom w:val="single" w:sz="4" w:space="0" w:color="auto"/>
              <w:right w:val="single" w:sz="4" w:space="0" w:color="auto"/>
            </w:tcBorders>
            <w:shd w:val="clear" w:color="auto" w:fill="auto"/>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接收</w:t>
            </w:r>
          </w:p>
        </w:tc>
        <w:tc>
          <w:tcPr>
            <w:tcW w:w="518" w:type="pct"/>
            <w:tcBorders>
              <w:top w:val="single" w:sz="4" w:space="0" w:color="auto"/>
              <w:left w:val="nil"/>
              <w:bottom w:val="single" w:sz="4" w:space="0" w:color="auto"/>
              <w:right w:val="single" w:sz="4" w:space="0" w:color="auto"/>
            </w:tcBorders>
            <w:shd w:val="clear" w:color="auto" w:fill="auto"/>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是</w:t>
            </w:r>
          </w:p>
        </w:tc>
        <w:tc>
          <w:tcPr>
            <w:tcW w:w="716" w:type="pct"/>
            <w:tcBorders>
              <w:top w:val="single" w:sz="4" w:space="0" w:color="auto"/>
              <w:left w:val="nil"/>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21</w:t>
            </w:r>
          </w:p>
        </w:tc>
        <w:tc>
          <w:tcPr>
            <w:tcW w:w="735" w:type="pct"/>
            <w:tcBorders>
              <w:top w:val="single" w:sz="4" w:space="0" w:color="auto"/>
              <w:left w:val="nil"/>
              <w:bottom w:val="single" w:sz="4" w:space="0" w:color="auto"/>
              <w:right w:val="single" w:sz="4" w:space="0" w:color="auto"/>
            </w:tcBorders>
            <w:vAlign w:val="center"/>
          </w:tcPr>
          <w:p w:rsidR="009131F0" w:rsidRPr="009131F0" w:rsidRDefault="009131F0" w:rsidP="009131F0">
            <w:pPr>
              <w:widowControl/>
              <w:jc w:val="center"/>
              <w:rPr>
                <w:rFonts w:ascii="仿宋_GB2312" w:eastAsia="仿宋_GB2312" w:hAnsi="仿宋" w:cs="宋体"/>
                <w:color w:val="000000"/>
                <w:kern w:val="0"/>
                <w:sz w:val="24"/>
              </w:rPr>
            </w:pPr>
            <w:r w:rsidRPr="009131F0">
              <w:rPr>
                <w:rFonts w:ascii="仿宋_GB2312" w:eastAsia="仿宋_GB2312" w:hAnsi="仿宋" w:cs="宋体"/>
                <w:color w:val="000000"/>
                <w:kern w:val="0"/>
                <w:sz w:val="24"/>
              </w:rPr>
              <w:t>18</w:t>
            </w:r>
          </w:p>
        </w:tc>
        <w:tc>
          <w:tcPr>
            <w:tcW w:w="438" w:type="pct"/>
            <w:tcBorders>
              <w:top w:val="single" w:sz="4" w:space="0" w:color="auto"/>
              <w:left w:val="single" w:sz="4" w:space="0" w:color="auto"/>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p>
        </w:tc>
      </w:tr>
      <w:tr w:rsidR="009131F0" w:rsidRPr="00E56737" w:rsidTr="009131F0">
        <w:trPr>
          <w:trHeight w:val="567"/>
        </w:trPr>
        <w:tc>
          <w:tcPr>
            <w:tcW w:w="375" w:type="pct"/>
            <w:tcBorders>
              <w:top w:val="single" w:sz="4" w:space="0" w:color="auto"/>
              <w:left w:val="single" w:sz="4" w:space="0" w:color="auto"/>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22</w:t>
            </w:r>
          </w:p>
        </w:tc>
        <w:tc>
          <w:tcPr>
            <w:tcW w:w="1820" w:type="pct"/>
            <w:tcBorders>
              <w:top w:val="single" w:sz="4" w:space="0" w:color="auto"/>
              <w:left w:val="nil"/>
              <w:bottom w:val="single" w:sz="4" w:space="0" w:color="auto"/>
              <w:right w:val="single" w:sz="4" w:space="0" w:color="auto"/>
            </w:tcBorders>
            <w:shd w:val="clear" w:color="auto" w:fill="auto"/>
            <w:vAlign w:val="center"/>
          </w:tcPr>
          <w:p w:rsidR="009131F0" w:rsidRPr="00E56737" w:rsidRDefault="00A82A25" w:rsidP="00E92BA2">
            <w:pPr>
              <w:widowControl/>
              <w:jc w:val="center"/>
              <w:rPr>
                <w:rFonts w:ascii="仿宋_GB2312" w:eastAsia="仿宋_GB2312" w:hAnsi="仿宋" w:cs="宋体"/>
                <w:color w:val="000000"/>
                <w:kern w:val="0"/>
                <w:sz w:val="24"/>
              </w:rPr>
            </w:pPr>
            <w:proofErr w:type="gramStart"/>
            <w:r w:rsidRPr="00A82A25">
              <w:rPr>
                <w:rFonts w:ascii="宋体" w:eastAsia="宋体" w:hAnsi="宋体" w:cs="宋体" w:hint="eastAsia"/>
                <w:color w:val="000000"/>
                <w:kern w:val="0"/>
                <w:sz w:val="24"/>
              </w:rPr>
              <w:t>浐</w:t>
            </w:r>
            <w:r w:rsidR="009131F0" w:rsidRPr="00E56737">
              <w:rPr>
                <w:rFonts w:ascii="仿宋_GB2312" w:eastAsia="仿宋_GB2312" w:hAnsi="仿宋_GB2312" w:cs="仿宋_GB2312" w:hint="eastAsia"/>
                <w:color w:val="000000"/>
                <w:kern w:val="0"/>
                <w:sz w:val="24"/>
              </w:rPr>
              <w:t>灞</w:t>
            </w:r>
            <w:proofErr w:type="gramEnd"/>
            <w:r w:rsidR="009131F0" w:rsidRPr="00E56737">
              <w:rPr>
                <w:rFonts w:ascii="仿宋_GB2312" w:eastAsia="仿宋_GB2312" w:hAnsi="仿宋_GB2312" w:cs="仿宋_GB2312" w:hint="eastAsia"/>
                <w:color w:val="000000"/>
                <w:kern w:val="0"/>
                <w:sz w:val="24"/>
              </w:rPr>
              <w:t>二十八小（马腾空小学）</w:t>
            </w:r>
          </w:p>
        </w:tc>
        <w:tc>
          <w:tcPr>
            <w:tcW w:w="398" w:type="pct"/>
            <w:tcBorders>
              <w:top w:val="single" w:sz="4" w:space="0" w:color="auto"/>
              <w:left w:val="nil"/>
              <w:bottom w:val="single" w:sz="4" w:space="0" w:color="auto"/>
              <w:right w:val="single" w:sz="4" w:space="0" w:color="auto"/>
            </w:tcBorders>
            <w:shd w:val="clear" w:color="auto" w:fill="auto"/>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接收</w:t>
            </w:r>
          </w:p>
        </w:tc>
        <w:tc>
          <w:tcPr>
            <w:tcW w:w="518" w:type="pct"/>
            <w:tcBorders>
              <w:top w:val="single" w:sz="4" w:space="0" w:color="auto"/>
              <w:left w:val="nil"/>
              <w:bottom w:val="single" w:sz="4" w:space="0" w:color="auto"/>
              <w:right w:val="single" w:sz="4" w:space="0" w:color="auto"/>
            </w:tcBorders>
            <w:shd w:val="clear" w:color="auto" w:fill="auto"/>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否</w:t>
            </w:r>
          </w:p>
        </w:tc>
        <w:tc>
          <w:tcPr>
            <w:tcW w:w="716" w:type="pct"/>
            <w:tcBorders>
              <w:top w:val="single" w:sz="4" w:space="0" w:color="auto"/>
              <w:left w:val="nil"/>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0</w:t>
            </w:r>
          </w:p>
        </w:tc>
        <w:tc>
          <w:tcPr>
            <w:tcW w:w="735" w:type="pct"/>
            <w:tcBorders>
              <w:top w:val="single" w:sz="4" w:space="0" w:color="auto"/>
              <w:left w:val="nil"/>
              <w:bottom w:val="single" w:sz="4" w:space="0" w:color="auto"/>
              <w:right w:val="single" w:sz="4" w:space="0" w:color="auto"/>
            </w:tcBorders>
            <w:vAlign w:val="center"/>
          </w:tcPr>
          <w:p w:rsidR="009131F0" w:rsidRPr="009131F0" w:rsidRDefault="009131F0" w:rsidP="009131F0">
            <w:pPr>
              <w:widowControl/>
              <w:jc w:val="center"/>
              <w:rPr>
                <w:rFonts w:ascii="仿宋_GB2312" w:eastAsia="仿宋_GB2312" w:hAnsi="仿宋" w:cs="宋体"/>
                <w:color w:val="000000"/>
                <w:kern w:val="0"/>
                <w:sz w:val="24"/>
              </w:rPr>
            </w:pPr>
            <w:r w:rsidRPr="009131F0">
              <w:rPr>
                <w:rFonts w:ascii="仿宋_GB2312" w:eastAsia="仿宋_GB2312" w:hAnsi="仿宋" w:cs="宋体"/>
                <w:color w:val="000000"/>
                <w:kern w:val="0"/>
                <w:sz w:val="24"/>
              </w:rPr>
              <w:t>17</w:t>
            </w:r>
          </w:p>
        </w:tc>
        <w:tc>
          <w:tcPr>
            <w:tcW w:w="438" w:type="pct"/>
            <w:tcBorders>
              <w:top w:val="single" w:sz="4" w:space="0" w:color="auto"/>
              <w:left w:val="single" w:sz="4" w:space="0" w:color="auto"/>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丝路记账</w:t>
            </w:r>
          </w:p>
        </w:tc>
      </w:tr>
      <w:tr w:rsidR="009131F0" w:rsidRPr="00E56737" w:rsidTr="009131F0">
        <w:trPr>
          <w:trHeight w:val="567"/>
        </w:trPr>
        <w:tc>
          <w:tcPr>
            <w:tcW w:w="375" w:type="pct"/>
            <w:tcBorders>
              <w:top w:val="single" w:sz="4" w:space="0" w:color="auto"/>
              <w:left w:val="single" w:sz="4" w:space="0" w:color="auto"/>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23</w:t>
            </w:r>
          </w:p>
        </w:tc>
        <w:tc>
          <w:tcPr>
            <w:tcW w:w="1820" w:type="pct"/>
            <w:tcBorders>
              <w:top w:val="single" w:sz="4" w:space="0" w:color="auto"/>
              <w:left w:val="nil"/>
              <w:bottom w:val="single" w:sz="4" w:space="0" w:color="auto"/>
              <w:right w:val="single" w:sz="4" w:space="0" w:color="auto"/>
            </w:tcBorders>
            <w:shd w:val="clear" w:color="auto" w:fill="auto"/>
            <w:vAlign w:val="center"/>
          </w:tcPr>
          <w:p w:rsidR="009131F0" w:rsidRPr="00E56737" w:rsidRDefault="00A82A25" w:rsidP="00E92BA2">
            <w:pPr>
              <w:widowControl/>
              <w:jc w:val="center"/>
              <w:rPr>
                <w:rFonts w:ascii="仿宋_GB2312" w:eastAsia="仿宋_GB2312" w:hAnsi="仿宋" w:cs="宋体"/>
                <w:color w:val="000000"/>
                <w:kern w:val="0"/>
                <w:sz w:val="24"/>
              </w:rPr>
            </w:pPr>
            <w:proofErr w:type="gramStart"/>
            <w:r w:rsidRPr="00A82A25">
              <w:rPr>
                <w:rFonts w:ascii="宋体" w:eastAsia="宋体" w:hAnsi="宋体" w:cs="宋体" w:hint="eastAsia"/>
                <w:color w:val="000000"/>
                <w:kern w:val="0"/>
                <w:sz w:val="24"/>
              </w:rPr>
              <w:t>浐</w:t>
            </w:r>
            <w:r w:rsidR="009131F0" w:rsidRPr="00E56737">
              <w:rPr>
                <w:rFonts w:ascii="仿宋_GB2312" w:eastAsia="仿宋_GB2312" w:hAnsi="仿宋_GB2312" w:cs="仿宋_GB2312" w:hint="eastAsia"/>
                <w:color w:val="000000"/>
                <w:kern w:val="0"/>
                <w:sz w:val="24"/>
              </w:rPr>
              <w:t>灞</w:t>
            </w:r>
            <w:proofErr w:type="gramEnd"/>
            <w:r w:rsidR="009131F0" w:rsidRPr="00E56737">
              <w:rPr>
                <w:rFonts w:ascii="仿宋_GB2312" w:eastAsia="仿宋_GB2312" w:hAnsi="仿宋_GB2312" w:cs="仿宋_GB2312" w:hint="eastAsia"/>
                <w:color w:val="000000"/>
                <w:kern w:val="0"/>
                <w:sz w:val="24"/>
              </w:rPr>
              <w:t>二十九小学（赵村小学）</w:t>
            </w:r>
          </w:p>
        </w:tc>
        <w:tc>
          <w:tcPr>
            <w:tcW w:w="398" w:type="pct"/>
            <w:tcBorders>
              <w:top w:val="single" w:sz="4" w:space="0" w:color="auto"/>
              <w:left w:val="nil"/>
              <w:bottom w:val="single" w:sz="4" w:space="0" w:color="auto"/>
              <w:right w:val="single" w:sz="4" w:space="0" w:color="auto"/>
            </w:tcBorders>
            <w:shd w:val="clear" w:color="auto" w:fill="auto"/>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接收</w:t>
            </w:r>
          </w:p>
        </w:tc>
        <w:tc>
          <w:tcPr>
            <w:tcW w:w="518" w:type="pct"/>
            <w:tcBorders>
              <w:top w:val="single" w:sz="4" w:space="0" w:color="auto"/>
              <w:left w:val="nil"/>
              <w:bottom w:val="single" w:sz="4" w:space="0" w:color="auto"/>
              <w:right w:val="single" w:sz="4" w:space="0" w:color="auto"/>
            </w:tcBorders>
            <w:shd w:val="clear" w:color="auto" w:fill="auto"/>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是</w:t>
            </w:r>
          </w:p>
        </w:tc>
        <w:tc>
          <w:tcPr>
            <w:tcW w:w="716" w:type="pct"/>
            <w:tcBorders>
              <w:top w:val="single" w:sz="4" w:space="0" w:color="auto"/>
              <w:left w:val="nil"/>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26</w:t>
            </w:r>
          </w:p>
        </w:tc>
        <w:tc>
          <w:tcPr>
            <w:tcW w:w="735" w:type="pct"/>
            <w:tcBorders>
              <w:top w:val="single" w:sz="4" w:space="0" w:color="auto"/>
              <w:left w:val="nil"/>
              <w:bottom w:val="single" w:sz="4" w:space="0" w:color="auto"/>
              <w:right w:val="single" w:sz="4" w:space="0" w:color="auto"/>
            </w:tcBorders>
            <w:vAlign w:val="center"/>
          </w:tcPr>
          <w:p w:rsidR="009131F0" w:rsidRPr="009131F0" w:rsidRDefault="009131F0" w:rsidP="009131F0">
            <w:pPr>
              <w:widowControl/>
              <w:jc w:val="center"/>
              <w:rPr>
                <w:rFonts w:ascii="仿宋_GB2312" w:eastAsia="仿宋_GB2312" w:hAnsi="仿宋" w:cs="宋体"/>
                <w:color w:val="000000"/>
                <w:kern w:val="0"/>
                <w:sz w:val="24"/>
              </w:rPr>
            </w:pPr>
            <w:r w:rsidRPr="009131F0">
              <w:rPr>
                <w:rFonts w:ascii="仿宋_GB2312" w:eastAsia="仿宋_GB2312" w:hAnsi="仿宋" w:cs="宋体"/>
                <w:color w:val="000000"/>
                <w:kern w:val="0"/>
                <w:sz w:val="24"/>
              </w:rPr>
              <w:t>18</w:t>
            </w:r>
          </w:p>
        </w:tc>
        <w:tc>
          <w:tcPr>
            <w:tcW w:w="438" w:type="pct"/>
            <w:tcBorders>
              <w:top w:val="single" w:sz="4" w:space="0" w:color="auto"/>
              <w:left w:val="single" w:sz="4" w:space="0" w:color="auto"/>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p>
        </w:tc>
      </w:tr>
      <w:tr w:rsidR="009131F0" w:rsidRPr="00E56737" w:rsidTr="009131F0">
        <w:trPr>
          <w:trHeight w:val="567"/>
        </w:trPr>
        <w:tc>
          <w:tcPr>
            <w:tcW w:w="375" w:type="pct"/>
            <w:tcBorders>
              <w:top w:val="single" w:sz="4" w:space="0" w:color="auto"/>
              <w:left w:val="single" w:sz="4" w:space="0" w:color="auto"/>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24</w:t>
            </w:r>
          </w:p>
        </w:tc>
        <w:tc>
          <w:tcPr>
            <w:tcW w:w="1820" w:type="pct"/>
            <w:tcBorders>
              <w:top w:val="single" w:sz="4" w:space="0" w:color="auto"/>
              <w:left w:val="nil"/>
              <w:bottom w:val="single" w:sz="4" w:space="0" w:color="auto"/>
              <w:right w:val="single" w:sz="4" w:space="0" w:color="auto"/>
            </w:tcBorders>
            <w:shd w:val="clear" w:color="auto" w:fill="auto"/>
            <w:vAlign w:val="center"/>
          </w:tcPr>
          <w:p w:rsidR="009131F0" w:rsidRPr="00E56737" w:rsidRDefault="00A82A25" w:rsidP="00E92BA2">
            <w:pPr>
              <w:widowControl/>
              <w:jc w:val="center"/>
              <w:rPr>
                <w:rFonts w:ascii="仿宋_GB2312" w:eastAsia="仿宋_GB2312" w:hAnsi="仿宋" w:cs="宋体"/>
                <w:color w:val="000000"/>
                <w:kern w:val="0"/>
                <w:sz w:val="24"/>
              </w:rPr>
            </w:pPr>
            <w:proofErr w:type="gramStart"/>
            <w:r w:rsidRPr="00A82A25">
              <w:rPr>
                <w:rFonts w:ascii="宋体" w:eastAsia="宋体" w:hAnsi="宋体" w:cs="宋体" w:hint="eastAsia"/>
                <w:color w:val="000000"/>
                <w:kern w:val="0"/>
                <w:sz w:val="24"/>
              </w:rPr>
              <w:t>浐</w:t>
            </w:r>
            <w:r w:rsidR="009131F0" w:rsidRPr="00E56737">
              <w:rPr>
                <w:rFonts w:ascii="仿宋_GB2312" w:eastAsia="仿宋_GB2312" w:hAnsi="仿宋_GB2312" w:cs="仿宋_GB2312" w:hint="eastAsia"/>
                <w:color w:val="000000"/>
                <w:kern w:val="0"/>
                <w:sz w:val="24"/>
              </w:rPr>
              <w:t>灞</w:t>
            </w:r>
            <w:proofErr w:type="gramEnd"/>
            <w:r w:rsidR="009131F0" w:rsidRPr="00E56737">
              <w:rPr>
                <w:rFonts w:ascii="仿宋_GB2312" w:eastAsia="仿宋_GB2312" w:hAnsi="仿宋_GB2312" w:cs="仿宋_GB2312" w:hint="eastAsia"/>
                <w:color w:val="000000"/>
                <w:kern w:val="0"/>
                <w:sz w:val="24"/>
              </w:rPr>
              <w:t>三十小（广大门小学）</w:t>
            </w:r>
          </w:p>
        </w:tc>
        <w:tc>
          <w:tcPr>
            <w:tcW w:w="398" w:type="pct"/>
            <w:tcBorders>
              <w:top w:val="single" w:sz="4" w:space="0" w:color="auto"/>
              <w:left w:val="nil"/>
              <w:bottom w:val="single" w:sz="4" w:space="0" w:color="auto"/>
              <w:right w:val="single" w:sz="4" w:space="0" w:color="auto"/>
            </w:tcBorders>
            <w:shd w:val="clear" w:color="auto" w:fill="auto"/>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接收</w:t>
            </w:r>
          </w:p>
        </w:tc>
        <w:tc>
          <w:tcPr>
            <w:tcW w:w="518" w:type="pct"/>
            <w:tcBorders>
              <w:top w:val="single" w:sz="4" w:space="0" w:color="auto"/>
              <w:left w:val="nil"/>
              <w:bottom w:val="single" w:sz="4" w:space="0" w:color="auto"/>
              <w:right w:val="single" w:sz="4" w:space="0" w:color="auto"/>
            </w:tcBorders>
            <w:shd w:val="clear" w:color="auto" w:fill="auto"/>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是</w:t>
            </w:r>
          </w:p>
        </w:tc>
        <w:tc>
          <w:tcPr>
            <w:tcW w:w="716" w:type="pct"/>
            <w:tcBorders>
              <w:top w:val="single" w:sz="4" w:space="0" w:color="auto"/>
              <w:left w:val="nil"/>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29</w:t>
            </w:r>
          </w:p>
        </w:tc>
        <w:tc>
          <w:tcPr>
            <w:tcW w:w="735" w:type="pct"/>
            <w:tcBorders>
              <w:top w:val="single" w:sz="4" w:space="0" w:color="auto"/>
              <w:left w:val="nil"/>
              <w:bottom w:val="single" w:sz="4" w:space="0" w:color="auto"/>
              <w:right w:val="single" w:sz="4" w:space="0" w:color="auto"/>
            </w:tcBorders>
            <w:vAlign w:val="center"/>
          </w:tcPr>
          <w:p w:rsidR="009131F0" w:rsidRPr="009131F0" w:rsidRDefault="009131F0" w:rsidP="009131F0">
            <w:pPr>
              <w:widowControl/>
              <w:jc w:val="center"/>
              <w:rPr>
                <w:rFonts w:ascii="仿宋_GB2312" w:eastAsia="仿宋_GB2312" w:hAnsi="仿宋" w:cs="宋体"/>
                <w:color w:val="000000"/>
                <w:kern w:val="0"/>
                <w:sz w:val="24"/>
              </w:rPr>
            </w:pPr>
            <w:r w:rsidRPr="009131F0">
              <w:rPr>
                <w:rFonts w:ascii="仿宋_GB2312" w:eastAsia="仿宋_GB2312" w:hAnsi="仿宋" w:cs="宋体"/>
                <w:color w:val="000000"/>
                <w:kern w:val="0"/>
                <w:sz w:val="24"/>
              </w:rPr>
              <w:t>18</w:t>
            </w:r>
          </w:p>
        </w:tc>
        <w:tc>
          <w:tcPr>
            <w:tcW w:w="438" w:type="pct"/>
            <w:tcBorders>
              <w:top w:val="single" w:sz="4" w:space="0" w:color="auto"/>
              <w:left w:val="single" w:sz="4" w:space="0" w:color="auto"/>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p>
        </w:tc>
      </w:tr>
      <w:tr w:rsidR="009131F0" w:rsidRPr="00E56737" w:rsidTr="009131F0">
        <w:trPr>
          <w:trHeight w:val="567"/>
        </w:trPr>
        <w:tc>
          <w:tcPr>
            <w:tcW w:w="375" w:type="pct"/>
            <w:tcBorders>
              <w:top w:val="single" w:sz="4" w:space="0" w:color="auto"/>
              <w:left w:val="single" w:sz="4" w:space="0" w:color="auto"/>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25</w:t>
            </w:r>
          </w:p>
        </w:tc>
        <w:tc>
          <w:tcPr>
            <w:tcW w:w="1820" w:type="pct"/>
            <w:tcBorders>
              <w:top w:val="single" w:sz="4" w:space="0" w:color="auto"/>
              <w:left w:val="nil"/>
              <w:bottom w:val="single" w:sz="4" w:space="0" w:color="auto"/>
              <w:right w:val="single" w:sz="4" w:space="0" w:color="auto"/>
            </w:tcBorders>
            <w:shd w:val="clear" w:color="auto" w:fill="auto"/>
            <w:vAlign w:val="center"/>
          </w:tcPr>
          <w:p w:rsidR="009131F0" w:rsidRPr="00E56737" w:rsidRDefault="00A82A25" w:rsidP="00E92BA2">
            <w:pPr>
              <w:widowControl/>
              <w:jc w:val="center"/>
              <w:rPr>
                <w:rFonts w:ascii="仿宋_GB2312" w:eastAsia="仿宋_GB2312" w:hAnsi="仿宋" w:cs="宋体"/>
                <w:color w:val="000000"/>
                <w:kern w:val="0"/>
                <w:sz w:val="24"/>
              </w:rPr>
            </w:pPr>
            <w:proofErr w:type="gramStart"/>
            <w:r w:rsidRPr="00A82A25">
              <w:rPr>
                <w:rFonts w:ascii="宋体" w:eastAsia="宋体" w:hAnsi="宋体" w:cs="宋体" w:hint="eastAsia"/>
                <w:color w:val="000000"/>
                <w:kern w:val="0"/>
                <w:sz w:val="24"/>
              </w:rPr>
              <w:t>浐</w:t>
            </w:r>
            <w:r w:rsidR="009131F0" w:rsidRPr="00E56737">
              <w:rPr>
                <w:rFonts w:ascii="仿宋_GB2312" w:eastAsia="仿宋_GB2312" w:hAnsi="仿宋_GB2312" w:cs="仿宋_GB2312" w:hint="eastAsia"/>
                <w:color w:val="000000"/>
                <w:kern w:val="0"/>
                <w:sz w:val="24"/>
              </w:rPr>
              <w:t>灞</w:t>
            </w:r>
            <w:proofErr w:type="gramEnd"/>
            <w:r w:rsidR="009131F0" w:rsidRPr="00E56737">
              <w:rPr>
                <w:rFonts w:ascii="仿宋_GB2312" w:eastAsia="仿宋_GB2312" w:hAnsi="仿宋_GB2312" w:cs="仿宋_GB2312" w:hint="eastAsia"/>
                <w:color w:val="000000"/>
                <w:kern w:val="0"/>
                <w:sz w:val="24"/>
              </w:rPr>
              <w:t>三十一小（明远小学）</w:t>
            </w:r>
          </w:p>
        </w:tc>
        <w:tc>
          <w:tcPr>
            <w:tcW w:w="398" w:type="pct"/>
            <w:tcBorders>
              <w:top w:val="single" w:sz="4" w:space="0" w:color="auto"/>
              <w:left w:val="nil"/>
              <w:bottom w:val="single" w:sz="4" w:space="0" w:color="auto"/>
              <w:right w:val="single" w:sz="4" w:space="0" w:color="auto"/>
            </w:tcBorders>
            <w:shd w:val="clear" w:color="auto" w:fill="auto"/>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接收</w:t>
            </w:r>
          </w:p>
        </w:tc>
        <w:tc>
          <w:tcPr>
            <w:tcW w:w="518" w:type="pct"/>
            <w:tcBorders>
              <w:top w:val="single" w:sz="4" w:space="0" w:color="auto"/>
              <w:left w:val="nil"/>
              <w:bottom w:val="single" w:sz="4" w:space="0" w:color="auto"/>
              <w:right w:val="single" w:sz="4" w:space="0" w:color="auto"/>
            </w:tcBorders>
            <w:shd w:val="clear" w:color="auto" w:fill="auto"/>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是</w:t>
            </w:r>
          </w:p>
        </w:tc>
        <w:tc>
          <w:tcPr>
            <w:tcW w:w="716" w:type="pct"/>
            <w:tcBorders>
              <w:top w:val="single" w:sz="4" w:space="0" w:color="auto"/>
              <w:left w:val="nil"/>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17</w:t>
            </w:r>
          </w:p>
        </w:tc>
        <w:tc>
          <w:tcPr>
            <w:tcW w:w="735" w:type="pct"/>
            <w:tcBorders>
              <w:top w:val="single" w:sz="4" w:space="0" w:color="auto"/>
              <w:left w:val="nil"/>
              <w:bottom w:val="single" w:sz="4" w:space="0" w:color="auto"/>
              <w:right w:val="single" w:sz="4" w:space="0" w:color="auto"/>
            </w:tcBorders>
            <w:vAlign w:val="center"/>
          </w:tcPr>
          <w:p w:rsidR="009131F0" w:rsidRPr="009131F0" w:rsidRDefault="009131F0" w:rsidP="009131F0">
            <w:pPr>
              <w:widowControl/>
              <w:jc w:val="center"/>
              <w:rPr>
                <w:rFonts w:ascii="仿宋_GB2312" w:eastAsia="仿宋_GB2312" w:hAnsi="仿宋" w:cs="宋体"/>
                <w:color w:val="000000"/>
                <w:kern w:val="0"/>
                <w:sz w:val="24"/>
              </w:rPr>
            </w:pPr>
            <w:r w:rsidRPr="009131F0">
              <w:rPr>
                <w:rFonts w:ascii="仿宋_GB2312" w:eastAsia="仿宋_GB2312" w:hAnsi="仿宋" w:cs="宋体"/>
                <w:color w:val="000000"/>
                <w:kern w:val="0"/>
                <w:sz w:val="24"/>
              </w:rPr>
              <w:t>18</w:t>
            </w:r>
          </w:p>
        </w:tc>
        <w:tc>
          <w:tcPr>
            <w:tcW w:w="438" w:type="pct"/>
            <w:tcBorders>
              <w:top w:val="single" w:sz="4" w:space="0" w:color="auto"/>
              <w:left w:val="single" w:sz="4" w:space="0" w:color="auto"/>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p>
        </w:tc>
      </w:tr>
      <w:tr w:rsidR="009131F0" w:rsidRPr="00E56737" w:rsidTr="009131F0">
        <w:trPr>
          <w:trHeight w:val="567"/>
        </w:trPr>
        <w:tc>
          <w:tcPr>
            <w:tcW w:w="375" w:type="pct"/>
            <w:tcBorders>
              <w:top w:val="single" w:sz="4" w:space="0" w:color="auto"/>
              <w:left w:val="single" w:sz="4" w:space="0" w:color="auto"/>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26</w:t>
            </w:r>
          </w:p>
        </w:tc>
        <w:tc>
          <w:tcPr>
            <w:tcW w:w="1820" w:type="pct"/>
            <w:tcBorders>
              <w:top w:val="single" w:sz="4" w:space="0" w:color="auto"/>
              <w:left w:val="nil"/>
              <w:bottom w:val="single" w:sz="4" w:space="0" w:color="auto"/>
              <w:right w:val="single" w:sz="4" w:space="0" w:color="auto"/>
            </w:tcBorders>
            <w:shd w:val="clear" w:color="auto" w:fill="auto"/>
            <w:vAlign w:val="center"/>
          </w:tcPr>
          <w:p w:rsidR="009131F0" w:rsidRPr="00E56737" w:rsidRDefault="00A82A25" w:rsidP="00E92BA2">
            <w:pPr>
              <w:widowControl/>
              <w:jc w:val="center"/>
              <w:rPr>
                <w:rFonts w:ascii="仿宋_GB2312" w:eastAsia="仿宋_GB2312" w:hAnsi="仿宋" w:cs="宋体"/>
                <w:color w:val="000000"/>
                <w:kern w:val="0"/>
                <w:sz w:val="24"/>
              </w:rPr>
            </w:pPr>
            <w:proofErr w:type="gramStart"/>
            <w:r w:rsidRPr="00A82A25">
              <w:rPr>
                <w:rFonts w:ascii="宋体" w:eastAsia="宋体" w:hAnsi="宋体" w:cs="宋体" w:hint="eastAsia"/>
                <w:color w:val="000000"/>
                <w:kern w:val="0"/>
                <w:sz w:val="24"/>
              </w:rPr>
              <w:t>浐</w:t>
            </w:r>
            <w:r w:rsidR="009131F0" w:rsidRPr="00E56737">
              <w:rPr>
                <w:rFonts w:ascii="仿宋_GB2312" w:eastAsia="仿宋_GB2312" w:hAnsi="仿宋_GB2312" w:cs="仿宋_GB2312" w:hint="eastAsia"/>
                <w:color w:val="000000"/>
                <w:kern w:val="0"/>
                <w:sz w:val="24"/>
              </w:rPr>
              <w:t>灞</w:t>
            </w:r>
            <w:proofErr w:type="gramEnd"/>
            <w:r w:rsidR="009131F0" w:rsidRPr="00E56737">
              <w:rPr>
                <w:rFonts w:ascii="仿宋_GB2312" w:eastAsia="仿宋_GB2312" w:hAnsi="仿宋_GB2312" w:cs="仿宋_GB2312" w:hint="eastAsia"/>
                <w:color w:val="000000"/>
                <w:kern w:val="0"/>
                <w:sz w:val="24"/>
              </w:rPr>
              <w:t>三十二小（黄</w:t>
            </w:r>
            <w:proofErr w:type="gramStart"/>
            <w:r w:rsidR="009131F0" w:rsidRPr="00E56737">
              <w:rPr>
                <w:rFonts w:ascii="仿宋_GB2312" w:eastAsia="仿宋_GB2312" w:hAnsi="仿宋_GB2312" w:cs="仿宋_GB2312" w:hint="eastAsia"/>
                <w:color w:val="000000"/>
                <w:kern w:val="0"/>
                <w:sz w:val="24"/>
              </w:rPr>
              <w:t>邓</w:t>
            </w:r>
            <w:proofErr w:type="gramEnd"/>
            <w:r w:rsidR="009131F0" w:rsidRPr="00E56737">
              <w:rPr>
                <w:rFonts w:ascii="仿宋_GB2312" w:eastAsia="仿宋_GB2312" w:hAnsi="仿宋_GB2312" w:cs="仿宋_GB2312" w:hint="eastAsia"/>
                <w:color w:val="000000"/>
                <w:kern w:val="0"/>
                <w:sz w:val="24"/>
              </w:rPr>
              <w:t>）</w:t>
            </w:r>
          </w:p>
        </w:tc>
        <w:tc>
          <w:tcPr>
            <w:tcW w:w="398" w:type="pct"/>
            <w:tcBorders>
              <w:top w:val="single" w:sz="4" w:space="0" w:color="auto"/>
              <w:left w:val="nil"/>
              <w:bottom w:val="single" w:sz="4" w:space="0" w:color="auto"/>
              <w:right w:val="single" w:sz="4" w:space="0" w:color="auto"/>
            </w:tcBorders>
            <w:shd w:val="clear" w:color="auto" w:fill="auto"/>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接收</w:t>
            </w:r>
          </w:p>
        </w:tc>
        <w:tc>
          <w:tcPr>
            <w:tcW w:w="518" w:type="pct"/>
            <w:tcBorders>
              <w:top w:val="single" w:sz="4" w:space="0" w:color="auto"/>
              <w:left w:val="nil"/>
              <w:bottom w:val="single" w:sz="4" w:space="0" w:color="auto"/>
              <w:right w:val="single" w:sz="4" w:space="0" w:color="auto"/>
            </w:tcBorders>
            <w:shd w:val="clear" w:color="auto" w:fill="auto"/>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否</w:t>
            </w:r>
          </w:p>
        </w:tc>
        <w:tc>
          <w:tcPr>
            <w:tcW w:w="716" w:type="pct"/>
            <w:tcBorders>
              <w:top w:val="single" w:sz="4" w:space="0" w:color="auto"/>
              <w:left w:val="nil"/>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28</w:t>
            </w:r>
          </w:p>
        </w:tc>
        <w:tc>
          <w:tcPr>
            <w:tcW w:w="735" w:type="pct"/>
            <w:tcBorders>
              <w:top w:val="single" w:sz="4" w:space="0" w:color="auto"/>
              <w:left w:val="nil"/>
              <w:bottom w:val="single" w:sz="4" w:space="0" w:color="auto"/>
              <w:right w:val="single" w:sz="4" w:space="0" w:color="auto"/>
            </w:tcBorders>
            <w:vAlign w:val="center"/>
          </w:tcPr>
          <w:p w:rsidR="009131F0" w:rsidRPr="009131F0" w:rsidRDefault="009131F0" w:rsidP="009131F0">
            <w:pPr>
              <w:widowControl/>
              <w:jc w:val="center"/>
              <w:rPr>
                <w:rFonts w:ascii="仿宋_GB2312" w:eastAsia="仿宋_GB2312" w:hAnsi="仿宋" w:cs="宋体"/>
                <w:color w:val="000000"/>
                <w:kern w:val="0"/>
                <w:sz w:val="24"/>
              </w:rPr>
            </w:pPr>
            <w:r w:rsidRPr="009131F0">
              <w:rPr>
                <w:rFonts w:ascii="仿宋_GB2312" w:eastAsia="仿宋_GB2312" w:hAnsi="仿宋" w:cs="宋体"/>
                <w:color w:val="000000"/>
                <w:kern w:val="0"/>
                <w:sz w:val="24"/>
              </w:rPr>
              <w:t>18</w:t>
            </w:r>
          </w:p>
        </w:tc>
        <w:tc>
          <w:tcPr>
            <w:tcW w:w="438" w:type="pct"/>
            <w:tcBorders>
              <w:top w:val="single" w:sz="4" w:space="0" w:color="auto"/>
              <w:left w:val="single" w:sz="4" w:space="0" w:color="auto"/>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p>
        </w:tc>
      </w:tr>
      <w:tr w:rsidR="009131F0" w:rsidRPr="00E56737" w:rsidTr="009131F0">
        <w:trPr>
          <w:trHeight w:val="567"/>
        </w:trPr>
        <w:tc>
          <w:tcPr>
            <w:tcW w:w="375" w:type="pct"/>
            <w:tcBorders>
              <w:top w:val="single" w:sz="4" w:space="0" w:color="auto"/>
              <w:left w:val="single" w:sz="4" w:space="0" w:color="auto"/>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27</w:t>
            </w:r>
          </w:p>
        </w:tc>
        <w:tc>
          <w:tcPr>
            <w:tcW w:w="1820" w:type="pct"/>
            <w:tcBorders>
              <w:top w:val="single" w:sz="4" w:space="0" w:color="auto"/>
              <w:left w:val="nil"/>
              <w:bottom w:val="single" w:sz="4" w:space="0" w:color="auto"/>
              <w:right w:val="single" w:sz="4" w:space="0" w:color="auto"/>
            </w:tcBorders>
            <w:shd w:val="clear" w:color="auto" w:fill="auto"/>
            <w:vAlign w:val="center"/>
          </w:tcPr>
          <w:p w:rsidR="009131F0" w:rsidRPr="00E56737" w:rsidRDefault="00A82A25" w:rsidP="00E92BA2">
            <w:pPr>
              <w:widowControl/>
              <w:jc w:val="center"/>
              <w:rPr>
                <w:rFonts w:ascii="仿宋_GB2312" w:eastAsia="仿宋_GB2312" w:hAnsi="仿宋" w:cs="宋体"/>
                <w:color w:val="000000"/>
                <w:kern w:val="0"/>
                <w:sz w:val="24"/>
              </w:rPr>
            </w:pPr>
            <w:proofErr w:type="gramStart"/>
            <w:r w:rsidRPr="00A82A25">
              <w:rPr>
                <w:rFonts w:ascii="宋体" w:eastAsia="宋体" w:hAnsi="宋体" w:cs="宋体" w:hint="eastAsia"/>
                <w:color w:val="000000"/>
                <w:kern w:val="0"/>
                <w:sz w:val="24"/>
              </w:rPr>
              <w:t>浐</w:t>
            </w:r>
            <w:r w:rsidR="009131F0" w:rsidRPr="00E56737">
              <w:rPr>
                <w:rFonts w:ascii="仿宋_GB2312" w:eastAsia="仿宋_GB2312" w:hAnsi="仿宋_GB2312" w:cs="仿宋_GB2312" w:hint="eastAsia"/>
                <w:color w:val="000000"/>
                <w:kern w:val="0"/>
                <w:sz w:val="24"/>
              </w:rPr>
              <w:t>灞</w:t>
            </w:r>
            <w:proofErr w:type="gramEnd"/>
            <w:r w:rsidR="009131F0" w:rsidRPr="00E56737">
              <w:rPr>
                <w:rFonts w:ascii="仿宋_GB2312" w:eastAsia="仿宋_GB2312" w:hAnsi="仿宋_GB2312" w:cs="仿宋_GB2312" w:hint="eastAsia"/>
                <w:color w:val="000000"/>
                <w:kern w:val="0"/>
                <w:sz w:val="24"/>
              </w:rPr>
              <w:t>三十三小（华清路小学）</w:t>
            </w:r>
          </w:p>
        </w:tc>
        <w:tc>
          <w:tcPr>
            <w:tcW w:w="398" w:type="pct"/>
            <w:tcBorders>
              <w:top w:val="single" w:sz="4" w:space="0" w:color="auto"/>
              <w:left w:val="nil"/>
              <w:bottom w:val="single" w:sz="4" w:space="0" w:color="auto"/>
              <w:right w:val="single" w:sz="4" w:space="0" w:color="auto"/>
            </w:tcBorders>
            <w:shd w:val="clear" w:color="auto" w:fill="auto"/>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接收</w:t>
            </w:r>
          </w:p>
        </w:tc>
        <w:tc>
          <w:tcPr>
            <w:tcW w:w="518" w:type="pct"/>
            <w:tcBorders>
              <w:top w:val="single" w:sz="4" w:space="0" w:color="auto"/>
              <w:left w:val="nil"/>
              <w:bottom w:val="single" w:sz="4" w:space="0" w:color="auto"/>
              <w:right w:val="single" w:sz="4" w:space="0" w:color="auto"/>
            </w:tcBorders>
            <w:shd w:val="clear" w:color="auto" w:fill="auto"/>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否</w:t>
            </w:r>
          </w:p>
        </w:tc>
        <w:tc>
          <w:tcPr>
            <w:tcW w:w="716" w:type="pct"/>
            <w:tcBorders>
              <w:top w:val="single" w:sz="4" w:space="0" w:color="auto"/>
              <w:left w:val="nil"/>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41</w:t>
            </w:r>
          </w:p>
        </w:tc>
        <w:tc>
          <w:tcPr>
            <w:tcW w:w="735" w:type="pct"/>
            <w:tcBorders>
              <w:top w:val="single" w:sz="4" w:space="0" w:color="auto"/>
              <w:left w:val="nil"/>
              <w:bottom w:val="single" w:sz="4" w:space="0" w:color="auto"/>
              <w:right w:val="single" w:sz="4" w:space="0" w:color="auto"/>
            </w:tcBorders>
            <w:vAlign w:val="center"/>
          </w:tcPr>
          <w:p w:rsidR="009131F0" w:rsidRPr="009131F0" w:rsidRDefault="009131F0" w:rsidP="009131F0">
            <w:pPr>
              <w:widowControl/>
              <w:jc w:val="center"/>
              <w:rPr>
                <w:rFonts w:ascii="仿宋_GB2312" w:eastAsia="仿宋_GB2312" w:hAnsi="仿宋" w:cs="宋体"/>
                <w:color w:val="000000"/>
                <w:kern w:val="0"/>
                <w:sz w:val="24"/>
              </w:rPr>
            </w:pPr>
            <w:r w:rsidRPr="009131F0">
              <w:rPr>
                <w:rFonts w:ascii="仿宋_GB2312" w:eastAsia="仿宋_GB2312" w:hAnsi="仿宋" w:cs="宋体"/>
                <w:color w:val="000000"/>
                <w:kern w:val="0"/>
                <w:sz w:val="24"/>
              </w:rPr>
              <w:t>18</w:t>
            </w:r>
          </w:p>
        </w:tc>
        <w:tc>
          <w:tcPr>
            <w:tcW w:w="438" w:type="pct"/>
            <w:tcBorders>
              <w:top w:val="single" w:sz="4" w:space="0" w:color="auto"/>
              <w:left w:val="single" w:sz="4" w:space="0" w:color="auto"/>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p>
        </w:tc>
      </w:tr>
      <w:tr w:rsidR="009131F0" w:rsidRPr="00E56737" w:rsidTr="009131F0">
        <w:trPr>
          <w:trHeight w:val="567"/>
        </w:trPr>
        <w:tc>
          <w:tcPr>
            <w:tcW w:w="375" w:type="pct"/>
            <w:tcBorders>
              <w:top w:val="single" w:sz="4" w:space="0" w:color="auto"/>
              <w:left w:val="single" w:sz="4" w:space="0" w:color="auto"/>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28</w:t>
            </w:r>
          </w:p>
        </w:tc>
        <w:tc>
          <w:tcPr>
            <w:tcW w:w="1820" w:type="pct"/>
            <w:tcBorders>
              <w:top w:val="single" w:sz="4" w:space="0" w:color="auto"/>
              <w:left w:val="nil"/>
              <w:bottom w:val="single" w:sz="4" w:space="0" w:color="auto"/>
              <w:right w:val="single" w:sz="4" w:space="0" w:color="auto"/>
            </w:tcBorders>
            <w:shd w:val="clear" w:color="auto" w:fill="auto"/>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上水</w:t>
            </w:r>
            <w:proofErr w:type="gramStart"/>
            <w:r w:rsidRPr="00E56737">
              <w:rPr>
                <w:rFonts w:ascii="仿宋_GB2312" w:eastAsia="仿宋_GB2312" w:hAnsi="仿宋" w:cs="宋体" w:hint="eastAsia"/>
                <w:color w:val="000000"/>
                <w:kern w:val="0"/>
                <w:sz w:val="24"/>
              </w:rPr>
              <w:t>腰小学</w:t>
            </w:r>
            <w:proofErr w:type="gramEnd"/>
          </w:p>
        </w:tc>
        <w:tc>
          <w:tcPr>
            <w:tcW w:w="398" w:type="pct"/>
            <w:tcBorders>
              <w:top w:val="single" w:sz="4" w:space="0" w:color="auto"/>
              <w:left w:val="nil"/>
              <w:bottom w:val="single" w:sz="4" w:space="0" w:color="auto"/>
              <w:right w:val="single" w:sz="4" w:space="0" w:color="auto"/>
            </w:tcBorders>
            <w:shd w:val="clear" w:color="auto" w:fill="auto"/>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接收</w:t>
            </w:r>
          </w:p>
        </w:tc>
        <w:tc>
          <w:tcPr>
            <w:tcW w:w="518" w:type="pct"/>
            <w:tcBorders>
              <w:top w:val="single" w:sz="4" w:space="0" w:color="auto"/>
              <w:left w:val="nil"/>
              <w:bottom w:val="single" w:sz="4" w:space="0" w:color="auto"/>
              <w:right w:val="single" w:sz="4" w:space="0" w:color="auto"/>
            </w:tcBorders>
            <w:shd w:val="clear" w:color="auto" w:fill="auto"/>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是</w:t>
            </w:r>
          </w:p>
        </w:tc>
        <w:tc>
          <w:tcPr>
            <w:tcW w:w="716" w:type="pct"/>
            <w:tcBorders>
              <w:top w:val="single" w:sz="4" w:space="0" w:color="auto"/>
              <w:left w:val="nil"/>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8</w:t>
            </w:r>
          </w:p>
        </w:tc>
        <w:tc>
          <w:tcPr>
            <w:tcW w:w="735" w:type="pct"/>
            <w:tcBorders>
              <w:top w:val="single" w:sz="4" w:space="0" w:color="auto"/>
              <w:left w:val="nil"/>
              <w:bottom w:val="single" w:sz="4" w:space="0" w:color="auto"/>
              <w:right w:val="single" w:sz="4" w:space="0" w:color="auto"/>
            </w:tcBorders>
            <w:vAlign w:val="center"/>
          </w:tcPr>
          <w:p w:rsidR="009131F0" w:rsidRPr="009131F0" w:rsidRDefault="009131F0" w:rsidP="009131F0">
            <w:pPr>
              <w:widowControl/>
              <w:jc w:val="center"/>
              <w:rPr>
                <w:rFonts w:ascii="仿宋_GB2312" w:eastAsia="仿宋_GB2312" w:hAnsi="仿宋" w:cs="宋体"/>
                <w:color w:val="000000"/>
                <w:kern w:val="0"/>
                <w:sz w:val="24"/>
              </w:rPr>
            </w:pPr>
            <w:r w:rsidRPr="009131F0">
              <w:rPr>
                <w:rFonts w:ascii="仿宋_GB2312" w:eastAsia="仿宋_GB2312" w:hAnsi="仿宋" w:cs="宋体"/>
                <w:color w:val="000000"/>
                <w:kern w:val="0"/>
                <w:sz w:val="24"/>
              </w:rPr>
              <w:t>18</w:t>
            </w:r>
          </w:p>
        </w:tc>
        <w:tc>
          <w:tcPr>
            <w:tcW w:w="438" w:type="pct"/>
            <w:tcBorders>
              <w:top w:val="single" w:sz="4" w:space="0" w:color="auto"/>
              <w:left w:val="single" w:sz="4" w:space="0" w:color="auto"/>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p>
        </w:tc>
      </w:tr>
      <w:tr w:rsidR="009131F0" w:rsidRPr="00E56737" w:rsidTr="009131F0">
        <w:trPr>
          <w:trHeight w:val="567"/>
        </w:trPr>
        <w:tc>
          <w:tcPr>
            <w:tcW w:w="375" w:type="pct"/>
            <w:tcBorders>
              <w:top w:val="single" w:sz="4" w:space="0" w:color="auto"/>
              <w:left w:val="single" w:sz="4" w:space="0" w:color="auto"/>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29</w:t>
            </w:r>
          </w:p>
        </w:tc>
        <w:tc>
          <w:tcPr>
            <w:tcW w:w="1820" w:type="pct"/>
            <w:tcBorders>
              <w:top w:val="single" w:sz="4" w:space="0" w:color="auto"/>
              <w:left w:val="nil"/>
              <w:bottom w:val="single" w:sz="4" w:space="0" w:color="auto"/>
              <w:right w:val="single" w:sz="4" w:space="0" w:color="auto"/>
            </w:tcBorders>
            <w:shd w:val="clear" w:color="auto" w:fill="auto"/>
            <w:vAlign w:val="center"/>
          </w:tcPr>
          <w:p w:rsidR="009131F0" w:rsidRPr="00E56737" w:rsidRDefault="00A82A25" w:rsidP="00E92BA2">
            <w:pPr>
              <w:widowControl/>
              <w:jc w:val="center"/>
              <w:rPr>
                <w:rFonts w:ascii="仿宋_GB2312" w:eastAsia="仿宋_GB2312" w:hAnsi="仿宋" w:cs="宋体"/>
                <w:color w:val="000000"/>
                <w:kern w:val="0"/>
                <w:sz w:val="24"/>
              </w:rPr>
            </w:pPr>
            <w:proofErr w:type="gramStart"/>
            <w:r w:rsidRPr="00A82A25">
              <w:rPr>
                <w:rFonts w:ascii="宋体" w:eastAsia="宋体" w:hAnsi="宋体" w:cs="宋体" w:hint="eastAsia"/>
                <w:color w:val="000000"/>
                <w:kern w:val="0"/>
                <w:sz w:val="24"/>
              </w:rPr>
              <w:t>浐</w:t>
            </w:r>
            <w:r w:rsidR="009131F0" w:rsidRPr="00E56737">
              <w:rPr>
                <w:rFonts w:ascii="仿宋_GB2312" w:eastAsia="仿宋_GB2312" w:hAnsi="仿宋_GB2312" w:cs="仿宋_GB2312" w:hint="eastAsia"/>
                <w:color w:val="000000"/>
                <w:kern w:val="0"/>
                <w:sz w:val="24"/>
              </w:rPr>
              <w:t>灞</w:t>
            </w:r>
            <w:proofErr w:type="gramEnd"/>
            <w:r w:rsidR="009131F0" w:rsidRPr="00E56737">
              <w:rPr>
                <w:rFonts w:ascii="仿宋_GB2312" w:eastAsia="仿宋_GB2312" w:hAnsi="仿宋_GB2312" w:cs="仿宋_GB2312" w:hint="eastAsia"/>
                <w:color w:val="000000"/>
                <w:kern w:val="0"/>
                <w:sz w:val="24"/>
              </w:rPr>
              <w:t>五幼（</w:t>
            </w:r>
            <w:proofErr w:type="gramStart"/>
            <w:r w:rsidR="009131F0" w:rsidRPr="00E56737">
              <w:rPr>
                <w:rFonts w:ascii="仿宋_GB2312" w:eastAsia="仿宋_GB2312" w:hAnsi="仿宋_GB2312" w:cs="仿宋_GB2312" w:hint="eastAsia"/>
                <w:color w:val="000000"/>
                <w:kern w:val="0"/>
                <w:sz w:val="24"/>
              </w:rPr>
              <w:t>务</w:t>
            </w:r>
            <w:proofErr w:type="gramEnd"/>
            <w:r w:rsidR="009131F0" w:rsidRPr="00E56737">
              <w:rPr>
                <w:rFonts w:ascii="仿宋_GB2312" w:eastAsia="仿宋_GB2312" w:hAnsi="仿宋_GB2312" w:cs="仿宋_GB2312" w:hint="eastAsia"/>
                <w:color w:val="000000"/>
                <w:kern w:val="0"/>
                <w:sz w:val="24"/>
              </w:rPr>
              <w:t>庄）</w:t>
            </w:r>
          </w:p>
        </w:tc>
        <w:tc>
          <w:tcPr>
            <w:tcW w:w="398" w:type="pct"/>
            <w:tcBorders>
              <w:top w:val="single" w:sz="4" w:space="0" w:color="auto"/>
              <w:left w:val="nil"/>
              <w:bottom w:val="single" w:sz="4" w:space="0" w:color="auto"/>
              <w:right w:val="single" w:sz="4" w:space="0" w:color="auto"/>
            </w:tcBorders>
            <w:shd w:val="clear" w:color="auto" w:fill="auto"/>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接收</w:t>
            </w:r>
          </w:p>
        </w:tc>
        <w:tc>
          <w:tcPr>
            <w:tcW w:w="518" w:type="pct"/>
            <w:tcBorders>
              <w:top w:val="single" w:sz="4" w:space="0" w:color="auto"/>
              <w:left w:val="nil"/>
              <w:bottom w:val="single" w:sz="4" w:space="0" w:color="auto"/>
              <w:right w:val="single" w:sz="4" w:space="0" w:color="auto"/>
            </w:tcBorders>
            <w:shd w:val="clear" w:color="auto" w:fill="auto"/>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否</w:t>
            </w:r>
          </w:p>
        </w:tc>
        <w:tc>
          <w:tcPr>
            <w:tcW w:w="716" w:type="pct"/>
            <w:tcBorders>
              <w:top w:val="single" w:sz="4" w:space="0" w:color="auto"/>
              <w:left w:val="nil"/>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16</w:t>
            </w:r>
          </w:p>
        </w:tc>
        <w:tc>
          <w:tcPr>
            <w:tcW w:w="735" w:type="pct"/>
            <w:tcBorders>
              <w:top w:val="single" w:sz="4" w:space="0" w:color="auto"/>
              <w:left w:val="nil"/>
              <w:bottom w:val="single" w:sz="4" w:space="0" w:color="auto"/>
              <w:right w:val="single" w:sz="4" w:space="0" w:color="auto"/>
            </w:tcBorders>
            <w:vAlign w:val="center"/>
          </w:tcPr>
          <w:p w:rsidR="009131F0" w:rsidRPr="009131F0" w:rsidRDefault="009131F0" w:rsidP="009131F0">
            <w:pPr>
              <w:widowControl/>
              <w:jc w:val="center"/>
              <w:rPr>
                <w:rFonts w:ascii="仿宋_GB2312" w:eastAsia="仿宋_GB2312" w:hAnsi="仿宋" w:cs="宋体"/>
                <w:color w:val="000000"/>
                <w:kern w:val="0"/>
                <w:sz w:val="24"/>
              </w:rPr>
            </w:pPr>
            <w:r w:rsidRPr="009131F0">
              <w:rPr>
                <w:rFonts w:ascii="仿宋_GB2312" w:eastAsia="仿宋_GB2312" w:hAnsi="仿宋" w:cs="宋体"/>
                <w:color w:val="000000"/>
                <w:kern w:val="0"/>
                <w:sz w:val="24"/>
              </w:rPr>
              <w:t>18</w:t>
            </w:r>
          </w:p>
        </w:tc>
        <w:tc>
          <w:tcPr>
            <w:tcW w:w="438" w:type="pct"/>
            <w:tcBorders>
              <w:top w:val="single" w:sz="4" w:space="0" w:color="auto"/>
              <w:left w:val="single" w:sz="4" w:space="0" w:color="auto"/>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p>
        </w:tc>
      </w:tr>
      <w:tr w:rsidR="009131F0" w:rsidRPr="00E56737" w:rsidTr="009131F0">
        <w:trPr>
          <w:trHeight w:val="567"/>
        </w:trPr>
        <w:tc>
          <w:tcPr>
            <w:tcW w:w="375" w:type="pct"/>
            <w:tcBorders>
              <w:top w:val="single" w:sz="4" w:space="0" w:color="auto"/>
              <w:left w:val="single" w:sz="4" w:space="0" w:color="auto"/>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30</w:t>
            </w:r>
          </w:p>
        </w:tc>
        <w:tc>
          <w:tcPr>
            <w:tcW w:w="1820" w:type="pct"/>
            <w:tcBorders>
              <w:top w:val="single" w:sz="4" w:space="0" w:color="auto"/>
              <w:left w:val="nil"/>
              <w:bottom w:val="single" w:sz="4" w:space="0" w:color="auto"/>
              <w:right w:val="single" w:sz="4" w:space="0" w:color="auto"/>
            </w:tcBorders>
            <w:shd w:val="clear" w:color="auto" w:fill="auto"/>
            <w:vAlign w:val="center"/>
          </w:tcPr>
          <w:p w:rsidR="009131F0" w:rsidRPr="00E56737" w:rsidRDefault="00A82A25" w:rsidP="00E92BA2">
            <w:pPr>
              <w:widowControl/>
              <w:jc w:val="center"/>
              <w:rPr>
                <w:rFonts w:ascii="仿宋_GB2312" w:eastAsia="仿宋_GB2312" w:hAnsi="仿宋" w:cs="宋体"/>
                <w:color w:val="000000"/>
                <w:kern w:val="0"/>
                <w:sz w:val="24"/>
              </w:rPr>
            </w:pPr>
            <w:proofErr w:type="gramStart"/>
            <w:r w:rsidRPr="00A82A25">
              <w:rPr>
                <w:rFonts w:ascii="宋体" w:eastAsia="宋体" w:hAnsi="宋体" w:cs="宋体" w:hint="eastAsia"/>
                <w:color w:val="000000"/>
                <w:kern w:val="0"/>
                <w:sz w:val="24"/>
              </w:rPr>
              <w:t>浐</w:t>
            </w:r>
            <w:r w:rsidR="009131F0" w:rsidRPr="00E56737">
              <w:rPr>
                <w:rFonts w:ascii="仿宋_GB2312" w:eastAsia="仿宋_GB2312" w:hAnsi="仿宋_GB2312" w:cs="仿宋_GB2312" w:hint="eastAsia"/>
                <w:color w:val="000000"/>
                <w:kern w:val="0"/>
                <w:sz w:val="24"/>
              </w:rPr>
              <w:t>灞</w:t>
            </w:r>
            <w:proofErr w:type="gramEnd"/>
            <w:r w:rsidR="009131F0" w:rsidRPr="00E56737">
              <w:rPr>
                <w:rFonts w:ascii="仿宋_GB2312" w:eastAsia="仿宋_GB2312" w:hAnsi="仿宋_GB2312" w:cs="仿宋_GB2312" w:hint="eastAsia"/>
                <w:color w:val="000000"/>
                <w:kern w:val="0"/>
                <w:sz w:val="24"/>
              </w:rPr>
              <w:t>六幼（华韵）</w:t>
            </w:r>
          </w:p>
        </w:tc>
        <w:tc>
          <w:tcPr>
            <w:tcW w:w="398" w:type="pct"/>
            <w:tcBorders>
              <w:top w:val="single" w:sz="4" w:space="0" w:color="auto"/>
              <w:left w:val="nil"/>
              <w:bottom w:val="single" w:sz="4" w:space="0" w:color="auto"/>
              <w:right w:val="single" w:sz="4" w:space="0" w:color="auto"/>
            </w:tcBorders>
            <w:shd w:val="clear" w:color="auto" w:fill="auto"/>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接收</w:t>
            </w:r>
          </w:p>
        </w:tc>
        <w:tc>
          <w:tcPr>
            <w:tcW w:w="518" w:type="pct"/>
            <w:tcBorders>
              <w:top w:val="single" w:sz="4" w:space="0" w:color="auto"/>
              <w:left w:val="nil"/>
              <w:bottom w:val="single" w:sz="4" w:space="0" w:color="auto"/>
              <w:right w:val="single" w:sz="4" w:space="0" w:color="auto"/>
            </w:tcBorders>
            <w:shd w:val="clear" w:color="auto" w:fill="auto"/>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是</w:t>
            </w:r>
          </w:p>
        </w:tc>
        <w:tc>
          <w:tcPr>
            <w:tcW w:w="716" w:type="pct"/>
            <w:tcBorders>
              <w:top w:val="single" w:sz="4" w:space="0" w:color="auto"/>
              <w:left w:val="nil"/>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8</w:t>
            </w:r>
          </w:p>
        </w:tc>
        <w:tc>
          <w:tcPr>
            <w:tcW w:w="735" w:type="pct"/>
            <w:tcBorders>
              <w:top w:val="single" w:sz="4" w:space="0" w:color="auto"/>
              <w:left w:val="nil"/>
              <w:bottom w:val="single" w:sz="4" w:space="0" w:color="auto"/>
              <w:right w:val="single" w:sz="4" w:space="0" w:color="auto"/>
            </w:tcBorders>
            <w:vAlign w:val="center"/>
          </w:tcPr>
          <w:p w:rsidR="009131F0" w:rsidRPr="009131F0" w:rsidRDefault="009131F0" w:rsidP="009131F0">
            <w:pPr>
              <w:widowControl/>
              <w:jc w:val="center"/>
              <w:rPr>
                <w:rFonts w:ascii="仿宋_GB2312" w:eastAsia="仿宋_GB2312" w:hAnsi="仿宋" w:cs="宋体"/>
                <w:color w:val="000000"/>
                <w:kern w:val="0"/>
                <w:sz w:val="24"/>
              </w:rPr>
            </w:pPr>
            <w:r w:rsidRPr="009131F0">
              <w:rPr>
                <w:rFonts w:ascii="仿宋_GB2312" w:eastAsia="仿宋_GB2312" w:hAnsi="仿宋" w:cs="宋体"/>
                <w:color w:val="000000"/>
                <w:kern w:val="0"/>
                <w:sz w:val="24"/>
              </w:rPr>
              <w:t>18</w:t>
            </w:r>
          </w:p>
        </w:tc>
        <w:tc>
          <w:tcPr>
            <w:tcW w:w="438" w:type="pct"/>
            <w:tcBorders>
              <w:top w:val="single" w:sz="4" w:space="0" w:color="auto"/>
              <w:left w:val="single" w:sz="4" w:space="0" w:color="auto"/>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p>
        </w:tc>
      </w:tr>
      <w:tr w:rsidR="009131F0" w:rsidRPr="00E56737" w:rsidTr="009131F0">
        <w:trPr>
          <w:trHeight w:val="567"/>
        </w:trPr>
        <w:tc>
          <w:tcPr>
            <w:tcW w:w="375" w:type="pct"/>
            <w:tcBorders>
              <w:top w:val="single" w:sz="4" w:space="0" w:color="auto"/>
              <w:left w:val="single" w:sz="4" w:space="0" w:color="auto"/>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31</w:t>
            </w:r>
          </w:p>
        </w:tc>
        <w:tc>
          <w:tcPr>
            <w:tcW w:w="1820" w:type="pct"/>
            <w:tcBorders>
              <w:top w:val="single" w:sz="4" w:space="0" w:color="auto"/>
              <w:left w:val="nil"/>
              <w:bottom w:val="single" w:sz="4" w:space="0" w:color="auto"/>
              <w:right w:val="single" w:sz="4" w:space="0" w:color="auto"/>
            </w:tcBorders>
            <w:shd w:val="clear" w:color="auto" w:fill="auto"/>
            <w:vAlign w:val="center"/>
          </w:tcPr>
          <w:p w:rsidR="009131F0" w:rsidRPr="00E56737" w:rsidRDefault="00A82A25" w:rsidP="00E92BA2">
            <w:pPr>
              <w:widowControl/>
              <w:jc w:val="center"/>
              <w:rPr>
                <w:rFonts w:ascii="仿宋_GB2312" w:eastAsia="仿宋_GB2312" w:hAnsi="仿宋" w:cs="宋体"/>
                <w:color w:val="000000"/>
                <w:kern w:val="0"/>
                <w:sz w:val="24"/>
              </w:rPr>
            </w:pPr>
            <w:proofErr w:type="gramStart"/>
            <w:r w:rsidRPr="00A82A25">
              <w:rPr>
                <w:rFonts w:ascii="宋体" w:eastAsia="宋体" w:hAnsi="宋体" w:cs="宋体" w:hint="eastAsia"/>
                <w:color w:val="000000"/>
                <w:kern w:val="0"/>
                <w:sz w:val="24"/>
              </w:rPr>
              <w:t>浐</w:t>
            </w:r>
            <w:r w:rsidR="009131F0" w:rsidRPr="00E56737">
              <w:rPr>
                <w:rFonts w:ascii="仿宋_GB2312" w:eastAsia="仿宋_GB2312" w:hAnsi="仿宋_GB2312" w:cs="仿宋_GB2312" w:hint="eastAsia"/>
                <w:color w:val="000000"/>
                <w:kern w:val="0"/>
                <w:sz w:val="24"/>
              </w:rPr>
              <w:t>灞</w:t>
            </w:r>
            <w:proofErr w:type="gramEnd"/>
            <w:r w:rsidR="009131F0" w:rsidRPr="00E56737">
              <w:rPr>
                <w:rFonts w:ascii="仿宋_GB2312" w:eastAsia="仿宋_GB2312" w:hAnsi="仿宋_GB2312" w:cs="仿宋_GB2312" w:hint="eastAsia"/>
                <w:color w:val="000000"/>
                <w:kern w:val="0"/>
                <w:sz w:val="24"/>
              </w:rPr>
              <w:t>七幼（古都）</w:t>
            </w:r>
          </w:p>
        </w:tc>
        <w:tc>
          <w:tcPr>
            <w:tcW w:w="398" w:type="pct"/>
            <w:tcBorders>
              <w:top w:val="single" w:sz="4" w:space="0" w:color="auto"/>
              <w:left w:val="nil"/>
              <w:bottom w:val="single" w:sz="4" w:space="0" w:color="auto"/>
              <w:right w:val="single" w:sz="4" w:space="0" w:color="auto"/>
            </w:tcBorders>
            <w:shd w:val="clear" w:color="auto" w:fill="auto"/>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接收</w:t>
            </w:r>
          </w:p>
        </w:tc>
        <w:tc>
          <w:tcPr>
            <w:tcW w:w="518" w:type="pct"/>
            <w:tcBorders>
              <w:top w:val="single" w:sz="4" w:space="0" w:color="auto"/>
              <w:left w:val="nil"/>
              <w:bottom w:val="single" w:sz="4" w:space="0" w:color="auto"/>
              <w:right w:val="single" w:sz="4" w:space="0" w:color="auto"/>
            </w:tcBorders>
            <w:shd w:val="clear" w:color="auto" w:fill="auto"/>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否</w:t>
            </w:r>
          </w:p>
        </w:tc>
        <w:tc>
          <w:tcPr>
            <w:tcW w:w="716" w:type="pct"/>
            <w:tcBorders>
              <w:top w:val="single" w:sz="4" w:space="0" w:color="auto"/>
              <w:left w:val="nil"/>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15</w:t>
            </w:r>
          </w:p>
        </w:tc>
        <w:tc>
          <w:tcPr>
            <w:tcW w:w="735" w:type="pct"/>
            <w:tcBorders>
              <w:top w:val="single" w:sz="4" w:space="0" w:color="auto"/>
              <w:left w:val="nil"/>
              <w:bottom w:val="single" w:sz="4" w:space="0" w:color="auto"/>
              <w:right w:val="single" w:sz="4" w:space="0" w:color="auto"/>
            </w:tcBorders>
            <w:vAlign w:val="center"/>
          </w:tcPr>
          <w:p w:rsidR="009131F0" w:rsidRPr="009131F0" w:rsidRDefault="009131F0" w:rsidP="009131F0">
            <w:pPr>
              <w:widowControl/>
              <w:jc w:val="center"/>
              <w:rPr>
                <w:rFonts w:ascii="仿宋_GB2312" w:eastAsia="仿宋_GB2312" w:hAnsi="仿宋" w:cs="宋体"/>
                <w:color w:val="000000"/>
                <w:kern w:val="0"/>
                <w:sz w:val="24"/>
              </w:rPr>
            </w:pPr>
            <w:r w:rsidRPr="009131F0">
              <w:rPr>
                <w:rFonts w:ascii="仿宋_GB2312" w:eastAsia="仿宋_GB2312" w:hAnsi="仿宋" w:cs="宋体"/>
                <w:color w:val="000000"/>
                <w:kern w:val="0"/>
                <w:sz w:val="24"/>
              </w:rPr>
              <w:t>18</w:t>
            </w:r>
          </w:p>
        </w:tc>
        <w:tc>
          <w:tcPr>
            <w:tcW w:w="438" w:type="pct"/>
            <w:tcBorders>
              <w:top w:val="single" w:sz="4" w:space="0" w:color="auto"/>
              <w:left w:val="single" w:sz="4" w:space="0" w:color="auto"/>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p>
        </w:tc>
      </w:tr>
      <w:tr w:rsidR="009131F0" w:rsidRPr="00E56737" w:rsidTr="009131F0">
        <w:trPr>
          <w:trHeight w:val="567"/>
        </w:trPr>
        <w:tc>
          <w:tcPr>
            <w:tcW w:w="375" w:type="pct"/>
            <w:tcBorders>
              <w:top w:val="single" w:sz="4" w:space="0" w:color="auto"/>
              <w:left w:val="single" w:sz="4" w:space="0" w:color="auto"/>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32</w:t>
            </w:r>
          </w:p>
        </w:tc>
        <w:tc>
          <w:tcPr>
            <w:tcW w:w="1820" w:type="pct"/>
            <w:tcBorders>
              <w:top w:val="single" w:sz="4" w:space="0" w:color="auto"/>
              <w:left w:val="nil"/>
              <w:bottom w:val="single" w:sz="4" w:space="0" w:color="auto"/>
              <w:right w:val="single" w:sz="4" w:space="0" w:color="auto"/>
            </w:tcBorders>
            <w:shd w:val="clear" w:color="auto" w:fill="auto"/>
            <w:vAlign w:val="center"/>
          </w:tcPr>
          <w:p w:rsidR="009131F0" w:rsidRPr="00E56737" w:rsidRDefault="00A82A25" w:rsidP="00E92BA2">
            <w:pPr>
              <w:widowControl/>
              <w:jc w:val="center"/>
              <w:rPr>
                <w:rFonts w:ascii="仿宋_GB2312" w:eastAsia="仿宋_GB2312" w:hAnsi="仿宋" w:cs="宋体"/>
                <w:color w:val="000000"/>
                <w:kern w:val="0"/>
                <w:sz w:val="24"/>
              </w:rPr>
            </w:pPr>
            <w:proofErr w:type="gramStart"/>
            <w:r w:rsidRPr="00A82A25">
              <w:rPr>
                <w:rFonts w:ascii="宋体" w:eastAsia="宋体" w:hAnsi="宋体" w:cs="宋体" w:hint="eastAsia"/>
                <w:color w:val="000000"/>
                <w:kern w:val="0"/>
                <w:sz w:val="24"/>
              </w:rPr>
              <w:t>浐</w:t>
            </w:r>
            <w:r w:rsidR="009131F0" w:rsidRPr="00E56737">
              <w:rPr>
                <w:rFonts w:ascii="仿宋_GB2312" w:eastAsia="仿宋_GB2312" w:hAnsi="仿宋_GB2312" w:cs="仿宋_GB2312" w:hint="eastAsia"/>
                <w:color w:val="000000"/>
                <w:kern w:val="0"/>
                <w:sz w:val="24"/>
              </w:rPr>
              <w:t>灞八幼</w:t>
            </w:r>
            <w:proofErr w:type="gramEnd"/>
          </w:p>
        </w:tc>
        <w:tc>
          <w:tcPr>
            <w:tcW w:w="398" w:type="pct"/>
            <w:tcBorders>
              <w:top w:val="single" w:sz="4" w:space="0" w:color="auto"/>
              <w:left w:val="nil"/>
              <w:bottom w:val="single" w:sz="4" w:space="0" w:color="auto"/>
              <w:right w:val="single" w:sz="4" w:space="0" w:color="auto"/>
            </w:tcBorders>
            <w:shd w:val="clear" w:color="auto" w:fill="auto"/>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接收</w:t>
            </w:r>
          </w:p>
        </w:tc>
        <w:tc>
          <w:tcPr>
            <w:tcW w:w="518" w:type="pct"/>
            <w:tcBorders>
              <w:top w:val="single" w:sz="4" w:space="0" w:color="auto"/>
              <w:left w:val="nil"/>
              <w:bottom w:val="single" w:sz="4" w:space="0" w:color="auto"/>
              <w:right w:val="single" w:sz="4" w:space="0" w:color="auto"/>
            </w:tcBorders>
            <w:shd w:val="clear" w:color="auto" w:fill="auto"/>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是</w:t>
            </w:r>
          </w:p>
        </w:tc>
        <w:tc>
          <w:tcPr>
            <w:tcW w:w="716" w:type="pct"/>
            <w:tcBorders>
              <w:top w:val="single" w:sz="4" w:space="0" w:color="auto"/>
              <w:left w:val="nil"/>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33</w:t>
            </w:r>
          </w:p>
        </w:tc>
        <w:tc>
          <w:tcPr>
            <w:tcW w:w="735" w:type="pct"/>
            <w:tcBorders>
              <w:top w:val="single" w:sz="4" w:space="0" w:color="auto"/>
              <w:left w:val="nil"/>
              <w:bottom w:val="single" w:sz="4" w:space="0" w:color="auto"/>
              <w:right w:val="single" w:sz="4" w:space="0" w:color="auto"/>
            </w:tcBorders>
            <w:vAlign w:val="center"/>
          </w:tcPr>
          <w:p w:rsidR="009131F0" w:rsidRPr="009131F0" w:rsidRDefault="009131F0" w:rsidP="009131F0">
            <w:pPr>
              <w:widowControl/>
              <w:jc w:val="center"/>
              <w:rPr>
                <w:rFonts w:ascii="仿宋_GB2312" w:eastAsia="仿宋_GB2312" w:hAnsi="仿宋" w:cs="宋体"/>
                <w:color w:val="000000"/>
                <w:kern w:val="0"/>
                <w:sz w:val="24"/>
              </w:rPr>
            </w:pPr>
            <w:r w:rsidRPr="009131F0">
              <w:rPr>
                <w:rFonts w:ascii="仿宋_GB2312" w:eastAsia="仿宋_GB2312" w:hAnsi="仿宋" w:cs="宋体"/>
                <w:color w:val="000000"/>
                <w:kern w:val="0"/>
                <w:sz w:val="24"/>
              </w:rPr>
              <w:t>18</w:t>
            </w:r>
          </w:p>
        </w:tc>
        <w:tc>
          <w:tcPr>
            <w:tcW w:w="438" w:type="pct"/>
            <w:tcBorders>
              <w:top w:val="single" w:sz="4" w:space="0" w:color="auto"/>
              <w:left w:val="single" w:sz="4" w:space="0" w:color="auto"/>
              <w:bottom w:val="single" w:sz="4" w:space="0" w:color="auto"/>
              <w:right w:val="single" w:sz="4" w:space="0" w:color="auto"/>
            </w:tcBorders>
            <w:shd w:val="clear" w:color="auto" w:fill="auto"/>
            <w:noWrap/>
            <w:vAlign w:val="center"/>
          </w:tcPr>
          <w:p w:rsidR="009131F0" w:rsidRPr="00E56737" w:rsidRDefault="009131F0" w:rsidP="00E92BA2">
            <w:pPr>
              <w:widowControl/>
              <w:jc w:val="center"/>
              <w:rPr>
                <w:rFonts w:ascii="仿宋_GB2312" w:eastAsia="仿宋_GB2312" w:hAnsi="仿宋" w:cs="宋体"/>
                <w:color w:val="000000"/>
                <w:kern w:val="0"/>
                <w:sz w:val="24"/>
              </w:rPr>
            </w:pPr>
          </w:p>
        </w:tc>
      </w:tr>
    </w:tbl>
    <w:p w:rsidR="00E01EE6" w:rsidRPr="00E56737" w:rsidRDefault="00E01EE6" w:rsidP="00B13E8F">
      <w:pPr>
        <w:widowControl/>
        <w:jc w:val="center"/>
        <w:rPr>
          <w:rFonts w:ascii="仿宋_GB2312" w:eastAsia="仿宋_GB2312" w:hAnsi="仿宋"/>
          <w:sz w:val="24"/>
        </w:rPr>
      </w:pPr>
    </w:p>
    <w:p w:rsidR="00E01EE6" w:rsidRPr="00E56737" w:rsidRDefault="00E01EE6" w:rsidP="00E01EE6">
      <w:pPr>
        <w:pStyle w:val="4"/>
        <w:rPr>
          <w:rFonts w:ascii="仿宋_GB2312" w:eastAsia="仿宋_GB2312"/>
        </w:rPr>
      </w:pPr>
      <w:r w:rsidRPr="00E56737">
        <w:rPr>
          <w:rFonts w:ascii="仿宋_GB2312" w:eastAsia="仿宋_GB2312" w:hint="eastAsia"/>
        </w:rPr>
        <w:br w:type="page"/>
      </w:r>
    </w:p>
    <w:p w:rsidR="00B13E8F" w:rsidRPr="00E56737" w:rsidRDefault="009A2798" w:rsidP="00B13E8F">
      <w:pPr>
        <w:widowControl/>
        <w:jc w:val="center"/>
        <w:rPr>
          <w:rFonts w:ascii="仿宋_GB2312" w:eastAsia="仿宋_GB2312" w:hAnsi="仿宋"/>
          <w:sz w:val="24"/>
        </w:rPr>
      </w:pPr>
      <w:r w:rsidRPr="00E56737">
        <w:rPr>
          <w:rFonts w:ascii="仿宋_GB2312" w:eastAsia="仿宋_GB2312" w:hAnsi="仿宋" w:hint="eastAsia"/>
          <w:sz w:val="24"/>
        </w:rPr>
        <w:lastRenderedPageBreak/>
        <w:t>第</w:t>
      </w:r>
      <w:r w:rsidR="00785C7D" w:rsidRPr="00E56737">
        <w:rPr>
          <w:rFonts w:ascii="仿宋_GB2312" w:eastAsia="仿宋_GB2312" w:hAnsi="仿宋" w:hint="eastAsia"/>
          <w:sz w:val="24"/>
        </w:rPr>
        <w:t>二</w:t>
      </w:r>
      <w:r w:rsidR="00B13E8F" w:rsidRPr="00E56737">
        <w:rPr>
          <w:rFonts w:ascii="仿宋_GB2312" w:eastAsia="仿宋_GB2312" w:hAnsi="仿宋" w:hint="eastAsia"/>
          <w:sz w:val="24"/>
        </w:rPr>
        <w:t>包：自建学校</w:t>
      </w:r>
    </w:p>
    <w:tbl>
      <w:tblPr>
        <w:tblW w:w="5000" w:type="pct"/>
        <w:tblLayout w:type="fixed"/>
        <w:tblLook w:val="04A0" w:firstRow="1" w:lastRow="0" w:firstColumn="1" w:lastColumn="0" w:noHBand="0" w:noVBand="1"/>
      </w:tblPr>
      <w:tblGrid>
        <w:gridCol w:w="694"/>
        <w:gridCol w:w="3097"/>
        <w:gridCol w:w="851"/>
        <w:gridCol w:w="994"/>
        <w:gridCol w:w="1419"/>
        <w:gridCol w:w="1276"/>
        <w:gridCol w:w="955"/>
      </w:tblGrid>
      <w:tr w:rsidR="00E01495" w:rsidRPr="00E56737" w:rsidTr="00C12DED">
        <w:trPr>
          <w:trHeight w:val="567"/>
        </w:trPr>
        <w:tc>
          <w:tcPr>
            <w:tcW w:w="37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01495" w:rsidRPr="00E56737" w:rsidRDefault="00E01495"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序号</w:t>
            </w:r>
          </w:p>
        </w:tc>
        <w:tc>
          <w:tcPr>
            <w:tcW w:w="1668" w:type="pct"/>
            <w:tcBorders>
              <w:top w:val="single" w:sz="4" w:space="0" w:color="auto"/>
              <w:left w:val="nil"/>
              <w:bottom w:val="single" w:sz="4" w:space="0" w:color="auto"/>
              <w:right w:val="single" w:sz="4" w:space="0" w:color="auto"/>
            </w:tcBorders>
            <w:shd w:val="clear" w:color="auto" w:fill="auto"/>
            <w:noWrap/>
            <w:vAlign w:val="center"/>
            <w:hideMark/>
          </w:tcPr>
          <w:p w:rsidR="00E01495" w:rsidRPr="00E56737" w:rsidRDefault="00E01495"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学校名称</w:t>
            </w:r>
          </w:p>
        </w:tc>
        <w:tc>
          <w:tcPr>
            <w:tcW w:w="458" w:type="pct"/>
            <w:tcBorders>
              <w:top w:val="single" w:sz="4" w:space="0" w:color="auto"/>
              <w:left w:val="nil"/>
              <w:bottom w:val="single" w:sz="4" w:space="0" w:color="auto"/>
              <w:right w:val="single" w:sz="4" w:space="0" w:color="auto"/>
            </w:tcBorders>
            <w:shd w:val="clear" w:color="auto" w:fill="auto"/>
            <w:vAlign w:val="center"/>
            <w:hideMark/>
          </w:tcPr>
          <w:p w:rsidR="00E01495" w:rsidRPr="00E56737" w:rsidRDefault="00E01495"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学校类型</w:t>
            </w:r>
          </w:p>
        </w:tc>
        <w:tc>
          <w:tcPr>
            <w:tcW w:w="535" w:type="pct"/>
            <w:tcBorders>
              <w:top w:val="single" w:sz="4" w:space="0" w:color="auto"/>
              <w:left w:val="nil"/>
              <w:bottom w:val="single" w:sz="4" w:space="0" w:color="auto"/>
              <w:right w:val="single" w:sz="4" w:space="0" w:color="auto"/>
            </w:tcBorders>
            <w:shd w:val="clear" w:color="auto" w:fill="auto"/>
            <w:vAlign w:val="center"/>
            <w:hideMark/>
          </w:tcPr>
          <w:p w:rsidR="00E01495" w:rsidRPr="00E56737" w:rsidRDefault="00E01495"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是否具备法人资格</w:t>
            </w:r>
          </w:p>
        </w:tc>
        <w:tc>
          <w:tcPr>
            <w:tcW w:w="764" w:type="pct"/>
            <w:tcBorders>
              <w:top w:val="single" w:sz="4" w:space="0" w:color="auto"/>
              <w:left w:val="nil"/>
              <w:bottom w:val="single" w:sz="4" w:space="0" w:color="auto"/>
              <w:right w:val="single" w:sz="4" w:space="0" w:color="auto"/>
            </w:tcBorders>
            <w:shd w:val="clear" w:color="auto" w:fill="auto"/>
            <w:vAlign w:val="center"/>
            <w:hideMark/>
          </w:tcPr>
          <w:p w:rsidR="00E01495" w:rsidRPr="00E56737" w:rsidRDefault="00E01495"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凭证数量（本）（以审计现场实际数量为准）</w:t>
            </w:r>
          </w:p>
        </w:tc>
        <w:tc>
          <w:tcPr>
            <w:tcW w:w="687" w:type="pct"/>
            <w:tcBorders>
              <w:top w:val="single" w:sz="4" w:space="0" w:color="auto"/>
              <w:left w:val="nil"/>
              <w:bottom w:val="single" w:sz="4" w:space="0" w:color="auto"/>
              <w:right w:val="single" w:sz="4" w:space="0" w:color="auto"/>
            </w:tcBorders>
          </w:tcPr>
          <w:p w:rsidR="00E01495" w:rsidRPr="00E56737" w:rsidRDefault="00E27432" w:rsidP="005323F0">
            <w:pPr>
              <w:widowControl/>
              <w:jc w:val="center"/>
              <w:rPr>
                <w:rFonts w:ascii="仿宋_GB2312" w:eastAsia="仿宋_GB2312" w:hAnsi="仿宋" w:cs="宋体"/>
                <w:color w:val="000000"/>
                <w:kern w:val="0"/>
                <w:sz w:val="24"/>
              </w:rPr>
            </w:pPr>
            <w:r w:rsidRPr="0010118A">
              <w:rPr>
                <w:rFonts w:ascii="仿宋_GB2312" w:eastAsia="仿宋_GB2312" w:hAnsi="仿宋" w:cs="宋体" w:hint="eastAsia"/>
                <w:color w:val="000000"/>
                <w:kern w:val="0"/>
                <w:sz w:val="24"/>
              </w:rPr>
              <w:t>拟</w:t>
            </w:r>
            <w:r w:rsidR="00E1116A" w:rsidRPr="0010118A">
              <w:rPr>
                <w:rFonts w:ascii="仿宋_GB2312" w:eastAsia="仿宋_GB2312" w:hAnsi="仿宋" w:cs="宋体" w:hint="eastAsia"/>
                <w:color w:val="000000"/>
                <w:kern w:val="0"/>
                <w:sz w:val="24"/>
              </w:rPr>
              <w:t>审</w:t>
            </w:r>
            <w:r w:rsidR="00E1116A" w:rsidRPr="00116B60">
              <w:rPr>
                <w:rFonts w:ascii="仿宋_GB2312" w:eastAsia="仿宋_GB2312" w:hAnsi="仿宋" w:cs="宋体" w:hint="eastAsia"/>
                <w:color w:val="000000"/>
                <w:kern w:val="0"/>
                <w:sz w:val="24"/>
              </w:rPr>
              <w:t>计月份</w:t>
            </w:r>
            <w:r w:rsidR="00E1116A" w:rsidRPr="00E56737">
              <w:rPr>
                <w:rFonts w:ascii="仿宋_GB2312" w:eastAsia="仿宋_GB2312" w:hAnsi="仿宋" w:cs="宋体" w:hint="eastAsia"/>
                <w:color w:val="000000"/>
                <w:kern w:val="0"/>
                <w:sz w:val="24"/>
              </w:rPr>
              <w:t>（以审计现场实际</w:t>
            </w:r>
            <w:r w:rsidR="00E1116A">
              <w:rPr>
                <w:rFonts w:ascii="仿宋_GB2312" w:eastAsia="仿宋_GB2312" w:hAnsi="仿宋" w:cs="宋体" w:hint="eastAsia"/>
                <w:color w:val="000000"/>
                <w:kern w:val="0"/>
                <w:sz w:val="24"/>
              </w:rPr>
              <w:t>情况</w:t>
            </w:r>
            <w:r w:rsidR="00E1116A" w:rsidRPr="00E56737">
              <w:rPr>
                <w:rFonts w:ascii="仿宋_GB2312" w:eastAsia="仿宋_GB2312" w:hAnsi="仿宋" w:cs="宋体" w:hint="eastAsia"/>
                <w:color w:val="000000"/>
                <w:kern w:val="0"/>
                <w:sz w:val="24"/>
              </w:rPr>
              <w:t>为准）</w:t>
            </w:r>
          </w:p>
        </w:tc>
        <w:tc>
          <w:tcPr>
            <w:tcW w:w="51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01495" w:rsidRPr="00E56737" w:rsidRDefault="00E01495"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备注</w:t>
            </w:r>
          </w:p>
        </w:tc>
      </w:tr>
      <w:tr w:rsidR="00E1116A" w:rsidRPr="00E56737" w:rsidTr="00C12DED">
        <w:trPr>
          <w:trHeight w:val="567"/>
        </w:trPr>
        <w:tc>
          <w:tcPr>
            <w:tcW w:w="374" w:type="pct"/>
            <w:tcBorders>
              <w:top w:val="nil"/>
              <w:left w:val="single" w:sz="4" w:space="0" w:color="auto"/>
              <w:bottom w:val="single" w:sz="4" w:space="0" w:color="auto"/>
              <w:right w:val="single" w:sz="4" w:space="0" w:color="auto"/>
            </w:tcBorders>
            <w:shd w:val="clear" w:color="auto" w:fill="auto"/>
            <w:noWrap/>
            <w:vAlign w:val="center"/>
            <w:hideMark/>
          </w:tcPr>
          <w:p w:rsidR="00E1116A" w:rsidRPr="00E56737" w:rsidRDefault="00E1116A"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1</w:t>
            </w:r>
          </w:p>
        </w:tc>
        <w:tc>
          <w:tcPr>
            <w:tcW w:w="1668" w:type="pct"/>
            <w:tcBorders>
              <w:top w:val="nil"/>
              <w:left w:val="nil"/>
              <w:bottom w:val="single" w:sz="4" w:space="0" w:color="auto"/>
              <w:right w:val="single" w:sz="4" w:space="0" w:color="auto"/>
            </w:tcBorders>
            <w:shd w:val="clear" w:color="auto" w:fill="auto"/>
            <w:vAlign w:val="center"/>
            <w:hideMark/>
          </w:tcPr>
          <w:p w:rsidR="00E1116A" w:rsidRPr="00E56737" w:rsidRDefault="00E1116A" w:rsidP="005323F0">
            <w:pPr>
              <w:widowControl/>
              <w:jc w:val="center"/>
              <w:rPr>
                <w:rFonts w:ascii="仿宋_GB2312" w:eastAsia="仿宋_GB2312" w:hAnsi="仿宋" w:cs="宋体"/>
                <w:kern w:val="0"/>
                <w:sz w:val="24"/>
              </w:rPr>
            </w:pPr>
            <w:r w:rsidRPr="00E56737">
              <w:rPr>
                <w:rFonts w:ascii="仿宋_GB2312" w:eastAsia="仿宋_GB2312" w:hAnsi="仿宋" w:cs="宋体" w:hint="eastAsia"/>
                <w:kern w:val="0"/>
                <w:sz w:val="24"/>
              </w:rPr>
              <w:t>西安市西大附中</w:t>
            </w:r>
            <w:proofErr w:type="gramStart"/>
            <w:r w:rsidR="00A82A25" w:rsidRPr="00A82A25">
              <w:rPr>
                <w:rFonts w:ascii="宋体" w:eastAsia="宋体" w:hAnsi="宋体" w:cs="宋体" w:hint="eastAsia"/>
                <w:kern w:val="0"/>
                <w:sz w:val="24"/>
              </w:rPr>
              <w:t>浐</w:t>
            </w:r>
            <w:r w:rsidRPr="00E56737">
              <w:rPr>
                <w:rFonts w:ascii="仿宋_GB2312" w:eastAsia="仿宋_GB2312" w:hAnsi="仿宋_GB2312" w:cs="仿宋_GB2312" w:hint="eastAsia"/>
                <w:kern w:val="0"/>
                <w:sz w:val="24"/>
              </w:rPr>
              <w:t>灞</w:t>
            </w:r>
            <w:proofErr w:type="gramEnd"/>
            <w:r w:rsidRPr="00E56737">
              <w:rPr>
                <w:rFonts w:ascii="仿宋_GB2312" w:eastAsia="仿宋_GB2312" w:hAnsi="仿宋_GB2312" w:cs="仿宋_GB2312" w:hint="eastAsia"/>
                <w:kern w:val="0"/>
                <w:sz w:val="24"/>
              </w:rPr>
              <w:t>中学</w:t>
            </w:r>
          </w:p>
        </w:tc>
        <w:tc>
          <w:tcPr>
            <w:tcW w:w="458" w:type="pct"/>
            <w:tcBorders>
              <w:top w:val="nil"/>
              <w:left w:val="nil"/>
              <w:bottom w:val="single" w:sz="4" w:space="0" w:color="auto"/>
              <w:right w:val="single" w:sz="4" w:space="0" w:color="auto"/>
            </w:tcBorders>
            <w:shd w:val="clear" w:color="auto" w:fill="auto"/>
            <w:vAlign w:val="center"/>
            <w:hideMark/>
          </w:tcPr>
          <w:p w:rsidR="00E1116A" w:rsidRPr="00E56737" w:rsidRDefault="00E1116A"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自建</w:t>
            </w:r>
          </w:p>
        </w:tc>
        <w:tc>
          <w:tcPr>
            <w:tcW w:w="535" w:type="pct"/>
            <w:tcBorders>
              <w:top w:val="nil"/>
              <w:left w:val="nil"/>
              <w:bottom w:val="single" w:sz="4" w:space="0" w:color="auto"/>
              <w:right w:val="single" w:sz="4" w:space="0" w:color="auto"/>
            </w:tcBorders>
            <w:shd w:val="clear" w:color="auto" w:fill="auto"/>
            <w:vAlign w:val="center"/>
            <w:hideMark/>
          </w:tcPr>
          <w:p w:rsidR="00E1116A" w:rsidRPr="00E56737" w:rsidRDefault="00E1116A"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是</w:t>
            </w:r>
          </w:p>
        </w:tc>
        <w:tc>
          <w:tcPr>
            <w:tcW w:w="764" w:type="pct"/>
            <w:tcBorders>
              <w:top w:val="nil"/>
              <w:left w:val="nil"/>
              <w:bottom w:val="single" w:sz="4" w:space="0" w:color="auto"/>
              <w:right w:val="single" w:sz="4" w:space="0" w:color="auto"/>
            </w:tcBorders>
            <w:shd w:val="clear" w:color="auto" w:fill="auto"/>
            <w:noWrap/>
            <w:vAlign w:val="center"/>
            <w:hideMark/>
          </w:tcPr>
          <w:p w:rsidR="00E1116A" w:rsidRPr="00E56737" w:rsidRDefault="00E1116A"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53</w:t>
            </w:r>
          </w:p>
        </w:tc>
        <w:tc>
          <w:tcPr>
            <w:tcW w:w="687" w:type="pct"/>
            <w:tcBorders>
              <w:top w:val="single" w:sz="4" w:space="0" w:color="auto"/>
              <w:left w:val="nil"/>
              <w:bottom w:val="single" w:sz="4" w:space="0" w:color="auto"/>
              <w:right w:val="single" w:sz="4" w:space="0" w:color="auto"/>
            </w:tcBorders>
            <w:vAlign w:val="center"/>
          </w:tcPr>
          <w:p w:rsidR="00E1116A" w:rsidRPr="00E1116A" w:rsidRDefault="00E1116A" w:rsidP="00DD7B41">
            <w:pPr>
              <w:widowControl/>
              <w:jc w:val="center"/>
              <w:rPr>
                <w:rFonts w:ascii="仿宋_GB2312" w:eastAsia="仿宋_GB2312" w:hAnsi="仿宋" w:cs="宋体"/>
                <w:color w:val="000000"/>
                <w:kern w:val="0"/>
                <w:sz w:val="24"/>
              </w:rPr>
            </w:pPr>
            <w:r w:rsidRPr="00E1116A">
              <w:rPr>
                <w:rFonts w:ascii="仿宋_GB2312" w:eastAsia="仿宋_GB2312" w:hAnsi="仿宋" w:cs="宋体" w:hint="eastAsia"/>
                <w:color w:val="000000"/>
                <w:kern w:val="0"/>
                <w:sz w:val="24"/>
              </w:rPr>
              <w:t>30</w:t>
            </w:r>
          </w:p>
        </w:tc>
        <w:tc>
          <w:tcPr>
            <w:tcW w:w="515" w:type="pct"/>
            <w:tcBorders>
              <w:top w:val="nil"/>
              <w:left w:val="single" w:sz="4" w:space="0" w:color="auto"/>
              <w:bottom w:val="single" w:sz="4" w:space="0" w:color="auto"/>
              <w:right w:val="single" w:sz="4" w:space="0" w:color="auto"/>
            </w:tcBorders>
            <w:shd w:val="clear" w:color="auto" w:fill="auto"/>
            <w:noWrap/>
            <w:vAlign w:val="center"/>
            <w:hideMark/>
          </w:tcPr>
          <w:p w:rsidR="00E1116A" w:rsidRPr="00E56737" w:rsidRDefault="00E1116A" w:rsidP="005323F0">
            <w:pPr>
              <w:widowControl/>
              <w:jc w:val="center"/>
              <w:rPr>
                <w:rFonts w:ascii="仿宋_GB2312" w:eastAsia="仿宋_GB2312" w:hAnsi="仿宋" w:cs="宋体"/>
                <w:color w:val="000000"/>
                <w:kern w:val="0"/>
                <w:sz w:val="24"/>
              </w:rPr>
            </w:pPr>
          </w:p>
        </w:tc>
      </w:tr>
      <w:tr w:rsidR="00E1116A" w:rsidRPr="00E56737" w:rsidTr="00C12DED">
        <w:trPr>
          <w:trHeight w:val="567"/>
        </w:trPr>
        <w:tc>
          <w:tcPr>
            <w:tcW w:w="374" w:type="pct"/>
            <w:tcBorders>
              <w:top w:val="nil"/>
              <w:left w:val="single" w:sz="4" w:space="0" w:color="auto"/>
              <w:bottom w:val="single" w:sz="4" w:space="0" w:color="auto"/>
              <w:right w:val="single" w:sz="4" w:space="0" w:color="auto"/>
            </w:tcBorders>
            <w:shd w:val="clear" w:color="auto" w:fill="auto"/>
            <w:noWrap/>
            <w:vAlign w:val="center"/>
            <w:hideMark/>
          </w:tcPr>
          <w:p w:rsidR="00E1116A" w:rsidRPr="00E56737" w:rsidRDefault="00E1116A"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2</w:t>
            </w:r>
          </w:p>
        </w:tc>
        <w:tc>
          <w:tcPr>
            <w:tcW w:w="1668" w:type="pct"/>
            <w:tcBorders>
              <w:top w:val="nil"/>
              <w:left w:val="nil"/>
              <w:bottom w:val="single" w:sz="4" w:space="0" w:color="auto"/>
              <w:right w:val="single" w:sz="4" w:space="0" w:color="auto"/>
            </w:tcBorders>
            <w:shd w:val="clear" w:color="auto" w:fill="auto"/>
            <w:vAlign w:val="center"/>
            <w:hideMark/>
          </w:tcPr>
          <w:p w:rsidR="00E1116A" w:rsidRPr="00E56737" w:rsidRDefault="00E1116A" w:rsidP="005323F0">
            <w:pPr>
              <w:widowControl/>
              <w:jc w:val="center"/>
              <w:rPr>
                <w:rFonts w:ascii="仿宋_GB2312" w:eastAsia="仿宋_GB2312" w:hAnsi="仿宋" w:cs="宋体"/>
                <w:kern w:val="0"/>
                <w:sz w:val="24"/>
              </w:rPr>
            </w:pPr>
            <w:r w:rsidRPr="00E56737">
              <w:rPr>
                <w:rFonts w:ascii="仿宋_GB2312" w:eastAsia="仿宋_GB2312" w:hAnsi="仿宋" w:cs="宋体" w:hint="eastAsia"/>
                <w:kern w:val="0"/>
                <w:sz w:val="24"/>
              </w:rPr>
              <w:t>西安</w:t>
            </w:r>
            <w:r w:rsidR="00A82A25" w:rsidRPr="00A82A25">
              <w:rPr>
                <w:rFonts w:ascii="宋体" w:eastAsia="宋体" w:hAnsi="宋体" w:cs="宋体" w:hint="eastAsia"/>
                <w:kern w:val="0"/>
                <w:sz w:val="24"/>
              </w:rPr>
              <w:t>浐</w:t>
            </w:r>
            <w:r w:rsidRPr="00E56737">
              <w:rPr>
                <w:rFonts w:ascii="仿宋_GB2312" w:eastAsia="仿宋_GB2312" w:hAnsi="仿宋_GB2312" w:cs="仿宋_GB2312" w:hint="eastAsia"/>
                <w:kern w:val="0"/>
                <w:sz w:val="24"/>
              </w:rPr>
              <w:t>灞欧亚中学</w:t>
            </w:r>
          </w:p>
        </w:tc>
        <w:tc>
          <w:tcPr>
            <w:tcW w:w="458" w:type="pct"/>
            <w:tcBorders>
              <w:top w:val="nil"/>
              <w:left w:val="nil"/>
              <w:bottom w:val="single" w:sz="4" w:space="0" w:color="auto"/>
              <w:right w:val="single" w:sz="4" w:space="0" w:color="auto"/>
            </w:tcBorders>
            <w:shd w:val="clear" w:color="auto" w:fill="auto"/>
            <w:vAlign w:val="center"/>
            <w:hideMark/>
          </w:tcPr>
          <w:p w:rsidR="00E1116A" w:rsidRPr="00E56737" w:rsidRDefault="00E1116A"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自建</w:t>
            </w:r>
          </w:p>
        </w:tc>
        <w:tc>
          <w:tcPr>
            <w:tcW w:w="535" w:type="pct"/>
            <w:tcBorders>
              <w:top w:val="nil"/>
              <w:left w:val="nil"/>
              <w:bottom w:val="single" w:sz="4" w:space="0" w:color="auto"/>
              <w:right w:val="single" w:sz="4" w:space="0" w:color="auto"/>
            </w:tcBorders>
            <w:shd w:val="clear" w:color="auto" w:fill="auto"/>
            <w:vAlign w:val="center"/>
            <w:hideMark/>
          </w:tcPr>
          <w:p w:rsidR="00E1116A" w:rsidRPr="00E56737" w:rsidRDefault="00E1116A"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是</w:t>
            </w:r>
          </w:p>
        </w:tc>
        <w:tc>
          <w:tcPr>
            <w:tcW w:w="764" w:type="pct"/>
            <w:tcBorders>
              <w:top w:val="nil"/>
              <w:left w:val="nil"/>
              <w:bottom w:val="single" w:sz="4" w:space="0" w:color="auto"/>
              <w:right w:val="single" w:sz="4" w:space="0" w:color="auto"/>
            </w:tcBorders>
            <w:shd w:val="clear" w:color="auto" w:fill="auto"/>
            <w:noWrap/>
            <w:vAlign w:val="center"/>
            <w:hideMark/>
          </w:tcPr>
          <w:p w:rsidR="00E1116A" w:rsidRPr="00E56737" w:rsidRDefault="00E1116A"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56</w:t>
            </w:r>
          </w:p>
        </w:tc>
        <w:tc>
          <w:tcPr>
            <w:tcW w:w="687" w:type="pct"/>
            <w:tcBorders>
              <w:top w:val="single" w:sz="4" w:space="0" w:color="auto"/>
              <w:left w:val="nil"/>
              <w:bottom w:val="single" w:sz="4" w:space="0" w:color="auto"/>
              <w:right w:val="single" w:sz="4" w:space="0" w:color="auto"/>
            </w:tcBorders>
            <w:vAlign w:val="center"/>
          </w:tcPr>
          <w:p w:rsidR="00E1116A" w:rsidRPr="00E1116A" w:rsidRDefault="00E1116A" w:rsidP="00DD7B41">
            <w:pPr>
              <w:widowControl/>
              <w:jc w:val="center"/>
              <w:rPr>
                <w:rFonts w:ascii="仿宋_GB2312" w:eastAsia="仿宋_GB2312" w:hAnsi="仿宋" w:cs="宋体"/>
                <w:color w:val="000000"/>
                <w:kern w:val="0"/>
                <w:sz w:val="24"/>
              </w:rPr>
            </w:pPr>
            <w:r w:rsidRPr="00E1116A">
              <w:rPr>
                <w:rFonts w:ascii="仿宋_GB2312" w:eastAsia="仿宋_GB2312" w:hAnsi="仿宋" w:cs="宋体" w:hint="eastAsia"/>
                <w:color w:val="000000"/>
                <w:kern w:val="0"/>
                <w:sz w:val="24"/>
              </w:rPr>
              <w:t>30</w:t>
            </w:r>
          </w:p>
        </w:tc>
        <w:tc>
          <w:tcPr>
            <w:tcW w:w="515" w:type="pct"/>
            <w:tcBorders>
              <w:top w:val="nil"/>
              <w:left w:val="single" w:sz="4" w:space="0" w:color="auto"/>
              <w:bottom w:val="single" w:sz="4" w:space="0" w:color="auto"/>
              <w:right w:val="single" w:sz="4" w:space="0" w:color="auto"/>
            </w:tcBorders>
            <w:shd w:val="clear" w:color="auto" w:fill="auto"/>
            <w:noWrap/>
            <w:vAlign w:val="center"/>
            <w:hideMark/>
          </w:tcPr>
          <w:p w:rsidR="00E1116A" w:rsidRPr="00E56737" w:rsidRDefault="00E1116A" w:rsidP="005323F0">
            <w:pPr>
              <w:widowControl/>
              <w:jc w:val="center"/>
              <w:rPr>
                <w:rFonts w:ascii="仿宋_GB2312" w:eastAsia="仿宋_GB2312" w:hAnsi="仿宋" w:cs="宋体"/>
                <w:color w:val="000000"/>
                <w:kern w:val="0"/>
                <w:sz w:val="24"/>
              </w:rPr>
            </w:pPr>
          </w:p>
        </w:tc>
      </w:tr>
      <w:tr w:rsidR="00E1116A" w:rsidRPr="00E56737" w:rsidTr="00C12DED">
        <w:trPr>
          <w:trHeight w:val="567"/>
        </w:trPr>
        <w:tc>
          <w:tcPr>
            <w:tcW w:w="374" w:type="pct"/>
            <w:tcBorders>
              <w:top w:val="nil"/>
              <w:left w:val="single" w:sz="4" w:space="0" w:color="auto"/>
              <w:bottom w:val="single" w:sz="4" w:space="0" w:color="auto"/>
              <w:right w:val="single" w:sz="4" w:space="0" w:color="auto"/>
            </w:tcBorders>
            <w:shd w:val="clear" w:color="auto" w:fill="auto"/>
            <w:noWrap/>
            <w:vAlign w:val="center"/>
            <w:hideMark/>
          </w:tcPr>
          <w:p w:rsidR="00E1116A" w:rsidRPr="00E56737" w:rsidRDefault="00E1116A"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3</w:t>
            </w:r>
          </w:p>
        </w:tc>
        <w:tc>
          <w:tcPr>
            <w:tcW w:w="1668" w:type="pct"/>
            <w:tcBorders>
              <w:top w:val="nil"/>
              <w:left w:val="nil"/>
              <w:bottom w:val="single" w:sz="4" w:space="0" w:color="auto"/>
              <w:right w:val="single" w:sz="4" w:space="0" w:color="auto"/>
            </w:tcBorders>
            <w:shd w:val="clear" w:color="auto" w:fill="auto"/>
            <w:vAlign w:val="center"/>
            <w:hideMark/>
          </w:tcPr>
          <w:p w:rsidR="00E1116A" w:rsidRPr="00E56737" w:rsidRDefault="00A82A25" w:rsidP="005323F0">
            <w:pPr>
              <w:widowControl/>
              <w:jc w:val="center"/>
              <w:rPr>
                <w:rFonts w:ascii="仿宋_GB2312" w:eastAsia="仿宋_GB2312" w:hAnsi="仿宋" w:cs="宋体"/>
                <w:kern w:val="0"/>
                <w:sz w:val="24"/>
              </w:rPr>
            </w:pPr>
            <w:proofErr w:type="gramStart"/>
            <w:r w:rsidRPr="00A82A25">
              <w:rPr>
                <w:rFonts w:ascii="宋体" w:eastAsia="宋体" w:hAnsi="宋体" w:cs="宋体" w:hint="eastAsia"/>
                <w:kern w:val="0"/>
                <w:sz w:val="24"/>
              </w:rPr>
              <w:t>浐</w:t>
            </w:r>
            <w:r w:rsidR="00E1116A" w:rsidRPr="00E56737">
              <w:rPr>
                <w:rFonts w:ascii="仿宋_GB2312" w:eastAsia="仿宋_GB2312" w:hAnsi="仿宋_GB2312" w:cs="仿宋_GB2312" w:hint="eastAsia"/>
                <w:kern w:val="0"/>
                <w:sz w:val="24"/>
              </w:rPr>
              <w:t>灞</w:t>
            </w:r>
            <w:proofErr w:type="gramEnd"/>
            <w:r w:rsidR="00E1116A" w:rsidRPr="00E56737">
              <w:rPr>
                <w:rFonts w:ascii="仿宋_GB2312" w:eastAsia="仿宋_GB2312" w:hAnsi="仿宋_GB2312" w:cs="仿宋_GB2312" w:hint="eastAsia"/>
                <w:kern w:val="0"/>
                <w:sz w:val="24"/>
              </w:rPr>
              <w:t>一中</w:t>
            </w:r>
          </w:p>
        </w:tc>
        <w:tc>
          <w:tcPr>
            <w:tcW w:w="458" w:type="pct"/>
            <w:tcBorders>
              <w:top w:val="nil"/>
              <w:left w:val="nil"/>
              <w:bottom w:val="single" w:sz="4" w:space="0" w:color="auto"/>
              <w:right w:val="single" w:sz="4" w:space="0" w:color="auto"/>
            </w:tcBorders>
            <w:shd w:val="clear" w:color="auto" w:fill="auto"/>
            <w:vAlign w:val="center"/>
            <w:hideMark/>
          </w:tcPr>
          <w:p w:rsidR="00E1116A" w:rsidRPr="00E56737" w:rsidRDefault="00E1116A"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自建</w:t>
            </w:r>
          </w:p>
        </w:tc>
        <w:tc>
          <w:tcPr>
            <w:tcW w:w="535" w:type="pct"/>
            <w:tcBorders>
              <w:top w:val="nil"/>
              <w:left w:val="nil"/>
              <w:bottom w:val="single" w:sz="4" w:space="0" w:color="auto"/>
              <w:right w:val="single" w:sz="4" w:space="0" w:color="auto"/>
            </w:tcBorders>
            <w:shd w:val="clear" w:color="auto" w:fill="auto"/>
            <w:vAlign w:val="center"/>
            <w:hideMark/>
          </w:tcPr>
          <w:p w:rsidR="00E1116A" w:rsidRPr="00E56737" w:rsidRDefault="00E1116A"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是</w:t>
            </w:r>
          </w:p>
        </w:tc>
        <w:tc>
          <w:tcPr>
            <w:tcW w:w="764" w:type="pct"/>
            <w:tcBorders>
              <w:top w:val="nil"/>
              <w:left w:val="nil"/>
              <w:bottom w:val="single" w:sz="4" w:space="0" w:color="auto"/>
              <w:right w:val="single" w:sz="4" w:space="0" w:color="auto"/>
            </w:tcBorders>
            <w:shd w:val="clear" w:color="auto" w:fill="auto"/>
            <w:noWrap/>
            <w:vAlign w:val="center"/>
            <w:hideMark/>
          </w:tcPr>
          <w:p w:rsidR="00E1116A" w:rsidRPr="00E56737" w:rsidRDefault="00E1116A"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187</w:t>
            </w:r>
          </w:p>
        </w:tc>
        <w:tc>
          <w:tcPr>
            <w:tcW w:w="687" w:type="pct"/>
            <w:tcBorders>
              <w:top w:val="single" w:sz="4" w:space="0" w:color="auto"/>
              <w:left w:val="nil"/>
              <w:bottom w:val="single" w:sz="4" w:space="0" w:color="auto"/>
              <w:right w:val="single" w:sz="4" w:space="0" w:color="auto"/>
            </w:tcBorders>
            <w:vAlign w:val="center"/>
          </w:tcPr>
          <w:p w:rsidR="00E1116A" w:rsidRPr="00E1116A" w:rsidRDefault="00E1116A" w:rsidP="00DD7B41">
            <w:pPr>
              <w:widowControl/>
              <w:jc w:val="center"/>
              <w:rPr>
                <w:rFonts w:ascii="仿宋_GB2312" w:eastAsia="仿宋_GB2312" w:hAnsi="仿宋" w:cs="宋体"/>
                <w:color w:val="000000"/>
                <w:kern w:val="0"/>
                <w:sz w:val="24"/>
              </w:rPr>
            </w:pPr>
            <w:r w:rsidRPr="00E1116A">
              <w:rPr>
                <w:rFonts w:ascii="仿宋_GB2312" w:eastAsia="仿宋_GB2312" w:hAnsi="仿宋" w:cs="宋体" w:hint="eastAsia"/>
                <w:color w:val="000000"/>
                <w:kern w:val="0"/>
                <w:sz w:val="24"/>
              </w:rPr>
              <w:t>30</w:t>
            </w:r>
          </w:p>
        </w:tc>
        <w:tc>
          <w:tcPr>
            <w:tcW w:w="515" w:type="pct"/>
            <w:tcBorders>
              <w:top w:val="nil"/>
              <w:left w:val="single" w:sz="4" w:space="0" w:color="auto"/>
              <w:bottom w:val="single" w:sz="4" w:space="0" w:color="auto"/>
              <w:right w:val="single" w:sz="4" w:space="0" w:color="auto"/>
            </w:tcBorders>
            <w:shd w:val="clear" w:color="auto" w:fill="auto"/>
            <w:noWrap/>
            <w:vAlign w:val="center"/>
            <w:hideMark/>
          </w:tcPr>
          <w:p w:rsidR="00E1116A" w:rsidRPr="00E56737" w:rsidRDefault="00E1116A" w:rsidP="005323F0">
            <w:pPr>
              <w:widowControl/>
              <w:jc w:val="center"/>
              <w:rPr>
                <w:rFonts w:ascii="仿宋_GB2312" w:eastAsia="仿宋_GB2312" w:hAnsi="仿宋" w:cs="宋体"/>
                <w:color w:val="000000"/>
                <w:kern w:val="0"/>
                <w:sz w:val="24"/>
              </w:rPr>
            </w:pPr>
          </w:p>
        </w:tc>
      </w:tr>
      <w:tr w:rsidR="00E1116A" w:rsidRPr="00E56737" w:rsidTr="00C12DED">
        <w:trPr>
          <w:trHeight w:val="567"/>
        </w:trPr>
        <w:tc>
          <w:tcPr>
            <w:tcW w:w="374" w:type="pct"/>
            <w:tcBorders>
              <w:top w:val="nil"/>
              <w:left w:val="single" w:sz="4" w:space="0" w:color="auto"/>
              <w:bottom w:val="single" w:sz="4" w:space="0" w:color="auto"/>
              <w:right w:val="single" w:sz="4" w:space="0" w:color="auto"/>
            </w:tcBorders>
            <w:shd w:val="clear" w:color="auto" w:fill="auto"/>
            <w:noWrap/>
            <w:vAlign w:val="center"/>
            <w:hideMark/>
          </w:tcPr>
          <w:p w:rsidR="00E1116A" w:rsidRPr="00E56737" w:rsidRDefault="00E1116A"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4</w:t>
            </w:r>
          </w:p>
        </w:tc>
        <w:tc>
          <w:tcPr>
            <w:tcW w:w="1668" w:type="pct"/>
            <w:tcBorders>
              <w:top w:val="nil"/>
              <w:left w:val="nil"/>
              <w:bottom w:val="single" w:sz="4" w:space="0" w:color="auto"/>
              <w:right w:val="single" w:sz="4" w:space="0" w:color="auto"/>
            </w:tcBorders>
            <w:shd w:val="clear" w:color="auto" w:fill="auto"/>
            <w:vAlign w:val="center"/>
            <w:hideMark/>
          </w:tcPr>
          <w:p w:rsidR="00E1116A" w:rsidRPr="00E56737" w:rsidRDefault="00A82A25" w:rsidP="005323F0">
            <w:pPr>
              <w:widowControl/>
              <w:jc w:val="center"/>
              <w:rPr>
                <w:rFonts w:ascii="仿宋_GB2312" w:eastAsia="仿宋_GB2312" w:hAnsi="仿宋" w:cs="宋体"/>
                <w:kern w:val="0"/>
                <w:sz w:val="24"/>
              </w:rPr>
            </w:pPr>
            <w:proofErr w:type="gramStart"/>
            <w:r w:rsidRPr="00A82A25">
              <w:rPr>
                <w:rFonts w:ascii="宋体" w:eastAsia="宋体" w:hAnsi="宋体" w:cs="宋体" w:hint="eastAsia"/>
                <w:kern w:val="0"/>
                <w:sz w:val="24"/>
              </w:rPr>
              <w:t>浐</w:t>
            </w:r>
            <w:r w:rsidR="00E1116A" w:rsidRPr="00E56737">
              <w:rPr>
                <w:rFonts w:ascii="仿宋_GB2312" w:eastAsia="仿宋_GB2312" w:hAnsi="仿宋_GB2312" w:cs="仿宋_GB2312" w:hint="eastAsia"/>
                <w:kern w:val="0"/>
                <w:sz w:val="24"/>
              </w:rPr>
              <w:t>灞</w:t>
            </w:r>
            <w:proofErr w:type="gramEnd"/>
            <w:r w:rsidR="00E1116A" w:rsidRPr="00E56737">
              <w:rPr>
                <w:rFonts w:ascii="仿宋_GB2312" w:eastAsia="仿宋_GB2312" w:hAnsi="仿宋_GB2312" w:cs="仿宋_GB2312" w:hint="eastAsia"/>
                <w:kern w:val="0"/>
                <w:sz w:val="24"/>
              </w:rPr>
              <w:t>丝路学校</w:t>
            </w:r>
          </w:p>
        </w:tc>
        <w:tc>
          <w:tcPr>
            <w:tcW w:w="458" w:type="pct"/>
            <w:tcBorders>
              <w:top w:val="nil"/>
              <w:left w:val="nil"/>
              <w:bottom w:val="single" w:sz="4" w:space="0" w:color="auto"/>
              <w:right w:val="single" w:sz="4" w:space="0" w:color="auto"/>
            </w:tcBorders>
            <w:shd w:val="clear" w:color="auto" w:fill="auto"/>
            <w:vAlign w:val="center"/>
            <w:hideMark/>
          </w:tcPr>
          <w:p w:rsidR="00E1116A" w:rsidRPr="00E56737" w:rsidRDefault="00E1116A"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自建</w:t>
            </w:r>
          </w:p>
        </w:tc>
        <w:tc>
          <w:tcPr>
            <w:tcW w:w="535" w:type="pct"/>
            <w:tcBorders>
              <w:top w:val="nil"/>
              <w:left w:val="nil"/>
              <w:bottom w:val="single" w:sz="4" w:space="0" w:color="auto"/>
              <w:right w:val="single" w:sz="4" w:space="0" w:color="auto"/>
            </w:tcBorders>
            <w:shd w:val="clear" w:color="auto" w:fill="auto"/>
            <w:vAlign w:val="center"/>
            <w:hideMark/>
          </w:tcPr>
          <w:p w:rsidR="00E1116A" w:rsidRPr="00E56737" w:rsidRDefault="00E1116A"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是</w:t>
            </w:r>
          </w:p>
        </w:tc>
        <w:tc>
          <w:tcPr>
            <w:tcW w:w="764" w:type="pct"/>
            <w:tcBorders>
              <w:top w:val="nil"/>
              <w:left w:val="nil"/>
              <w:bottom w:val="single" w:sz="4" w:space="0" w:color="auto"/>
              <w:right w:val="single" w:sz="4" w:space="0" w:color="auto"/>
            </w:tcBorders>
            <w:shd w:val="clear" w:color="auto" w:fill="auto"/>
            <w:noWrap/>
            <w:vAlign w:val="center"/>
            <w:hideMark/>
          </w:tcPr>
          <w:p w:rsidR="00E1116A" w:rsidRPr="00E56737" w:rsidRDefault="00E1116A"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96</w:t>
            </w:r>
          </w:p>
        </w:tc>
        <w:tc>
          <w:tcPr>
            <w:tcW w:w="687" w:type="pct"/>
            <w:tcBorders>
              <w:top w:val="single" w:sz="4" w:space="0" w:color="auto"/>
              <w:left w:val="nil"/>
              <w:bottom w:val="single" w:sz="4" w:space="0" w:color="auto"/>
              <w:right w:val="single" w:sz="4" w:space="0" w:color="auto"/>
            </w:tcBorders>
            <w:vAlign w:val="center"/>
          </w:tcPr>
          <w:p w:rsidR="00E1116A" w:rsidRPr="00E1116A" w:rsidRDefault="00E1116A" w:rsidP="00DD7B41">
            <w:pPr>
              <w:widowControl/>
              <w:jc w:val="center"/>
              <w:rPr>
                <w:rFonts w:ascii="仿宋_GB2312" w:eastAsia="仿宋_GB2312" w:hAnsi="仿宋" w:cs="宋体"/>
                <w:color w:val="000000"/>
                <w:kern w:val="0"/>
                <w:sz w:val="24"/>
              </w:rPr>
            </w:pPr>
            <w:r w:rsidRPr="00E1116A">
              <w:rPr>
                <w:rFonts w:ascii="仿宋_GB2312" w:eastAsia="仿宋_GB2312" w:hAnsi="仿宋" w:cs="宋体" w:hint="eastAsia"/>
                <w:color w:val="000000"/>
                <w:kern w:val="0"/>
                <w:sz w:val="24"/>
              </w:rPr>
              <w:t>30</w:t>
            </w:r>
          </w:p>
        </w:tc>
        <w:tc>
          <w:tcPr>
            <w:tcW w:w="515" w:type="pct"/>
            <w:tcBorders>
              <w:top w:val="nil"/>
              <w:left w:val="single" w:sz="4" w:space="0" w:color="auto"/>
              <w:bottom w:val="single" w:sz="4" w:space="0" w:color="auto"/>
              <w:right w:val="single" w:sz="4" w:space="0" w:color="auto"/>
            </w:tcBorders>
            <w:shd w:val="clear" w:color="auto" w:fill="auto"/>
            <w:noWrap/>
            <w:vAlign w:val="center"/>
            <w:hideMark/>
          </w:tcPr>
          <w:p w:rsidR="00E1116A" w:rsidRPr="00E56737" w:rsidRDefault="00E1116A" w:rsidP="005323F0">
            <w:pPr>
              <w:widowControl/>
              <w:jc w:val="center"/>
              <w:rPr>
                <w:rFonts w:ascii="仿宋_GB2312" w:eastAsia="仿宋_GB2312" w:hAnsi="仿宋" w:cs="宋体"/>
                <w:color w:val="000000"/>
                <w:kern w:val="0"/>
                <w:sz w:val="24"/>
              </w:rPr>
            </w:pPr>
          </w:p>
        </w:tc>
      </w:tr>
      <w:tr w:rsidR="00E1116A" w:rsidRPr="00E56737" w:rsidTr="00C12DED">
        <w:trPr>
          <w:trHeight w:val="567"/>
        </w:trPr>
        <w:tc>
          <w:tcPr>
            <w:tcW w:w="374" w:type="pct"/>
            <w:tcBorders>
              <w:top w:val="nil"/>
              <w:left w:val="single" w:sz="4" w:space="0" w:color="auto"/>
              <w:bottom w:val="single" w:sz="4" w:space="0" w:color="auto"/>
              <w:right w:val="single" w:sz="4" w:space="0" w:color="auto"/>
            </w:tcBorders>
            <w:shd w:val="clear" w:color="auto" w:fill="auto"/>
            <w:noWrap/>
            <w:vAlign w:val="center"/>
            <w:hideMark/>
          </w:tcPr>
          <w:p w:rsidR="00E1116A" w:rsidRPr="00E56737" w:rsidRDefault="00E1116A"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5</w:t>
            </w:r>
          </w:p>
        </w:tc>
        <w:tc>
          <w:tcPr>
            <w:tcW w:w="1668" w:type="pct"/>
            <w:tcBorders>
              <w:top w:val="nil"/>
              <w:left w:val="nil"/>
              <w:bottom w:val="single" w:sz="4" w:space="0" w:color="auto"/>
              <w:right w:val="single" w:sz="4" w:space="0" w:color="auto"/>
            </w:tcBorders>
            <w:shd w:val="clear" w:color="auto" w:fill="auto"/>
            <w:vAlign w:val="center"/>
            <w:hideMark/>
          </w:tcPr>
          <w:p w:rsidR="00E1116A" w:rsidRPr="00E56737" w:rsidRDefault="00A82A25" w:rsidP="005323F0">
            <w:pPr>
              <w:widowControl/>
              <w:jc w:val="center"/>
              <w:rPr>
                <w:rFonts w:ascii="仿宋_GB2312" w:eastAsia="仿宋_GB2312" w:hAnsi="仿宋" w:cs="宋体"/>
                <w:kern w:val="0"/>
                <w:sz w:val="24"/>
              </w:rPr>
            </w:pPr>
            <w:proofErr w:type="gramStart"/>
            <w:r w:rsidRPr="00A82A25">
              <w:rPr>
                <w:rFonts w:ascii="宋体" w:eastAsia="宋体" w:hAnsi="宋体" w:cs="宋体" w:hint="eastAsia"/>
                <w:kern w:val="0"/>
                <w:sz w:val="24"/>
              </w:rPr>
              <w:t>浐</w:t>
            </w:r>
            <w:r w:rsidR="00E1116A" w:rsidRPr="00E56737">
              <w:rPr>
                <w:rFonts w:ascii="仿宋_GB2312" w:eastAsia="仿宋_GB2312" w:hAnsi="仿宋_GB2312" w:cs="仿宋_GB2312" w:hint="eastAsia"/>
                <w:kern w:val="0"/>
                <w:sz w:val="24"/>
              </w:rPr>
              <w:t>灞</w:t>
            </w:r>
            <w:proofErr w:type="gramEnd"/>
            <w:r w:rsidR="00E1116A" w:rsidRPr="00E56737">
              <w:rPr>
                <w:rFonts w:ascii="仿宋_GB2312" w:eastAsia="仿宋_GB2312" w:hAnsi="仿宋_GB2312" w:cs="仿宋_GB2312" w:hint="eastAsia"/>
                <w:kern w:val="0"/>
                <w:sz w:val="24"/>
              </w:rPr>
              <w:t>第十学校</w:t>
            </w:r>
          </w:p>
        </w:tc>
        <w:tc>
          <w:tcPr>
            <w:tcW w:w="458" w:type="pct"/>
            <w:tcBorders>
              <w:top w:val="nil"/>
              <w:left w:val="nil"/>
              <w:bottom w:val="single" w:sz="4" w:space="0" w:color="auto"/>
              <w:right w:val="single" w:sz="4" w:space="0" w:color="auto"/>
            </w:tcBorders>
            <w:shd w:val="clear" w:color="auto" w:fill="auto"/>
            <w:vAlign w:val="center"/>
            <w:hideMark/>
          </w:tcPr>
          <w:p w:rsidR="00E1116A" w:rsidRPr="00E56737" w:rsidRDefault="00E1116A"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自建</w:t>
            </w:r>
          </w:p>
        </w:tc>
        <w:tc>
          <w:tcPr>
            <w:tcW w:w="535" w:type="pct"/>
            <w:tcBorders>
              <w:top w:val="nil"/>
              <w:left w:val="nil"/>
              <w:bottom w:val="single" w:sz="4" w:space="0" w:color="auto"/>
              <w:right w:val="single" w:sz="4" w:space="0" w:color="auto"/>
            </w:tcBorders>
            <w:shd w:val="clear" w:color="auto" w:fill="auto"/>
            <w:vAlign w:val="center"/>
            <w:hideMark/>
          </w:tcPr>
          <w:p w:rsidR="00E1116A" w:rsidRPr="00E56737" w:rsidRDefault="00E1116A"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是</w:t>
            </w:r>
          </w:p>
        </w:tc>
        <w:tc>
          <w:tcPr>
            <w:tcW w:w="764" w:type="pct"/>
            <w:tcBorders>
              <w:top w:val="nil"/>
              <w:left w:val="nil"/>
              <w:bottom w:val="single" w:sz="4" w:space="0" w:color="auto"/>
              <w:right w:val="single" w:sz="4" w:space="0" w:color="auto"/>
            </w:tcBorders>
            <w:shd w:val="clear" w:color="auto" w:fill="auto"/>
            <w:noWrap/>
            <w:vAlign w:val="center"/>
            <w:hideMark/>
          </w:tcPr>
          <w:p w:rsidR="00E1116A" w:rsidRPr="00E56737" w:rsidRDefault="00E1116A"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10</w:t>
            </w:r>
          </w:p>
        </w:tc>
        <w:tc>
          <w:tcPr>
            <w:tcW w:w="687" w:type="pct"/>
            <w:tcBorders>
              <w:top w:val="single" w:sz="4" w:space="0" w:color="auto"/>
              <w:left w:val="nil"/>
              <w:bottom w:val="single" w:sz="4" w:space="0" w:color="auto"/>
              <w:right w:val="single" w:sz="4" w:space="0" w:color="auto"/>
            </w:tcBorders>
            <w:vAlign w:val="center"/>
          </w:tcPr>
          <w:p w:rsidR="00E1116A" w:rsidRPr="00E1116A" w:rsidRDefault="00E1116A" w:rsidP="00DD7B41">
            <w:pPr>
              <w:widowControl/>
              <w:jc w:val="center"/>
              <w:rPr>
                <w:rFonts w:ascii="仿宋_GB2312" w:eastAsia="仿宋_GB2312" w:hAnsi="仿宋" w:cs="宋体"/>
                <w:color w:val="000000"/>
                <w:kern w:val="0"/>
                <w:sz w:val="24"/>
              </w:rPr>
            </w:pPr>
            <w:r w:rsidRPr="00E1116A">
              <w:rPr>
                <w:rFonts w:ascii="仿宋_GB2312" w:eastAsia="仿宋_GB2312" w:hAnsi="仿宋" w:cs="宋体" w:hint="eastAsia"/>
                <w:color w:val="000000"/>
                <w:kern w:val="0"/>
                <w:sz w:val="24"/>
              </w:rPr>
              <w:t>11</w:t>
            </w:r>
          </w:p>
        </w:tc>
        <w:tc>
          <w:tcPr>
            <w:tcW w:w="515" w:type="pct"/>
            <w:tcBorders>
              <w:top w:val="nil"/>
              <w:left w:val="single" w:sz="4" w:space="0" w:color="auto"/>
              <w:bottom w:val="single" w:sz="4" w:space="0" w:color="auto"/>
              <w:right w:val="single" w:sz="4" w:space="0" w:color="auto"/>
            </w:tcBorders>
            <w:shd w:val="clear" w:color="auto" w:fill="auto"/>
            <w:noWrap/>
            <w:vAlign w:val="center"/>
            <w:hideMark/>
          </w:tcPr>
          <w:p w:rsidR="00E1116A" w:rsidRPr="00E56737" w:rsidRDefault="00E1116A"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预估</w:t>
            </w:r>
          </w:p>
        </w:tc>
      </w:tr>
      <w:tr w:rsidR="00E1116A" w:rsidRPr="00E56737" w:rsidTr="00C12DED">
        <w:trPr>
          <w:trHeight w:val="567"/>
        </w:trPr>
        <w:tc>
          <w:tcPr>
            <w:tcW w:w="374" w:type="pct"/>
            <w:tcBorders>
              <w:top w:val="nil"/>
              <w:left w:val="single" w:sz="4" w:space="0" w:color="auto"/>
              <w:bottom w:val="single" w:sz="4" w:space="0" w:color="auto"/>
              <w:right w:val="single" w:sz="4" w:space="0" w:color="auto"/>
            </w:tcBorders>
            <w:shd w:val="clear" w:color="auto" w:fill="auto"/>
            <w:noWrap/>
            <w:vAlign w:val="center"/>
            <w:hideMark/>
          </w:tcPr>
          <w:p w:rsidR="00E1116A" w:rsidRPr="00E56737" w:rsidRDefault="00E1116A"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6</w:t>
            </w:r>
          </w:p>
        </w:tc>
        <w:tc>
          <w:tcPr>
            <w:tcW w:w="1668" w:type="pct"/>
            <w:tcBorders>
              <w:top w:val="nil"/>
              <w:left w:val="nil"/>
              <w:bottom w:val="single" w:sz="4" w:space="0" w:color="auto"/>
              <w:right w:val="single" w:sz="4" w:space="0" w:color="auto"/>
            </w:tcBorders>
            <w:shd w:val="clear" w:color="auto" w:fill="auto"/>
            <w:vAlign w:val="center"/>
            <w:hideMark/>
          </w:tcPr>
          <w:p w:rsidR="00E1116A" w:rsidRPr="00E56737" w:rsidRDefault="00A82A25" w:rsidP="005323F0">
            <w:pPr>
              <w:widowControl/>
              <w:jc w:val="center"/>
              <w:rPr>
                <w:rFonts w:ascii="仿宋_GB2312" w:eastAsia="仿宋_GB2312" w:hAnsi="仿宋" w:cs="宋体"/>
                <w:kern w:val="0"/>
                <w:sz w:val="24"/>
              </w:rPr>
            </w:pPr>
            <w:proofErr w:type="gramStart"/>
            <w:r w:rsidRPr="00A82A25">
              <w:rPr>
                <w:rFonts w:ascii="宋体" w:eastAsia="宋体" w:hAnsi="宋体" w:cs="宋体" w:hint="eastAsia"/>
                <w:kern w:val="0"/>
                <w:sz w:val="24"/>
              </w:rPr>
              <w:t>浐</w:t>
            </w:r>
            <w:r w:rsidR="00E1116A" w:rsidRPr="00E56737">
              <w:rPr>
                <w:rFonts w:ascii="仿宋_GB2312" w:eastAsia="仿宋_GB2312" w:hAnsi="仿宋_GB2312" w:cs="仿宋_GB2312" w:hint="eastAsia"/>
                <w:kern w:val="0"/>
                <w:sz w:val="24"/>
              </w:rPr>
              <w:t>灞</w:t>
            </w:r>
            <w:proofErr w:type="gramEnd"/>
            <w:r w:rsidR="00E1116A" w:rsidRPr="00E56737">
              <w:rPr>
                <w:rFonts w:ascii="仿宋_GB2312" w:eastAsia="仿宋_GB2312" w:hAnsi="仿宋_GB2312" w:cs="仿宋_GB2312" w:hint="eastAsia"/>
                <w:kern w:val="0"/>
                <w:sz w:val="24"/>
              </w:rPr>
              <w:t>第七中学</w:t>
            </w:r>
          </w:p>
        </w:tc>
        <w:tc>
          <w:tcPr>
            <w:tcW w:w="458" w:type="pct"/>
            <w:tcBorders>
              <w:top w:val="nil"/>
              <w:left w:val="nil"/>
              <w:bottom w:val="single" w:sz="4" w:space="0" w:color="auto"/>
              <w:right w:val="single" w:sz="4" w:space="0" w:color="auto"/>
            </w:tcBorders>
            <w:shd w:val="clear" w:color="auto" w:fill="auto"/>
            <w:vAlign w:val="center"/>
            <w:hideMark/>
          </w:tcPr>
          <w:p w:rsidR="00E1116A" w:rsidRPr="00E56737" w:rsidRDefault="00E1116A"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自建</w:t>
            </w:r>
          </w:p>
        </w:tc>
        <w:tc>
          <w:tcPr>
            <w:tcW w:w="535" w:type="pct"/>
            <w:tcBorders>
              <w:top w:val="nil"/>
              <w:left w:val="nil"/>
              <w:bottom w:val="single" w:sz="4" w:space="0" w:color="auto"/>
              <w:right w:val="single" w:sz="4" w:space="0" w:color="auto"/>
            </w:tcBorders>
            <w:shd w:val="clear" w:color="auto" w:fill="auto"/>
            <w:vAlign w:val="center"/>
            <w:hideMark/>
          </w:tcPr>
          <w:p w:rsidR="00E1116A" w:rsidRPr="00E56737" w:rsidRDefault="00E1116A"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否</w:t>
            </w:r>
          </w:p>
        </w:tc>
        <w:tc>
          <w:tcPr>
            <w:tcW w:w="764" w:type="pct"/>
            <w:tcBorders>
              <w:top w:val="nil"/>
              <w:left w:val="nil"/>
              <w:bottom w:val="single" w:sz="4" w:space="0" w:color="auto"/>
              <w:right w:val="single" w:sz="4" w:space="0" w:color="auto"/>
            </w:tcBorders>
            <w:shd w:val="clear" w:color="auto" w:fill="auto"/>
            <w:noWrap/>
            <w:vAlign w:val="center"/>
            <w:hideMark/>
          </w:tcPr>
          <w:p w:rsidR="00E1116A" w:rsidRPr="00E56737" w:rsidRDefault="00E1116A"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6</w:t>
            </w:r>
          </w:p>
        </w:tc>
        <w:tc>
          <w:tcPr>
            <w:tcW w:w="687" w:type="pct"/>
            <w:tcBorders>
              <w:top w:val="single" w:sz="4" w:space="0" w:color="auto"/>
              <w:left w:val="nil"/>
              <w:bottom w:val="single" w:sz="4" w:space="0" w:color="auto"/>
              <w:right w:val="single" w:sz="4" w:space="0" w:color="auto"/>
            </w:tcBorders>
            <w:vAlign w:val="center"/>
          </w:tcPr>
          <w:p w:rsidR="00E1116A" w:rsidRPr="00E1116A" w:rsidRDefault="00E1116A" w:rsidP="00DD7B41">
            <w:pPr>
              <w:widowControl/>
              <w:jc w:val="center"/>
              <w:rPr>
                <w:rFonts w:ascii="仿宋_GB2312" w:eastAsia="仿宋_GB2312" w:hAnsi="仿宋" w:cs="宋体"/>
                <w:color w:val="000000"/>
                <w:kern w:val="0"/>
                <w:sz w:val="24"/>
              </w:rPr>
            </w:pPr>
            <w:r w:rsidRPr="00E1116A">
              <w:rPr>
                <w:rFonts w:ascii="仿宋_GB2312" w:eastAsia="仿宋_GB2312" w:hAnsi="仿宋" w:cs="宋体" w:hint="eastAsia"/>
                <w:color w:val="000000"/>
                <w:kern w:val="0"/>
                <w:sz w:val="24"/>
              </w:rPr>
              <w:t>11</w:t>
            </w:r>
          </w:p>
        </w:tc>
        <w:tc>
          <w:tcPr>
            <w:tcW w:w="515" w:type="pct"/>
            <w:tcBorders>
              <w:top w:val="nil"/>
              <w:left w:val="single" w:sz="4" w:space="0" w:color="auto"/>
              <w:bottom w:val="single" w:sz="4" w:space="0" w:color="auto"/>
              <w:right w:val="single" w:sz="4" w:space="0" w:color="auto"/>
            </w:tcBorders>
            <w:shd w:val="clear" w:color="auto" w:fill="auto"/>
            <w:noWrap/>
            <w:vAlign w:val="center"/>
            <w:hideMark/>
          </w:tcPr>
          <w:p w:rsidR="00E1116A" w:rsidRPr="00E56737" w:rsidRDefault="00E1116A" w:rsidP="005323F0">
            <w:pPr>
              <w:widowControl/>
              <w:jc w:val="center"/>
              <w:rPr>
                <w:rFonts w:ascii="仿宋_GB2312" w:eastAsia="仿宋_GB2312" w:hAnsi="仿宋" w:cs="宋体"/>
                <w:color w:val="000000"/>
                <w:kern w:val="0"/>
                <w:sz w:val="24"/>
              </w:rPr>
            </w:pPr>
          </w:p>
        </w:tc>
      </w:tr>
      <w:tr w:rsidR="00E1116A" w:rsidRPr="00E56737" w:rsidTr="00C12DED">
        <w:trPr>
          <w:trHeight w:val="567"/>
        </w:trPr>
        <w:tc>
          <w:tcPr>
            <w:tcW w:w="374" w:type="pct"/>
            <w:tcBorders>
              <w:top w:val="nil"/>
              <w:left w:val="single" w:sz="4" w:space="0" w:color="auto"/>
              <w:bottom w:val="single" w:sz="4" w:space="0" w:color="auto"/>
              <w:right w:val="single" w:sz="4" w:space="0" w:color="auto"/>
            </w:tcBorders>
            <w:shd w:val="clear" w:color="auto" w:fill="auto"/>
            <w:noWrap/>
            <w:vAlign w:val="center"/>
            <w:hideMark/>
          </w:tcPr>
          <w:p w:rsidR="00E1116A" w:rsidRPr="00E56737" w:rsidRDefault="00E1116A"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7</w:t>
            </w:r>
          </w:p>
        </w:tc>
        <w:tc>
          <w:tcPr>
            <w:tcW w:w="1668" w:type="pct"/>
            <w:tcBorders>
              <w:top w:val="nil"/>
              <w:left w:val="nil"/>
              <w:bottom w:val="single" w:sz="4" w:space="0" w:color="auto"/>
              <w:right w:val="single" w:sz="4" w:space="0" w:color="auto"/>
            </w:tcBorders>
            <w:shd w:val="clear" w:color="auto" w:fill="auto"/>
            <w:vAlign w:val="center"/>
            <w:hideMark/>
          </w:tcPr>
          <w:p w:rsidR="00E1116A" w:rsidRPr="00E56737" w:rsidRDefault="00A82A25" w:rsidP="005323F0">
            <w:pPr>
              <w:widowControl/>
              <w:jc w:val="center"/>
              <w:rPr>
                <w:rFonts w:ascii="仿宋_GB2312" w:eastAsia="仿宋_GB2312" w:hAnsi="仿宋" w:cs="宋体"/>
                <w:kern w:val="0"/>
                <w:sz w:val="24"/>
              </w:rPr>
            </w:pPr>
            <w:proofErr w:type="gramStart"/>
            <w:r w:rsidRPr="00A82A25">
              <w:rPr>
                <w:rFonts w:ascii="宋体" w:eastAsia="宋体" w:hAnsi="宋体" w:cs="宋体" w:hint="eastAsia"/>
                <w:kern w:val="0"/>
                <w:sz w:val="24"/>
              </w:rPr>
              <w:t>浐</w:t>
            </w:r>
            <w:r w:rsidR="00E1116A" w:rsidRPr="00E56737">
              <w:rPr>
                <w:rFonts w:ascii="仿宋_GB2312" w:eastAsia="仿宋_GB2312" w:hAnsi="仿宋_GB2312" w:cs="仿宋_GB2312" w:hint="eastAsia"/>
                <w:kern w:val="0"/>
                <w:sz w:val="24"/>
              </w:rPr>
              <w:t>灞</w:t>
            </w:r>
            <w:proofErr w:type="gramEnd"/>
            <w:r w:rsidR="00E1116A" w:rsidRPr="00E56737">
              <w:rPr>
                <w:rFonts w:ascii="仿宋_GB2312" w:eastAsia="仿宋_GB2312" w:hAnsi="仿宋_GB2312" w:cs="仿宋_GB2312" w:hint="eastAsia"/>
                <w:kern w:val="0"/>
                <w:sz w:val="24"/>
              </w:rPr>
              <w:t>一小创新分校</w:t>
            </w:r>
          </w:p>
        </w:tc>
        <w:tc>
          <w:tcPr>
            <w:tcW w:w="458" w:type="pct"/>
            <w:tcBorders>
              <w:top w:val="nil"/>
              <w:left w:val="nil"/>
              <w:bottom w:val="single" w:sz="4" w:space="0" w:color="auto"/>
              <w:right w:val="single" w:sz="4" w:space="0" w:color="auto"/>
            </w:tcBorders>
            <w:shd w:val="clear" w:color="auto" w:fill="auto"/>
            <w:vAlign w:val="center"/>
            <w:hideMark/>
          </w:tcPr>
          <w:p w:rsidR="00E1116A" w:rsidRPr="00E56737" w:rsidRDefault="00E1116A"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自建</w:t>
            </w:r>
          </w:p>
        </w:tc>
        <w:tc>
          <w:tcPr>
            <w:tcW w:w="535" w:type="pct"/>
            <w:tcBorders>
              <w:top w:val="nil"/>
              <w:left w:val="nil"/>
              <w:bottom w:val="single" w:sz="4" w:space="0" w:color="auto"/>
              <w:right w:val="single" w:sz="4" w:space="0" w:color="auto"/>
            </w:tcBorders>
            <w:shd w:val="clear" w:color="auto" w:fill="auto"/>
            <w:vAlign w:val="center"/>
            <w:hideMark/>
          </w:tcPr>
          <w:p w:rsidR="00E1116A" w:rsidRPr="00E56737" w:rsidRDefault="00E1116A"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否</w:t>
            </w:r>
          </w:p>
        </w:tc>
        <w:tc>
          <w:tcPr>
            <w:tcW w:w="764" w:type="pct"/>
            <w:tcBorders>
              <w:top w:val="nil"/>
              <w:left w:val="nil"/>
              <w:bottom w:val="single" w:sz="4" w:space="0" w:color="auto"/>
              <w:right w:val="single" w:sz="4" w:space="0" w:color="auto"/>
            </w:tcBorders>
            <w:shd w:val="clear" w:color="auto" w:fill="auto"/>
            <w:noWrap/>
            <w:vAlign w:val="center"/>
            <w:hideMark/>
          </w:tcPr>
          <w:p w:rsidR="00E1116A" w:rsidRPr="00E56737" w:rsidRDefault="00E1116A"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0</w:t>
            </w:r>
          </w:p>
        </w:tc>
        <w:tc>
          <w:tcPr>
            <w:tcW w:w="687" w:type="pct"/>
            <w:tcBorders>
              <w:top w:val="single" w:sz="4" w:space="0" w:color="auto"/>
              <w:left w:val="nil"/>
              <w:bottom w:val="single" w:sz="4" w:space="0" w:color="auto"/>
              <w:right w:val="single" w:sz="4" w:space="0" w:color="auto"/>
            </w:tcBorders>
            <w:vAlign w:val="center"/>
          </w:tcPr>
          <w:p w:rsidR="00E1116A" w:rsidRPr="00E1116A" w:rsidRDefault="00E1116A" w:rsidP="00DD7B41">
            <w:pPr>
              <w:widowControl/>
              <w:jc w:val="center"/>
              <w:rPr>
                <w:rFonts w:ascii="仿宋_GB2312" w:eastAsia="仿宋_GB2312" w:hAnsi="仿宋" w:cs="宋体"/>
                <w:color w:val="000000"/>
                <w:kern w:val="0"/>
                <w:sz w:val="24"/>
              </w:rPr>
            </w:pPr>
            <w:r w:rsidRPr="00E1116A">
              <w:rPr>
                <w:rFonts w:ascii="仿宋_GB2312" w:eastAsia="仿宋_GB2312" w:hAnsi="仿宋" w:cs="宋体" w:hint="eastAsia"/>
                <w:color w:val="000000"/>
                <w:kern w:val="0"/>
                <w:sz w:val="24"/>
              </w:rPr>
              <w:t>10</w:t>
            </w:r>
          </w:p>
        </w:tc>
        <w:tc>
          <w:tcPr>
            <w:tcW w:w="515" w:type="pct"/>
            <w:tcBorders>
              <w:top w:val="nil"/>
              <w:left w:val="single" w:sz="4" w:space="0" w:color="auto"/>
              <w:bottom w:val="single" w:sz="4" w:space="0" w:color="auto"/>
              <w:right w:val="single" w:sz="4" w:space="0" w:color="auto"/>
            </w:tcBorders>
            <w:shd w:val="clear" w:color="auto" w:fill="auto"/>
            <w:noWrap/>
            <w:vAlign w:val="center"/>
            <w:hideMark/>
          </w:tcPr>
          <w:p w:rsidR="00E1116A" w:rsidRPr="00E56737" w:rsidRDefault="00E1116A"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同一小合并记账</w:t>
            </w:r>
          </w:p>
        </w:tc>
      </w:tr>
      <w:tr w:rsidR="00E1116A" w:rsidRPr="00E56737" w:rsidTr="00C12DED">
        <w:trPr>
          <w:trHeight w:val="567"/>
        </w:trPr>
        <w:tc>
          <w:tcPr>
            <w:tcW w:w="374" w:type="pct"/>
            <w:tcBorders>
              <w:top w:val="nil"/>
              <w:left w:val="single" w:sz="4" w:space="0" w:color="auto"/>
              <w:bottom w:val="single" w:sz="4" w:space="0" w:color="auto"/>
              <w:right w:val="single" w:sz="4" w:space="0" w:color="auto"/>
            </w:tcBorders>
            <w:shd w:val="clear" w:color="auto" w:fill="auto"/>
            <w:noWrap/>
            <w:vAlign w:val="center"/>
            <w:hideMark/>
          </w:tcPr>
          <w:p w:rsidR="00E1116A" w:rsidRPr="00E56737" w:rsidRDefault="00E1116A"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8</w:t>
            </w:r>
          </w:p>
        </w:tc>
        <w:tc>
          <w:tcPr>
            <w:tcW w:w="1668" w:type="pct"/>
            <w:tcBorders>
              <w:top w:val="nil"/>
              <w:left w:val="nil"/>
              <w:bottom w:val="single" w:sz="4" w:space="0" w:color="auto"/>
              <w:right w:val="single" w:sz="4" w:space="0" w:color="auto"/>
            </w:tcBorders>
            <w:shd w:val="clear" w:color="auto" w:fill="auto"/>
            <w:vAlign w:val="center"/>
            <w:hideMark/>
          </w:tcPr>
          <w:p w:rsidR="00E1116A" w:rsidRPr="00E56737" w:rsidRDefault="00E1116A" w:rsidP="005323F0">
            <w:pPr>
              <w:widowControl/>
              <w:jc w:val="center"/>
              <w:rPr>
                <w:rFonts w:ascii="仿宋_GB2312" w:eastAsia="仿宋_GB2312" w:hAnsi="仿宋" w:cs="宋体"/>
                <w:kern w:val="0"/>
                <w:sz w:val="24"/>
              </w:rPr>
            </w:pPr>
            <w:r w:rsidRPr="00E56737">
              <w:rPr>
                <w:rFonts w:ascii="仿宋_GB2312" w:eastAsia="仿宋_GB2312" w:hAnsi="仿宋" w:cs="宋体" w:hint="eastAsia"/>
                <w:kern w:val="0"/>
                <w:sz w:val="24"/>
              </w:rPr>
              <w:t>西安市</w:t>
            </w:r>
            <w:proofErr w:type="gramStart"/>
            <w:r w:rsidR="00A82A25" w:rsidRPr="00A82A25">
              <w:rPr>
                <w:rFonts w:ascii="宋体" w:eastAsia="宋体" w:hAnsi="宋体" w:cs="宋体" w:hint="eastAsia"/>
                <w:kern w:val="0"/>
                <w:sz w:val="24"/>
              </w:rPr>
              <w:t>浐</w:t>
            </w:r>
            <w:r w:rsidRPr="00E56737">
              <w:rPr>
                <w:rFonts w:ascii="仿宋_GB2312" w:eastAsia="仿宋_GB2312" w:hAnsi="仿宋_GB2312" w:cs="仿宋_GB2312" w:hint="eastAsia"/>
                <w:kern w:val="0"/>
                <w:sz w:val="24"/>
              </w:rPr>
              <w:t>灞</w:t>
            </w:r>
            <w:proofErr w:type="gramEnd"/>
            <w:r w:rsidRPr="00E56737">
              <w:rPr>
                <w:rFonts w:ascii="仿宋_GB2312" w:eastAsia="仿宋_GB2312" w:hAnsi="仿宋_GB2312" w:cs="仿宋_GB2312" w:hint="eastAsia"/>
                <w:kern w:val="0"/>
                <w:sz w:val="24"/>
              </w:rPr>
              <w:t>第一小学</w:t>
            </w:r>
          </w:p>
        </w:tc>
        <w:tc>
          <w:tcPr>
            <w:tcW w:w="458" w:type="pct"/>
            <w:tcBorders>
              <w:top w:val="nil"/>
              <w:left w:val="nil"/>
              <w:bottom w:val="single" w:sz="4" w:space="0" w:color="auto"/>
              <w:right w:val="single" w:sz="4" w:space="0" w:color="auto"/>
            </w:tcBorders>
            <w:shd w:val="clear" w:color="auto" w:fill="auto"/>
            <w:vAlign w:val="center"/>
            <w:hideMark/>
          </w:tcPr>
          <w:p w:rsidR="00E1116A" w:rsidRPr="00E56737" w:rsidRDefault="00E1116A"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自建</w:t>
            </w:r>
          </w:p>
        </w:tc>
        <w:tc>
          <w:tcPr>
            <w:tcW w:w="535" w:type="pct"/>
            <w:tcBorders>
              <w:top w:val="nil"/>
              <w:left w:val="nil"/>
              <w:bottom w:val="single" w:sz="4" w:space="0" w:color="auto"/>
              <w:right w:val="single" w:sz="4" w:space="0" w:color="auto"/>
            </w:tcBorders>
            <w:shd w:val="clear" w:color="auto" w:fill="auto"/>
            <w:vAlign w:val="center"/>
            <w:hideMark/>
          </w:tcPr>
          <w:p w:rsidR="00E1116A" w:rsidRPr="00E56737" w:rsidRDefault="00E1116A"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是</w:t>
            </w:r>
          </w:p>
        </w:tc>
        <w:tc>
          <w:tcPr>
            <w:tcW w:w="764" w:type="pct"/>
            <w:tcBorders>
              <w:top w:val="nil"/>
              <w:left w:val="nil"/>
              <w:bottom w:val="single" w:sz="4" w:space="0" w:color="auto"/>
              <w:right w:val="single" w:sz="4" w:space="0" w:color="auto"/>
            </w:tcBorders>
            <w:shd w:val="clear" w:color="auto" w:fill="auto"/>
            <w:noWrap/>
            <w:vAlign w:val="center"/>
            <w:hideMark/>
          </w:tcPr>
          <w:p w:rsidR="00E1116A" w:rsidRPr="00E56737" w:rsidRDefault="00E1116A"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63</w:t>
            </w:r>
          </w:p>
        </w:tc>
        <w:tc>
          <w:tcPr>
            <w:tcW w:w="687" w:type="pct"/>
            <w:tcBorders>
              <w:top w:val="single" w:sz="4" w:space="0" w:color="auto"/>
              <w:left w:val="nil"/>
              <w:bottom w:val="single" w:sz="4" w:space="0" w:color="auto"/>
              <w:right w:val="single" w:sz="4" w:space="0" w:color="auto"/>
            </w:tcBorders>
            <w:vAlign w:val="center"/>
          </w:tcPr>
          <w:p w:rsidR="00E1116A" w:rsidRPr="00E1116A" w:rsidRDefault="00E1116A" w:rsidP="00DD7B41">
            <w:pPr>
              <w:widowControl/>
              <w:jc w:val="center"/>
              <w:rPr>
                <w:rFonts w:ascii="仿宋_GB2312" w:eastAsia="仿宋_GB2312" w:hAnsi="仿宋" w:cs="宋体"/>
                <w:color w:val="000000"/>
                <w:kern w:val="0"/>
                <w:sz w:val="24"/>
              </w:rPr>
            </w:pPr>
            <w:r w:rsidRPr="00E1116A">
              <w:rPr>
                <w:rFonts w:ascii="仿宋_GB2312" w:eastAsia="仿宋_GB2312" w:hAnsi="仿宋" w:cs="宋体" w:hint="eastAsia"/>
                <w:color w:val="000000"/>
                <w:kern w:val="0"/>
                <w:sz w:val="24"/>
              </w:rPr>
              <w:t>30</w:t>
            </w:r>
          </w:p>
        </w:tc>
        <w:tc>
          <w:tcPr>
            <w:tcW w:w="515" w:type="pct"/>
            <w:tcBorders>
              <w:top w:val="nil"/>
              <w:left w:val="single" w:sz="4" w:space="0" w:color="auto"/>
              <w:bottom w:val="single" w:sz="4" w:space="0" w:color="auto"/>
              <w:right w:val="single" w:sz="4" w:space="0" w:color="auto"/>
            </w:tcBorders>
            <w:shd w:val="clear" w:color="auto" w:fill="auto"/>
            <w:noWrap/>
            <w:vAlign w:val="center"/>
            <w:hideMark/>
          </w:tcPr>
          <w:p w:rsidR="00E1116A" w:rsidRPr="00E56737" w:rsidRDefault="00E1116A" w:rsidP="005323F0">
            <w:pPr>
              <w:widowControl/>
              <w:jc w:val="center"/>
              <w:rPr>
                <w:rFonts w:ascii="仿宋_GB2312" w:eastAsia="仿宋_GB2312" w:hAnsi="仿宋" w:cs="宋体"/>
                <w:color w:val="000000"/>
                <w:kern w:val="0"/>
                <w:sz w:val="24"/>
              </w:rPr>
            </w:pPr>
          </w:p>
        </w:tc>
      </w:tr>
      <w:tr w:rsidR="00E1116A" w:rsidRPr="00E56737" w:rsidTr="00C12DED">
        <w:trPr>
          <w:trHeight w:val="567"/>
        </w:trPr>
        <w:tc>
          <w:tcPr>
            <w:tcW w:w="374" w:type="pct"/>
            <w:tcBorders>
              <w:top w:val="nil"/>
              <w:left w:val="single" w:sz="4" w:space="0" w:color="auto"/>
              <w:bottom w:val="single" w:sz="4" w:space="0" w:color="auto"/>
              <w:right w:val="single" w:sz="4" w:space="0" w:color="auto"/>
            </w:tcBorders>
            <w:shd w:val="clear" w:color="auto" w:fill="auto"/>
            <w:noWrap/>
            <w:vAlign w:val="center"/>
            <w:hideMark/>
          </w:tcPr>
          <w:p w:rsidR="00E1116A" w:rsidRPr="00E56737" w:rsidRDefault="00E1116A"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9</w:t>
            </w:r>
          </w:p>
        </w:tc>
        <w:tc>
          <w:tcPr>
            <w:tcW w:w="1668" w:type="pct"/>
            <w:tcBorders>
              <w:top w:val="nil"/>
              <w:left w:val="nil"/>
              <w:bottom w:val="single" w:sz="4" w:space="0" w:color="auto"/>
              <w:right w:val="single" w:sz="4" w:space="0" w:color="auto"/>
            </w:tcBorders>
            <w:shd w:val="clear" w:color="auto" w:fill="auto"/>
            <w:vAlign w:val="center"/>
            <w:hideMark/>
          </w:tcPr>
          <w:p w:rsidR="00E1116A" w:rsidRPr="00E56737" w:rsidRDefault="00E1116A" w:rsidP="005323F0">
            <w:pPr>
              <w:widowControl/>
              <w:jc w:val="center"/>
              <w:rPr>
                <w:rFonts w:ascii="仿宋_GB2312" w:eastAsia="仿宋_GB2312" w:hAnsi="仿宋" w:cs="宋体"/>
                <w:kern w:val="0"/>
                <w:sz w:val="24"/>
              </w:rPr>
            </w:pPr>
            <w:r w:rsidRPr="00E56737">
              <w:rPr>
                <w:rFonts w:ascii="仿宋_GB2312" w:eastAsia="仿宋_GB2312" w:hAnsi="仿宋" w:cs="宋体" w:hint="eastAsia"/>
                <w:kern w:val="0"/>
                <w:sz w:val="24"/>
              </w:rPr>
              <w:t>西安市</w:t>
            </w:r>
            <w:proofErr w:type="gramStart"/>
            <w:r w:rsidR="00A82A25" w:rsidRPr="00A82A25">
              <w:rPr>
                <w:rFonts w:ascii="宋体" w:eastAsia="宋体" w:hAnsi="宋体" w:cs="宋体" w:hint="eastAsia"/>
                <w:kern w:val="0"/>
                <w:sz w:val="24"/>
              </w:rPr>
              <w:t>浐</w:t>
            </w:r>
            <w:r w:rsidRPr="00E56737">
              <w:rPr>
                <w:rFonts w:ascii="仿宋_GB2312" w:eastAsia="仿宋_GB2312" w:hAnsi="仿宋_GB2312" w:cs="仿宋_GB2312" w:hint="eastAsia"/>
                <w:kern w:val="0"/>
                <w:sz w:val="24"/>
              </w:rPr>
              <w:t>灞</w:t>
            </w:r>
            <w:proofErr w:type="gramEnd"/>
            <w:r w:rsidRPr="00E56737">
              <w:rPr>
                <w:rFonts w:ascii="仿宋_GB2312" w:eastAsia="仿宋_GB2312" w:hAnsi="仿宋_GB2312" w:cs="仿宋_GB2312" w:hint="eastAsia"/>
                <w:kern w:val="0"/>
                <w:sz w:val="24"/>
              </w:rPr>
              <w:t>第二小学</w:t>
            </w:r>
          </w:p>
        </w:tc>
        <w:tc>
          <w:tcPr>
            <w:tcW w:w="458" w:type="pct"/>
            <w:tcBorders>
              <w:top w:val="nil"/>
              <w:left w:val="nil"/>
              <w:bottom w:val="single" w:sz="4" w:space="0" w:color="auto"/>
              <w:right w:val="single" w:sz="4" w:space="0" w:color="auto"/>
            </w:tcBorders>
            <w:shd w:val="clear" w:color="auto" w:fill="auto"/>
            <w:vAlign w:val="center"/>
            <w:hideMark/>
          </w:tcPr>
          <w:p w:rsidR="00E1116A" w:rsidRPr="00E56737" w:rsidRDefault="00E1116A"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自建</w:t>
            </w:r>
          </w:p>
        </w:tc>
        <w:tc>
          <w:tcPr>
            <w:tcW w:w="535" w:type="pct"/>
            <w:tcBorders>
              <w:top w:val="nil"/>
              <w:left w:val="nil"/>
              <w:bottom w:val="single" w:sz="4" w:space="0" w:color="auto"/>
              <w:right w:val="single" w:sz="4" w:space="0" w:color="auto"/>
            </w:tcBorders>
            <w:shd w:val="clear" w:color="auto" w:fill="auto"/>
            <w:vAlign w:val="center"/>
            <w:hideMark/>
          </w:tcPr>
          <w:p w:rsidR="00E1116A" w:rsidRPr="00E56737" w:rsidRDefault="00E1116A"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是</w:t>
            </w:r>
          </w:p>
        </w:tc>
        <w:tc>
          <w:tcPr>
            <w:tcW w:w="764" w:type="pct"/>
            <w:tcBorders>
              <w:top w:val="nil"/>
              <w:left w:val="nil"/>
              <w:bottom w:val="single" w:sz="4" w:space="0" w:color="auto"/>
              <w:right w:val="single" w:sz="4" w:space="0" w:color="auto"/>
            </w:tcBorders>
            <w:shd w:val="clear" w:color="auto" w:fill="auto"/>
            <w:noWrap/>
            <w:vAlign w:val="center"/>
            <w:hideMark/>
          </w:tcPr>
          <w:p w:rsidR="00E1116A" w:rsidRPr="00E56737" w:rsidRDefault="00E1116A"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72</w:t>
            </w:r>
          </w:p>
        </w:tc>
        <w:tc>
          <w:tcPr>
            <w:tcW w:w="687" w:type="pct"/>
            <w:tcBorders>
              <w:top w:val="single" w:sz="4" w:space="0" w:color="auto"/>
              <w:left w:val="nil"/>
              <w:bottom w:val="single" w:sz="4" w:space="0" w:color="auto"/>
              <w:right w:val="single" w:sz="4" w:space="0" w:color="auto"/>
            </w:tcBorders>
            <w:vAlign w:val="center"/>
          </w:tcPr>
          <w:p w:rsidR="00E1116A" w:rsidRPr="00E1116A" w:rsidRDefault="00E1116A" w:rsidP="00DD7B41">
            <w:pPr>
              <w:widowControl/>
              <w:jc w:val="center"/>
              <w:rPr>
                <w:rFonts w:ascii="仿宋_GB2312" w:eastAsia="仿宋_GB2312" w:hAnsi="仿宋" w:cs="宋体"/>
                <w:color w:val="000000"/>
                <w:kern w:val="0"/>
                <w:sz w:val="24"/>
              </w:rPr>
            </w:pPr>
            <w:r w:rsidRPr="00E1116A">
              <w:rPr>
                <w:rFonts w:ascii="仿宋_GB2312" w:eastAsia="仿宋_GB2312" w:hAnsi="仿宋" w:cs="宋体" w:hint="eastAsia"/>
                <w:color w:val="000000"/>
                <w:kern w:val="0"/>
                <w:sz w:val="24"/>
              </w:rPr>
              <w:t>30</w:t>
            </w:r>
          </w:p>
        </w:tc>
        <w:tc>
          <w:tcPr>
            <w:tcW w:w="515" w:type="pct"/>
            <w:tcBorders>
              <w:top w:val="nil"/>
              <w:left w:val="single" w:sz="4" w:space="0" w:color="auto"/>
              <w:bottom w:val="single" w:sz="4" w:space="0" w:color="auto"/>
              <w:right w:val="single" w:sz="4" w:space="0" w:color="auto"/>
            </w:tcBorders>
            <w:shd w:val="clear" w:color="auto" w:fill="auto"/>
            <w:noWrap/>
            <w:vAlign w:val="center"/>
            <w:hideMark/>
          </w:tcPr>
          <w:p w:rsidR="00E1116A" w:rsidRPr="00E56737" w:rsidRDefault="00E1116A" w:rsidP="005323F0">
            <w:pPr>
              <w:widowControl/>
              <w:jc w:val="center"/>
              <w:rPr>
                <w:rFonts w:ascii="仿宋_GB2312" w:eastAsia="仿宋_GB2312" w:hAnsi="仿宋" w:cs="宋体"/>
                <w:color w:val="000000"/>
                <w:kern w:val="0"/>
                <w:sz w:val="24"/>
              </w:rPr>
            </w:pPr>
          </w:p>
        </w:tc>
      </w:tr>
      <w:tr w:rsidR="00E1116A" w:rsidRPr="00E56737" w:rsidTr="00C12DED">
        <w:trPr>
          <w:trHeight w:val="567"/>
        </w:trPr>
        <w:tc>
          <w:tcPr>
            <w:tcW w:w="374" w:type="pct"/>
            <w:tcBorders>
              <w:top w:val="nil"/>
              <w:left w:val="single" w:sz="4" w:space="0" w:color="auto"/>
              <w:bottom w:val="single" w:sz="4" w:space="0" w:color="auto"/>
              <w:right w:val="single" w:sz="4" w:space="0" w:color="auto"/>
            </w:tcBorders>
            <w:shd w:val="clear" w:color="auto" w:fill="auto"/>
            <w:noWrap/>
            <w:vAlign w:val="center"/>
            <w:hideMark/>
          </w:tcPr>
          <w:p w:rsidR="00E1116A" w:rsidRPr="00E56737" w:rsidRDefault="00E1116A"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10</w:t>
            </w:r>
          </w:p>
        </w:tc>
        <w:tc>
          <w:tcPr>
            <w:tcW w:w="1668" w:type="pct"/>
            <w:tcBorders>
              <w:top w:val="nil"/>
              <w:left w:val="nil"/>
              <w:bottom w:val="single" w:sz="4" w:space="0" w:color="auto"/>
              <w:right w:val="single" w:sz="4" w:space="0" w:color="auto"/>
            </w:tcBorders>
            <w:shd w:val="clear" w:color="auto" w:fill="auto"/>
            <w:vAlign w:val="center"/>
            <w:hideMark/>
          </w:tcPr>
          <w:p w:rsidR="00E1116A" w:rsidRPr="00E56737" w:rsidRDefault="00E1116A" w:rsidP="005323F0">
            <w:pPr>
              <w:widowControl/>
              <w:jc w:val="center"/>
              <w:rPr>
                <w:rFonts w:ascii="仿宋_GB2312" w:eastAsia="仿宋_GB2312" w:hAnsi="仿宋" w:cs="宋体"/>
                <w:kern w:val="0"/>
                <w:sz w:val="24"/>
              </w:rPr>
            </w:pPr>
            <w:r w:rsidRPr="00E56737">
              <w:rPr>
                <w:rFonts w:ascii="仿宋_GB2312" w:eastAsia="仿宋_GB2312" w:hAnsi="仿宋" w:cs="宋体" w:hint="eastAsia"/>
                <w:kern w:val="0"/>
                <w:sz w:val="24"/>
              </w:rPr>
              <w:t>西安市</w:t>
            </w:r>
            <w:proofErr w:type="gramStart"/>
            <w:r w:rsidR="00A82A25" w:rsidRPr="00A82A25">
              <w:rPr>
                <w:rFonts w:ascii="宋体" w:eastAsia="宋体" w:hAnsi="宋体" w:cs="宋体" w:hint="eastAsia"/>
                <w:kern w:val="0"/>
                <w:sz w:val="24"/>
              </w:rPr>
              <w:t>浐</w:t>
            </w:r>
            <w:r w:rsidRPr="00E56737">
              <w:rPr>
                <w:rFonts w:ascii="仿宋_GB2312" w:eastAsia="仿宋_GB2312" w:hAnsi="仿宋_GB2312" w:cs="仿宋_GB2312" w:hint="eastAsia"/>
                <w:kern w:val="0"/>
                <w:sz w:val="24"/>
              </w:rPr>
              <w:t>灞</w:t>
            </w:r>
            <w:proofErr w:type="gramEnd"/>
            <w:r w:rsidRPr="00E56737">
              <w:rPr>
                <w:rFonts w:ascii="仿宋_GB2312" w:eastAsia="仿宋_GB2312" w:hAnsi="仿宋_GB2312" w:cs="仿宋_GB2312" w:hint="eastAsia"/>
                <w:kern w:val="0"/>
                <w:sz w:val="24"/>
              </w:rPr>
              <w:t>第三小学</w:t>
            </w:r>
          </w:p>
        </w:tc>
        <w:tc>
          <w:tcPr>
            <w:tcW w:w="458" w:type="pct"/>
            <w:tcBorders>
              <w:top w:val="nil"/>
              <w:left w:val="nil"/>
              <w:bottom w:val="single" w:sz="4" w:space="0" w:color="auto"/>
              <w:right w:val="single" w:sz="4" w:space="0" w:color="auto"/>
            </w:tcBorders>
            <w:shd w:val="clear" w:color="auto" w:fill="auto"/>
            <w:vAlign w:val="center"/>
            <w:hideMark/>
          </w:tcPr>
          <w:p w:rsidR="00E1116A" w:rsidRPr="00E56737" w:rsidRDefault="00E1116A"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自建</w:t>
            </w:r>
          </w:p>
        </w:tc>
        <w:tc>
          <w:tcPr>
            <w:tcW w:w="535" w:type="pct"/>
            <w:tcBorders>
              <w:top w:val="nil"/>
              <w:left w:val="nil"/>
              <w:bottom w:val="single" w:sz="4" w:space="0" w:color="auto"/>
              <w:right w:val="single" w:sz="4" w:space="0" w:color="auto"/>
            </w:tcBorders>
            <w:shd w:val="clear" w:color="auto" w:fill="auto"/>
            <w:vAlign w:val="center"/>
            <w:hideMark/>
          </w:tcPr>
          <w:p w:rsidR="00E1116A" w:rsidRPr="00E56737" w:rsidRDefault="00E1116A"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是</w:t>
            </w:r>
          </w:p>
        </w:tc>
        <w:tc>
          <w:tcPr>
            <w:tcW w:w="764" w:type="pct"/>
            <w:tcBorders>
              <w:top w:val="nil"/>
              <w:left w:val="nil"/>
              <w:bottom w:val="single" w:sz="4" w:space="0" w:color="auto"/>
              <w:right w:val="single" w:sz="4" w:space="0" w:color="auto"/>
            </w:tcBorders>
            <w:shd w:val="clear" w:color="auto" w:fill="auto"/>
            <w:noWrap/>
            <w:vAlign w:val="center"/>
            <w:hideMark/>
          </w:tcPr>
          <w:p w:rsidR="00E1116A" w:rsidRPr="00E56737" w:rsidRDefault="00E1116A"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103</w:t>
            </w:r>
          </w:p>
        </w:tc>
        <w:tc>
          <w:tcPr>
            <w:tcW w:w="687" w:type="pct"/>
            <w:tcBorders>
              <w:top w:val="single" w:sz="4" w:space="0" w:color="auto"/>
              <w:left w:val="nil"/>
              <w:bottom w:val="single" w:sz="4" w:space="0" w:color="auto"/>
              <w:right w:val="single" w:sz="4" w:space="0" w:color="auto"/>
            </w:tcBorders>
            <w:vAlign w:val="center"/>
          </w:tcPr>
          <w:p w:rsidR="00E1116A" w:rsidRPr="00E1116A" w:rsidRDefault="00E1116A" w:rsidP="00DD7B41">
            <w:pPr>
              <w:widowControl/>
              <w:jc w:val="center"/>
              <w:rPr>
                <w:rFonts w:ascii="仿宋_GB2312" w:eastAsia="仿宋_GB2312" w:hAnsi="仿宋" w:cs="宋体"/>
                <w:color w:val="000000"/>
                <w:kern w:val="0"/>
                <w:sz w:val="24"/>
              </w:rPr>
            </w:pPr>
            <w:r w:rsidRPr="00E1116A">
              <w:rPr>
                <w:rFonts w:ascii="仿宋_GB2312" w:eastAsia="仿宋_GB2312" w:hAnsi="仿宋" w:cs="宋体" w:hint="eastAsia"/>
                <w:color w:val="000000"/>
                <w:kern w:val="0"/>
                <w:sz w:val="24"/>
              </w:rPr>
              <w:t>30</w:t>
            </w:r>
          </w:p>
        </w:tc>
        <w:tc>
          <w:tcPr>
            <w:tcW w:w="515" w:type="pct"/>
            <w:tcBorders>
              <w:top w:val="nil"/>
              <w:left w:val="single" w:sz="4" w:space="0" w:color="auto"/>
              <w:bottom w:val="single" w:sz="4" w:space="0" w:color="auto"/>
              <w:right w:val="single" w:sz="4" w:space="0" w:color="auto"/>
            </w:tcBorders>
            <w:shd w:val="clear" w:color="auto" w:fill="auto"/>
            <w:noWrap/>
            <w:vAlign w:val="center"/>
            <w:hideMark/>
          </w:tcPr>
          <w:p w:rsidR="00E1116A" w:rsidRPr="00E56737" w:rsidRDefault="00E1116A" w:rsidP="005323F0">
            <w:pPr>
              <w:widowControl/>
              <w:jc w:val="center"/>
              <w:rPr>
                <w:rFonts w:ascii="仿宋_GB2312" w:eastAsia="仿宋_GB2312" w:hAnsi="仿宋" w:cs="宋体"/>
                <w:color w:val="000000"/>
                <w:kern w:val="0"/>
                <w:sz w:val="24"/>
              </w:rPr>
            </w:pPr>
          </w:p>
        </w:tc>
      </w:tr>
      <w:tr w:rsidR="00E1116A" w:rsidRPr="00E56737" w:rsidTr="00C12DED">
        <w:trPr>
          <w:trHeight w:val="567"/>
        </w:trPr>
        <w:tc>
          <w:tcPr>
            <w:tcW w:w="374" w:type="pct"/>
            <w:tcBorders>
              <w:top w:val="nil"/>
              <w:left w:val="single" w:sz="4" w:space="0" w:color="auto"/>
              <w:bottom w:val="single" w:sz="4" w:space="0" w:color="auto"/>
              <w:right w:val="single" w:sz="4" w:space="0" w:color="auto"/>
            </w:tcBorders>
            <w:shd w:val="clear" w:color="auto" w:fill="auto"/>
            <w:noWrap/>
            <w:vAlign w:val="center"/>
            <w:hideMark/>
          </w:tcPr>
          <w:p w:rsidR="00E1116A" w:rsidRPr="00E56737" w:rsidRDefault="00E1116A"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11</w:t>
            </w:r>
          </w:p>
        </w:tc>
        <w:tc>
          <w:tcPr>
            <w:tcW w:w="1668" w:type="pct"/>
            <w:tcBorders>
              <w:top w:val="nil"/>
              <w:left w:val="nil"/>
              <w:bottom w:val="single" w:sz="4" w:space="0" w:color="auto"/>
              <w:right w:val="single" w:sz="4" w:space="0" w:color="auto"/>
            </w:tcBorders>
            <w:shd w:val="clear" w:color="auto" w:fill="auto"/>
            <w:vAlign w:val="center"/>
            <w:hideMark/>
          </w:tcPr>
          <w:p w:rsidR="00E1116A" w:rsidRPr="00E56737" w:rsidRDefault="00E1116A" w:rsidP="005323F0">
            <w:pPr>
              <w:widowControl/>
              <w:jc w:val="center"/>
              <w:rPr>
                <w:rFonts w:ascii="仿宋_GB2312" w:eastAsia="仿宋_GB2312" w:hAnsi="仿宋" w:cs="宋体"/>
                <w:kern w:val="0"/>
                <w:sz w:val="24"/>
              </w:rPr>
            </w:pPr>
            <w:r w:rsidRPr="00E56737">
              <w:rPr>
                <w:rFonts w:ascii="仿宋_GB2312" w:eastAsia="仿宋_GB2312" w:hAnsi="仿宋" w:cs="宋体" w:hint="eastAsia"/>
                <w:kern w:val="0"/>
                <w:sz w:val="24"/>
              </w:rPr>
              <w:t>西安市</w:t>
            </w:r>
            <w:proofErr w:type="gramStart"/>
            <w:r w:rsidR="00A82A25" w:rsidRPr="00A82A25">
              <w:rPr>
                <w:rFonts w:ascii="宋体" w:eastAsia="宋体" w:hAnsi="宋体" w:cs="宋体" w:hint="eastAsia"/>
                <w:kern w:val="0"/>
                <w:sz w:val="24"/>
              </w:rPr>
              <w:t>浐</w:t>
            </w:r>
            <w:r w:rsidRPr="00E56737">
              <w:rPr>
                <w:rFonts w:ascii="仿宋_GB2312" w:eastAsia="仿宋_GB2312" w:hAnsi="仿宋_GB2312" w:cs="仿宋_GB2312" w:hint="eastAsia"/>
                <w:kern w:val="0"/>
                <w:sz w:val="24"/>
              </w:rPr>
              <w:t>灞</w:t>
            </w:r>
            <w:proofErr w:type="gramEnd"/>
            <w:r w:rsidRPr="00E56737">
              <w:rPr>
                <w:rFonts w:ascii="仿宋_GB2312" w:eastAsia="仿宋_GB2312" w:hAnsi="仿宋_GB2312" w:cs="仿宋_GB2312" w:hint="eastAsia"/>
                <w:kern w:val="0"/>
                <w:sz w:val="24"/>
              </w:rPr>
              <w:t>第四小学</w:t>
            </w:r>
          </w:p>
        </w:tc>
        <w:tc>
          <w:tcPr>
            <w:tcW w:w="458" w:type="pct"/>
            <w:tcBorders>
              <w:top w:val="nil"/>
              <w:left w:val="nil"/>
              <w:bottom w:val="single" w:sz="4" w:space="0" w:color="auto"/>
              <w:right w:val="single" w:sz="4" w:space="0" w:color="auto"/>
            </w:tcBorders>
            <w:shd w:val="clear" w:color="auto" w:fill="auto"/>
            <w:vAlign w:val="center"/>
            <w:hideMark/>
          </w:tcPr>
          <w:p w:rsidR="00E1116A" w:rsidRPr="00E56737" w:rsidRDefault="00E1116A"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自建</w:t>
            </w:r>
          </w:p>
        </w:tc>
        <w:tc>
          <w:tcPr>
            <w:tcW w:w="535" w:type="pct"/>
            <w:tcBorders>
              <w:top w:val="nil"/>
              <w:left w:val="nil"/>
              <w:bottom w:val="single" w:sz="4" w:space="0" w:color="auto"/>
              <w:right w:val="single" w:sz="4" w:space="0" w:color="auto"/>
            </w:tcBorders>
            <w:shd w:val="clear" w:color="auto" w:fill="auto"/>
            <w:vAlign w:val="center"/>
            <w:hideMark/>
          </w:tcPr>
          <w:p w:rsidR="00E1116A" w:rsidRPr="00E56737" w:rsidRDefault="00E1116A"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是</w:t>
            </w:r>
          </w:p>
        </w:tc>
        <w:tc>
          <w:tcPr>
            <w:tcW w:w="764" w:type="pct"/>
            <w:tcBorders>
              <w:top w:val="nil"/>
              <w:left w:val="nil"/>
              <w:bottom w:val="single" w:sz="4" w:space="0" w:color="auto"/>
              <w:right w:val="single" w:sz="4" w:space="0" w:color="auto"/>
            </w:tcBorders>
            <w:shd w:val="clear" w:color="auto" w:fill="auto"/>
            <w:noWrap/>
            <w:vAlign w:val="center"/>
            <w:hideMark/>
          </w:tcPr>
          <w:p w:rsidR="00E1116A" w:rsidRPr="00E56737" w:rsidRDefault="00E1116A"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40</w:t>
            </w:r>
          </w:p>
        </w:tc>
        <w:tc>
          <w:tcPr>
            <w:tcW w:w="687" w:type="pct"/>
            <w:tcBorders>
              <w:top w:val="single" w:sz="4" w:space="0" w:color="auto"/>
              <w:left w:val="nil"/>
              <w:bottom w:val="single" w:sz="4" w:space="0" w:color="auto"/>
              <w:right w:val="single" w:sz="4" w:space="0" w:color="auto"/>
            </w:tcBorders>
            <w:vAlign w:val="center"/>
          </w:tcPr>
          <w:p w:rsidR="00E1116A" w:rsidRPr="00E1116A" w:rsidRDefault="00E1116A" w:rsidP="00DD7B41">
            <w:pPr>
              <w:widowControl/>
              <w:jc w:val="center"/>
              <w:rPr>
                <w:rFonts w:ascii="仿宋_GB2312" w:eastAsia="仿宋_GB2312" w:hAnsi="仿宋" w:cs="宋体"/>
                <w:color w:val="000000"/>
                <w:kern w:val="0"/>
                <w:sz w:val="24"/>
              </w:rPr>
            </w:pPr>
            <w:r w:rsidRPr="00E1116A">
              <w:rPr>
                <w:rFonts w:ascii="仿宋_GB2312" w:eastAsia="仿宋_GB2312" w:hAnsi="仿宋" w:cs="宋体" w:hint="eastAsia"/>
                <w:color w:val="000000"/>
                <w:kern w:val="0"/>
                <w:sz w:val="24"/>
              </w:rPr>
              <w:t>30</w:t>
            </w:r>
          </w:p>
        </w:tc>
        <w:tc>
          <w:tcPr>
            <w:tcW w:w="515" w:type="pct"/>
            <w:tcBorders>
              <w:top w:val="nil"/>
              <w:left w:val="single" w:sz="4" w:space="0" w:color="auto"/>
              <w:bottom w:val="single" w:sz="4" w:space="0" w:color="auto"/>
              <w:right w:val="single" w:sz="4" w:space="0" w:color="auto"/>
            </w:tcBorders>
            <w:shd w:val="clear" w:color="auto" w:fill="auto"/>
            <w:noWrap/>
            <w:vAlign w:val="center"/>
            <w:hideMark/>
          </w:tcPr>
          <w:p w:rsidR="00E1116A" w:rsidRPr="00E56737" w:rsidRDefault="00E1116A" w:rsidP="005323F0">
            <w:pPr>
              <w:widowControl/>
              <w:jc w:val="center"/>
              <w:rPr>
                <w:rFonts w:ascii="仿宋_GB2312" w:eastAsia="仿宋_GB2312" w:hAnsi="仿宋" w:cs="宋体"/>
                <w:color w:val="000000"/>
                <w:kern w:val="0"/>
                <w:sz w:val="24"/>
              </w:rPr>
            </w:pPr>
          </w:p>
        </w:tc>
      </w:tr>
      <w:tr w:rsidR="00E1116A" w:rsidRPr="00E56737" w:rsidTr="00C12DED">
        <w:trPr>
          <w:trHeight w:val="567"/>
        </w:trPr>
        <w:tc>
          <w:tcPr>
            <w:tcW w:w="374" w:type="pct"/>
            <w:tcBorders>
              <w:top w:val="nil"/>
              <w:left w:val="single" w:sz="4" w:space="0" w:color="auto"/>
              <w:bottom w:val="single" w:sz="4" w:space="0" w:color="auto"/>
              <w:right w:val="single" w:sz="4" w:space="0" w:color="auto"/>
            </w:tcBorders>
            <w:shd w:val="clear" w:color="auto" w:fill="auto"/>
            <w:noWrap/>
            <w:vAlign w:val="center"/>
            <w:hideMark/>
          </w:tcPr>
          <w:p w:rsidR="00E1116A" w:rsidRPr="00E56737" w:rsidRDefault="00E1116A"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12</w:t>
            </w:r>
          </w:p>
        </w:tc>
        <w:tc>
          <w:tcPr>
            <w:tcW w:w="1668" w:type="pct"/>
            <w:tcBorders>
              <w:top w:val="nil"/>
              <w:left w:val="nil"/>
              <w:bottom w:val="single" w:sz="4" w:space="0" w:color="auto"/>
              <w:right w:val="single" w:sz="4" w:space="0" w:color="auto"/>
            </w:tcBorders>
            <w:shd w:val="clear" w:color="auto" w:fill="auto"/>
            <w:vAlign w:val="center"/>
            <w:hideMark/>
          </w:tcPr>
          <w:p w:rsidR="00E1116A" w:rsidRPr="00E56737" w:rsidRDefault="00A82A25" w:rsidP="005323F0">
            <w:pPr>
              <w:widowControl/>
              <w:jc w:val="center"/>
              <w:rPr>
                <w:rFonts w:ascii="仿宋_GB2312" w:eastAsia="仿宋_GB2312" w:hAnsi="仿宋" w:cs="宋体"/>
                <w:kern w:val="0"/>
                <w:sz w:val="24"/>
              </w:rPr>
            </w:pPr>
            <w:proofErr w:type="gramStart"/>
            <w:r w:rsidRPr="00A82A25">
              <w:rPr>
                <w:rFonts w:ascii="宋体" w:eastAsia="宋体" w:hAnsi="宋体" w:cs="宋体" w:hint="eastAsia"/>
                <w:kern w:val="0"/>
                <w:sz w:val="24"/>
              </w:rPr>
              <w:t>浐</w:t>
            </w:r>
            <w:r w:rsidR="00E1116A" w:rsidRPr="00E56737">
              <w:rPr>
                <w:rFonts w:ascii="仿宋_GB2312" w:eastAsia="仿宋_GB2312" w:hAnsi="仿宋_GB2312" w:cs="仿宋_GB2312" w:hint="eastAsia"/>
                <w:kern w:val="0"/>
                <w:sz w:val="24"/>
              </w:rPr>
              <w:t>灞</w:t>
            </w:r>
            <w:proofErr w:type="gramEnd"/>
            <w:r w:rsidR="00E1116A" w:rsidRPr="00E56737">
              <w:rPr>
                <w:rFonts w:ascii="仿宋_GB2312" w:eastAsia="仿宋_GB2312" w:hAnsi="仿宋_GB2312" w:cs="仿宋_GB2312" w:hint="eastAsia"/>
                <w:kern w:val="0"/>
                <w:sz w:val="24"/>
              </w:rPr>
              <w:t>实验小学</w:t>
            </w:r>
          </w:p>
        </w:tc>
        <w:tc>
          <w:tcPr>
            <w:tcW w:w="458" w:type="pct"/>
            <w:tcBorders>
              <w:top w:val="nil"/>
              <w:left w:val="nil"/>
              <w:bottom w:val="single" w:sz="4" w:space="0" w:color="auto"/>
              <w:right w:val="single" w:sz="4" w:space="0" w:color="auto"/>
            </w:tcBorders>
            <w:shd w:val="clear" w:color="auto" w:fill="auto"/>
            <w:vAlign w:val="center"/>
            <w:hideMark/>
          </w:tcPr>
          <w:p w:rsidR="00E1116A" w:rsidRPr="00E56737" w:rsidRDefault="00E1116A"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自建</w:t>
            </w:r>
          </w:p>
        </w:tc>
        <w:tc>
          <w:tcPr>
            <w:tcW w:w="535" w:type="pct"/>
            <w:tcBorders>
              <w:top w:val="nil"/>
              <w:left w:val="nil"/>
              <w:bottom w:val="single" w:sz="4" w:space="0" w:color="auto"/>
              <w:right w:val="single" w:sz="4" w:space="0" w:color="auto"/>
            </w:tcBorders>
            <w:shd w:val="clear" w:color="auto" w:fill="auto"/>
            <w:vAlign w:val="center"/>
            <w:hideMark/>
          </w:tcPr>
          <w:p w:rsidR="00E1116A" w:rsidRPr="00E56737" w:rsidRDefault="00E1116A"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是</w:t>
            </w:r>
          </w:p>
        </w:tc>
        <w:tc>
          <w:tcPr>
            <w:tcW w:w="764" w:type="pct"/>
            <w:tcBorders>
              <w:top w:val="nil"/>
              <w:left w:val="nil"/>
              <w:bottom w:val="single" w:sz="4" w:space="0" w:color="auto"/>
              <w:right w:val="single" w:sz="4" w:space="0" w:color="auto"/>
            </w:tcBorders>
            <w:shd w:val="clear" w:color="auto" w:fill="auto"/>
            <w:noWrap/>
            <w:vAlign w:val="center"/>
            <w:hideMark/>
          </w:tcPr>
          <w:p w:rsidR="00E1116A" w:rsidRPr="00E56737" w:rsidRDefault="00E1116A"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38</w:t>
            </w:r>
          </w:p>
        </w:tc>
        <w:tc>
          <w:tcPr>
            <w:tcW w:w="687" w:type="pct"/>
            <w:tcBorders>
              <w:top w:val="single" w:sz="4" w:space="0" w:color="auto"/>
              <w:left w:val="nil"/>
              <w:bottom w:val="single" w:sz="4" w:space="0" w:color="auto"/>
              <w:right w:val="single" w:sz="4" w:space="0" w:color="auto"/>
            </w:tcBorders>
            <w:vAlign w:val="center"/>
          </w:tcPr>
          <w:p w:rsidR="00E1116A" w:rsidRPr="00E1116A" w:rsidRDefault="00E1116A" w:rsidP="00DD7B41">
            <w:pPr>
              <w:widowControl/>
              <w:jc w:val="center"/>
              <w:rPr>
                <w:rFonts w:ascii="仿宋_GB2312" w:eastAsia="仿宋_GB2312" w:hAnsi="仿宋" w:cs="宋体"/>
                <w:color w:val="000000"/>
                <w:kern w:val="0"/>
                <w:sz w:val="24"/>
              </w:rPr>
            </w:pPr>
            <w:r w:rsidRPr="00E1116A">
              <w:rPr>
                <w:rFonts w:ascii="仿宋_GB2312" w:eastAsia="仿宋_GB2312" w:hAnsi="仿宋" w:cs="宋体" w:hint="eastAsia"/>
                <w:color w:val="000000"/>
                <w:kern w:val="0"/>
                <w:sz w:val="24"/>
              </w:rPr>
              <w:t>30</w:t>
            </w:r>
          </w:p>
        </w:tc>
        <w:tc>
          <w:tcPr>
            <w:tcW w:w="515" w:type="pct"/>
            <w:tcBorders>
              <w:top w:val="nil"/>
              <w:left w:val="single" w:sz="4" w:space="0" w:color="auto"/>
              <w:bottom w:val="single" w:sz="4" w:space="0" w:color="auto"/>
              <w:right w:val="single" w:sz="4" w:space="0" w:color="auto"/>
            </w:tcBorders>
            <w:shd w:val="clear" w:color="auto" w:fill="auto"/>
            <w:noWrap/>
            <w:vAlign w:val="center"/>
            <w:hideMark/>
          </w:tcPr>
          <w:p w:rsidR="00E1116A" w:rsidRPr="00E56737" w:rsidRDefault="00E1116A" w:rsidP="005323F0">
            <w:pPr>
              <w:widowControl/>
              <w:jc w:val="center"/>
              <w:rPr>
                <w:rFonts w:ascii="仿宋_GB2312" w:eastAsia="仿宋_GB2312" w:hAnsi="仿宋" w:cs="宋体"/>
                <w:color w:val="000000"/>
                <w:kern w:val="0"/>
                <w:sz w:val="24"/>
              </w:rPr>
            </w:pPr>
          </w:p>
        </w:tc>
      </w:tr>
      <w:tr w:rsidR="00E1116A" w:rsidRPr="00E56737" w:rsidTr="00C12DED">
        <w:trPr>
          <w:trHeight w:val="567"/>
        </w:trPr>
        <w:tc>
          <w:tcPr>
            <w:tcW w:w="374" w:type="pct"/>
            <w:tcBorders>
              <w:top w:val="nil"/>
              <w:left w:val="single" w:sz="4" w:space="0" w:color="auto"/>
              <w:bottom w:val="single" w:sz="4" w:space="0" w:color="auto"/>
              <w:right w:val="single" w:sz="4" w:space="0" w:color="auto"/>
            </w:tcBorders>
            <w:shd w:val="clear" w:color="auto" w:fill="auto"/>
            <w:noWrap/>
            <w:vAlign w:val="center"/>
            <w:hideMark/>
          </w:tcPr>
          <w:p w:rsidR="00E1116A" w:rsidRPr="00E56737" w:rsidRDefault="00E1116A"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13</w:t>
            </w:r>
          </w:p>
        </w:tc>
        <w:tc>
          <w:tcPr>
            <w:tcW w:w="1668" w:type="pct"/>
            <w:tcBorders>
              <w:top w:val="nil"/>
              <w:left w:val="nil"/>
              <w:bottom w:val="single" w:sz="4" w:space="0" w:color="auto"/>
              <w:right w:val="single" w:sz="4" w:space="0" w:color="auto"/>
            </w:tcBorders>
            <w:shd w:val="clear" w:color="auto" w:fill="auto"/>
            <w:vAlign w:val="center"/>
            <w:hideMark/>
          </w:tcPr>
          <w:p w:rsidR="00E1116A" w:rsidRPr="00E56737" w:rsidRDefault="00A82A25" w:rsidP="005323F0">
            <w:pPr>
              <w:widowControl/>
              <w:jc w:val="center"/>
              <w:rPr>
                <w:rFonts w:ascii="仿宋_GB2312" w:eastAsia="仿宋_GB2312" w:hAnsi="仿宋" w:cs="宋体"/>
                <w:kern w:val="0"/>
                <w:sz w:val="24"/>
              </w:rPr>
            </w:pPr>
            <w:proofErr w:type="gramStart"/>
            <w:r w:rsidRPr="00A82A25">
              <w:rPr>
                <w:rFonts w:ascii="宋体" w:eastAsia="宋体" w:hAnsi="宋体" w:cs="宋体" w:hint="eastAsia"/>
                <w:kern w:val="0"/>
                <w:sz w:val="24"/>
              </w:rPr>
              <w:t>浐</w:t>
            </w:r>
            <w:r w:rsidR="00E1116A" w:rsidRPr="00E56737">
              <w:rPr>
                <w:rFonts w:ascii="仿宋_GB2312" w:eastAsia="仿宋_GB2312" w:hAnsi="仿宋_GB2312" w:cs="仿宋_GB2312" w:hint="eastAsia"/>
                <w:kern w:val="0"/>
                <w:sz w:val="24"/>
              </w:rPr>
              <w:t>灞</w:t>
            </w:r>
            <w:proofErr w:type="gramEnd"/>
            <w:r w:rsidR="00E1116A" w:rsidRPr="00E56737">
              <w:rPr>
                <w:rFonts w:ascii="仿宋_GB2312" w:eastAsia="仿宋_GB2312" w:hAnsi="仿宋_GB2312" w:cs="仿宋_GB2312" w:hint="eastAsia"/>
                <w:kern w:val="0"/>
                <w:sz w:val="24"/>
              </w:rPr>
              <w:t>六小</w:t>
            </w:r>
          </w:p>
        </w:tc>
        <w:tc>
          <w:tcPr>
            <w:tcW w:w="458" w:type="pct"/>
            <w:tcBorders>
              <w:top w:val="nil"/>
              <w:left w:val="nil"/>
              <w:bottom w:val="single" w:sz="4" w:space="0" w:color="auto"/>
              <w:right w:val="single" w:sz="4" w:space="0" w:color="auto"/>
            </w:tcBorders>
            <w:shd w:val="clear" w:color="auto" w:fill="auto"/>
            <w:vAlign w:val="center"/>
            <w:hideMark/>
          </w:tcPr>
          <w:p w:rsidR="00E1116A" w:rsidRPr="00E56737" w:rsidRDefault="00E1116A"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自建</w:t>
            </w:r>
          </w:p>
        </w:tc>
        <w:tc>
          <w:tcPr>
            <w:tcW w:w="535" w:type="pct"/>
            <w:tcBorders>
              <w:top w:val="nil"/>
              <w:left w:val="nil"/>
              <w:bottom w:val="single" w:sz="4" w:space="0" w:color="auto"/>
              <w:right w:val="single" w:sz="4" w:space="0" w:color="auto"/>
            </w:tcBorders>
            <w:shd w:val="clear" w:color="auto" w:fill="auto"/>
            <w:vAlign w:val="center"/>
            <w:hideMark/>
          </w:tcPr>
          <w:p w:rsidR="00E1116A" w:rsidRPr="00E56737" w:rsidRDefault="00E1116A"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否</w:t>
            </w:r>
          </w:p>
        </w:tc>
        <w:tc>
          <w:tcPr>
            <w:tcW w:w="764" w:type="pct"/>
            <w:tcBorders>
              <w:top w:val="nil"/>
              <w:left w:val="nil"/>
              <w:bottom w:val="single" w:sz="4" w:space="0" w:color="auto"/>
              <w:right w:val="single" w:sz="4" w:space="0" w:color="auto"/>
            </w:tcBorders>
            <w:shd w:val="clear" w:color="auto" w:fill="auto"/>
            <w:noWrap/>
            <w:vAlign w:val="center"/>
            <w:hideMark/>
          </w:tcPr>
          <w:p w:rsidR="00E1116A" w:rsidRPr="00E56737" w:rsidRDefault="00E1116A"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11</w:t>
            </w:r>
          </w:p>
        </w:tc>
        <w:tc>
          <w:tcPr>
            <w:tcW w:w="687" w:type="pct"/>
            <w:tcBorders>
              <w:top w:val="single" w:sz="4" w:space="0" w:color="auto"/>
              <w:left w:val="nil"/>
              <w:bottom w:val="single" w:sz="4" w:space="0" w:color="auto"/>
              <w:right w:val="single" w:sz="4" w:space="0" w:color="auto"/>
            </w:tcBorders>
            <w:vAlign w:val="center"/>
          </w:tcPr>
          <w:p w:rsidR="00E1116A" w:rsidRPr="00E1116A" w:rsidRDefault="00E1116A" w:rsidP="00DD7B41">
            <w:pPr>
              <w:widowControl/>
              <w:jc w:val="center"/>
              <w:rPr>
                <w:rFonts w:ascii="仿宋_GB2312" w:eastAsia="仿宋_GB2312" w:hAnsi="仿宋" w:cs="宋体"/>
                <w:color w:val="000000"/>
                <w:kern w:val="0"/>
                <w:sz w:val="24"/>
              </w:rPr>
            </w:pPr>
            <w:r w:rsidRPr="00E1116A">
              <w:rPr>
                <w:rFonts w:ascii="仿宋_GB2312" w:eastAsia="仿宋_GB2312" w:hAnsi="仿宋" w:cs="宋体" w:hint="eastAsia"/>
                <w:color w:val="000000"/>
                <w:kern w:val="0"/>
                <w:sz w:val="24"/>
              </w:rPr>
              <w:t>10</w:t>
            </w:r>
          </w:p>
        </w:tc>
        <w:tc>
          <w:tcPr>
            <w:tcW w:w="515" w:type="pct"/>
            <w:tcBorders>
              <w:top w:val="nil"/>
              <w:left w:val="single" w:sz="4" w:space="0" w:color="auto"/>
              <w:bottom w:val="single" w:sz="4" w:space="0" w:color="auto"/>
              <w:right w:val="single" w:sz="4" w:space="0" w:color="auto"/>
            </w:tcBorders>
            <w:shd w:val="clear" w:color="auto" w:fill="auto"/>
            <w:noWrap/>
            <w:vAlign w:val="center"/>
            <w:hideMark/>
          </w:tcPr>
          <w:p w:rsidR="00E1116A" w:rsidRPr="00E56737" w:rsidRDefault="00E1116A" w:rsidP="005323F0">
            <w:pPr>
              <w:widowControl/>
              <w:jc w:val="center"/>
              <w:rPr>
                <w:rFonts w:ascii="仿宋_GB2312" w:eastAsia="仿宋_GB2312" w:hAnsi="仿宋" w:cs="宋体"/>
                <w:color w:val="000000"/>
                <w:kern w:val="0"/>
                <w:sz w:val="24"/>
              </w:rPr>
            </w:pPr>
          </w:p>
        </w:tc>
      </w:tr>
      <w:tr w:rsidR="00E1116A" w:rsidRPr="00E56737" w:rsidTr="00C12DED">
        <w:trPr>
          <w:trHeight w:val="567"/>
        </w:trPr>
        <w:tc>
          <w:tcPr>
            <w:tcW w:w="374" w:type="pct"/>
            <w:tcBorders>
              <w:top w:val="nil"/>
              <w:left w:val="single" w:sz="4" w:space="0" w:color="auto"/>
              <w:bottom w:val="single" w:sz="4" w:space="0" w:color="auto"/>
              <w:right w:val="single" w:sz="4" w:space="0" w:color="auto"/>
            </w:tcBorders>
            <w:shd w:val="clear" w:color="auto" w:fill="auto"/>
            <w:noWrap/>
            <w:vAlign w:val="center"/>
            <w:hideMark/>
          </w:tcPr>
          <w:p w:rsidR="00E1116A" w:rsidRPr="00E56737" w:rsidRDefault="00E1116A"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14</w:t>
            </w:r>
          </w:p>
        </w:tc>
        <w:tc>
          <w:tcPr>
            <w:tcW w:w="1668" w:type="pct"/>
            <w:tcBorders>
              <w:top w:val="nil"/>
              <w:left w:val="nil"/>
              <w:bottom w:val="single" w:sz="4" w:space="0" w:color="auto"/>
              <w:right w:val="single" w:sz="4" w:space="0" w:color="auto"/>
            </w:tcBorders>
            <w:shd w:val="clear" w:color="auto" w:fill="auto"/>
            <w:vAlign w:val="center"/>
            <w:hideMark/>
          </w:tcPr>
          <w:p w:rsidR="00E1116A" w:rsidRPr="00E56737" w:rsidRDefault="00A82A25" w:rsidP="005323F0">
            <w:pPr>
              <w:widowControl/>
              <w:jc w:val="center"/>
              <w:rPr>
                <w:rFonts w:ascii="仿宋_GB2312" w:eastAsia="仿宋_GB2312" w:hAnsi="仿宋" w:cs="宋体"/>
                <w:kern w:val="0"/>
                <w:sz w:val="24"/>
              </w:rPr>
            </w:pPr>
            <w:proofErr w:type="gramStart"/>
            <w:r w:rsidRPr="00A82A25">
              <w:rPr>
                <w:rFonts w:ascii="宋体" w:eastAsia="宋体" w:hAnsi="宋体" w:cs="宋体" w:hint="eastAsia"/>
                <w:kern w:val="0"/>
                <w:sz w:val="24"/>
              </w:rPr>
              <w:t>浐</w:t>
            </w:r>
            <w:r w:rsidR="00E1116A" w:rsidRPr="00E56737">
              <w:rPr>
                <w:rFonts w:ascii="仿宋_GB2312" w:eastAsia="仿宋_GB2312" w:hAnsi="仿宋_GB2312" w:cs="仿宋_GB2312" w:hint="eastAsia"/>
                <w:kern w:val="0"/>
                <w:sz w:val="24"/>
              </w:rPr>
              <w:t>灞</w:t>
            </w:r>
            <w:proofErr w:type="gramEnd"/>
            <w:r w:rsidR="00E1116A" w:rsidRPr="00E56737">
              <w:rPr>
                <w:rFonts w:ascii="仿宋_GB2312" w:eastAsia="仿宋_GB2312" w:hAnsi="仿宋_GB2312" w:cs="仿宋_GB2312" w:hint="eastAsia"/>
                <w:kern w:val="0"/>
                <w:sz w:val="24"/>
              </w:rPr>
              <w:t>第十小学</w:t>
            </w:r>
          </w:p>
        </w:tc>
        <w:tc>
          <w:tcPr>
            <w:tcW w:w="458" w:type="pct"/>
            <w:tcBorders>
              <w:top w:val="nil"/>
              <w:left w:val="nil"/>
              <w:bottom w:val="single" w:sz="4" w:space="0" w:color="auto"/>
              <w:right w:val="single" w:sz="4" w:space="0" w:color="auto"/>
            </w:tcBorders>
            <w:shd w:val="clear" w:color="auto" w:fill="auto"/>
            <w:vAlign w:val="center"/>
            <w:hideMark/>
          </w:tcPr>
          <w:p w:rsidR="00E1116A" w:rsidRPr="00E56737" w:rsidRDefault="00E1116A"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自建</w:t>
            </w:r>
          </w:p>
        </w:tc>
        <w:tc>
          <w:tcPr>
            <w:tcW w:w="535" w:type="pct"/>
            <w:tcBorders>
              <w:top w:val="nil"/>
              <w:left w:val="nil"/>
              <w:bottom w:val="single" w:sz="4" w:space="0" w:color="auto"/>
              <w:right w:val="single" w:sz="4" w:space="0" w:color="auto"/>
            </w:tcBorders>
            <w:shd w:val="clear" w:color="auto" w:fill="auto"/>
            <w:vAlign w:val="center"/>
            <w:hideMark/>
          </w:tcPr>
          <w:p w:rsidR="00E1116A" w:rsidRPr="00E56737" w:rsidRDefault="00E1116A"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是</w:t>
            </w:r>
          </w:p>
        </w:tc>
        <w:tc>
          <w:tcPr>
            <w:tcW w:w="764" w:type="pct"/>
            <w:tcBorders>
              <w:top w:val="nil"/>
              <w:left w:val="nil"/>
              <w:bottom w:val="single" w:sz="4" w:space="0" w:color="auto"/>
              <w:right w:val="single" w:sz="4" w:space="0" w:color="auto"/>
            </w:tcBorders>
            <w:shd w:val="clear" w:color="auto" w:fill="auto"/>
            <w:noWrap/>
            <w:vAlign w:val="center"/>
            <w:hideMark/>
          </w:tcPr>
          <w:p w:rsidR="00E1116A" w:rsidRPr="00E56737" w:rsidRDefault="00E1116A"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11</w:t>
            </w:r>
          </w:p>
        </w:tc>
        <w:tc>
          <w:tcPr>
            <w:tcW w:w="687" w:type="pct"/>
            <w:tcBorders>
              <w:top w:val="single" w:sz="4" w:space="0" w:color="auto"/>
              <w:left w:val="nil"/>
              <w:bottom w:val="single" w:sz="4" w:space="0" w:color="auto"/>
              <w:right w:val="single" w:sz="4" w:space="0" w:color="auto"/>
            </w:tcBorders>
            <w:vAlign w:val="center"/>
          </w:tcPr>
          <w:p w:rsidR="00E1116A" w:rsidRPr="00E1116A" w:rsidRDefault="00E1116A" w:rsidP="00DD7B41">
            <w:pPr>
              <w:widowControl/>
              <w:jc w:val="center"/>
              <w:rPr>
                <w:rFonts w:ascii="仿宋_GB2312" w:eastAsia="仿宋_GB2312" w:hAnsi="仿宋" w:cs="宋体"/>
                <w:color w:val="000000"/>
                <w:kern w:val="0"/>
                <w:sz w:val="24"/>
              </w:rPr>
            </w:pPr>
            <w:r w:rsidRPr="00E1116A">
              <w:rPr>
                <w:rFonts w:ascii="仿宋_GB2312" w:eastAsia="仿宋_GB2312" w:hAnsi="仿宋" w:cs="宋体" w:hint="eastAsia"/>
                <w:color w:val="000000"/>
                <w:kern w:val="0"/>
                <w:sz w:val="24"/>
              </w:rPr>
              <w:t>16</w:t>
            </w:r>
          </w:p>
        </w:tc>
        <w:tc>
          <w:tcPr>
            <w:tcW w:w="515" w:type="pct"/>
            <w:tcBorders>
              <w:top w:val="nil"/>
              <w:left w:val="single" w:sz="4" w:space="0" w:color="auto"/>
              <w:bottom w:val="single" w:sz="4" w:space="0" w:color="auto"/>
              <w:right w:val="single" w:sz="4" w:space="0" w:color="auto"/>
            </w:tcBorders>
            <w:shd w:val="clear" w:color="auto" w:fill="auto"/>
            <w:noWrap/>
            <w:vAlign w:val="center"/>
            <w:hideMark/>
          </w:tcPr>
          <w:p w:rsidR="00E1116A" w:rsidRPr="00E56737" w:rsidRDefault="00E1116A" w:rsidP="005323F0">
            <w:pPr>
              <w:widowControl/>
              <w:jc w:val="center"/>
              <w:rPr>
                <w:rFonts w:ascii="仿宋_GB2312" w:eastAsia="仿宋_GB2312" w:hAnsi="仿宋" w:cs="宋体"/>
                <w:color w:val="000000"/>
                <w:kern w:val="0"/>
                <w:sz w:val="24"/>
              </w:rPr>
            </w:pPr>
          </w:p>
        </w:tc>
      </w:tr>
      <w:tr w:rsidR="00E1116A" w:rsidRPr="00E56737" w:rsidTr="00C12DED">
        <w:trPr>
          <w:trHeight w:val="567"/>
        </w:trPr>
        <w:tc>
          <w:tcPr>
            <w:tcW w:w="374" w:type="pct"/>
            <w:tcBorders>
              <w:top w:val="nil"/>
              <w:left w:val="single" w:sz="4" w:space="0" w:color="auto"/>
              <w:bottom w:val="single" w:sz="4" w:space="0" w:color="auto"/>
              <w:right w:val="single" w:sz="4" w:space="0" w:color="auto"/>
            </w:tcBorders>
            <w:shd w:val="clear" w:color="auto" w:fill="auto"/>
            <w:noWrap/>
            <w:vAlign w:val="center"/>
            <w:hideMark/>
          </w:tcPr>
          <w:p w:rsidR="00E1116A" w:rsidRPr="00E56737" w:rsidRDefault="00E1116A"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15</w:t>
            </w:r>
          </w:p>
        </w:tc>
        <w:tc>
          <w:tcPr>
            <w:tcW w:w="1668" w:type="pct"/>
            <w:tcBorders>
              <w:top w:val="nil"/>
              <w:left w:val="nil"/>
              <w:bottom w:val="single" w:sz="4" w:space="0" w:color="auto"/>
              <w:right w:val="single" w:sz="4" w:space="0" w:color="auto"/>
            </w:tcBorders>
            <w:shd w:val="clear" w:color="auto" w:fill="auto"/>
            <w:vAlign w:val="center"/>
            <w:hideMark/>
          </w:tcPr>
          <w:p w:rsidR="00E1116A" w:rsidRPr="00E56737" w:rsidRDefault="00A82A25" w:rsidP="005323F0">
            <w:pPr>
              <w:widowControl/>
              <w:jc w:val="center"/>
              <w:rPr>
                <w:rFonts w:ascii="仿宋_GB2312" w:eastAsia="仿宋_GB2312" w:hAnsi="仿宋" w:cs="宋体"/>
                <w:kern w:val="0"/>
                <w:sz w:val="24"/>
              </w:rPr>
            </w:pPr>
            <w:proofErr w:type="gramStart"/>
            <w:r w:rsidRPr="00A82A25">
              <w:rPr>
                <w:rFonts w:ascii="宋体" w:eastAsia="宋体" w:hAnsi="宋体" w:cs="宋体" w:hint="eastAsia"/>
                <w:kern w:val="0"/>
                <w:sz w:val="24"/>
              </w:rPr>
              <w:t>浐</w:t>
            </w:r>
            <w:r w:rsidR="00E1116A" w:rsidRPr="00E56737">
              <w:rPr>
                <w:rFonts w:ascii="仿宋_GB2312" w:eastAsia="仿宋_GB2312" w:hAnsi="仿宋_GB2312" w:cs="仿宋_GB2312" w:hint="eastAsia"/>
                <w:kern w:val="0"/>
                <w:sz w:val="24"/>
              </w:rPr>
              <w:t>灞</w:t>
            </w:r>
            <w:proofErr w:type="gramEnd"/>
            <w:r w:rsidR="00E1116A" w:rsidRPr="00E56737">
              <w:rPr>
                <w:rFonts w:ascii="仿宋_GB2312" w:eastAsia="仿宋_GB2312" w:hAnsi="仿宋_GB2312" w:cs="仿宋_GB2312" w:hint="eastAsia"/>
                <w:kern w:val="0"/>
                <w:sz w:val="24"/>
              </w:rPr>
              <w:t>第十一小学</w:t>
            </w:r>
          </w:p>
        </w:tc>
        <w:tc>
          <w:tcPr>
            <w:tcW w:w="458" w:type="pct"/>
            <w:tcBorders>
              <w:top w:val="nil"/>
              <w:left w:val="nil"/>
              <w:bottom w:val="single" w:sz="4" w:space="0" w:color="auto"/>
              <w:right w:val="single" w:sz="4" w:space="0" w:color="auto"/>
            </w:tcBorders>
            <w:shd w:val="clear" w:color="auto" w:fill="auto"/>
            <w:vAlign w:val="center"/>
            <w:hideMark/>
          </w:tcPr>
          <w:p w:rsidR="00E1116A" w:rsidRPr="00E56737" w:rsidRDefault="00E1116A"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自建</w:t>
            </w:r>
          </w:p>
        </w:tc>
        <w:tc>
          <w:tcPr>
            <w:tcW w:w="535" w:type="pct"/>
            <w:tcBorders>
              <w:top w:val="nil"/>
              <w:left w:val="nil"/>
              <w:bottom w:val="single" w:sz="4" w:space="0" w:color="auto"/>
              <w:right w:val="single" w:sz="4" w:space="0" w:color="auto"/>
            </w:tcBorders>
            <w:shd w:val="clear" w:color="auto" w:fill="auto"/>
            <w:vAlign w:val="center"/>
            <w:hideMark/>
          </w:tcPr>
          <w:p w:rsidR="00E1116A" w:rsidRPr="00E56737" w:rsidRDefault="00E1116A"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是</w:t>
            </w:r>
          </w:p>
        </w:tc>
        <w:tc>
          <w:tcPr>
            <w:tcW w:w="764" w:type="pct"/>
            <w:tcBorders>
              <w:top w:val="nil"/>
              <w:left w:val="nil"/>
              <w:bottom w:val="single" w:sz="4" w:space="0" w:color="auto"/>
              <w:right w:val="single" w:sz="4" w:space="0" w:color="auto"/>
            </w:tcBorders>
            <w:shd w:val="clear" w:color="auto" w:fill="auto"/>
            <w:noWrap/>
            <w:vAlign w:val="center"/>
            <w:hideMark/>
          </w:tcPr>
          <w:p w:rsidR="00E1116A" w:rsidRPr="00E56737" w:rsidRDefault="00E1116A"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12</w:t>
            </w:r>
          </w:p>
        </w:tc>
        <w:tc>
          <w:tcPr>
            <w:tcW w:w="687" w:type="pct"/>
            <w:tcBorders>
              <w:top w:val="single" w:sz="4" w:space="0" w:color="auto"/>
              <w:left w:val="nil"/>
              <w:bottom w:val="single" w:sz="4" w:space="0" w:color="auto"/>
              <w:right w:val="single" w:sz="4" w:space="0" w:color="auto"/>
            </w:tcBorders>
            <w:vAlign w:val="center"/>
          </w:tcPr>
          <w:p w:rsidR="00E1116A" w:rsidRPr="00E1116A" w:rsidRDefault="00E1116A" w:rsidP="00DD7B41">
            <w:pPr>
              <w:widowControl/>
              <w:jc w:val="center"/>
              <w:rPr>
                <w:rFonts w:ascii="仿宋_GB2312" w:eastAsia="仿宋_GB2312" w:hAnsi="仿宋" w:cs="宋体"/>
                <w:color w:val="000000"/>
                <w:kern w:val="0"/>
                <w:sz w:val="24"/>
              </w:rPr>
            </w:pPr>
            <w:r w:rsidRPr="00E1116A">
              <w:rPr>
                <w:rFonts w:ascii="仿宋_GB2312" w:eastAsia="仿宋_GB2312" w:hAnsi="仿宋" w:cs="宋体" w:hint="eastAsia"/>
                <w:color w:val="000000"/>
                <w:kern w:val="0"/>
                <w:sz w:val="24"/>
              </w:rPr>
              <w:t>11</w:t>
            </w:r>
          </w:p>
        </w:tc>
        <w:tc>
          <w:tcPr>
            <w:tcW w:w="515" w:type="pct"/>
            <w:tcBorders>
              <w:top w:val="nil"/>
              <w:left w:val="single" w:sz="4" w:space="0" w:color="auto"/>
              <w:bottom w:val="single" w:sz="4" w:space="0" w:color="auto"/>
              <w:right w:val="single" w:sz="4" w:space="0" w:color="auto"/>
            </w:tcBorders>
            <w:shd w:val="clear" w:color="auto" w:fill="auto"/>
            <w:noWrap/>
            <w:vAlign w:val="center"/>
            <w:hideMark/>
          </w:tcPr>
          <w:p w:rsidR="00E1116A" w:rsidRPr="00E56737" w:rsidRDefault="00E1116A" w:rsidP="005323F0">
            <w:pPr>
              <w:widowControl/>
              <w:jc w:val="center"/>
              <w:rPr>
                <w:rFonts w:ascii="仿宋_GB2312" w:eastAsia="仿宋_GB2312" w:hAnsi="仿宋" w:cs="宋体"/>
                <w:color w:val="000000"/>
                <w:kern w:val="0"/>
                <w:sz w:val="24"/>
              </w:rPr>
            </w:pPr>
          </w:p>
        </w:tc>
      </w:tr>
      <w:tr w:rsidR="00E1116A" w:rsidRPr="00E56737" w:rsidTr="00C12DED">
        <w:trPr>
          <w:trHeight w:val="567"/>
        </w:trPr>
        <w:tc>
          <w:tcPr>
            <w:tcW w:w="374" w:type="pct"/>
            <w:tcBorders>
              <w:top w:val="nil"/>
              <w:left w:val="single" w:sz="4" w:space="0" w:color="auto"/>
              <w:bottom w:val="single" w:sz="4" w:space="0" w:color="auto"/>
              <w:right w:val="single" w:sz="4" w:space="0" w:color="auto"/>
            </w:tcBorders>
            <w:shd w:val="clear" w:color="auto" w:fill="auto"/>
            <w:noWrap/>
            <w:vAlign w:val="center"/>
            <w:hideMark/>
          </w:tcPr>
          <w:p w:rsidR="00E1116A" w:rsidRPr="00E56737" w:rsidRDefault="00E1116A"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16</w:t>
            </w:r>
          </w:p>
        </w:tc>
        <w:tc>
          <w:tcPr>
            <w:tcW w:w="1668" w:type="pct"/>
            <w:tcBorders>
              <w:top w:val="nil"/>
              <w:left w:val="nil"/>
              <w:bottom w:val="single" w:sz="4" w:space="0" w:color="auto"/>
              <w:right w:val="single" w:sz="4" w:space="0" w:color="auto"/>
            </w:tcBorders>
            <w:shd w:val="clear" w:color="auto" w:fill="auto"/>
            <w:vAlign w:val="center"/>
            <w:hideMark/>
          </w:tcPr>
          <w:p w:rsidR="00E1116A" w:rsidRPr="00E56737" w:rsidRDefault="00A82A25" w:rsidP="005323F0">
            <w:pPr>
              <w:widowControl/>
              <w:jc w:val="center"/>
              <w:rPr>
                <w:rFonts w:ascii="仿宋_GB2312" w:eastAsia="仿宋_GB2312" w:hAnsi="仿宋" w:cs="宋体"/>
                <w:kern w:val="0"/>
                <w:sz w:val="24"/>
              </w:rPr>
            </w:pPr>
            <w:proofErr w:type="gramStart"/>
            <w:r w:rsidRPr="00A82A25">
              <w:rPr>
                <w:rFonts w:ascii="宋体" w:eastAsia="宋体" w:hAnsi="宋体" w:cs="宋体" w:hint="eastAsia"/>
                <w:kern w:val="0"/>
                <w:sz w:val="24"/>
              </w:rPr>
              <w:t>浐</w:t>
            </w:r>
            <w:r w:rsidR="00E1116A" w:rsidRPr="00E56737">
              <w:rPr>
                <w:rFonts w:ascii="仿宋_GB2312" w:eastAsia="仿宋_GB2312" w:hAnsi="仿宋_GB2312" w:cs="仿宋_GB2312" w:hint="eastAsia"/>
                <w:kern w:val="0"/>
                <w:sz w:val="24"/>
              </w:rPr>
              <w:t>灞一</w:t>
            </w:r>
            <w:proofErr w:type="gramEnd"/>
            <w:r w:rsidR="00E1116A" w:rsidRPr="00E56737">
              <w:rPr>
                <w:rFonts w:ascii="仿宋_GB2312" w:eastAsia="仿宋_GB2312" w:hAnsi="仿宋_GB2312" w:cs="仿宋_GB2312" w:hint="eastAsia"/>
                <w:kern w:val="0"/>
                <w:sz w:val="24"/>
              </w:rPr>
              <w:t>幼</w:t>
            </w:r>
          </w:p>
        </w:tc>
        <w:tc>
          <w:tcPr>
            <w:tcW w:w="458" w:type="pct"/>
            <w:tcBorders>
              <w:top w:val="nil"/>
              <w:left w:val="nil"/>
              <w:bottom w:val="single" w:sz="4" w:space="0" w:color="auto"/>
              <w:right w:val="single" w:sz="4" w:space="0" w:color="auto"/>
            </w:tcBorders>
            <w:shd w:val="clear" w:color="auto" w:fill="auto"/>
            <w:vAlign w:val="center"/>
            <w:hideMark/>
          </w:tcPr>
          <w:p w:rsidR="00E1116A" w:rsidRPr="00E56737" w:rsidRDefault="00E1116A"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自建</w:t>
            </w:r>
          </w:p>
        </w:tc>
        <w:tc>
          <w:tcPr>
            <w:tcW w:w="535" w:type="pct"/>
            <w:tcBorders>
              <w:top w:val="nil"/>
              <w:left w:val="nil"/>
              <w:bottom w:val="single" w:sz="4" w:space="0" w:color="auto"/>
              <w:right w:val="single" w:sz="4" w:space="0" w:color="auto"/>
            </w:tcBorders>
            <w:shd w:val="clear" w:color="auto" w:fill="auto"/>
            <w:vAlign w:val="center"/>
            <w:hideMark/>
          </w:tcPr>
          <w:p w:rsidR="00E1116A" w:rsidRPr="00E56737" w:rsidRDefault="00E1116A"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是</w:t>
            </w:r>
          </w:p>
        </w:tc>
        <w:tc>
          <w:tcPr>
            <w:tcW w:w="764" w:type="pct"/>
            <w:tcBorders>
              <w:top w:val="nil"/>
              <w:left w:val="nil"/>
              <w:bottom w:val="single" w:sz="4" w:space="0" w:color="auto"/>
              <w:right w:val="single" w:sz="4" w:space="0" w:color="auto"/>
            </w:tcBorders>
            <w:shd w:val="clear" w:color="auto" w:fill="auto"/>
            <w:noWrap/>
            <w:vAlign w:val="center"/>
            <w:hideMark/>
          </w:tcPr>
          <w:p w:rsidR="00E1116A" w:rsidRPr="00E56737" w:rsidRDefault="00E1116A"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58</w:t>
            </w:r>
          </w:p>
        </w:tc>
        <w:tc>
          <w:tcPr>
            <w:tcW w:w="687" w:type="pct"/>
            <w:tcBorders>
              <w:top w:val="single" w:sz="4" w:space="0" w:color="auto"/>
              <w:left w:val="nil"/>
              <w:bottom w:val="single" w:sz="4" w:space="0" w:color="auto"/>
              <w:right w:val="single" w:sz="4" w:space="0" w:color="auto"/>
            </w:tcBorders>
            <w:vAlign w:val="center"/>
          </w:tcPr>
          <w:p w:rsidR="00E1116A" w:rsidRPr="00E1116A" w:rsidRDefault="00E1116A" w:rsidP="00DD7B41">
            <w:pPr>
              <w:widowControl/>
              <w:jc w:val="center"/>
              <w:rPr>
                <w:rFonts w:ascii="仿宋_GB2312" w:eastAsia="仿宋_GB2312" w:hAnsi="仿宋" w:cs="宋体"/>
                <w:color w:val="000000"/>
                <w:kern w:val="0"/>
                <w:sz w:val="24"/>
              </w:rPr>
            </w:pPr>
            <w:r w:rsidRPr="00E1116A">
              <w:rPr>
                <w:rFonts w:ascii="仿宋_GB2312" w:eastAsia="仿宋_GB2312" w:hAnsi="仿宋" w:cs="宋体" w:hint="eastAsia"/>
                <w:color w:val="000000"/>
                <w:kern w:val="0"/>
                <w:sz w:val="24"/>
              </w:rPr>
              <w:t>30</w:t>
            </w:r>
          </w:p>
        </w:tc>
        <w:tc>
          <w:tcPr>
            <w:tcW w:w="515" w:type="pct"/>
            <w:tcBorders>
              <w:top w:val="nil"/>
              <w:left w:val="single" w:sz="4" w:space="0" w:color="auto"/>
              <w:bottom w:val="single" w:sz="4" w:space="0" w:color="auto"/>
              <w:right w:val="single" w:sz="4" w:space="0" w:color="auto"/>
            </w:tcBorders>
            <w:shd w:val="clear" w:color="auto" w:fill="auto"/>
            <w:noWrap/>
            <w:vAlign w:val="center"/>
            <w:hideMark/>
          </w:tcPr>
          <w:p w:rsidR="00E1116A" w:rsidRPr="00E56737" w:rsidRDefault="00E1116A" w:rsidP="005323F0">
            <w:pPr>
              <w:widowControl/>
              <w:jc w:val="center"/>
              <w:rPr>
                <w:rFonts w:ascii="仿宋_GB2312" w:eastAsia="仿宋_GB2312" w:hAnsi="仿宋" w:cs="宋体"/>
                <w:color w:val="000000"/>
                <w:kern w:val="0"/>
                <w:sz w:val="24"/>
              </w:rPr>
            </w:pPr>
          </w:p>
        </w:tc>
      </w:tr>
      <w:tr w:rsidR="00E1116A" w:rsidRPr="00E56737" w:rsidTr="00C12DED">
        <w:trPr>
          <w:trHeight w:val="567"/>
        </w:trPr>
        <w:tc>
          <w:tcPr>
            <w:tcW w:w="374" w:type="pct"/>
            <w:tcBorders>
              <w:top w:val="nil"/>
              <w:left w:val="single" w:sz="4" w:space="0" w:color="auto"/>
              <w:bottom w:val="single" w:sz="4" w:space="0" w:color="auto"/>
              <w:right w:val="single" w:sz="4" w:space="0" w:color="auto"/>
            </w:tcBorders>
            <w:shd w:val="clear" w:color="auto" w:fill="auto"/>
            <w:noWrap/>
            <w:vAlign w:val="center"/>
            <w:hideMark/>
          </w:tcPr>
          <w:p w:rsidR="00E1116A" w:rsidRPr="00E56737" w:rsidRDefault="00E1116A"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17</w:t>
            </w:r>
          </w:p>
        </w:tc>
        <w:tc>
          <w:tcPr>
            <w:tcW w:w="1668" w:type="pct"/>
            <w:tcBorders>
              <w:top w:val="nil"/>
              <w:left w:val="nil"/>
              <w:bottom w:val="single" w:sz="4" w:space="0" w:color="auto"/>
              <w:right w:val="single" w:sz="4" w:space="0" w:color="auto"/>
            </w:tcBorders>
            <w:shd w:val="clear" w:color="auto" w:fill="auto"/>
            <w:vAlign w:val="center"/>
            <w:hideMark/>
          </w:tcPr>
          <w:p w:rsidR="00E1116A" w:rsidRPr="00E56737" w:rsidRDefault="00A82A25" w:rsidP="005323F0">
            <w:pPr>
              <w:widowControl/>
              <w:jc w:val="center"/>
              <w:rPr>
                <w:rFonts w:ascii="仿宋_GB2312" w:eastAsia="仿宋_GB2312" w:hAnsi="仿宋" w:cs="宋体"/>
                <w:kern w:val="0"/>
                <w:sz w:val="24"/>
              </w:rPr>
            </w:pPr>
            <w:proofErr w:type="gramStart"/>
            <w:r w:rsidRPr="00A82A25">
              <w:rPr>
                <w:rFonts w:ascii="宋体" w:eastAsia="宋体" w:hAnsi="宋体" w:cs="宋体" w:hint="eastAsia"/>
                <w:kern w:val="0"/>
                <w:sz w:val="24"/>
              </w:rPr>
              <w:t>浐</w:t>
            </w:r>
            <w:r w:rsidR="00E1116A" w:rsidRPr="00E56737">
              <w:rPr>
                <w:rFonts w:ascii="仿宋_GB2312" w:eastAsia="仿宋_GB2312" w:hAnsi="仿宋_GB2312" w:cs="仿宋_GB2312" w:hint="eastAsia"/>
                <w:kern w:val="0"/>
                <w:sz w:val="24"/>
              </w:rPr>
              <w:t>灞</w:t>
            </w:r>
            <w:proofErr w:type="gramEnd"/>
            <w:r w:rsidR="00E1116A" w:rsidRPr="00E56737">
              <w:rPr>
                <w:rFonts w:ascii="仿宋_GB2312" w:eastAsia="仿宋_GB2312" w:hAnsi="仿宋_GB2312" w:cs="仿宋_GB2312" w:hint="eastAsia"/>
                <w:kern w:val="0"/>
                <w:sz w:val="24"/>
              </w:rPr>
              <w:t>二幼</w:t>
            </w:r>
          </w:p>
        </w:tc>
        <w:tc>
          <w:tcPr>
            <w:tcW w:w="458" w:type="pct"/>
            <w:tcBorders>
              <w:top w:val="nil"/>
              <w:left w:val="nil"/>
              <w:bottom w:val="single" w:sz="4" w:space="0" w:color="auto"/>
              <w:right w:val="single" w:sz="4" w:space="0" w:color="auto"/>
            </w:tcBorders>
            <w:shd w:val="clear" w:color="auto" w:fill="auto"/>
            <w:vAlign w:val="center"/>
            <w:hideMark/>
          </w:tcPr>
          <w:p w:rsidR="00E1116A" w:rsidRPr="00E56737" w:rsidRDefault="00E1116A"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自建</w:t>
            </w:r>
          </w:p>
        </w:tc>
        <w:tc>
          <w:tcPr>
            <w:tcW w:w="535" w:type="pct"/>
            <w:tcBorders>
              <w:top w:val="nil"/>
              <w:left w:val="nil"/>
              <w:bottom w:val="single" w:sz="4" w:space="0" w:color="auto"/>
              <w:right w:val="single" w:sz="4" w:space="0" w:color="auto"/>
            </w:tcBorders>
            <w:shd w:val="clear" w:color="auto" w:fill="auto"/>
            <w:vAlign w:val="center"/>
            <w:hideMark/>
          </w:tcPr>
          <w:p w:rsidR="00E1116A" w:rsidRPr="00E56737" w:rsidRDefault="00E1116A"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是</w:t>
            </w:r>
          </w:p>
        </w:tc>
        <w:tc>
          <w:tcPr>
            <w:tcW w:w="764" w:type="pct"/>
            <w:tcBorders>
              <w:top w:val="nil"/>
              <w:left w:val="nil"/>
              <w:bottom w:val="single" w:sz="4" w:space="0" w:color="auto"/>
              <w:right w:val="single" w:sz="4" w:space="0" w:color="auto"/>
            </w:tcBorders>
            <w:shd w:val="clear" w:color="auto" w:fill="auto"/>
            <w:noWrap/>
            <w:vAlign w:val="center"/>
            <w:hideMark/>
          </w:tcPr>
          <w:p w:rsidR="00E1116A" w:rsidRPr="00E56737" w:rsidRDefault="00E1116A" w:rsidP="005323F0">
            <w:pPr>
              <w:widowControl/>
              <w:jc w:val="center"/>
              <w:rPr>
                <w:rFonts w:ascii="仿宋_GB2312" w:eastAsia="仿宋_GB2312" w:hAnsi="仿宋" w:cs="宋体"/>
                <w:color w:val="000000"/>
                <w:kern w:val="0"/>
                <w:sz w:val="24"/>
              </w:rPr>
            </w:pPr>
            <w:r w:rsidRPr="00E56737">
              <w:rPr>
                <w:rFonts w:ascii="仿宋_GB2312" w:eastAsia="仿宋_GB2312" w:hAnsi="仿宋" w:cs="宋体" w:hint="eastAsia"/>
                <w:color w:val="000000"/>
                <w:kern w:val="0"/>
                <w:sz w:val="24"/>
              </w:rPr>
              <w:t>126</w:t>
            </w:r>
          </w:p>
        </w:tc>
        <w:tc>
          <w:tcPr>
            <w:tcW w:w="687" w:type="pct"/>
            <w:tcBorders>
              <w:top w:val="single" w:sz="4" w:space="0" w:color="auto"/>
              <w:left w:val="nil"/>
              <w:bottom w:val="single" w:sz="4" w:space="0" w:color="auto"/>
              <w:right w:val="single" w:sz="4" w:space="0" w:color="auto"/>
            </w:tcBorders>
            <w:vAlign w:val="center"/>
          </w:tcPr>
          <w:p w:rsidR="00E1116A" w:rsidRPr="00E1116A" w:rsidRDefault="00E1116A" w:rsidP="00DD7B41">
            <w:pPr>
              <w:widowControl/>
              <w:jc w:val="center"/>
              <w:rPr>
                <w:rFonts w:ascii="仿宋_GB2312" w:eastAsia="仿宋_GB2312" w:hAnsi="仿宋" w:cs="宋体"/>
                <w:color w:val="000000"/>
                <w:kern w:val="0"/>
                <w:sz w:val="24"/>
              </w:rPr>
            </w:pPr>
            <w:r w:rsidRPr="00E1116A">
              <w:rPr>
                <w:rFonts w:ascii="仿宋_GB2312" w:eastAsia="仿宋_GB2312" w:hAnsi="仿宋" w:cs="宋体" w:hint="eastAsia"/>
                <w:color w:val="000000"/>
                <w:kern w:val="0"/>
                <w:sz w:val="24"/>
              </w:rPr>
              <w:t>30</w:t>
            </w:r>
          </w:p>
        </w:tc>
        <w:tc>
          <w:tcPr>
            <w:tcW w:w="515" w:type="pct"/>
            <w:tcBorders>
              <w:top w:val="nil"/>
              <w:left w:val="single" w:sz="4" w:space="0" w:color="auto"/>
              <w:bottom w:val="single" w:sz="4" w:space="0" w:color="auto"/>
              <w:right w:val="single" w:sz="4" w:space="0" w:color="auto"/>
            </w:tcBorders>
            <w:shd w:val="clear" w:color="auto" w:fill="auto"/>
            <w:noWrap/>
            <w:vAlign w:val="center"/>
            <w:hideMark/>
          </w:tcPr>
          <w:p w:rsidR="00E1116A" w:rsidRPr="00E56737" w:rsidRDefault="00E1116A" w:rsidP="005323F0">
            <w:pPr>
              <w:widowControl/>
              <w:jc w:val="center"/>
              <w:rPr>
                <w:rFonts w:ascii="仿宋_GB2312" w:eastAsia="仿宋_GB2312" w:hAnsi="仿宋" w:cs="宋体"/>
                <w:color w:val="000000"/>
                <w:kern w:val="0"/>
                <w:sz w:val="24"/>
              </w:rPr>
            </w:pPr>
          </w:p>
        </w:tc>
      </w:tr>
    </w:tbl>
    <w:p w:rsidR="00B13E8F" w:rsidRPr="00E56737" w:rsidRDefault="00B13E8F" w:rsidP="00B13E8F">
      <w:pPr>
        <w:pStyle w:val="aff8"/>
        <w:spacing w:line="360" w:lineRule="auto"/>
        <w:ind w:firstLine="480"/>
        <w:rPr>
          <w:rFonts w:ascii="仿宋" w:eastAsia="仿宋" w:hAnsi="仿宋"/>
          <w:sz w:val="24"/>
          <w:szCs w:val="24"/>
        </w:rPr>
      </w:pPr>
    </w:p>
    <w:p w:rsidR="00B13E8F" w:rsidRPr="00E56737" w:rsidRDefault="00B13E8F" w:rsidP="00B13E8F">
      <w:pPr>
        <w:widowControl/>
        <w:jc w:val="left"/>
        <w:rPr>
          <w:rFonts w:ascii="仿宋" w:eastAsia="仿宋" w:hAnsi="仿宋"/>
          <w:sz w:val="24"/>
        </w:rPr>
      </w:pPr>
      <w:r w:rsidRPr="00E56737">
        <w:rPr>
          <w:rFonts w:ascii="仿宋" w:eastAsia="仿宋" w:hAnsi="仿宋"/>
          <w:sz w:val="24"/>
        </w:rPr>
        <w:br w:type="page"/>
      </w:r>
    </w:p>
    <w:p w:rsidR="00323504" w:rsidRPr="00E56737" w:rsidRDefault="00B80017">
      <w:pPr>
        <w:pStyle w:val="afd"/>
        <w:spacing w:line="360" w:lineRule="auto"/>
        <w:rPr>
          <w:rFonts w:asciiTheme="minorEastAsia" w:eastAsiaTheme="minorEastAsia" w:hAnsiTheme="minorEastAsia"/>
        </w:rPr>
      </w:pPr>
      <w:bookmarkStart w:id="450" w:name="_Toc415499899"/>
      <w:bookmarkStart w:id="451" w:name="_Toc31008"/>
      <w:bookmarkStart w:id="452" w:name="_Toc58504449"/>
      <w:bookmarkStart w:id="453" w:name="_Toc389620241"/>
      <w:bookmarkStart w:id="454" w:name="_Toc385992401"/>
      <w:bookmarkStart w:id="455" w:name="_Toc85632902"/>
      <w:r w:rsidRPr="00E56737">
        <w:rPr>
          <w:rStyle w:val="1Char1"/>
          <w:rFonts w:ascii="宋体" w:eastAsia="宋体" w:hAnsi="宋体" w:hint="eastAsia"/>
          <w:sz w:val="36"/>
          <w:szCs w:val="36"/>
        </w:rPr>
        <w:lastRenderedPageBreak/>
        <w:t>第六章  磋商响应文件格式</w:t>
      </w:r>
      <w:bookmarkEnd w:id="450"/>
      <w:bookmarkEnd w:id="451"/>
      <w:bookmarkEnd w:id="452"/>
      <w:bookmarkEnd w:id="453"/>
      <w:bookmarkEnd w:id="454"/>
      <w:bookmarkEnd w:id="455"/>
      <w:r w:rsidRPr="00E56737">
        <w:rPr>
          <w:rFonts w:asciiTheme="minorEastAsia" w:eastAsiaTheme="minorEastAsia" w:hAnsiTheme="minorEastAsia" w:hint="eastAsia"/>
        </w:rPr>
        <w:br w:type="page"/>
      </w:r>
    </w:p>
    <w:p w:rsidR="000767EC" w:rsidRPr="00E56737" w:rsidRDefault="000767EC">
      <w:pPr>
        <w:pStyle w:val="Charf"/>
        <w:ind w:firstLineChars="2050" w:firstLine="6586"/>
        <w:rPr>
          <w:lang w:val="zh-CN"/>
        </w:rPr>
      </w:pPr>
      <w:bookmarkStart w:id="456" w:name="_Toc62196433"/>
    </w:p>
    <w:p w:rsidR="00323504" w:rsidRPr="00E56737" w:rsidRDefault="00B80017">
      <w:pPr>
        <w:pStyle w:val="Charf"/>
        <w:ind w:firstLineChars="2050" w:firstLine="6586"/>
        <w:rPr>
          <w:bCs/>
          <w:lang w:val="zh-CN"/>
        </w:rPr>
      </w:pPr>
      <w:r w:rsidRPr="00E56737">
        <w:rPr>
          <w:rFonts w:hint="eastAsia"/>
          <w:lang w:val="zh-CN"/>
        </w:rPr>
        <w:t>正本/副本</w:t>
      </w:r>
      <w:bookmarkEnd w:id="456"/>
    </w:p>
    <w:p w:rsidR="00323504" w:rsidRPr="00E56737" w:rsidRDefault="00B80017">
      <w:pPr>
        <w:autoSpaceDE w:val="0"/>
        <w:autoSpaceDN w:val="0"/>
        <w:adjustRightInd w:val="0"/>
        <w:snapToGrid w:val="0"/>
        <w:spacing w:line="360" w:lineRule="auto"/>
        <w:jc w:val="left"/>
        <w:rPr>
          <w:rFonts w:ascii="仿宋_GB2312" w:eastAsia="仿宋_GB2312" w:hAnsi="仿宋_GB2312" w:cs="仿宋_GB2312"/>
          <w:b/>
          <w:bCs/>
          <w:sz w:val="32"/>
          <w:szCs w:val="32"/>
          <w:lang w:val="zh-CN"/>
        </w:rPr>
      </w:pPr>
      <w:r w:rsidRPr="00E56737">
        <w:rPr>
          <w:rFonts w:ascii="仿宋_GB2312" w:eastAsia="仿宋_GB2312" w:hAnsi="仿宋_GB2312" w:cs="仿宋_GB2312" w:hint="eastAsia"/>
          <w:b/>
          <w:bCs/>
          <w:sz w:val="32"/>
          <w:szCs w:val="32"/>
          <w:lang w:val="zh-CN"/>
        </w:rPr>
        <w:t>政府采购项目</w:t>
      </w:r>
    </w:p>
    <w:p w:rsidR="00323504" w:rsidRPr="00E56737" w:rsidRDefault="00B80017">
      <w:pPr>
        <w:autoSpaceDE w:val="0"/>
        <w:autoSpaceDN w:val="0"/>
        <w:adjustRightInd w:val="0"/>
        <w:snapToGrid w:val="0"/>
        <w:spacing w:line="360" w:lineRule="auto"/>
        <w:jc w:val="left"/>
        <w:rPr>
          <w:rFonts w:ascii="仿宋_GB2312" w:eastAsia="仿宋_GB2312" w:hAnsi="仿宋_GB2312" w:cs="仿宋_GB2312"/>
          <w:b/>
          <w:bCs/>
          <w:sz w:val="32"/>
          <w:szCs w:val="32"/>
          <w:lang w:val="zh-CN"/>
        </w:rPr>
      </w:pPr>
      <w:r w:rsidRPr="00E56737">
        <w:rPr>
          <w:rFonts w:ascii="仿宋_GB2312" w:eastAsia="仿宋_GB2312" w:hAnsi="仿宋_GB2312" w:cs="仿宋_GB2312" w:hint="eastAsia"/>
          <w:b/>
          <w:bCs/>
          <w:sz w:val="32"/>
          <w:szCs w:val="32"/>
          <w:lang w:val="zh-CN"/>
        </w:rPr>
        <w:t>采购项目编号：</w:t>
      </w:r>
      <w:r w:rsidR="003F672A" w:rsidRPr="00E56737">
        <w:rPr>
          <w:rFonts w:ascii="仿宋_GB2312" w:eastAsia="仿宋_GB2312" w:hAnsi="仿宋_GB2312" w:cs="仿宋_GB2312" w:hint="eastAsia"/>
          <w:b/>
          <w:bCs/>
          <w:sz w:val="30"/>
          <w:szCs w:val="30"/>
          <w:lang w:val="zh-CN"/>
        </w:rPr>
        <w:t>SCZC2021-CS-2328/001</w:t>
      </w:r>
    </w:p>
    <w:p w:rsidR="00323504" w:rsidRPr="00E56737" w:rsidRDefault="00323504">
      <w:pPr>
        <w:tabs>
          <w:tab w:val="left" w:pos="5670"/>
        </w:tabs>
        <w:autoSpaceDE w:val="0"/>
        <w:autoSpaceDN w:val="0"/>
        <w:adjustRightInd w:val="0"/>
        <w:snapToGrid w:val="0"/>
        <w:spacing w:line="360" w:lineRule="auto"/>
        <w:jc w:val="center"/>
        <w:rPr>
          <w:rFonts w:ascii="仿宋_GB2312" w:eastAsia="仿宋_GB2312" w:hAnsi="仿宋_GB2312" w:cs="仿宋_GB2312"/>
          <w:sz w:val="19"/>
          <w:szCs w:val="19"/>
        </w:rPr>
      </w:pPr>
    </w:p>
    <w:p w:rsidR="00323504" w:rsidRPr="00E56737" w:rsidRDefault="00323504">
      <w:pPr>
        <w:tabs>
          <w:tab w:val="left" w:pos="5670"/>
        </w:tabs>
        <w:autoSpaceDE w:val="0"/>
        <w:autoSpaceDN w:val="0"/>
        <w:adjustRightInd w:val="0"/>
        <w:snapToGrid w:val="0"/>
        <w:spacing w:line="360" w:lineRule="auto"/>
        <w:jc w:val="center"/>
        <w:rPr>
          <w:rFonts w:ascii="仿宋_GB2312" w:eastAsia="仿宋_GB2312" w:hAnsi="仿宋_GB2312" w:cs="仿宋_GB2312"/>
          <w:sz w:val="19"/>
          <w:szCs w:val="19"/>
        </w:rPr>
      </w:pPr>
    </w:p>
    <w:p w:rsidR="00323504" w:rsidRPr="00E56737" w:rsidRDefault="00323504">
      <w:pPr>
        <w:tabs>
          <w:tab w:val="left" w:pos="5670"/>
        </w:tabs>
        <w:autoSpaceDE w:val="0"/>
        <w:autoSpaceDN w:val="0"/>
        <w:adjustRightInd w:val="0"/>
        <w:snapToGrid w:val="0"/>
        <w:spacing w:line="360" w:lineRule="auto"/>
        <w:jc w:val="center"/>
        <w:rPr>
          <w:rFonts w:ascii="仿宋_GB2312" w:eastAsia="仿宋_GB2312" w:hAnsi="仿宋_GB2312" w:cs="仿宋_GB2312"/>
          <w:sz w:val="19"/>
          <w:szCs w:val="19"/>
        </w:rPr>
      </w:pPr>
    </w:p>
    <w:p w:rsidR="00323504" w:rsidRPr="00E56737" w:rsidRDefault="009A16A4">
      <w:pPr>
        <w:autoSpaceDE w:val="0"/>
        <w:autoSpaceDN w:val="0"/>
        <w:adjustRightInd w:val="0"/>
        <w:snapToGrid w:val="0"/>
        <w:spacing w:line="360" w:lineRule="auto"/>
        <w:jc w:val="center"/>
        <w:rPr>
          <w:rFonts w:ascii="仿宋_GB2312" w:eastAsia="仿宋_GB2312" w:hAnsi="仿宋_GB2312" w:cs="仿宋_GB2312"/>
          <w:b/>
          <w:bCs/>
          <w:sz w:val="44"/>
          <w:szCs w:val="44"/>
        </w:rPr>
      </w:pPr>
      <w:r w:rsidRPr="00E56737">
        <w:rPr>
          <w:rFonts w:ascii="仿宋_GB2312" w:eastAsia="仿宋_GB2312" w:hAnsi="仿宋_GB2312" w:cs="仿宋_GB2312" w:hint="eastAsia"/>
          <w:b/>
          <w:bCs/>
          <w:sz w:val="44"/>
          <w:szCs w:val="44"/>
        </w:rPr>
        <w:t>西</w:t>
      </w:r>
      <w:r w:rsidRPr="00222AEF">
        <w:rPr>
          <w:rFonts w:ascii="仿宋_GB2312" w:eastAsia="仿宋_GB2312" w:hAnsi="仿宋_GB2312" w:cs="仿宋_GB2312" w:hint="eastAsia"/>
          <w:b/>
          <w:bCs/>
          <w:sz w:val="44"/>
          <w:szCs w:val="44"/>
        </w:rPr>
        <w:t>安</w:t>
      </w:r>
      <w:proofErr w:type="gramStart"/>
      <w:r w:rsidR="00A82A25" w:rsidRPr="00222AEF">
        <w:rPr>
          <w:rFonts w:ascii="仿宋_GB2312" w:eastAsia="宋体" w:hAnsi="仿宋_GB2312" w:cs="仿宋_GB2312" w:hint="eastAsia"/>
          <w:b/>
          <w:bCs/>
          <w:sz w:val="44"/>
          <w:szCs w:val="44"/>
        </w:rPr>
        <w:t>浐</w:t>
      </w:r>
      <w:r w:rsidRPr="00222AEF">
        <w:rPr>
          <w:rFonts w:ascii="仿宋_GB2312" w:eastAsia="仿宋_GB2312" w:hAnsi="仿宋_GB2312" w:cs="仿宋_GB2312" w:hint="eastAsia"/>
          <w:b/>
          <w:bCs/>
          <w:sz w:val="44"/>
          <w:szCs w:val="44"/>
        </w:rPr>
        <w:t>灞</w:t>
      </w:r>
      <w:proofErr w:type="gramEnd"/>
      <w:r w:rsidRPr="00E56737">
        <w:rPr>
          <w:rFonts w:ascii="仿宋_GB2312" w:eastAsia="仿宋_GB2312" w:hAnsi="仿宋_GB2312" w:cs="仿宋_GB2312" w:hint="eastAsia"/>
          <w:b/>
          <w:bCs/>
          <w:sz w:val="44"/>
          <w:szCs w:val="44"/>
        </w:rPr>
        <w:t>生态区公办学校财务收支及经济业务情况审计服务</w:t>
      </w:r>
    </w:p>
    <w:p w:rsidR="00B01CB2" w:rsidRPr="00E56737" w:rsidRDefault="00B01CB2">
      <w:pPr>
        <w:tabs>
          <w:tab w:val="left" w:pos="5670"/>
        </w:tabs>
        <w:autoSpaceDE w:val="0"/>
        <w:autoSpaceDN w:val="0"/>
        <w:adjustRightInd w:val="0"/>
        <w:snapToGrid w:val="0"/>
        <w:spacing w:line="360" w:lineRule="auto"/>
        <w:jc w:val="center"/>
        <w:rPr>
          <w:rFonts w:ascii="仿宋_GB2312" w:eastAsia="仿宋_GB2312" w:hAnsi="仿宋_GB2312" w:cs="仿宋_GB2312"/>
          <w:b/>
          <w:bCs/>
          <w:sz w:val="36"/>
          <w:szCs w:val="36"/>
          <w:lang w:val="zh-CN"/>
        </w:rPr>
      </w:pPr>
    </w:p>
    <w:p w:rsidR="00323504" w:rsidRPr="00E56737" w:rsidRDefault="003B269A">
      <w:pPr>
        <w:tabs>
          <w:tab w:val="left" w:pos="5670"/>
        </w:tabs>
        <w:autoSpaceDE w:val="0"/>
        <w:autoSpaceDN w:val="0"/>
        <w:adjustRightInd w:val="0"/>
        <w:snapToGrid w:val="0"/>
        <w:spacing w:line="360" w:lineRule="auto"/>
        <w:jc w:val="center"/>
        <w:rPr>
          <w:rFonts w:ascii="仿宋_GB2312" w:eastAsia="仿宋_GB2312" w:hAnsi="仿宋_GB2312" w:cs="仿宋_GB2312"/>
          <w:b/>
          <w:bCs/>
          <w:sz w:val="36"/>
          <w:szCs w:val="36"/>
          <w:lang w:val="zh-CN"/>
        </w:rPr>
      </w:pPr>
      <w:r w:rsidRPr="00E56737">
        <w:rPr>
          <w:rFonts w:ascii="仿宋_GB2312" w:eastAsia="仿宋_GB2312" w:hAnsi="仿宋_GB2312" w:cs="仿宋_GB2312" w:hint="eastAsia"/>
          <w:b/>
          <w:bCs/>
          <w:sz w:val="36"/>
          <w:szCs w:val="36"/>
          <w:lang w:val="zh-CN"/>
        </w:rPr>
        <w:t>（第</w:t>
      </w:r>
      <w:r w:rsidR="007730B8" w:rsidRPr="007730B8">
        <w:rPr>
          <w:rFonts w:ascii="仿宋_GB2312" w:eastAsia="仿宋_GB2312" w:hAnsi="仿宋_GB2312" w:cs="仿宋_GB2312" w:hint="eastAsia"/>
          <w:b/>
          <w:bCs/>
          <w:sz w:val="36"/>
          <w:szCs w:val="36"/>
          <w:u w:val="single"/>
          <w:lang w:val="zh-CN"/>
        </w:rPr>
        <w:t xml:space="preserve">   </w:t>
      </w:r>
      <w:r w:rsidRPr="00E56737">
        <w:rPr>
          <w:rFonts w:ascii="仿宋_GB2312" w:eastAsia="仿宋_GB2312" w:hAnsi="仿宋_GB2312" w:cs="仿宋_GB2312" w:hint="eastAsia"/>
          <w:b/>
          <w:bCs/>
          <w:sz w:val="36"/>
          <w:szCs w:val="36"/>
          <w:lang w:val="zh-CN"/>
        </w:rPr>
        <w:t>包）</w:t>
      </w:r>
    </w:p>
    <w:p w:rsidR="00323504" w:rsidRPr="00E56737" w:rsidRDefault="00B80017">
      <w:pPr>
        <w:tabs>
          <w:tab w:val="left" w:pos="5670"/>
        </w:tabs>
        <w:autoSpaceDE w:val="0"/>
        <w:autoSpaceDN w:val="0"/>
        <w:adjustRightInd w:val="0"/>
        <w:snapToGrid w:val="0"/>
        <w:spacing w:line="360" w:lineRule="auto"/>
        <w:jc w:val="center"/>
        <w:rPr>
          <w:rFonts w:ascii="仿宋_GB2312" w:eastAsia="仿宋_GB2312" w:hAnsi="仿宋_GB2312" w:cs="仿宋_GB2312"/>
          <w:b/>
          <w:bCs/>
          <w:sz w:val="52"/>
          <w:szCs w:val="52"/>
          <w:lang w:val="zh-CN"/>
        </w:rPr>
      </w:pPr>
      <w:r w:rsidRPr="00E56737">
        <w:rPr>
          <w:rFonts w:ascii="仿宋_GB2312" w:eastAsia="仿宋_GB2312" w:hAnsi="仿宋_GB2312" w:cs="仿宋_GB2312" w:hint="eastAsia"/>
          <w:b/>
          <w:bCs/>
          <w:sz w:val="52"/>
          <w:szCs w:val="52"/>
          <w:lang w:val="zh-CN"/>
        </w:rPr>
        <w:t>磋商响应文件</w:t>
      </w:r>
    </w:p>
    <w:p w:rsidR="00323504" w:rsidRPr="00E56737" w:rsidRDefault="00B80017" w:rsidP="009039B6">
      <w:pPr>
        <w:pStyle w:val="afffa"/>
        <w:ind w:firstLine="0"/>
        <w:jc w:val="center"/>
        <w:rPr>
          <w:rFonts w:ascii="仿宋_GB2312" w:eastAsia="仿宋_GB2312" w:hAnsi="仿宋_GB2312" w:cs="仿宋_GB2312"/>
          <w:b/>
          <w:sz w:val="30"/>
          <w:szCs w:val="30"/>
        </w:rPr>
      </w:pPr>
      <w:r w:rsidRPr="00E56737">
        <w:rPr>
          <w:rFonts w:ascii="仿宋_GB2312" w:eastAsia="仿宋_GB2312" w:hAnsi="仿宋_GB2312" w:cs="仿宋_GB2312" w:hint="eastAsia"/>
          <w:b/>
          <w:sz w:val="30"/>
          <w:szCs w:val="30"/>
        </w:rPr>
        <w:t>（</w:t>
      </w:r>
      <w:r w:rsidRPr="00E56737">
        <w:rPr>
          <w:rFonts w:hint="eastAsia"/>
          <w:b/>
          <w:sz w:val="30"/>
          <w:szCs w:val="30"/>
        </w:rPr>
        <w:t>资格证明文件</w:t>
      </w:r>
      <w:r w:rsidRPr="00E56737">
        <w:rPr>
          <w:rFonts w:ascii="仿宋_GB2312" w:eastAsia="仿宋_GB2312" w:hAnsi="仿宋_GB2312" w:cs="仿宋_GB2312" w:hint="eastAsia"/>
          <w:b/>
          <w:sz w:val="30"/>
          <w:szCs w:val="30"/>
        </w:rPr>
        <w:t>）</w:t>
      </w:r>
    </w:p>
    <w:p w:rsidR="00323504" w:rsidRPr="00E56737" w:rsidRDefault="00323504"/>
    <w:p w:rsidR="00323504" w:rsidRPr="00E56737" w:rsidRDefault="00323504">
      <w:pPr>
        <w:pStyle w:val="af3"/>
      </w:pPr>
    </w:p>
    <w:p w:rsidR="00323504" w:rsidRPr="00E56737" w:rsidRDefault="00323504">
      <w:pPr>
        <w:pStyle w:val="af3"/>
      </w:pPr>
    </w:p>
    <w:p w:rsidR="00323504" w:rsidRPr="00E56737" w:rsidRDefault="00323504">
      <w:pPr>
        <w:pStyle w:val="af3"/>
      </w:pPr>
    </w:p>
    <w:p w:rsidR="00323504" w:rsidRPr="00E56737" w:rsidRDefault="00323504">
      <w:pPr>
        <w:autoSpaceDE w:val="0"/>
        <w:autoSpaceDN w:val="0"/>
        <w:adjustRightInd w:val="0"/>
        <w:snapToGrid w:val="0"/>
        <w:spacing w:line="360" w:lineRule="auto"/>
        <w:rPr>
          <w:rFonts w:ascii="仿宋_GB2312" w:eastAsia="仿宋_GB2312" w:hAnsi="仿宋_GB2312" w:cs="仿宋_GB2312"/>
          <w:b/>
          <w:bCs/>
          <w:sz w:val="32"/>
          <w:szCs w:val="32"/>
          <w:lang w:val="zh-CN"/>
        </w:rPr>
      </w:pPr>
    </w:p>
    <w:p w:rsidR="00323504" w:rsidRPr="00E56737" w:rsidRDefault="00323504">
      <w:pPr>
        <w:autoSpaceDE w:val="0"/>
        <w:autoSpaceDN w:val="0"/>
        <w:adjustRightInd w:val="0"/>
        <w:snapToGrid w:val="0"/>
        <w:spacing w:line="360" w:lineRule="auto"/>
        <w:rPr>
          <w:rFonts w:ascii="仿宋_GB2312" w:eastAsia="仿宋_GB2312" w:hAnsi="仿宋_GB2312" w:cs="仿宋_GB2312"/>
          <w:sz w:val="30"/>
          <w:szCs w:val="30"/>
        </w:rPr>
      </w:pPr>
    </w:p>
    <w:p w:rsidR="00323504" w:rsidRPr="00E56737" w:rsidRDefault="00B80017" w:rsidP="00471AF5">
      <w:pPr>
        <w:autoSpaceDE w:val="0"/>
        <w:autoSpaceDN w:val="0"/>
        <w:adjustRightInd w:val="0"/>
        <w:snapToGrid w:val="0"/>
        <w:spacing w:line="360" w:lineRule="auto"/>
        <w:ind w:firstLineChars="400" w:firstLine="1285"/>
        <w:rPr>
          <w:rFonts w:ascii="仿宋_GB2312" w:eastAsia="仿宋_GB2312" w:hAnsi="仿宋_GB2312" w:cs="仿宋_GB2312"/>
          <w:b/>
          <w:bCs/>
          <w:sz w:val="32"/>
          <w:szCs w:val="32"/>
          <w:u w:val="single"/>
        </w:rPr>
      </w:pPr>
      <w:r w:rsidRPr="00E56737">
        <w:rPr>
          <w:rFonts w:ascii="仿宋_GB2312" w:eastAsia="仿宋_GB2312" w:hAnsi="仿宋_GB2312" w:cs="仿宋_GB2312" w:hint="eastAsia"/>
          <w:b/>
          <w:bCs/>
          <w:sz w:val="32"/>
          <w:szCs w:val="32"/>
          <w:lang w:val="zh-CN"/>
        </w:rPr>
        <w:t>供应商：</w:t>
      </w:r>
    </w:p>
    <w:p w:rsidR="00323504" w:rsidRPr="00E56737" w:rsidRDefault="00323504">
      <w:pPr>
        <w:autoSpaceDE w:val="0"/>
        <w:autoSpaceDN w:val="0"/>
        <w:adjustRightInd w:val="0"/>
        <w:snapToGrid w:val="0"/>
        <w:spacing w:line="360" w:lineRule="auto"/>
        <w:rPr>
          <w:rFonts w:ascii="仿宋_GB2312" w:eastAsia="仿宋_GB2312" w:hAnsi="仿宋_GB2312" w:cs="仿宋_GB2312"/>
          <w:b/>
          <w:bCs/>
          <w:sz w:val="32"/>
          <w:szCs w:val="32"/>
        </w:rPr>
      </w:pPr>
    </w:p>
    <w:p w:rsidR="00323504" w:rsidRPr="00E56737" w:rsidRDefault="00B80017" w:rsidP="00471AF5">
      <w:pPr>
        <w:autoSpaceDE w:val="0"/>
        <w:autoSpaceDN w:val="0"/>
        <w:adjustRightInd w:val="0"/>
        <w:snapToGrid w:val="0"/>
        <w:spacing w:line="360" w:lineRule="auto"/>
        <w:ind w:firstLineChars="400" w:firstLine="1285"/>
        <w:rPr>
          <w:rFonts w:ascii="仿宋_GB2312" w:eastAsia="仿宋_GB2312" w:hAnsi="仿宋_GB2312" w:cs="仿宋_GB2312"/>
          <w:b/>
          <w:bCs/>
          <w:sz w:val="32"/>
          <w:szCs w:val="32"/>
          <w:u w:val="single"/>
        </w:rPr>
      </w:pPr>
      <w:r w:rsidRPr="00E56737">
        <w:rPr>
          <w:rFonts w:ascii="仿宋_GB2312" w:eastAsia="仿宋_GB2312" w:hAnsi="仿宋_GB2312" w:cs="仿宋_GB2312" w:hint="eastAsia"/>
          <w:b/>
          <w:bCs/>
          <w:sz w:val="32"/>
          <w:szCs w:val="32"/>
          <w:lang w:val="zh-CN"/>
        </w:rPr>
        <w:t>时间：</w:t>
      </w:r>
    </w:p>
    <w:p w:rsidR="00323504" w:rsidRPr="00E56737" w:rsidRDefault="00B80017" w:rsidP="00377572">
      <w:pPr>
        <w:pStyle w:val="af3"/>
      </w:pPr>
      <w:r w:rsidRPr="00E56737">
        <w:br w:type="page"/>
      </w:r>
    </w:p>
    <w:p w:rsidR="00323504" w:rsidRPr="00E56737" w:rsidRDefault="00B80017" w:rsidP="00A14C5E">
      <w:pPr>
        <w:pStyle w:val="afffa"/>
        <w:ind w:firstLine="0"/>
        <w:jc w:val="center"/>
        <w:rPr>
          <w:b/>
          <w:sz w:val="32"/>
          <w:szCs w:val="32"/>
        </w:rPr>
      </w:pPr>
      <w:r w:rsidRPr="00E56737">
        <w:rPr>
          <w:rFonts w:hint="eastAsia"/>
          <w:b/>
          <w:sz w:val="32"/>
          <w:szCs w:val="32"/>
        </w:rPr>
        <w:lastRenderedPageBreak/>
        <w:t>第一部分身份证明文件</w:t>
      </w:r>
    </w:p>
    <w:p w:rsidR="00323504" w:rsidRPr="00E56737" w:rsidRDefault="00323504">
      <w:pPr>
        <w:spacing w:after="120"/>
        <w:rPr>
          <w:rFonts w:ascii="仿宋_GB2312" w:eastAsia="仿宋_GB2312" w:hAnsi="仿宋_GB2312" w:cs="仿宋_GB2312"/>
        </w:rPr>
      </w:pPr>
    </w:p>
    <w:p w:rsidR="00323504" w:rsidRPr="00E56737" w:rsidRDefault="00B80017">
      <w:pPr>
        <w:widowControl/>
        <w:jc w:val="center"/>
        <w:rPr>
          <w:rFonts w:ascii="仿宋_GB2312" w:eastAsia="仿宋_GB2312" w:hAnsi="仿宋_GB2312" w:cs="仿宋_GB2312"/>
          <w:b/>
          <w:bCs/>
          <w:sz w:val="28"/>
          <w:szCs w:val="28"/>
        </w:rPr>
      </w:pPr>
      <w:r w:rsidRPr="00E56737">
        <w:rPr>
          <w:rFonts w:ascii="仿宋_GB2312" w:eastAsia="仿宋_GB2312" w:hAnsi="仿宋_GB2312" w:cs="仿宋_GB2312" w:hint="eastAsia"/>
          <w:b/>
          <w:bCs/>
          <w:sz w:val="28"/>
          <w:szCs w:val="28"/>
          <w:lang w:val="zh-CN"/>
        </w:rPr>
        <w:t>1、法定代表人</w:t>
      </w:r>
      <w:r w:rsidRPr="00E56737">
        <w:rPr>
          <w:rFonts w:ascii="仿宋_GB2312" w:eastAsia="仿宋_GB2312" w:hAnsi="仿宋_GB2312" w:cs="仿宋_GB2312" w:hint="eastAsia"/>
          <w:b/>
          <w:bCs/>
          <w:i/>
          <w:sz w:val="28"/>
          <w:szCs w:val="28"/>
          <w:lang w:val="zh-CN"/>
        </w:rPr>
        <w:t>（或单位负责人）</w:t>
      </w:r>
      <w:r w:rsidRPr="00E56737">
        <w:rPr>
          <w:rFonts w:ascii="仿宋_GB2312" w:eastAsia="仿宋_GB2312" w:hAnsi="仿宋_GB2312" w:cs="仿宋_GB2312" w:hint="eastAsia"/>
          <w:b/>
          <w:bCs/>
          <w:sz w:val="28"/>
          <w:szCs w:val="28"/>
          <w:lang w:val="zh-CN"/>
        </w:rPr>
        <w:t>授权书</w:t>
      </w:r>
    </w:p>
    <w:p w:rsidR="00323504" w:rsidRPr="00E56737" w:rsidRDefault="00323504">
      <w:pPr>
        <w:autoSpaceDE w:val="0"/>
        <w:autoSpaceDN w:val="0"/>
        <w:adjustRightInd w:val="0"/>
        <w:spacing w:line="348" w:lineRule="auto"/>
        <w:ind w:firstLine="400"/>
        <w:rPr>
          <w:rFonts w:ascii="仿宋_GB2312" w:eastAsia="仿宋_GB2312" w:hAnsi="仿宋_GB2312" w:cs="仿宋_GB2312"/>
          <w:b/>
          <w:bCs/>
          <w:sz w:val="20"/>
        </w:rPr>
      </w:pPr>
    </w:p>
    <w:p w:rsidR="00323504" w:rsidRPr="00E56737" w:rsidRDefault="00B80017">
      <w:pPr>
        <w:autoSpaceDE w:val="0"/>
        <w:autoSpaceDN w:val="0"/>
        <w:adjustRightInd w:val="0"/>
        <w:spacing w:line="348" w:lineRule="auto"/>
        <w:rPr>
          <w:rFonts w:ascii="仿宋_GB2312" w:eastAsia="仿宋_GB2312" w:hAnsi="仿宋_GB2312" w:cs="仿宋_GB2312"/>
          <w:sz w:val="24"/>
        </w:rPr>
      </w:pPr>
      <w:r w:rsidRPr="00E56737">
        <w:rPr>
          <w:rFonts w:ascii="仿宋_GB2312" w:eastAsia="仿宋_GB2312" w:hAnsi="仿宋_GB2312" w:cs="仿宋_GB2312" w:hint="eastAsia"/>
          <w:sz w:val="24"/>
          <w:lang w:val="zh-CN"/>
        </w:rPr>
        <w:t>陕西省采购招标有限责任公司：</w:t>
      </w:r>
    </w:p>
    <w:p w:rsidR="00323504" w:rsidRPr="00E56737" w:rsidRDefault="00B80017">
      <w:pPr>
        <w:autoSpaceDE w:val="0"/>
        <w:autoSpaceDN w:val="0"/>
        <w:adjustRightInd w:val="0"/>
        <w:spacing w:line="348" w:lineRule="auto"/>
        <w:ind w:firstLine="640"/>
        <w:rPr>
          <w:rFonts w:ascii="仿宋_GB2312" w:eastAsia="仿宋_GB2312" w:hAnsi="仿宋_GB2312" w:cs="仿宋_GB2312"/>
          <w:sz w:val="24"/>
        </w:rPr>
      </w:pPr>
      <w:r w:rsidRPr="00E56737">
        <w:rPr>
          <w:rFonts w:ascii="仿宋_GB2312" w:eastAsia="仿宋_GB2312" w:hAnsi="仿宋_GB2312" w:cs="仿宋_GB2312" w:hint="eastAsia"/>
          <w:sz w:val="24"/>
          <w:lang w:val="zh-CN"/>
        </w:rPr>
        <w:t>注册于</w:t>
      </w:r>
      <w:r w:rsidRPr="00E56737">
        <w:rPr>
          <w:rFonts w:ascii="仿宋_GB2312" w:eastAsia="仿宋_GB2312" w:hAnsi="仿宋_GB2312" w:cs="仿宋_GB2312" w:hint="eastAsia"/>
          <w:sz w:val="24"/>
          <w:u w:val="single"/>
          <w:lang w:val="zh-CN"/>
        </w:rPr>
        <w:t>（工商行政管理局名称）</w:t>
      </w:r>
      <w:r w:rsidRPr="00E56737">
        <w:rPr>
          <w:rFonts w:ascii="仿宋_GB2312" w:eastAsia="仿宋_GB2312" w:hAnsi="仿宋_GB2312" w:cs="仿宋_GB2312" w:hint="eastAsia"/>
          <w:sz w:val="24"/>
          <w:lang w:val="zh-CN"/>
        </w:rPr>
        <w:t>之</w:t>
      </w:r>
      <w:r w:rsidRPr="00E56737">
        <w:rPr>
          <w:rFonts w:ascii="仿宋_GB2312" w:eastAsia="仿宋_GB2312" w:hAnsi="仿宋_GB2312" w:cs="仿宋_GB2312" w:hint="eastAsia"/>
          <w:sz w:val="24"/>
          <w:u w:val="single"/>
          <w:lang w:val="zh-CN"/>
        </w:rPr>
        <w:t>（供应商全称）</w:t>
      </w:r>
      <w:r w:rsidRPr="00E56737">
        <w:rPr>
          <w:rFonts w:ascii="仿宋_GB2312" w:eastAsia="仿宋_GB2312" w:hAnsi="仿宋_GB2312" w:cs="仿宋_GB2312" w:hint="eastAsia"/>
          <w:sz w:val="24"/>
          <w:lang w:val="zh-CN"/>
        </w:rPr>
        <w:t>法人代表</w:t>
      </w:r>
      <w:r w:rsidRPr="00E56737">
        <w:rPr>
          <w:rFonts w:ascii="仿宋_GB2312" w:eastAsia="仿宋_GB2312" w:hAnsi="仿宋_GB2312" w:cs="仿宋_GB2312" w:hint="eastAsia"/>
          <w:sz w:val="24"/>
          <w:u w:val="single"/>
          <w:lang w:val="zh-CN"/>
        </w:rPr>
        <w:t>（姓名、职务）</w:t>
      </w:r>
      <w:r w:rsidRPr="00E56737">
        <w:rPr>
          <w:rFonts w:ascii="仿宋_GB2312" w:eastAsia="仿宋_GB2312" w:hAnsi="仿宋_GB2312" w:cs="仿宋_GB2312" w:hint="eastAsia"/>
          <w:sz w:val="24"/>
          <w:lang w:val="zh-CN"/>
        </w:rPr>
        <w:t>授权</w:t>
      </w:r>
      <w:r w:rsidRPr="00E56737">
        <w:rPr>
          <w:rFonts w:ascii="仿宋_GB2312" w:eastAsia="仿宋_GB2312" w:hAnsi="仿宋_GB2312" w:cs="仿宋_GB2312" w:hint="eastAsia"/>
          <w:sz w:val="24"/>
          <w:u w:val="single"/>
          <w:lang w:val="zh-CN"/>
        </w:rPr>
        <w:t>（被授权人姓名、职务）</w:t>
      </w:r>
      <w:r w:rsidRPr="00E56737">
        <w:rPr>
          <w:rFonts w:ascii="仿宋_GB2312" w:eastAsia="仿宋_GB2312" w:hAnsi="仿宋_GB2312" w:cs="仿宋_GB2312" w:hint="eastAsia"/>
          <w:sz w:val="24"/>
          <w:lang w:val="zh-CN"/>
        </w:rPr>
        <w:t>为本公司的合法代理人，就</w:t>
      </w:r>
      <w:r w:rsidRPr="00E56737">
        <w:rPr>
          <w:rFonts w:ascii="仿宋_GB2312" w:eastAsia="仿宋_GB2312" w:hAnsi="仿宋_GB2312" w:cs="仿宋_GB2312" w:hint="eastAsia"/>
          <w:sz w:val="24"/>
          <w:u w:val="single"/>
          <w:lang w:val="zh-CN"/>
        </w:rPr>
        <w:t>（项目名称）</w:t>
      </w:r>
      <w:r w:rsidRPr="00E56737">
        <w:rPr>
          <w:rFonts w:ascii="仿宋_GB2312" w:eastAsia="仿宋_GB2312" w:hAnsi="仿宋_GB2312" w:cs="仿宋_GB2312" w:hint="eastAsia"/>
          <w:sz w:val="24"/>
          <w:lang w:val="zh-CN"/>
        </w:rPr>
        <w:t>的磋商及合同的执行和完成，以本公司的名义处理一切与之有关的事宜。</w:t>
      </w:r>
    </w:p>
    <w:p w:rsidR="00323504" w:rsidRPr="00E56737" w:rsidRDefault="00B80017">
      <w:pPr>
        <w:snapToGrid w:val="0"/>
        <w:spacing w:line="360" w:lineRule="auto"/>
        <w:ind w:firstLineChars="200" w:firstLine="480"/>
        <w:rPr>
          <w:rFonts w:ascii="仿宋_GB2312" w:eastAsia="仿宋_GB2312" w:hAnsi="仿宋_GB2312" w:cs="仿宋_GB2312"/>
          <w:b/>
          <w:bCs/>
          <w:sz w:val="24"/>
          <w:lang w:val="zh-CN"/>
        </w:rPr>
      </w:pPr>
      <w:r w:rsidRPr="00E56737">
        <w:rPr>
          <w:rFonts w:ascii="仿宋_GB2312" w:eastAsia="仿宋_GB2312" w:hAnsi="仿宋_GB2312" w:cs="仿宋_GB2312" w:hint="eastAsia"/>
          <w:sz w:val="24"/>
          <w:lang w:val="zh-CN"/>
        </w:rPr>
        <w:t>本授权自    年   月  日起生效。（</w:t>
      </w:r>
      <w:r w:rsidRPr="00E56737">
        <w:rPr>
          <w:rFonts w:ascii="仿宋_GB2312" w:eastAsia="仿宋_GB2312" w:hAnsi="仿宋_GB2312" w:cs="仿宋_GB2312" w:hint="eastAsia"/>
          <w:b/>
          <w:sz w:val="24"/>
          <w:lang w:val="zh-CN"/>
        </w:rPr>
        <w:t>提示：此日期不应晚于磋商响应</w:t>
      </w:r>
      <w:proofErr w:type="gramStart"/>
      <w:r w:rsidRPr="00E56737">
        <w:rPr>
          <w:rFonts w:ascii="仿宋_GB2312" w:eastAsia="仿宋_GB2312" w:hAnsi="仿宋_GB2312" w:cs="仿宋_GB2312" w:hint="eastAsia"/>
          <w:b/>
          <w:sz w:val="24"/>
          <w:lang w:val="zh-CN"/>
        </w:rPr>
        <w:t>函签署</w:t>
      </w:r>
      <w:proofErr w:type="gramEnd"/>
      <w:r w:rsidRPr="00E56737">
        <w:rPr>
          <w:rFonts w:ascii="仿宋_GB2312" w:eastAsia="仿宋_GB2312" w:hAnsi="仿宋_GB2312" w:cs="仿宋_GB2312" w:hint="eastAsia"/>
          <w:b/>
          <w:sz w:val="24"/>
          <w:lang w:val="zh-CN"/>
        </w:rPr>
        <w:t>日期</w:t>
      </w:r>
      <w:r w:rsidRPr="00E56737">
        <w:rPr>
          <w:rFonts w:ascii="仿宋_GB2312" w:eastAsia="仿宋_GB2312" w:hAnsi="仿宋_GB2312" w:cs="仿宋_GB2312" w:hint="eastAsia"/>
          <w:sz w:val="24"/>
          <w:lang w:val="zh-CN"/>
        </w:rPr>
        <w:t>）</w:t>
      </w:r>
    </w:p>
    <w:p w:rsidR="00323504" w:rsidRPr="00E56737" w:rsidRDefault="00323504">
      <w:pPr>
        <w:autoSpaceDE w:val="0"/>
        <w:autoSpaceDN w:val="0"/>
        <w:adjustRightInd w:val="0"/>
        <w:spacing w:line="348" w:lineRule="auto"/>
        <w:rPr>
          <w:rFonts w:ascii="仿宋_GB2312" w:eastAsia="仿宋_GB2312" w:hAnsi="仿宋_GB2312" w:cs="仿宋_GB2312"/>
          <w:sz w:val="24"/>
        </w:rPr>
      </w:pPr>
    </w:p>
    <w:p w:rsidR="00323504" w:rsidRPr="00E56737" w:rsidRDefault="00B80017">
      <w:pPr>
        <w:autoSpaceDE w:val="0"/>
        <w:autoSpaceDN w:val="0"/>
        <w:adjustRightInd w:val="0"/>
        <w:spacing w:line="348" w:lineRule="auto"/>
        <w:rPr>
          <w:rFonts w:ascii="仿宋_GB2312" w:eastAsia="仿宋_GB2312" w:hAnsi="仿宋_GB2312" w:cs="仿宋_GB2312"/>
          <w:sz w:val="24"/>
          <w:u w:val="single"/>
        </w:rPr>
      </w:pPr>
      <w:r w:rsidRPr="00E56737">
        <w:rPr>
          <w:rFonts w:ascii="仿宋_GB2312" w:eastAsia="仿宋_GB2312" w:hAnsi="仿宋_GB2312" w:cs="仿宋_GB2312" w:hint="eastAsia"/>
          <w:sz w:val="24"/>
          <w:lang w:val="zh-CN"/>
        </w:rPr>
        <w:t>附：被授权人姓名：性别：年龄：</w:t>
      </w:r>
    </w:p>
    <w:p w:rsidR="00323504" w:rsidRPr="00E56737" w:rsidRDefault="00B80017">
      <w:pPr>
        <w:autoSpaceDE w:val="0"/>
        <w:autoSpaceDN w:val="0"/>
        <w:adjustRightInd w:val="0"/>
        <w:spacing w:line="348" w:lineRule="auto"/>
        <w:ind w:firstLine="630"/>
        <w:rPr>
          <w:rFonts w:ascii="仿宋_GB2312" w:eastAsia="仿宋_GB2312" w:hAnsi="仿宋_GB2312" w:cs="仿宋_GB2312"/>
          <w:sz w:val="24"/>
        </w:rPr>
      </w:pPr>
      <w:r w:rsidRPr="00E56737">
        <w:rPr>
          <w:rFonts w:ascii="仿宋_GB2312" w:eastAsia="仿宋_GB2312" w:hAnsi="仿宋_GB2312" w:cs="仿宋_GB2312" w:hint="eastAsia"/>
          <w:sz w:val="24"/>
          <w:lang w:val="zh-CN"/>
        </w:rPr>
        <w:t>职务：身份证号码：</w:t>
      </w:r>
    </w:p>
    <w:p w:rsidR="00323504" w:rsidRPr="00E56737" w:rsidRDefault="00B80017">
      <w:pPr>
        <w:autoSpaceDE w:val="0"/>
        <w:autoSpaceDN w:val="0"/>
        <w:adjustRightInd w:val="0"/>
        <w:spacing w:line="348" w:lineRule="auto"/>
        <w:ind w:firstLine="630"/>
        <w:rPr>
          <w:rFonts w:ascii="仿宋_GB2312" w:eastAsia="仿宋_GB2312" w:hAnsi="仿宋_GB2312" w:cs="仿宋_GB2312"/>
          <w:sz w:val="24"/>
          <w:u w:val="single"/>
        </w:rPr>
      </w:pPr>
      <w:r w:rsidRPr="00E56737">
        <w:rPr>
          <w:rFonts w:ascii="仿宋_GB2312" w:eastAsia="仿宋_GB2312" w:hAnsi="仿宋_GB2312" w:cs="仿宋_GB2312" w:hint="eastAsia"/>
          <w:sz w:val="24"/>
          <w:lang w:val="zh-CN"/>
        </w:rPr>
        <w:t>通讯地址：</w:t>
      </w:r>
    </w:p>
    <w:p w:rsidR="00323504" w:rsidRPr="00E56737" w:rsidRDefault="00B80017">
      <w:pPr>
        <w:autoSpaceDE w:val="0"/>
        <w:autoSpaceDN w:val="0"/>
        <w:adjustRightInd w:val="0"/>
        <w:spacing w:line="348" w:lineRule="auto"/>
        <w:ind w:firstLine="630"/>
        <w:rPr>
          <w:rFonts w:ascii="仿宋_GB2312" w:eastAsia="仿宋_GB2312" w:hAnsi="仿宋_GB2312" w:cs="仿宋_GB2312"/>
          <w:sz w:val="24"/>
          <w:u w:val="single"/>
        </w:rPr>
      </w:pPr>
      <w:r w:rsidRPr="00E56737">
        <w:rPr>
          <w:rFonts w:ascii="仿宋_GB2312" w:eastAsia="仿宋_GB2312" w:hAnsi="仿宋_GB2312" w:cs="仿宋_GB2312" w:hint="eastAsia"/>
          <w:sz w:val="24"/>
          <w:lang w:val="zh-CN"/>
        </w:rPr>
        <w:t>邮政编码：</w:t>
      </w:r>
    </w:p>
    <w:p w:rsidR="00323504" w:rsidRPr="00E56737" w:rsidRDefault="00B80017">
      <w:pPr>
        <w:autoSpaceDE w:val="0"/>
        <w:autoSpaceDN w:val="0"/>
        <w:adjustRightInd w:val="0"/>
        <w:spacing w:line="348" w:lineRule="auto"/>
        <w:ind w:firstLine="630"/>
        <w:rPr>
          <w:rFonts w:ascii="仿宋_GB2312" w:eastAsia="仿宋_GB2312" w:hAnsi="仿宋_GB2312" w:cs="仿宋_GB2312"/>
          <w:sz w:val="24"/>
          <w:u w:val="single"/>
        </w:rPr>
      </w:pPr>
      <w:r w:rsidRPr="00E56737">
        <w:rPr>
          <w:rFonts w:ascii="仿宋_GB2312" w:eastAsia="仿宋_GB2312" w:hAnsi="仿宋_GB2312" w:cs="仿宋_GB2312" w:hint="eastAsia"/>
          <w:sz w:val="24"/>
          <w:lang w:val="zh-CN"/>
        </w:rPr>
        <w:t>电话：传真：</w:t>
      </w:r>
    </w:p>
    <w:p w:rsidR="00323504" w:rsidRPr="00E56737" w:rsidRDefault="00323504">
      <w:pPr>
        <w:autoSpaceDE w:val="0"/>
        <w:autoSpaceDN w:val="0"/>
        <w:adjustRightInd w:val="0"/>
        <w:spacing w:line="348" w:lineRule="auto"/>
        <w:rPr>
          <w:rFonts w:ascii="仿宋_GB2312" w:eastAsia="仿宋_GB2312" w:hAnsi="仿宋_GB2312" w:cs="仿宋_GB2312"/>
          <w:sz w:val="24"/>
        </w:rPr>
      </w:pPr>
    </w:p>
    <w:p w:rsidR="00323504" w:rsidRPr="00E56737" w:rsidRDefault="00B80017">
      <w:pPr>
        <w:autoSpaceDE w:val="0"/>
        <w:autoSpaceDN w:val="0"/>
        <w:adjustRightInd w:val="0"/>
        <w:spacing w:line="348" w:lineRule="auto"/>
        <w:ind w:firstLineChars="200" w:firstLine="480"/>
        <w:rPr>
          <w:rFonts w:ascii="仿宋_GB2312" w:eastAsia="仿宋_GB2312" w:hAnsi="仿宋_GB2312" w:cs="仿宋_GB2312"/>
          <w:sz w:val="24"/>
        </w:rPr>
      </w:pPr>
      <w:r w:rsidRPr="00E56737">
        <w:rPr>
          <w:rFonts w:ascii="仿宋_GB2312" w:eastAsia="仿宋_GB2312" w:hAnsi="仿宋_GB2312" w:cs="仿宋_GB2312" w:hint="eastAsia"/>
          <w:sz w:val="24"/>
          <w:lang w:val="zh-CN"/>
        </w:rPr>
        <w:t>法定代表人</w:t>
      </w:r>
      <w:r w:rsidRPr="00E56737">
        <w:rPr>
          <w:rFonts w:ascii="仿宋_GB2312" w:eastAsia="仿宋_GB2312" w:hAnsi="仿宋_GB2312" w:cs="仿宋_GB2312" w:hint="eastAsia"/>
          <w:sz w:val="24"/>
        </w:rPr>
        <w:t>及</w:t>
      </w:r>
      <w:r w:rsidRPr="00E56737">
        <w:rPr>
          <w:rFonts w:ascii="仿宋_GB2312" w:eastAsia="仿宋_GB2312" w:hAnsi="仿宋_GB2312" w:cs="仿宋_GB2312" w:hint="eastAsia"/>
          <w:sz w:val="24"/>
          <w:lang w:val="zh-CN"/>
        </w:rPr>
        <w:t>授权代表身份证复印件</w:t>
      </w:r>
    </w:p>
    <w:tbl>
      <w:tblPr>
        <w:tblW w:w="0" w:type="auto"/>
        <w:tblInd w:w="679" w:type="dxa"/>
        <w:tblLayout w:type="fixed"/>
        <w:tblLook w:val="04A0" w:firstRow="1" w:lastRow="0" w:firstColumn="1" w:lastColumn="0" w:noHBand="0" w:noVBand="1"/>
      </w:tblPr>
      <w:tblGrid>
        <w:gridCol w:w="4049"/>
        <w:gridCol w:w="3885"/>
      </w:tblGrid>
      <w:tr w:rsidR="00E31B70" w:rsidRPr="00E56737">
        <w:trPr>
          <w:trHeight w:val="2100"/>
        </w:trPr>
        <w:tc>
          <w:tcPr>
            <w:tcW w:w="4049" w:type="dxa"/>
            <w:tcBorders>
              <w:top w:val="single" w:sz="6" w:space="0" w:color="auto"/>
              <w:left w:val="single" w:sz="6" w:space="0" w:color="auto"/>
              <w:bottom w:val="single" w:sz="6" w:space="0" w:color="auto"/>
              <w:right w:val="single" w:sz="6" w:space="0" w:color="auto"/>
            </w:tcBorders>
            <w:vAlign w:val="center"/>
          </w:tcPr>
          <w:p w:rsidR="00323504" w:rsidRPr="00E56737" w:rsidRDefault="00B80017">
            <w:pPr>
              <w:autoSpaceDE w:val="0"/>
              <w:autoSpaceDN w:val="0"/>
              <w:adjustRightInd w:val="0"/>
              <w:spacing w:line="348" w:lineRule="auto"/>
              <w:jc w:val="center"/>
              <w:rPr>
                <w:rFonts w:ascii="仿宋_GB2312" w:eastAsia="仿宋_GB2312" w:hAnsi="仿宋_GB2312" w:cs="仿宋_GB2312"/>
                <w:sz w:val="24"/>
                <w:lang w:val="zh-CN"/>
              </w:rPr>
            </w:pPr>
            <w:r w:rsidRPr="00E56737">
              <w:rPr>
                <w:rFonts w:ascii="仿宋_GB2312" w:eastAsia="仿宋_GB2312" w:hAnsi="仿宋_GB2312" w:cs="仿宋_GB2312" w:hint="eastAsia"/>
                <w:sz w:val="24"/>
                <w:lang w:val="zh-CN"/>
              </w:rPr>
              <w:t>法定代表人身份证复印件</w:t>
            </w:r>
          </w:p>
          <w:p w:rsidR="00323504" w:rsidRPr="00E56737" w:rsidRDefault="00B80017">
            <w:pPr>
              <w:autoSpaceDE w:val="0"/>
              <w:autoSpaceDN w:val="0"/>
              <w:adjustRightInd w:val="0"/>
              <w:spacing w:line="348" w:lineRule="auto"/>
              <w:jc w:val="center"/>
              <w:rPr>
                <w:rFonts w:ascii="仿宋_GB2312" w:eastAsia="仿宋_GB2312" w:hAnsi="仿宋_GB2312" w:cs="仿宋_GB2312"/>
                <w:sz w:val="24"/>
                <w:u w:val="single"/>
              </w:rPr>
            </w:pPr>
            <w:r w:rsidRPr="00E56737">
              <w:rPr>
                <w:rFonts w:ascii="仿宋_GB2312" w:eastAsia="仿宋_GB2312" w:hAnsi="仿宋_GB2312" w:cs="仿宋_GB2312" w:hint="eastAsia"/>
                <w:sz w:val="24"/>
                <w:lang w:val="zh-CN"/>
              </w:rPr>
              <w:t>（正反面）</w:t>
            </w:r>
          </w:p>
        </w:tc>
        <w:tc>
          <w:tcPr>
            <w:tcW w:w="3885" w:type="dxa"/>
            <w:tcBorders>
              <w:top w:val="single" w:sz="6" w:space="0" w:color="auto"/>
              <w:left w:val="single" w:sz="6" w:space="0" w:color="auto"/>
              <w:bottom w:val="single" w:sz="6" w:space="0" w:color="auto"/>
              <w:right w:val="single" w:sz="6" w:space="0" w:color="auto"/>
            </w:tcBorders>
            <w:vAlign w:val="center"/>
          </w:tcPr>
          <w:p w:rsidR="00323504" w:rsidRPr="00E56737" w:rsidRDefault="00B80017">
            <w:pPr>
              <w:autoSpaceDE w:val="0"/>
              <w:autoSpaceDN w:val="0"/>
              <w:adjustRightInd w:val="0"/>
              <w:spacing w:line="348" w:lineRule="auto"/>
              <w:jc w:val="center"/>
              <w:rPr>
                <w:rFonts w:ascii="仿宋_GB2312" w:eastAsia="仿宋_GB2312" w:hAnsi="仿宋_GB2312" w:cs="仿宋_GB2312"/>
                <w:sz w:val="24"/>
                <w:lang w:val="zh-CN"/>
              </w:rPr>
            </w:pPr>
            <w:r w:rsidRPr="00E56737">
              <w:rPr>
                <w:rFonts w:ascii="仿宋_GB2312" w:eastAsia="仿宋_GB2312" w:hAnsi="仿宋_GB2312" w:cs="仿宋_GB2312" w:hint="eastAsia"/>
                <w:sz w:val="24"/>
                <w:lang w:val="zh-CN"/>
              </w:rPr>
              <w:t>授权代表身份证复印件</w:t>
            </w:r>
          </w:p>
          <w:p w:rsidR="00323504" w:rsidRPr="00E56737" w:rsidRDefault="00B80017">
            <w:pPr>
              <w:autoSpaceDE w:val="0"/>
              <w:autoSpaceDN w:val="0"/>
              <w:adjustRightInd w:val="0"/>
              <w:spacing w:line="348" w:lineRule="auto"/>
              <w:jc w:val="center"/>
              <w:rPr>
                <w:rFonts w:ascii="仿宋_GB2312" w:eastAsia="仿宋_GB2312" w:hAnsi="仿宋_GB2312" w:cs="仿宋_GB2312"/>
                <w:sz w:val="24"/>
                <w:u w:val="single"/>
              </w:rPr>
            </w:pPr>
            <w:r w:rsidRPr="00E56737">
              <w:rPr>
                <w:rFonts w:ascii="仿宋_GB2312" w:eastAsia="仿宋_GB2312" w:hAnsi="仿宋_GB2312" w:cs="仿宋_GB2312" w:hint="eastAsia"/>
                <w:sz w:val="24"/>
                <w:lang w:val="zh-CN"/>
              </w:rPr>
              <w:t>（正反面）</w:t>
            </w:r>
          </w:p>
        </w:tc>
      </w:tr>
    </w:tbl>
    <w:p w:rsidR="00323504" w:rsidRPr="00E56737" w:rsidRDefault="00B80017">
      <w:pPr>
        <w:adjustRightInd w:val="0"/>
        <w:snapToGrid w:val="0"/>
        <w:spacing w:line="360" w:lineRule="auto"/>
        <w:rPr>
          <w:rFonts w:ascii="仿宋_GB2312" w:eastAsia="仿宋_GB2312" w:hAnsi="仿宋_GB2312" w:cs="仿宋_GB2312"/>
          <w:sz w:val="24"/>
        </w:rPr>
      </w:pPr>
      <w:r w:rsidRPr="00E56737">
        <w:rPr>
          <w:rFonts w:ascii="仿宋_GB2312" w:eastAsia="仿宋_GB2312" w:hAnsi="仿宋_GB2312" w:cs="仿宋_GB2312" w:hint="eastAsia"/>
          <w:sz w:val="24"/>
        </w:rPr>
        <w:t xml:space="preserve">     供应商                         法定代表人</w:t>
      </w:r>
    </w:p>
    <w:p w:rsidR="00323504" w:rsidRPr="00E56737" w:rsidRDefault="00B80017">
      <w:pPr>
        <w:adjustRightInd w:val="0"/>
        <w:snapToGrid w:val="0"/>
        <w:spacing w:line="360" w:lineRule="auto"/>
        <w:rPr>
          <w:rFonts w:ascii="仿宋_GB2312" w:eastAsia="仿宋_GB2312" w:hAnsi="仿宋_GB2312" w:cs="仿宋_GB2312"/>
          <w:sz w:val="24"/>
        </w:rPr>
      </w:pPr>
      <w:r w:rsidRPr="00E56737">
        <w:rPr>
          <w:rFonts w:ascii="仿宋_GB2312" w:eastAsia="仿宋_GB2312" w:hAnsi="仿宋_GB2312" w:cs="仿宋_GB2312" w:hint="eastAsia"/>
          <w:sz w:val="24"/>
        </w:rPr>
        <w:t xml:space="preserve">    （公章）：                       （签字）：</w:t>
      </w:r>
    </w:p>
    <w:p w:rsidR="00323504" w:rsidRPr="00E56737" w:rsidRDefault="00B80017">
      <w:pPr>
        <w:spacing w:after="120"/>
        <w:rPr>
          <w:rFonts w:ascii="仿宋_GB2312" w:eastAsia="仿宋_GB2312" w:hAnsi="仿宋_GB2312" w:cs="仿宋_GB2312"/>
        </w:rPr>
      </w:pPr>
      <w:r w:rsidRPr="00E56737">
        <w:rPr>
          <w:rFonts w:ascii="仿宋_GB2312" w:eastAsia="仿宋_GB2312" w:hAnsi="仿宋_GB2312" w:cs="仿宋_GB2312" w:hint="eastAsia"/>
        </w:rPr>
        <w:br w:type="page"/>
      </w:r>
    </w:p>
    <w:p w:rsidR="00323504" w:rsidRPr="00E56737" w:rsidRDefault="00B80017">
      <w:pPr>
        <w:autoSpaceDE w:val="0"/>
        <w:autoSpaceDN w:val="0"/>
        <w:adjustRightInd w:val="0"/>
        <w:jc w:val="center"/>
        <w:rPr>
          <w:rFonts w:ascii="仿宋_GB2312" w:eastAsia="仿宋_GB2312" w:hAnsi="仿宋_GB2312" w:cs="仿宋_GB2312"/>
          <w:b/>
          <w:kern w:val="0"/>
          <w:sz w:val="28"/>
          <w:szCs w:val="28"/>
        </w:rPr>
      </w:pPr>
      <w:r w:rsidRPr="00E56737">
        <w:rPr>
          <w:rFonts w:ascii="仿宋_GB2312" w:eastAsia="仿宋_GB2312" w:hAnsi="仿宋_GB2312" w:cs="仿宋_GB2312" w:hint="eastAsia"/>
          <w:b/>
          <w:kern w:val="0"/>
          <w:sz w:val="28"/>
          <w:szCs w:val="28"/>
        </w:rPr>
        <w:lastRenderedPageBreak/>
        <w:t>2、法定代表人</w:t>
      </w:r>
      <w:r w:rsidRPr="000652E5">
        <w:rPr>
          <w:rFonts w:ascii="仿宋_GB2312" w:eastAsia="仿宋_GB2312" w:hAnsi="仿宋_GB2312" w:cs="仿宋_GB2312" w:hint="eastAsia"/>
          <w:b/>
          <w:kern w:val="0"/>
          <w:sz w:val="28"/>
          <w:szCs w:val="28"/>
        </w:rPr>
        <w:t>（或单位负责人）</w:t>
      </w:r>
      <w:r w:rsidRPr="00E56737">
        <w:rPr>
          <w:rFonts w:ascii="仿宋_GB2312" w:eastAsia="仿宋_GB2312" w:hAnsi="仿宋_GB2312" w:cs="仿宋_GB2312" w:hint="eastAsia"/>
          <w:b/>
          <w:kern w:val="0"/>
          <w:sz w:val="28"/>
          <w:szCs w:val="28"/>
        </w:rPr>
        <w:t>身份证明</w:t>
      </w:r>
    </w:p>
    <w:p w:rsidR="00323504" w:rsidRPr="00E56737" w:rsidRDefault="00323504">
      <w:pPr>
        <w:autoSpaceDE w:val="0"/>
        <w:autoSpaceDN w:val="0"/>
        <w:adjustRightInd w:val="0"/>
        <w:spacing w:line="360" w:lineRule="auto"/>
        <w:jc w:val="left"/>
        <w:rPr>
          <w:rFonts w:ascii="仿宋_GB2312" w:eastAsia="仿宋_GB2312" w:hAnsi="仿宋_GB2312" w:cs="仿宋_GB2312"/>
          <w:kern w:val="0"/>
          <w:sz w:val="24"/>
        </w:rPr>
      </w:pPr>
    </w:p>
    <w:p w:rsidR="00323504" w:rsidRPr="00E56737" w:rsidRDefault="00323504">
      <w:pPr>
        <w:autoSpaceDE w:val="0"/>
        <w:autoSpaceDN w:val="0"/>
        <w:adjustRightInd w:val="0"/>
        <w:spacing w:line="360" w:lineRule="auto"/>
        <w:jc w:val="left"/>
        <w:rPr>
          <w:rFonts w:ascii="仿宋_GB2312" w:eastAsia="仿宋_GB2312" w:hAnsi="仿宋_GB2312" w:cs="仿宋_GB2312"/>
          <w:kern w:val="0"/>
          <w:sz w:val="24"/>
        </w:rPr>
      </w:pPr>
    </w:p>
    <w:p w:rsidR="00323504" w:rsidRPr="00E56737" w:rsidRDefault="00B80017">
      <w:pPr>
        <w:autoSpaceDE w:val="0"/>
        <w:autoSpaceDN w:val="0"/>
        <w:adjustRightInd w:val="0"/>
        <w:spacing w:line="360" w:lineRule="auto"/>
        <w:jc w:val="left"/>
        <w:rPr>
          <w:rFonts w:ascii="仿宋_GB2312" w:eastAsia="仿宋_GB2312" w:hAnsi="仿宋_GB2312" w:cs="仿宋_GB2312"/>
          <w:kern w:val="0"/>
          <w:sz w:val="24"/>
        </w:rPr>
      </w:pPr>
      <w:r w:rsidRPr="00E56737">
        <w:rPr>
          <w:rFonts w:ascii="仿宋_GB2312" w:eastAsia="仿宋_GB2312" w:hAnsi="仿宋_GB2312" w:cs="仿宋_GB2312" w:hint="eastAsia"/>
          <w:kern w:val="0"/>
          <w:sz w:val="24"/>
        </w:rPr>
        <w:t>供应商名称：</w:t>
      </w:r>
    </w:p>
    <w:p w:rsidR="00323504" w:rsidRPr="00E56737" w:rsidRDefault="00B80017">
      <w:pPr>
        <w:autoSpaceDE w:val="0"/>
        <w:autoSpaceDN w:val="0"/>
        <w:adjustRightInd w:val="0"/>
        <w:spacing w:line="360" w:lineRule="auto"/>
        <w:jc w:val="left"/>
        <w:rPr>
          <w:rFonts w:ascii="仿宋_GB2312" w:eastAsia="仿宋_GB2312" w:hAnsi="仿宋_GB2312" w:cs="仿宋_GB2312"/>
          <w:kern w:val="0"/>
          <w:sz w:val="24"/>
        </w:rPr>
      </w:pPr>
      <w:r w:rsidRPr="00E56737">
        <w:rPr>
          <w:rFonts w:ascii="仿宋_GB2312" w:eastAsia="仿宋_GB2312" w:hAnsi="仿宋_GB2312" w:cs="仿宋_GB2312" w:hint="eastAsia"/>
          <w:kern w:val="0"/>
          <w:sz w:val="24"/>
        </w:rPr>
        <w:t xml:space="preserve">单位性质： </w:t>
      </w:r>
    </w:p>
    <w:p w:rsidR="00323504" w:rsidRPr="00E56737" w:rsidRDefault="00B80017">
      <w:pPr>
        <w:autoSpaceDE w:val="0"/>
        <w:autoSpaceDN w:val="0"/>
        <w:adjustRightInd w:val="0"/>
        <w:spacing w:line="360" w:lineRule="auto"/>
        <w:jc w:val="left"/>
        <w:rPr>
          <w:rFonts w:ascii="仿宋_GB2312" w:eastAsia="仿宋_GB2312" w:hAnsi="仿宋_GB2312" w:cs="仿宋_GB2312"/>
          <w:kern w:val="0"/>
          <w:sz w:val="24"/>
        </w:rPr>
      </w:pPr>
      <w:r w:rsidRPr="00E56737">
        <w:rPr>
          <w:rFonts w:ascii="仿宋_GB2312" w:eastAsia="仿宋_GB2312" w:hAnsi="仿宋_GB2312" w:cs="仿宋_GB2312" w:hint="eastAsia"/>
          <w:kern w:val="0"/>
          <w:sz w:val="24"/>
        </w:rPr>
        <w:t xml:space="preserve">地    址： </w:t>
      </w:r>
    </w:p>
    <w:p w:rsidR="00323504" w:rsidRPr="00E56737" w:rsidRDefault="00B80017">
      <w:pPr>
        <w:autoSpaceDE w:val="0"/>
        <w:autoSpaceDN w:val="0"/>
        <w:adjustRightInd w:val="0"/>
        <w:spacing w:line="360" w:lineRule="auto"/>
        <w:jc w:val="left"/>
        <w:rPr>
          <w:rFonts w:ascii="仿宋_GB2312" w:eastAsia="仿宋_GB2312" w:hAnsi="仿宋_GB2312" w:cs="仿宋_GB2312"/>
          <w:kern w:val="0"/>
          <w:sz w:val="24"/>
        </w:rPr>
      </w:pPr>
      <w:r w:rsidRPr="00E56737">
        <w:rPr>
          <w:rFonts w:ascii="仿宋_GB2312" w:eastAsia="仿宋_GB2312" w:hAnsi="仿宋_GB2312" w:cs="仿宋_GB2312" w:hint="eastAsia"/>
          <w:kern w:val="0"/>
          <w:sz w:val="24"/>
        </w:rPr>
        <w:t>成立时间： 年月日</w:t>
      </w:r>
    </w:p>
    <w:p w:rsidR="00323504" w:rsidRPr="00E56737" w:rsidRDefault="00B80017">
      <w:pPr>
        <w:autoSpaceDE w:val="0"/>
        <w:autoSpaceDN w:val="0"/>
        <w:adjustRightInd w:val="0"/>
        <w:spacing w:line="360" w:lineRule="auto"/>
        <w:jc w:val="left"/>
        <w:rPr>
          <w:rFonts w:ascii="仿宋_GB2312" w:eastAsia="仿宋_GB2312" w:hAnsi="仿宋_GB2312" w:cs="仿宋_GB2312"/>
          <w:kern w:val="0"/>
          <w:sz w:val="24"/>
        </w:rPr>
      </w:pPr>
      <w:r w:rsidRPr="00E56737">
        <w:rPr>
          <w:rFonts w:ascii="仿宋_GB2312" w:eastAsia="仿宋_GB2312" w:hAnsi="仿宋_GB2312" w:cs="仿宋_GB2312" w:hint="eastAsia"/>
          <w:kern w:val="0"/>
          <w:sz w:val="24"/>
        </w:rPr>
        <w:t>经营期限：</w:t>
      </w:r>
    </w:p>
    <w:p w:rsidR="00323504" w:rsidRPr="00E56737" w:rsidRDefault="00323504">
      <w:pPr>
        <w:autoSpaceDE w:val="0"/>
        <w:autoSpaceDN w:val="0"/>
        <w:adjustRightInd w:val="0"/>
        <w:spacing w:line="360" w:lineRule="auto"/>
        <w:jc w:val="left"/>
        <w:rPr>
          <w:rFonts w:ascii="仿宋_GB2312" w:eastAsia="仿宋_GB2312" w:hAnsi="仿宋_GB2312" w:cs="仿宋_GB2312"/>
          <w:kern w:val="0"/>
          <w:sz w:val="24"/>
        </w:rPr>
      </w:pPr>
    </w:p>
    <w:p w:rsidR="00323504" w:rsidRPr="00E56737" w:rsidRDefault="00323504">
      <w:pPr>
        <w:autoSpaceDE w:val="0"/>
        <w:autoSpaceDN w:val="0"/>
        <w:adjustRightInd w:val="0"/>
        <w:spacing w:line="360" w:lineRule="auto"/>
        <w:jc w:val="left"/>
        <w:rPr>
          <w:rFonts w:ascii="仿宋_GB2312" w:eastAsia="仿宋_GB2312" w:hAnsi="仿宋_GB2312" w:cs="仿宋_GB2312"/>
          <w:kern w:val="0"/>
          <w:sz w:val="24"/>
        </w:rPr>
      </w:pPr>
    </w:p>
    <w:p w:rsidR="00323504" w:rsidRPr="00E56737" w:rsidRDefault="00B80017">
      <w:pPr>
        <w:autoSpaceDE w:val="0"/>
        <w:autoSpaceDN w:val="0"/>
        <w:adjustRightInd w:val="0"/>
        <w:spacing w:line="360" w:lineRule="auto"/>
        <w:jc w:val="left"/>
        <w:rPr>
          <w:rFonts w:ascii="仿宋_GB2312" w:eastAsia="仿宋_GB2312" w:hAnsi="仿宋_GB2312" w:cs="仿宋_GB2312"/>
          <w:kern w:val="0"/>
          <w:sz w:val="24"/>
        </w:rPr>
      </w:pPr>
      <w:r w:rsidRPr="00E56737">
        <w:rPr>
          <w:rFonts w:ascii="仿宋_GB2312" w:eastAsia="仿宋_GB2312" w:hAnsi="仿宋_GB2312" w:cs="仿宋_GB2312" w:hint="eastAsia"/>
          <w:kern w:val="0"/>
          <w:sz w:val="24"/>
        </w:rPr>
        <w:t>姓名：性别：年龄： 职务：系（供应商名称）的法定代表人</w:t>
      </w:r>
      <w:r w:rsidR="00D84C4C" w:rsidRPr="00E56737">
        <w:rPr>
          <w:rFonts w:ascii="仿宋_GB2312" w:eastAsia="仿宋_GB2312" w:hAnsi="仿宋_GB2312" w:cs="仿宋_GB2312" w:hint="eastAsia"/>
          <w:sz w:val="24"/>
          <w:lang w:val="zh-CN"/>
        </w:rPr>
        <w:t>（或单位负责人）</w:t>
      </w:r>
      <w:r w:rsidRPr="00E56737">
        <w:rPr>
          <w:rFonts w:ascii="仿宋_GB2312" w:eastAsia="仿宋_GB2312" w:hAnsi="仿宋_GB2312" w:cs="仿宋_GB2312" w:hint="eastAsia"/>
          <w:kern w:val="0"/>
          <w:sz w:val="24"/>
        </w:rPr>
        <w:t>。</w:t>
      </w:r>
    </w:p>
    <w:p w:rsidR="00323504" w:rsidRPr="00E56737" w:rsidRDefault="00B80017">
      <w:pPr>
        <w:autoSpaceDE w:val="0"/>
        <w:autoSpaceDN w:val="0"/>
        <w:adjustRightInd w:val="0"/>
        <w:spacing w:line="360" w:lineRule="auto"/>
        <w:jc w:val="left"/>
        <w:rPr>
          <w:rFonts w:ascii="仿宋_GB2312" w:eastAsia="仿宋_GB2312" w:hAnsi="仿宋_GB2312" w:cs="仿宋_GB2312"/>
          <w:kern w:val="0"/>
          <w:sz w:val="24"/>
        </w:rPr>
      </w:pPr>
      <w:r w:rsidRPr="00E56737">
        <w:rPr>
          <w:rFonts w:ascii="仿宋_GB2312" w:eastAsia="仿宋_GB2312" w:hAnsi="仿宋_GB2312" w:cs="仿宋_GB2312" w:hint="eastAsia"/>
          <w:kern w:val="0"/>
          <w:sz w:val="24"/>
        </w:rPr>
        <w:t>特此证明。</w:t>
      </w:r>
    </w:p>
    <w:p w:rsidR="00323504" w:rsidRPr="00E56737" w:rsidRDefault="00B80017">
      <w:pPr>
        <w:autoSpaceDE w:val="0"/>
        <w:autoSpaceDN w:val="0"/>
        <w:adjustRightInd w:val="0"/>
        <w:spacing w:line="348" w:lineRule="auto"/>
        <w:ind w:firstLineChars="200" w:firstLine="480"/>
        <w:rPr>
          <w:rFonts w:ascii="仿宋_GB2312" w:eastAsia="仿宋_GB2312" w:hAnsi="仿宋_GB2312" w:cs="仿宋_GB2312"/>
          <w:sz w:val="24"/>
        </w:rPr>
      </w:pPr>
      <w:r w:rsidRPr="00E56737">
        <w:rPr>
          <w:rFonts w:ascii="仿宋_GB2312" w:eastAsia="仿宋_GB2312" w:hAnsi="仿宋_GB2312" w:cs="仿宋_GB2312" w:hint="eastAsia"/>
          <w:sz w:val="24"/>
          <w:lang w:val="zh-CN"/>
        </w:rPr>
        <w:t>法定代表人（或单位负责人）身份证复印件</w:t>
      </w:r>
    </w:p>
    <w:tbl>
      <w:tblPr>
        <w:tblW w:w="0" w:type="auto"/>
        <w:tblInd w:w="679" w:type="dxa"/>
        <w:tblLayout w:type="fixed"/>
        <w:tblLook w:val="04A0" w:firstRow="1" w:lastRow="0" w:firstColumn="1" w:lastColumn="0" w:noHBand="0" w:noVBand="1"/>
      </w:tblPr>
      <w:tblGrid>
        <w:gridCol w:w="5984"/>
      </w:tblGrid>
      <w:tr w:rsidR="00323504" w:rsidRPr="00E56737">
        <w:trPr>
          <w:trHeight w:val="2863"/>
        </w:trPr>
        <w:tc>
          <w:tcPr>
            <w:tcW w:w="5984" w:type="dxa"/>
            <w:tcBorders>
              <w:top w:val="single" w:sz="6" w:space="0" w:color="auto"/>
              <w:left w:val="single" w:sz="6" w:space="0" w:color="auto"/>
              <w:bottom w:val="single" w:sz="6" w:space="0" w:color="auto"/>
              <w:right w:val="single" w:sz="6" w:space="0" w:color="auto"/>
            </w:tcBorders>
            <w:vAlign w:val="center"/>
          </w:tcPr>
          <w:p w:rsidR="00323504" w:rsidRPr="00E56737" w:rsidRDefault="00B80017">
            <w:pPr>
              <w:autoSpaceDE w:val="0"/>
              <w:autoSpaceDN w:val="0"/>
              <w:adjustRightInd w:val="0"/>
              <w:spacing w:line="348" w:lineRule="auto"/>
              <w:jc w:val="center"/>
              <w:rPr>
                <w:rFonts w:ascii="仿宋_GB2312" w:eastAsia="仿宋_GB2312" w:hAnsi="仿宋_GB2312" w:cs="仿宋_GB2312"/>
                <w:sz w:val="24"/>
                <w:lang w:val="zh-CN"/>
              </w:rPr>
            </w:pPr>
            <w:r w:rsidRPr="00E56737">
              <w:rPr>
                <w:rFonts w:ascii="仿宋_GB2312" w:eastAsia="仿宋_GB2312" w:hAnsi="仿宋_GB2312" w:cs="仿宋_GB2312" w:hint="eastAsia"/>
                <w:sz w:val="24"/>
                <w:lang w:val="zh-CN"/>
              </w:rPr>
              <w:t>法定代表人（或单位负责人）身份证复印件</w:t>
            </w:r>
          </w:p>
          <w:p w:rsidR="00323504" w:rsidRPr="00E56737" w:rsidRDefault="00B80017">
            <w:pPr>
              <w:autoSpaceDE w:val="0"/>
              <w:autoSpaceDN w:val="0"/>
              <w:adjustRightInd w:val="0"/>
              <w:spacing w:line="348" w:lineRule="auto"/>
              <w:jc w:val="center"/>
              <w:rPr>
                <w:rFonts w:ascii="仿宋_GB2312" w:eastAsia="仿宋_GB2312" w:hAnsi="仿宋_GB2312" w:cs="仿宋_GB2312"/>
                <w:sz w:val="24"/>
                <w:u w:val="single"/>
              </w:rPr>
            </w:pPr>
            <w:r w:rsidRPr="00E56737">
              <w:rPr>
                <w:rFonts w:ascii="仿宋_GB2312" w:eastAsia="仿宋_GB2312" w:hAnsi="仿宋_GB2312" w:cs="仿宋_GB2312" w:hint="eastAsia"/>
                <w:sz w:val="24"/>
                <w:lang w:val="zh-CN"/>
              </w:rPr>
              <w:t>（正反面）</w:t>
            </w:r>
          </w:p>
        </w:tc>
      </w:tr>
    </w:tbl>
    <w:p w:rsidR="00323504" w:rsidRPr="00E56737" w:rsidRDefault="00323504">
      <w:pPr>
        <w:autoSpaceDE w:val="0"/>
        <w:autoSpaceDN w:val="0"/>
        <w:adjustRightInd w:val="0"/>
        <w:spacing w:line="360" w:lineRule="auto"/>
        <w:jc w:val="left"/>
        <w:rPr>
          <w:rFonts w:ascii="仿宋_GB2312" w:eastAsia="仿宋_GB2312" w:hAnsi="仿宋_GB2312" w:cs="仿宋_GB2312"/>
          <w:kern w:val="0"/>
          <w:sz w:val="24"/>
        </w:rPr>
      </w:pPr>
    </w:p>
    <w:p w:rsidR="00323504" w:rsidRPr="00E56737" w:rsidRDefault="00323504">
      <w:pPr>
        <w:autoSpaceDE w:val="0"/>
        <w:autoSpaceDN w:val="0"/>
        <w:adjustRightInd w:val="0"/>
        <w:spacing w:line="360" w:lineRule="auto"/>
        <w:jc w:val="left"/>
        <w:rPr>
          <w:rFonts w:ascii="仿宋_GB2312" w:eastAsia="仿宋_GB2312" w:hAnsi="仿宋_GB2312" w:cs="仿宋_GB2312"/>
          <w:kern w:val="0"/>
          <w:sz w:val="24"/>
        </w:rPr>
      </w:pPr>
    </w:p>
    <w:p w:rsidR="00323504" w:rsidRPr="00E56737" w:rsidRDefault="00323504">
      <w:pPr>
        <w:autoSpaceDE w:val="0"/>
        <w:autoSpaceDN w:val="0"/>
        <w:adjustRightInd w:val="0"/>
        <w:spacing w:line="360" w:lineRule="auto"/>
        <w:jc w:val="left"/>
        <w:rPr>
          <w:rFonts w:ascii="仿宋_GB2312" w:eastAsia="仿宋_GB2312" w:hAnsi="仿宋_GB2312" w:cs="仿宋_GB2312"/>
          <w:kern w:val="0"/>
          <w:sz w:val="24"/>
        </w:rPr>
      </w:pPr>
    </w:p>
    <w:p w:rsidR="00323504" w:rsidRPr="00E56737" w:rsidRDefault="00323504">
      <w:pPr>
        <w:autoSpaceDE w:val="0"/>
        <w:autoSpaceDN w:val="0"/>
        <w:adjustRightInd w:val="0"/>
        <w:spacing w:line="360" w:lineRule="auto"/>
        <w:jc w:val="left"/>
        <w:rPr>
          <w:rFonts w:ascii="仿宋_GB2312" w:eastAsia="仿宋_GB2312" w:hAnsi="仿宋_GB2312" w:cs="仿宋_GB2312"/>
          <w:kern w:val="0"/>
          <w:sz w:val="24"/>
        </w:rPr>
      </w:pPr>
    </w:p>
    <w:p w:rsidR="00323504" w:rsidRPr="00E56737" w:rsidRDefault="00B80017" w:rsidP="00DE1123">
      <w:pPr>
        <w:autoSpaceDE w:val="0"/>
        <w:autoSpaceDN w:val="0"/>
        <w:adjustRightInd w:val="0"/>
        <w:spacing w:line="360" w:lineRule="auto"/>
        <w:ind w:leftChars="2571" w:left="5399"/>
        <w:jc w:val="left"/>
        <w:rPr>
          <w:rFonts w:ascii="仿宋_GB2312" w:eastAsia="仿宋_GB2312" w:hAnsi="仿宋_GB2312" w:cs="仿宋_GB2312"/>
          <w:kern w:val="0"/>
          <w:sz w:val="24"/>
        </w:rPr>
      </w:pPr>
      <w:r w:rsidRPr="00E56737">
        <w:rPr>
          <w:rFonts w:ascii="仿宋_GB2312" w:eastAsia="仿宋_GB2312" w:hAnsi="仿宋_GB2312" w:cs="仿宋_GB2312" w:hint="eastAsia"/>
          <w:kern w:val="0"/>
          <w:sz w:val="24"/>
        </w:rPr>
        <w:t>供应商：           （公章）</w:t>
      </w:r>
    </w:p>
    <w:p w:rsidR="00323504" w:rsidRPr="00E56737" w:rsidRDefault="00323504" w:rsidP="00DE1123">
      <w:pPr>
        <w:autoSpaceDE w:val="0"/>
        <w:autoSpaceDN w:val="0"/>
        <w:adjustRightInd w:val="0"/>
        <w:spacing w:line="360" w:lineRule="auto"/>
        <w:ind w:leftChars="2571" w:left="5399"/>
        <w:jc w:val="left"/>
        <w:rPr>
          <w:rFonts w:ascii="仿宋_GB2312" w:eastAsia="仿宋_GB2312" w:hAnsi="仿宋_GB2312" w:cs="仿宋_GB2312"/>
          <w:kern w:val="0"/>
          <w:sz w:val="24"/>
        </w:rPr>
      </w:pPr>
    </w:p>
    <w:p w:rsidR="00323504" w:rsidRPr="00E56737" w:rsidRDefault="00B80017" w:rsidP="00DE1123">
      <w:pPr>
        <w:autoSpaceDE w:val="0"/>
        <w:autoSpaceDN w:val="0"/>
        <w:adjustRightInd w:val="0"/>
        <w:spacing w:line="360" w:lineRule="auto"/>
        <w:ind w:leftChars="3171" w:left="6659"/>
        <w:jc w:val="left"/>
        <w:rPr>
          <w:rFonts w:ascii="仿宋_GB2312" w:eastAsia="仿宋_GB2312" w:hAnsi="仿宋_GB2312" w:cs="仿宋_GB2312"/>
          <w:kern w:val="0"/>
          <w:sz w:val="24"/>
        </w:rPr>
      </w:pPr>
      <w:r w:rsidRPr="00E56737">
        <w:rPr>
          <w:rFonts w:ascii="仿宋_GB2312" w:eastAsia="仿宋_GB2312" w:hAnsi="仿宋_GB2312" w:cs="仿宋_GB2312" w:hint="eastAsia"/>
          <w:kern w:val="0"/>
          <w:sz w:val="24"/>
        </w:rPr>
        <w:t>年  月  日</w:t>
      </w:r>
    </w:p>
    <w:p w:rsidR="00323504" w:rsidRPr="00E56737" w:rsidRDefault="00B80017">
      <w:pPr>
        <w:spacing w:after="120"/>
        <w:rPr>
          <w:rFonts w:ascii="仿宋_GB2312" w:eastAsia="仿宋_GB2312" w:hAnsi="仿宋_GB2312" w:cs="仿宋_GB2312"/>
        </w:rPr>
      </w:pPr>
      <w:r w:rsidRPr="00E56737">
        <w:rPr>
          <w:rFonts w:ascii="仿宋_GB2312" w:eastAsia="仿宋_GB2312" w:hAnsi="仿宋_GB2312" w:cs="仿宋_GB2312" w:hint="eastAsia"/>
        </w:rPr>
        <w:br w:type="page"/>
      </w:r>
    </w:p>
    <w:p w:rsidR="00323504" w:rsidRPr="00E56737" w:rsidRDefault="00B80017" w:rsidP="00A14C5E">
      <w:pPr>
        <w:pStyle w:val="afffa"/>
        <w:ind w:firstLine="0"/>
        <w:jc w:val="center"/>
        <w:rPr>
          <w:b/>
          <w:sz w:val="32"/>
          <w:szCs w:val="32"/>
        </w:rPr>
      </w:pPr>
      <w:r w:rsidRPr="00E56737">
        <w:rPr>
          <w:rFonts w:hint="eastAsia"/>
          <w:b/>
          <w:sz w:val="32"/>
          <w:szCs w:val="32"/>
        </w:rPr>
        <w:lastRenderedPageBreak/>
        <w:t>第二部分资格证明文件</w:t>
      </w:r>
    </w:p>
    <w:p w:rsidR="00323504" w:rsidRPr="00E56737" w:rsidRDefault="00323504">
      <w:pPr>
        <w:spacing w:after="120"/>
        <w:rPr>
          <w:rFonts w:ascii="仿宋_GB2312" w:eastAsia="仿宋_GB2312" w:hAnsi="仿宋_GB2312" w:cs="仿宋_GB2312"/>
        </w:rPr>
      </w:pPr>
    </w:p>
    <w:p w:rsidR="00323504" w:rsidRPr="00E56737" w:rsidRDefault="00B80017" w:rsidP="0027564F">
      <w:pPr>
        <w:numPr>
          <w:ilvl w:val="1"/>
          <w:numId w:val="14"/>
        </w:numPr>
        <w:tabs>
          <w:tab w:val="left" w:pos="993"/>
          <w:tab w:val="left" w:pos="1030"/>
          <w:tab w:val="left" w:pos="8364"/>
        </w:tabs>
        <w:snapToGrid w:val="0"/>
        <w:spacing w:afterLines="50" w:after="120" w:line="360" w:lineRule="auto"/>
        <w:ind w:rightChars="-27" w:right="-57"/>
        <w:jc w:val="left"/>
        <w:rPr>
          <w:rFonts w:ascii="仿宋_GB2312" w:eastAsia="仿宋_GB2312" w:hAnsi="仿宋_GB2312" w:cs="仿宋_GB2312"/>
          <w:sz w:val="24"/>
        </w:rPr>
      </w:pPr>
      <w:r w:rsidRPr="00E56737">
        <w:rPr>
          <w:rFonts w:ascii="仿宋_GB2312" w:eastAsia="仿宋_GB2312" w:hAnsi="仿宋_GB2312" w:cs="仿宋_GB2312" w:hint="eastAsia"/>
          <w:sz w:val="24"/>
        </w:rPr>
        <w:t>供应商的企业法人营业执照副本复印件（格式要求见附件6-1）；</w:t>
      </w:r>
    </w:p>
    <w:p w:rsidR="00487C45" w:rsidRPr="00E56737" w:rsidRDefault="00B80017" w:rsidP="0027564F">
      <w:pPr>
        <w:numPr>
          <w:ilvl w:val="1"/>
          <w:numId w:val="14"/>
        </w:numPr>
        <w:tabs>
          <w:tab w:val="left" w:pos="993"/>
          <w:tab w:val="left" w:pos="1030"/>
          <w:tab w:val="left" w:pos="8364"/>
        </w:tabs>
        <w:snapToGrid w:val="0"/>
        <w:spacing w:afterLines="50" w:after="120" w:line="360" w:lineRule="auto"/>
        <w:ind w:left="833" w:rightChars="-27" w:right="-57" w:hanging="413"/>
        <w:jc w:val="left"/>
        <w:rPr>
          <w:rFonts w:ascii="仿宋_GB2312" w:eastAsia="仿宋_GB2312" w:hAnsi="仿宋_GB2312" w:cs="仿宋_GB2312"/>
          <w:sz w:val="24"/>
        </w:rPr>
      </w:pPr>
      <w:r w:rsidRPr="00E56737">
        <w:rPr>
          <w:rFonts w:ascii="仿宋_GB2312" w:eastAsia="仿宋_GB2312" w:hAnsi="仿宋_GB2312" w:cs="仿宋_GB2312" w:hint="eastAsia"/>
          <w:sz w:val="24"/>
        </w:rPr>
        <w:t>供应商提供了2020年度</w:t>
      </w:r>
      <w:r w:rsidR="00FB7402" w:rsidRPr="00E56737">
        <w:rPr>
          <w:rFonts w:ascii="仿宋_GB2312" w:eastAsia="仿宋_GB2312" w:hAnsi="仿宋_GB2312" w:cs="仿宋_GB2312" w:hint="eastAsia"/>
          <w:sz w:val="24"/>
        </w:rPr>
        <w:t>的审计报告（包括资产负债表、现金流量表、利润表）</w:t>
      </w:r>
      <w:r w:rsidRPr="00E56737">
        <w:rPr>
          <w:rFonts w:ascii="仿宋_GB2312" w:eastAsia="仿宋_GB2312" w:hAnsi="仿宋_GB2312" w:cs="仿宋_GB2312" w:hint="eastAsia"/>
          <w:sz w:val="24"/>
        </w:rPr>
        <w:t>或本年度基本开户银行出具的资信证明（格式要求见附件6-2）；</w:t>
      </w:r>
    </w:p>
    <w:p w:rsidR="00323504" w:rsidRPr="00E56737" w:rsidRDefault="00B80017" w:rsidP="0027564F">
      <w:pPr>
        <w:numPr>
          <w:ilvl w:val="1"/>
          <w:numId w:val="14"/>
        </w:numPr>
        <w:tabs>
          <w:tab w:val="left" w:pos="993"/>
          <w:tab w:val="left" w:pos="1030"/>
          <w:tab w:val="left" w:pos="8364"/>
        </w:tabs>
        <w:snapToGrid w:val="0"/>
        <w:spacing w:afterLines="50" w:after="120" w:line="360" w:lineRule="auto"/>
        <w:ind w:left="833" w:rightChars="-27" w:right="-57" w:hanging="413"/>
        <w:jc w:val="left"/>
        <w:rPr>
          <w:rFonts w:ascii="仿宋_GB2312" w:eastAsia="仿宋_GB2312" w:hAnsi="仿宋_GB2312" w:cs="仿宋_GB2312"/>
          <w:sz w:val="24"/>
        </w:rPr>
      </w:pPr>
      <w:r w:rsidRPr="00E56737">
        <w:rPr>
          <w:rFonts w:ascii="仿宋_GB2312" w:eastAsia="仿宋_GB2312" w:hAnsi="仿宋_GB2312" w:cs="仿宋_GB2312" w:hint="eastAsia"/>
          <w:sz w:val="24"/>
        </w:rPr>
        <w:t>提供本年度任意一个月依法缴纳税收和社会保障资金的证明材料复印件（格式见附件6-3、6-4）</w:t>
      </w:r>
    </w:p>
    <w:p w:rsidR="00323504" w:rsidRPr="00E56737" w:rsidRDefault="00B80017" w:rsidP="0027564F">
      <w:pPr>
        <w:numPr>
          <w:ilvl w:val="1"/>
          <w:numId w:val="14"/>
        </w:numPr>
        <w:tabs>
          <w:tab w:val="left" w:pos="993"/>
          <w:tab w:val="left" w:pos="1030"/>
          <w:tab w:val="left" w:pos="8364"/>
        </w:tabs>
        <w:snapToGrid w:val="0"/>
        <w:spacing w:afterLines="50" w:after="120" w:line="360" w:lineRule="auto"/>
        <w:ind w:left="993" w:rightChars="-27" w:right="-57" w:hanging="573"/>
        <w:jc w:val="left"/>
        <w:rPr>
          <w:rFonts w:ascii="仿宋_GB2312" w:eastAsia="仿宋_GB2312" w:hAnsi="仿宋_GB2312" w:cs="仿宋_GB2312"/>
          <w:sz w:val="24"/>
        </w:rPr>
      </w:pPr>
      <w:r w:rsidRPr="00E56737">
        <w:rPr>
          <w:rFonts w:ascii="仿宋_GB2312" w:eastAsia="仿宋_GB2312" w:hAnsi="仿宋_GB2312" w:cs="仿宋_GB2312" w:hint="eastAsia"/>
          <w:sz w:val="24"/>
        </w:rPr>
        <w:t>具备履行合同所必需的设备和专业技术能力的承诺原件（格式见附件6-5）；</w:t>
      </w:r>
    </w:p>
    <w:p w:rsidR="00323504" w:rsidRPr="00E56737" w:rsidRDefault="00B80017" w:rsidP="0027564F">
      <w:pPr>
        <w:numPr>
          <w:ilvl w:val="1"/>
          <w:numId w:val="14"/>
        </w:numPr>
        <w:tabs>
          <w:tab w:val="left" w:pos="420"/>
          <w:tab w:val="left" w:pos="8364"/>
        </w:tabs>
        <w:snapToGrid w:val="0"/>
        <w:spacing w:afterLines="50" w:after="120" w:line="360" w:lineRule="auto"/>
        <w:ind w:left="853" w:rightChars="-27" w:right="-57" w:hanging="433"/>
        <w:jc w:val="left"/>
        <w:rPr>
          <w:rFonts w:ascii="仿宋_GB2312" w:eastAsia="仿宋_GB2312" w:hAnsi="仿宋_GB2312" w:cs="仿宋_GB2312"/>
          <w:sz w:val="24"/>
        </w:rPr>
      </w:pPr>
      <w:r w:rsidRPr="00E56737">
        <w:rPr>
          <w:rFonts w:ascii="仿宋_GB2312" w:eastAsia="仿宋_GB2312" w:hAnsi="仿宋_GB2312" w:cs="仿宋_GB2312" w:hint="eastAsia"/>
          <w:sz w:val="24"/>
        </w:rPr>
        <w:t>供应商参加政府采购活动前3年内在经营活动中没有重大违法记录的书面声明原件（格式见附件6-6）</w:t>
      </w:r>
    </w:p>
    <w:p w:rsidR="00323504" w:rsidRPr="00E56737" w:rsidRDefault="00B80017" w:rsidP="0027564F">
      <w:pPr>
        <w:numPr>
          <w:ilvl w:val="1"/>
          <w:numId w:val="14"/>
        </w:numPr>
        <w:tabs>
          <w:tab w:val="left" w:pos="200"/>
          <w:tab w:val="left" w:pos="8364"/>
        </w:tabs>
        <w:snapToGrid w:val="0"/>
        <w:spacing w:afterLines="50" w:after="120" w:line="360" w:lineRule="auto"/>
        <w:ind w:left="853" w:rightChars="-27" w:right="-57" w:hanging="433"/>
        <w:jc w:val="left"/>
        <w:rPr>
          <w:rFonts w:ascii="仿宋_GB2312" w:eastAsia="仿宋_GB2312" w:hAnsi="仿宋_GB2312" w:cs="仿宋_GB2312"/>
          <w:sz w:val="24"/>
        </w:rPr>
      </w:pPr>
      <w:r w:rsidRPr="00E56737">
        <w:rPr>
          <w:rFonts w:ascii="仿宋_GB2312" w:eastAsia="仿宋_GB2312" w:hAnsi="仿宋_GB2312" w:cs="仿宋_GB2312" w:hint="eastAsia"/>
          <w:sz w:val="24"/>
        </w:rPr>
        <w:t>供应商控股股东名称、控股公司的名称和存在管理、被管理关系的单位名称说明（格式见附件6-7)</w:t>
      </w:r>
    </w:p>
    <w:p w:rsidR="00323504" w:rsidRPr="00E56737" w:rsidRDefault="00B80017" w:rsidP="0027564F">
      <w:pPr>
        <w:numPr>
          <w:ilvl w:val="1"/>
          <w:numId w:val="14"/>
        </w:numPr>
        <w:tabs>
          <w:tab w:val="left" w:pos="220"/>
          <w:tab w:val="left" w:pos="420"/>
          <w:tab w:val="left" w:pos="8364"/>
        </w:tabs>
        <w:snapToGrid w:val="0"/>
        <w:spacing w:afterLines="50" w:after="120" w:line="360" w:lineRule="auto"/>
        <w:ind w:left="853" w:rightChars="-27" w:right="-57" w:hanging="433"/>
        <w:jc w:val="left"/>
        <w:rPr>
          <w:rFonts w:ascii="仿宋_GB2312" w:eastAsia="仿宋_GB2312" w:hAnsi="仿宋_GB2312" w:cs="仿宋_GB2312"/>
          <w:sz w:val="24"/>
        </w:rPr>
      </w:pPr>
      <w:r w:rsidRPr="00E56737">
        <w:rPr>
          <w:rFonts w:ascii="仿宋_GB2312" w:eastAsia="仿宋_GB2312" w:hAnsi="仿宋_GB2312" w:cs="仿宋_GB2312" w:hint="eastAsia"/>
          <w:sz w:val="24"/>
        </w:rPr>
        <w:t>供应商是否属于为本项目提供整体设计、规范编制或者项目管理、监理、检测等服务的供应商声明原件（格式见附件6-8)</w:t>
      </w:r>
    </w:p>
    <w:p w:rsidR="00A63DD9" w:rsidRPr="00E56737" w:rsidRDefault="0017068F" w:rsidP="0027564F">
      <w:pPr>
        <w:numPr>
          <w:ilvl w:val="1"/>
          <w:numId w:val="14"/>
        </w:numPr>
        <w:tabs>
          <w:tab w:val="left" w:pos="220"/>
          <w:tab w:val="left" w:pos="420"/>
          <w:tab w:val="left" w:pos="8364"/>
        </w:tabs>
        <w:snapToGrid w:val="0"/>
        <w:spacing w:afterLines="50" w:after="120" w:line="360" w:lineRule="auto"/>
        <w:ind w:left="853" w:rightChars="-27" w:right="-57" w:hanging="433"/>
        <w:jc w:val="left"/>
        <w:rPr>
          <w:rFonts w:ascii="仿宋_GB2312" w:eastAsia="仿宋_GB2312" w:hAnsi="仿宋_GB2312" w:cs="仿宋_GB2312"/>
          <w:sz w:val="24"/>
        </w:rPr>
      </w:pPr>
      <w:r w:rsidRPr="00E56737">
        <w:rPr>
          <w:rFonts w:ascii="仿宋_GB2312" w:eastAsia="仿宋_GB2312" w:hAnsi="仿宋_GB2312" w:cs="仿宋_GB2312" w:hint="eastAsia"/>
          <w:sz w:val="24"/>
        </w:rPr>
        <w:t>供应商具有会计师事务所执业证书</w:t>
      </w:r>
    </w:p>
    <w:p w:rsidR="0017068F" w:rsidRPr="00E56737" w:rsidRDefault="0017068F" w:rsidP="0027564F">
      <w:pPr>
        <w:numPr>
          <w:ilvl w:val="1"/>
          <w:numId w:val="14"/>
        </w:numPr>
        <w:tabs>
          <w:tab w:val="left" w:pos="220"/>
          <w:tab w:val="left" w:pos="420"/>
          <w:tab w:val="left" w:pos="8364"/>
        </w:tabs>
        <w:snapToGrid w:val="0"/>
        <w:spacing w:afterLines="50" w:after="120" w:line="360" w:lineRule="auto"/>
        <w:ind w:left="853" w:rightChars="-27" w:right="-57" w:hanging="433"/>
        <w:jc w:val="left"/>
        <w:rPr>
          <w:rFonts w:ascii="仿宋_GB2312" w:eastAsia="仿宋_GB2312" w:hAnsi="仿宋_GB2312" w:cs="仿宋_GB2312"/>
          <w:sz w:val="24"/>
        </w:rPr>
      </w:pPr>
      <w:r w:rsidRPr="00E56737">
        <w:rPr>
          <w:rFonts w:ascii="仿宋_GB2312" w:eastAsia="仿宋_GB2312" w:hAnsi="仿宋_GB2312" w:cs="仿宋_GB2312" w:hint="eastAsia"/>
          <w:sz w:val="24"/>
        </w:rPr>
        <w:t>拟派人员中有不少于2名成员具备注册会计师资格</w:t>
      </w:r>
    </w:p>
    <w:p w:rsidR="00A255FE" w:rsidRPr="00E56737" w:rsidRDefault="00A255FE">
      <w:pPr>
        <w:adjustRightInd w:val="0"/>
        <w:spacing w:line="360" w:lineRule="auto"/>
        <w:ind w:firstLineChars="200" w:firstLine="480"/>
        <w:jc w:val="left"/>
        <w:textAlignment w:val="baseline"/>
        <w:rPr>
          <w:rFonts w:ascii="仿宋_GB2312" w:eastAsia="仿宋_GB2312" w:hAnsi="仿宋_GB2312" w:cs="仿宋_GB2312"/>
          <w:sz w:val="24"/>
        </w:rPr>
      </w:pPr>
    </w:p>
    <w:p w:rsidR="00323504" w:rsidRPr="00E56737" w:rsidRDefault="00B80017">
      <w:pPr>
        <w:adjustRightInd w:val="0"/>
        <w:spacing w:line="360" w:lineRule="auto"/>
        <w:ind w:firstLineChars="200" w:firstLine="480"/>
        <w:jc w:val="left"/>
        <w:textAlignment w:val="baseline"/>
        <w:rPr>
          <w:rFonts w:ascii="仿宋_GB2312" w:eastAsia="仿宋_GB2312" w:hAnsi="仿宋_GB2312" w:cs="仿宋_GB2312"/>
          <w:sz w:val="24"/>
        </w:rPr>
      </w:pPr>
      <w:r w:rsidRPr="00E56737">
        <w:rPr>
          <w:rFonts w:ascii="仿宋_GB2312" w:eastAsia="仿宋_GB2312" w:hAnsi="仿宋_GB2312" w:cs="仿宋_GB2312" w:hint="eastAsia"/>
          <w:sz w:val="24"/>
        </w:rPr>
        <w:t>以上提供的扫描件、复印件必须加盖供应商公章。</w:t>
      </w:r>
    </w:p>
    <w:p w:rsidR="00323504" w:rsidRPr="00E56737" w:rsidRDefault="00B80017" w:rsidP="006C0A08">
      <w:pPr>
        <w:spacing w:after="120"/>
        <w:rPr>
          <w:rFonts w:ascii="仿宋_GB2312" w:eastAsia="仿宋_GB2312" w:hAnsi="仿宋_GB2312" w:cs="仿宋_GB2312"/>
        </w:rPr>
      </w:pPr>
      <w:r w:rsidRPr="00E56737">
        <w:rPr>
          <w:rFonts w:ascii="仿宋_GB2312" w:eastAsia="仿宋_GB2312" w:hAnsi="仿宋_GB2312" w:cs="仿宋_GB2312" w:hint="eastAsia"/>
        </w:rPr>
        <w:br w:type="page"/>
      </w:r>
    </w:p>
    <w:p w:rsidR="00323504" w:rsidRPr="00E56737" w:rsidRDefault="00B80017">
      <w:pPr>
        <w:jc w:val="left"/>
        <w:outlineLvl w:val="2"/>
        <w:rPr>
          <w:rFonts w:ascii="仿宋_GB2312" w:eastAsia="仿宋_GB2312" w:hAnsi="仿宋_GB2312" w:cs="仿宋_GB2312"/>
          <w:b/>
          <w:sz w:val="24"/>
        </w:rPr>
      </w:pPr>
      <w:bookmarkStart w:id="457" w:name="_Toc7005120"/>
      <w:r w:rsidRPr="00E56737">
        <w:rPr>
          <w:rFonts w:ascii="仿宋_GB2312" w:eastAsia="仿宋_GB2312" w:hAnsi="仿宋_GB2312" w:cs="仿宋_GB2312" w:hint="eastAsia"/>
          <w:b/>
          <w:sz w:val="24"/>
        </w:rPr>
        <w:lastRenderedPageBreak/>
        <w:t>6-1  供应商的企业法人营业执照副本复印件（加盖公章）</w:t>
      </w:r>
      <w:bookmarkEnd w:id="457"/>
    </w:p>
    <w:p w:rsidR="00323504" w:rsidRPr="00E56737" w:rsidRDefault="00323504">
      <w:pPr>
        <w:jc w:val="left"/>
        <w:rPr>
          <w:rFonts w:ascii="仿宋_GB2312" w:eastAsia="仿宋_GB2312" w:hAnsi="仿宋_GB2312" w:cs="仿宋_GB2312"/>
          <w:sz w:val="24"/>
        </w:rPr>
      </w:pPr>
    </w:p>
    <w:p w:rsidR="00323504" w:rsidRPr="00E56737" w:rsidRDefault="00B80017" w:rsidP="0027564F">
      <w:pPr>
        <w:tabs>
          <w:tab w:val="left" w:pos="993"/>
          <w:tab w:val="left" w:pos="1030"/>
          <w:tab w:val="left" w:pos="8364"/>
        </w:tabs>
        <w:snapToGrid w:val="0"/>
        <w:spacing w:afterLines="50" w:after="120"/>
        <w:ind w:rightChars="-27" w:right="-57"/>
        <w:rPr>
          <w:rFonts w:ascii="仿宋_GB2312" w:eastAsia="仿宋_GB2312" w:hAnsi="仿宋_GB2312" w:cs="仿宋_GB2312"/>
          <w:sz w:val="24"/>
        </w:rPr>
      </w:pPr>
      <w:r w:rsidRPr="00E56737">
        <w:rPr>
          <w:rFonts w:ascii="仿宋_GB2312" w:eastAsia="仿宋_GB2312" w:hAnsi="仿宋_GB2312" w:cs="仿宋_GB2312" w:hint="eastAsia"/>
          <w:sz w:val="24"/>
        </w:rPr>
        <w:t>（注：根据项目实际情况，本项内容可能要求提供“事业单位法人证书”、</w:t>
      </w:r>
      <w:r w:rsidR="00A61248" w:rsidRPr="00E56737">
        <w:rPr>
          <w:rFonts w:ascii="仿宋_GB2312" w:eastAsia="仿宋_GB2312" w:hAnsi="仿宋_GB2312" w:cs="仿宋_GB2312" w:hint="eastAsia"/>
          <w:sz w:val="24"/>
        </w:rPr>
        <w:t>律师事务所执业许可证</w:t>
      </w:r>
      <w:r w:rsidRPr="00E56737">
        <w:rPr>
          <w:rFonts w:ascii="仿宋_GB2312" w:eastAsia="仿宋_GB2312" w:hAnsi="仿宋_GB2312" w:cs="仿宋_GB2312" w:hint="eastAsia"/>
          <w:sz w:val="24"/>
        </w:rPr>
        <w:t>、自然人身份证明等证明材料）</w:t>
      </w:r>
    </w:p>
    <w:p w:rsidR="00323504" w:rsidRPr="00E56737" w:rsidRDefault="00323504">
      <w:pPr>
        <w:adjustRightInd w:val="0"/>
        <w:spacing w:line="360" w:lineRule="atLeast"/>
        <w:jc w:val="left"/>
        <w:textAlignment w:val="baseline"/>
        <w:rPr>
          <w:rFonts w:ascii="仿宋_GB2312" w:eastAsia="仿宋_GB2312" w:hAnsi="仿宋_GB2312" w:cs="仿宋_GB2312"/>
          <w:sz w:val="28"/>
        </w:rPr>
      </w:pPr>
    </w:p>
    <w:p w:rsidR="00323504" w:rsidRPr="00E56737" w:rsidRDefault="00323504">
      <w:pPr>
        <w:adjustRightInd w:val="0"/>
        <w:spacing w:line="360" w:lineRule="atLeast"/>
        <w:jc w:val="left"/>
        <w:textAlignment w:val="baseline"/>
        <w:rPr>
          <w:rFonts w:ascii="仿宋_GB2312" w:eastAsia="仿宋_GB2312" w:hAnsi="仿宋_GB2312" w:cs="仿宋_GB2312"/>
          <w:sz w:val="28"/>
        </w:rPr>
      </w:pPr>
    </w:p>
    <w:p w:rsidR="00DE43C4" w:rsidRPr="00E56737" w:rsidRDefault="00DE43C4" w:rsidP="00DE43C4">
      <w:pPr>
        <w:adjustRightInd w:val="0"/>
        <w:spacing w:line="360" w:lineRule="atLeast"/>
        <w:jc w:val="left"/>
        <w:textAlignment w:val="baseline"/>
        <w:rPr>
          <w:rFonts w:ascii="仿宋_GB2312" w:eastAsia="仿宋_GB2312" w:hAnsi="仿宋_GB2312" w:cs="仿宋_GB2312"/>
          <w:sz w:val="28"/>
        </w:rPr>
      </w:pPr>
    </w:p>
    <w:p w:rsidR="00DE43C4" w:rsidRPr="00E56737" w:rsidRDefault="00DE43C4" w:rsidP="00DE43C4">
      <w:pPr>
        <w:adjustRightInd w:val="0"/>
        <w:spacing w:line="360" w:lineRule="atLeast"/>
        <w:jc w:val="left"/>
        <w:textAlignment w:val="baseline"/>
        <w:rPr>
          <w:rFonts w:ascii="仿宋_GB2312" w:eastAsia="仿宋_GB2312" w:hAnsi="仿宋_GB2312" w:cs="仿宋_GB2312"/>
          <w:sz w:val="28"/>
        </w:rPr>
      </w:pPr>
    </w:p>
    <w:p w:rsidR="00487C45" w:rsidRPr="00E56737" w:rsidRDefault="00B80017">
      <w:pPr>
        <w:jc w:val="left"/>
        <w:outlineLvl w:val="2"/>
        <w:rPr>
          <w:rFonts w:ascii="仿宋_GB2312" w:eastAsia="仿宋_GB2312" w:hAnsi="仿宋_GB2312" w:cs="仿宋_GB2312"/>
          <w:b/>
          <w:sz w:val="24"/>
        </w:rPr>
      </w:pPr>
      <w:bookmarkStart w:id="458" w:name="_Ref527015333"/>
      <w:bookmarkStart w:id="459" w:name="_Toc7005121"/>
      <w:r w:rsidRPr="00E56737">
        <w:rPr>
          <w:rFonts w:ascii="仿宋_GB2312" w:eastAsia="仿宋_GB2312" w:hAnsi="仿宋_GB2312" w:cs="仿宋_GB2312" w:hint="eastAsia"/>
          <w:b/>
          <w:sz w:val="24"/>
        </w:rPr>
        <w:t xml:space="preserve">6-2  </w:t>
      </w:r>
      <w:bookmarkEnd w:id="458"/>
      <w:bookmarkEnd w:id="459"/>
      <w:r w:rsidRPr="00E56737">
        <w:rPr>
          <w:rFonts w:ascii="仿宋_GB2312" w:eastAsia="仿宋_GB2312" w:hAnsi="仿宋_GB2312" w:cs="仿宋_GB2312" w:hint="eastAsia"/>
          <w:b/>
          <w:sz w:val="24"/>
        </w:rPr>
        <w:t>供应商提供了2020</w:t>
      </w:r>
      <w:r w:rsidR="004A7F99" w:rsidRPr="00E56737">
        <w:rPr>
          <w:rFonts w:ascii="仿宋_GB2312" w:eastAsia="仿宋_GB2312" w:hAnsi="仿宋_GB2312" w:cs="仿宋_GB2312" w:hint="eastAsia"/>
          <w:b/>
          <w:sz w:val="24"/>
        </w:rPr>
        <w:t>年度的审计报告（包括资产负债表、现金流量表、利润表）</w:t>
      </w:r>
    </w:p>
    <w:p w:rsidR="00323504" w:rsidRPr="00E56737" w:rsidRDefault="00B80017">
      <w:pPr>
        <w:jc w:val="left"/>
        <w:outlineLvl w:val="2"/>
        <w:rPr>
          <w:rFonts w:ascii="仿宋_GB2312" w:eastAsia="仿宋_GB2312" w:hAnsi="仿宋_GB2312" w:cs="仿宋_GB2312"/>
          <w:b/>
          <w:sz w:val="24"/>
        </w:rPr>
      </w:pPr>
      <w:r w:rsidRPr="00E56737">
        <w:rPr>
          <w:rFonts w:ascii="仿宋_GB2312" w:eastAsia="仿宋_GB2312" w:hAnsi="仿宋_GB2312" w:cs="仿宋_GB2312" w:hint="eastAsia"/>
          <w:b/>
          <w:sz w:val="24"/>
        </w:rPr>
        <w:t>或本年度基本开户银行出具的资信证明</w:t>
      </w:r>
    </w:p>
    <w:p w:rsidR="00DE43C4" w:rsidRPr="00E56737" w:rsidRDefault="00DE43C4" w:rsidP="00DE43C4">
      <w:pPr>
        <w:adjustRightInd w:val="0"/>
        <w:spacing w:line="360" w:lineRule="atLeast"/>
        <w:jc w:val="left"/>
        <w:textAlignment w:val="baseline"/>
        <w:rPr>
          <w:rFonts w:ascii="仿宋_GB2312" w:eastAsia="仿宋_GB2312" w:hAnsi="仿宋_GB2312" w:cs="仿宋_GB2312"/>
          <w:sz w:val="28"/>
        </w:rPr>
      </w:pPr>
      <w:bookmarkStart w:id="460" w:name="_Toc7005123"/>
    </w:p>
    <w:p w:rsidR="00DE43C4" w:rsidRPr="00E56737" w:rsidRDefault="00DE43C4" w:rsidP="00DE43C4">
      <w:pPr>
        <w:adjustRightInd w:val="0"/>
        <w:spacing w:line="360" w:lineRule="atLeast"/>
        <w:jc w:val="left"/>
        <w:textAlignment w:val="baseline"/>
        <w:rPr>
          <w:rFonts w:ascii="仿宋_GB2312" w:eastAsia="仿宋_GB2312" w:hAnsi="仿宋_GB2312" w:cs="仿宋_GB2312"/>
          <w:sz w:val="28"/>
        </w:rPr>
      </w:pPr>
    </w:p>
    <w:p w:rsidR="00DE43C4" w:rsidRPr="00E56737" w:rsidRDefault="00DE43C4" w:rsidP="00DE43C4">
      <w:pPr>
        <w:adjustRightInd w:val="0"/>
        <w:spacing w:line="360" w:lineRule="atLeast"/>
        <w:jc w:val="left"/>
        <w:textAlignment w:val="baseline"/>
        <w:rPr>
          <w:rFonts w:ascii="仿宋_GB2312" w:eastAsia="仿宋_GB2312" w:hAnsi="仿宋_GB2312" w:cs="仿宋_GB2312"/>
          <w:sz w:val="28"/>
        </w:rPr>
      </w:pPr>
    </w:p>
    <w:p w:rsidR="00DE43C4" w:rsidRPr="00E56737" w:rsidRDefault="00DE43C4" w:rsidP="00DE43C4">
      <w:pPr>
        <w:adjustRightInd w:val="0"/>
        <w:spacing w:line="360" w:lineRule="atLeast"/>
        <w:jc w:val="left"/>
        <w:textAlignment w:val="baseline"/>
        <w:rPr>
          <w:rFonts w:ascii="仿宋_GB2312" w:eastAsia="仿宋_GB2312" w:hAnsi="仿宋_GB2312" w:cs="仿宋_GB2312"/>
          <w:sz w:val="28"/>
        </w:rPr>
      </w:pPr>
    </w:p>
    <w:p w:rsidR="00323504" w:rsidRPr="00E56737" w:rsidRDefault="00B80017">
      <w:pPr>
        <w:jc w:val="left"/>
        <w:outlineLvl w:val="2"/>
        <w:rPr>
          <w:rFonts w:ascii="仿宋_GB2312" w:eastAsia="仿宋_GB2312" w:hAnsi="仿宋_GB2312" w:cs="仿宋_GB2312"/>
          <w:b/>
          <w:sz w:val="24"/>
        </w:rPr>
      </w:pPr>
      <w:r w:rsidRPr="00E56737">
        <w:rPr>
          <w:rFonts w:ascii="仿宋_GB2312" w:eastAsia="仿宋_GB2312" w:hAnsi="仿宋_GB2312" w:cs="仿宋_GB2312" w:hint="eastAsia"/>
          <w:b/>
          <w:sz w:val="24"/>
        </w:rPr>
        <w:t>6-3 依法缴纳税收的证明</w:t>
      </w:r>
      <w:bookmarkEnd w:id="460"/>
    </w:p>
    <w:p w:rsidR="00323504" w:rsidRPr="00E56737" w:rsidRDefault="00323504" w:rsidP="0027564F">
      <w:pPr>
        <w:tabs>
          <w:tab w:val="left" w:pos="993"/>
          <w:tab w:val="left" w:pos="1030"/>
          <w:tab w:val="left" w:pos="8364"/>
        </w:tabs>
        <w:snapToGrid w:val="0"/>
        <w:spacing w:afterLines="50" w:after="120"/>
        <w:ind w:left="420" w:rightChars="-27" w:right="-57" w:firstLineChars="200" w:firstLine="480"/>
        <w:jc w:val="left"/>
        <w:rPr>
          <w:rFonts w:ascii="仿宋_GB2312" w:eastAsia="仿宋_GB2312" w:hAnsi="仿宋_GB2312" w:cs="仿宋_GB2312"/>
          <w:sz w:val="24"/>
        </w:rPr>
      </w:pPr>
    </w:p>
    <w:p w:rsidR="00323504" w:rsidRPr="00E56737" w:rsidRDefault="00B80017" w:rsidP="0027564F">
      <w:pPr>
        <w:tabs>
          <w:tab w:val="left" w:pos="993"/>
          <w:tab w:val="left" w:pos="1030"/>
          <w:tab w:val="left" w:pos="8364"/>
        </w:tabs>
        <w:snapToGrid w:val="0"/>
        <w:spacing w:afterLines="50" w:after="120"/>
        <w:ind w:rightChars="-27" w:right="-57"/>
        <w:jc w:val="left"/>
        <w:rPr>
          <w:rFonts w:ascii="仿宋_GB2312" w:eastAsia="仿宋_GB2312" w:hAnsi="仿宋_GB2312" w:cs="仿宋_GB2312"/>
          <w:sz w:val="24"/>
        </w:rPr>
      </w:pPr>
      <w:r w:rsidRPr="00E56737">
        <w:rPr>
          <w:rFonts w:ascii="仿宋_GB2312" w:eastAsia="仿宋_GB2312" w:hAnsi="仿宋_GB2312" w:cs="仿宋_GB2312" w:hint="eastAsia"/>
          <w:sz w:val="24"/>
        </w:rPr>
        <w:t>说明：</w:t>
      </w:r>
    </w:p>
    <w:p w:rsidR="00323504" w:rsidRPr="00E56737" w:rsidRDefault="00B80017" w:rsidP="0027564F">
      <w:pPr>
        <w:tabs>
          <w:tab w:val="left" w:pos="993"/>
          <w:tab w:val="left" w:pos="1030"/>
          <w:tab w:val="left" w:pos="8364"/>
        </w:tabs>
        <w:snapToGrid w:val="0"/>
        <w:spacing w:afterLines="50" w:after="120"/>
        <w:ind w:left="420" w:rightChars="-27" w:right="-57" w:firstLineChars="200" w:firstLine="480"/>
        <w:jc w:val="left"/>
        <w:rPr>
          <w:rFonts w:ascii="仿宋_GB2312" w:eastAsia="仿宋_GB2312" w:hAnsi="仿宋_GB2312" w:cs="仿宋_GB2312"/>
          <w:sz w:val="24"/>
        </w:rPr>
      </w:pPr>
      <w:r w:rsidRPr="00E56737">
        <w:rPr>
          <w:rFonts w:ascii="仿宋_GB2312" w:eastAsia="仿宋_GB2312" w:hAnsi="仿宋_GB2312" w:cs="仿宋_GB2312" w:hint="eastAsia"/>
          <w:sz w:val="24"/>
        </w:rPr>
        <w:t>1、供应商应提供本年度任意一个月依法缴纳税收的凭证（银行出具的缴税凭证或税务机关出具的证明的复印件，并加盖本单位公章）。</w:t>
      </w:r>
    </w:p>
    <w:p w:rsidR="00323504" w:rsidRPr="00E56737" w:rsidRDefault="00B80017" w:rsidP="0027564F">
      <w:pPr>
        <w:tabs>
          <w:tab w:val="left" w:pos="993"/>
          <w:tab w:val="left" w:pos="1030"/>
          <w:tab w:val="left" w:pos="8364"/>
        </w:tabs>
        <w:snapToGrid w:val="0"/>
        <w:spacing w:afterLines="50" w:after="120"/>
        <w:ind w:rightChars="-27" w:right="-57" w:firstLineChars="300" w:firstLine="720"/>
        <w:jc w:val="left"/>
        <w:rPr>
          <w:rFonts w:ascii="仿宋_GB2312" w:eastAsia="仿宋_GB2312" w:hAnsi="仿宋_GB2312" w:cs="仿宋_GB2312"/>
          <w:sz w:val="24"/>
        </w:rPr>
      </w:pPr>
      <w:r w:rsidRPr="00E56737">
        <w:rPr>
          <w:rFonts w:ascii="仿宋_GB2312" w:eastAsia="仿宋_GB2312" w:hAnsi="仿宋_GB2312" w:cs="仿宋_GB2312" w:hint="eastAsia"/>
          <w:sz w:val="24"/>
        </w:rPr>
        <w:t>2、依法免税的供应商，应提供相应文件证明其依法免税。</w:t>
      </w:r>
    </w:p>
    <w:p w:rsidR="00DE43C4" w:rsidRPr="00E56737" w:rsidRDefault="00DE43C4" w:rsidP="00DE43C4">
      <w:pPr>
        <w:adjustRightInd w:val="0"/>
        <w:spacing w:line="360" w:lineRule="atLeast"/>
        <w:jc w:val="left"/>
        <w:textAlignment w:val="baseline"/>
        <w:rPr>
          <w:rFonts w:ascii="仿宋_GB2312" w:eastAsia="仿宋_GB2312" w:hAnsi="仿宋_GB2312" w:cs="仿宋_GB2312"/>
          <w:sz w:val="28"/>
        </w:rPr>
      </w:pPr>
      <w:bookmarkStart w:id="461" w:name="_Toc7005124"/>
    </w:p>
    <w:p w:rsidR="00DE43C4" w:rsidRPr="00E56737" w:rsidRDefault="00DE43C4" w:rsidP="00DE43C4">
      <w:pPr>
        <w:adjustRightInd w:val="0"/>
        <w:spacing w:line="360" w:lineRule="atLeast"/>
        <w:jc w:val="left"/>
        <w:textAlignment w:val="baseline"/>
        <w:rPr>
          <w:rFonts w:ascii="仿宋_GB2312" w:eastAsia="仿宋_GB2312" w:hAnsi="仿宋_GB2312" w:cs="仿宋_GB2312"/>
          <w:sz w:val="28"/>
        </w:rPr>
      </w:pPr>
    </w:p>
    <w:p w:rsidR="00DE43C4" w:rsidRPr="00E56737" w:rsidRDefault="00DE43C4" w:rsidP="00DE43C4">
      <w:pPr>
        <w:adjustRightInd w:val="0"/>
        <w:spacing w:line="360" w:lineRule="atLeast"/>
        <w:jc w:val="left"/>
        <w:textAlignment w:val="baseline"/>
        <w:rPr>
          <w:rFonts w:ascii="仿宋_GB2312" w:eastAsia="仿宋_GB2312" w:hAnsi="仿宋_GB2312" w:cs="仿宋_GB2312"/>
          <w:sz w:val="28"/>
        </w:rPr>
      </w:pPr>
    </w:p>
    <w:p w:rsidR="00DE43C4" w:rsidRPr="00E56737" w:rsidRDefault="00DE43C4" w:rsidP="00DE43C4">
      <w:pPr>
        <w:adjustRightInd w:val="0"/>
        <w:spacing w:line="360" w:lineRule="atLeast"/>
        <w:jc w:val="left"/>
        <w:textAlignment w:val="baseline"/>
        <w:rPr>
          <w:rFonts w:ascii="仿宋_GB2312" w:eastAsia="仿宋_GB2312" w:hAnsi="仿宋_GB2312" w:cs="仿宋_GB2312"/>
          <w:sz w:val="28"/>
        </w:rPr>
      </w:pPr>
    </w:p>
    <w:p w:rsidR="00323504" w:rsidRPr="00E56737" w:rsidRDefault="00B80017">
      <w:pPr>
        <w:jc w:val="left"/>
        <w:outlineLvl w:val="2"/>
        <w:rPr>
          <w:rFonts w:ascii="仿宋_GB2312" w:eastAsia="仿宋_GB2312" w:hAnsi="仿宋_GB2312" w:cs="仿宋_GB2312"/>
          <w:b/>
          <w:sz w:val="24"/>
        </w:rPr>
      </w:pPr>
      <w:r w:rsidRPr="00E56737">
        <w:rPr>
          <w:rFonts w:ascii="仿宋_GB2312" w:eastAsia="仿宋_GB2312" w:hAnsi="仿宋_GB2312" w:cs="仿宋_GB2312" w:hint="eastAsia"/>
          <w:b/>
          <w:sz w:val="24"/>
        </w:rPr>
        <w:t>6-4社会保障资金缴纳记录</w:t>
      </w:r>
      <w:bookmarkEnd w:id="461"/>
    </w:p>
    <w:p w:rsidR="00323504" w:rsidRPr="00E56737" w:rsidRDefault="00B80017" w:rsidP="0027564F">
      <w:pPr>
        <w:tabs>
          <w:tab w:val="left" w:pos="993"/>
          <w:tab w:val="left" w:pos="1030"/>
          <w:tab w:val="left" w:pos="8364"/>
        </w:tabs>
        <w:snapToGrid w:val="0"/>
        <w:spacing w:afterLines="50" w:after="120"/>
        <w:ind w:leftChars="200" w:left="420" w:rightChars="-27" w:right="-57"/>
        <w:jc w:val="left"/>
        <w:rPr>
          <w:rFonts w:ascii="仿宋_GB2312" w:eastAsia="仿宋_GB2312" w:hAnsi="仿宋_GB2312" w:cs="仿宋_GB2312"/>
          <w:sz w:val="24"/>
        </w:rPr>
      </w:pPr>
      <w:r w:rsidRPr="00E56737">
        <w:rPr>
          <w:rFonts w:ascii="仿宋_GB2312" w:eastAsia="仿宋_GB2312" w:hAnsi="仿宋_GB2312" w:cs="仿宋_GB2312" w:hint="eastAsia"/>
          <w:sz w:val="24"/>
        </w:rPr>
        <w:cr/>
      </w:r>
    </w:p>
    <w:p w:rsidR="00323504" w:rsidRPr="00E56737" w:rsidRDefault="00B80017" w:rsidP="0027564F">
      <w:pPr>
        <w:tabs>
          <w:tab w:val="left" w:pos="993"/>
          <w:tab w:val="left" w:pos="1030"/>
          <w:tab w:val="left" w:pos="8364"/>
        </w:tabs>
        <w:snapToGrid w:val="0"/>
        <w:spacing w:afterLines="50" w:after="120"/>
        <w:ind w:leftChars="200" w:left="420" w:rightChars="-27" w:right="-57"/>
        <w:jc w:val="left"/>
        <w:rPr>
          <w:rFonts w:ascii="仿宋_GB2312" w:eastAsia="仿宋_GB2312" w:hAnsi="仿宋_GB2312" w:cs="仿宋_GB2312"/>
          <w:sz w:val="24"/>
        </w:rPr>
      </w:pPr>
      <w:r w:rsidRPr="00E56737">
        <w:rPr>
          <w:rFonts w:ascii="仿宋_GB2312" w:eastAsia="仿宋_GB2312" w:hAnsi="仿宋_GB2312" w:cs="仿宋_GB2312" w:hint="eastAsia"/>
          <w:sz w:val="24"/>
        </w:rPr>
        <w:t>说明：</w:t>
      </w:r>
    </w:p>
    <w:p w:rsidR="00323504" w:rsidRPr="00E56737" w:rsidRDefault="00B80017" w:rsidP="0027564F">
      <w:pPr>
        <w:numPr>
          <w:ilvl w:val="0"/>
          <w:numId w:val="15"/>
        </w:numPr>
        <w:tabs>
          <w:tab w:val="left" w:pos="993"/>
          <w:tab w:val="left" w:pos="1030"/>
          <w:tab w:val="left" w:pos="8364"/>
        </w:tabs>
        <w:snapToGrid w:val="0"/>
        <w:spacing w:afterLines="50" w:after="120"/>
        <w:ind w:leftChars="200" w:left="420" w:rightChars="-27" w:right="-57"/>
        <w:jc w:val="left"/>
        <w:rPr>
          <w:rFonts w:ascii="仿宋_GB2312" w:eastAsia="仿宋_GB2312" w:hAnsi="仿宋_GB2312" w:cs="仿宋_GB2312"/>
          <w:sz w:val="24"/>
        </w:rPr>
      </w:pPr>
      <w:r w:rsidRPr="00E56737">
        <w:rPr>
          <w:rFonts w:ascii="仿宋_GB2312" w:eastAsia="仿宋_GB2312" w:hAnsi="仿宋_GB2312" w:cs="仿宋_GB2312" w:hint="eastAsia"/>
          <w:sz w:val="24"/>
        </w:rPr>
        <w:t>供应商应提供本年度任意一个月的社会缴纳社会保险的凭据（专用收据或社会保险缴纳清单），并加盖本单位公章。</w:t>
      </w:r>
    </w:p>
    <w:p w:rsidR="00323504" w:rsidRPr="00E56737" w:rsidRDefault="00B80017" w:rsidP="0027564F">
      <w:pPr>
        <w:numPr>
          <w:ilvl w:val="0"/>
          <w:numId w:val="15"/>
        </w:numPr>
        <w:tabs>
          <w:tab w:val="left" w:pos="993"/>
          <w:tab w:val="left" w:pos="1030"/>
          <w:tab w:val="left" w:pos="8364"/>
        </w:tabs>
        <w:snapToGrid w:val="0"/>
        <w:spacing w:afterLines="50" w:after="120"/>
        <w:ind w:leftChars="200" w:left="420" w:rightChars="-27" w:right="-57"/>
        <w:jc w:val="left"/>
        <w:rPr>
          <w:rFonts w:ascii="仿宋_GB2312" w:eastAsia="仿宋_GB2312" w:hAnsi="仿宋_GB2312" w:cs="仿宋_GB2312"/>
          <w:sz w:val="24"/>
        </w:rPr>
      </w:pPr>
      <w:r w:rsidRPr="00E56737">
        <w:rPr>
          <w:rFonts w:ascii="仿宋_GB2312" w:eastAsia="仿宋_GB2312" w:hAnsi="仿宋_GB2312" w:cs="仿宋_GB2312" w:hint="eastAsia"/>
          <w:sz w:val="24"/>
        </w:rPr>
        <w:t>不需要缴纳社会保障资金的供应商，应提供相应文件证明其不需要缴纳社会保障资金。</w:t>
      </w:r>
    </w:p>
    <w:p w:rsidR="00DE43C4" w:rsidRPr="00E56737" w:rsidRDefault="00DE43C4" w:rsidP="00DE43C4">
      <w:pPr>
        <w:jc w:val="left"/>
        <w:outlineLvl w:val="2"/>
        <w:rPr>
          <w:rFonts w:ascii="仿宋_GB2312" w:eastAsia="仿宋_GB2312" w:hAnsi="仿宋_GB2312" w:cs="仿宋_GB2312"/>
          <w:sz w:val="24"/>
        </w:rPr>
      </w:pPr>
      <w:bookmarkStart w:id="462" w:name="_Toc7005125"/>
    </w:p>
    <w:p w:rsidR="00DE43C4" w:rsidRPr="00E56737" w:rsidRDefault="00DE43C4" w:rsidP="00DE43C4">
      <w:pPr>
        <w:jc w:val="left"/>
        <w:outlineLvl w:val="2"/>
        <w:rPr>
          <w:rFonts w:ascii="仿宋_GB2312" w:eastAsia="仿宋_GB2312" w:hAnsi="仿宋_GB2312" w:cs="仿宋_GB2312"/>
          <w:sz w:val="24"/>
        </w:rPr>
      </w:pPr>
    </w:p>
    <w:p w:rsidR="00DE43C4" w:rsidRPr="00E56737" w:rsidRDefault="00DE43C4" w:rsidP="00DE43C4">
      <w:pPr>
        <w:jc w:val="left"/>
        <w:outlineLvl w:val="2"/>
        <w:rPr>
          <w:rFonts w:ascii="仿宋_GB2312" w:eastAsia="仿宋_GB2312" w:hAnsi="仿宋_GB2312" w:cs="仿宋_GB2312"/>
          <w:sz w:val="24"/>
        </w:rPr>
      </w:pPr>
    </w:p>
    <w:p w:rsidR="00DE43C4" w:rsidRPr="00E56737" w:rsidRDefault="00DE43C4" w:rsidP="00DE43C4">
      <w:pPr>
        <w:jc w:val="left"/>
        <w:outlineLvl w:val="2"/>
        <w:rPr>
          <w:rFonts w:ascii="仿宋_GB2312" w:eastAsia="仿宋_GB2312" w:hAnsi="仿宋_GB2312" w:cs="仿宋_GB2312"/>
          <w:sz w:val="24"/>
        </w:rPr>
      </w:pPr>
    </w:p>
    <w:p w:rsidR="00DE43C4" w:rsidRPr="00E56737" w:rsidRDefault="00DE43C4">
      <w:pPr>
        <w:jc w:val="left"/>
        <w:outlineLvl w:val="2"/>
        <w:rPr>
          <w:rFonts w:ascii="仿宋_GB2312" w:eastAsia="仿宋_GB2312" w:hAnsi="仿宋_GB2312" w:cs="仿宋_GB2312"/>
          <w:b/>
          <w:bCs/>
          <w:sz w:val="24"/>
        </w:rPr>
      </w:pPr>
    </w:p>
    <w:p w:rsidR="00DE43C4" w:rsidRPr="00E56737" w:rsidRDefault="00DE43C4">
      <w:pPr>
        <w:jc w:val="left"/>
        <w:outlineLvl w:val="2"/>
        <w:rPr>
          <w:rFonts w:ascii="仿宋_GB2312" w:eastAsia="仿宋_GB2312" w:hAnsi="仿宋_GB2312" w:cs="仿宋_GB2312"/>
          <w:b/>
          <w:bCs/>
          <w:sz w:val="24"/>
        </w:rPr>
      </w:pPr>
    </w:p>
    <w:p w:rsidR="00DE43C4" w:rsidRPr="00E56737" w:rsidRDefault="00DE43C4">
      <w:pPr>
        <w:jc w:val="left"/>
        <w:outlineLvl w:val="2"/>
        <w:rPr>
          <w:rFonts w:ascii="仿宋_GB2312" w:eastAsia="仿宋_GB2312" w:hAnsi="仿宋_GB2312" w:cs="仿宋_GB2312"/>
          <w:b/>
          <w:bCs/>
          <w:sz w:val="24"/>
        </w:rPr>
      </w:pPr>
    </w:p>
    <w:p w:rsidR="00323504" w:rsidRPr="00E56737" w:rsidRDefault="00B80017">
      <w:pPr>
        <w:jc w:val="left"/>
        <w:outlineLvl w:val="2"/>
        <w:rPr>
          <w:rFonts w:ascii="仿宋_GB2312" w:eastAsia="仿宋_GB2312" w:hAnsi="仿宋_GB2312" w:cs="仿宋_GB2312"/>
          <w:b/>
          <w:sz w:val="24"/>
        </w:rPr>
      </w:pPr>
      <w:r w:rsidRPr="00E56737">
        <w:rPr>
          <w:rFonts w:ascii="仿宋_GB2312" w:eastAsia="仿宋_GB2312" w:hAnsi="仿宋_GB2312" w:cs="仿宋_GB2312" w:hint="eastAsia"/>
          <w:b/>
          <w:bCs/>
          <w:sz w:val="24"/>
        </w:rPr>
        <w:lastRenderedPageBreak/>
        <w:t xml:space="preserve">6-5 </w:t>
      </w:r>
      <w:r w:rsidRPr="00E56737">
        <w:rPr>
          <w:rFonts w:ascii="仿宋_GB2312" w:eastAsia="仿宋_GB2312" w:hAnsi="仿宋_GB2312" w:cs="仿宋_GB2312" w:hint="eastAsia"/>
          <w:b/>
          <w:sz w:val="24"/>
        </w:rPr>
        <w:t>具备履行合同所必需的设备和专业技术能力承诺书</w:t>
      </w:r>
      <w:bookmarkEnd w:id="462"/>
    </w:p>
    <w:p w:rsidR="00323504" w:rsidRPr="00E56737" w:rsidRDefault="00323504">
      <w:pPr>
        <w:ind w:firstLine="480"/>
        <w:rPr>
          <w:rFonts w:ascii="仿宋_GB2312" w:eastAsia="仿宋_GB2312" w:hAnsi="仿宋_GB2312" w:cs="仿宋_GB2312"/>
          <w:kern w:val="0"/>
          <w:sz w:val="24"/>
        </w:rPr>
      </w:pPr>
    </w:p>
    <w:p w:rsidR="00323504" w:rsidRPr="00E56737" w:rsidRDefault="00323504">
      <w:pPr>
        <w:ind w:firstLine="480"/>
        <w:rPr>
          <w:rFonts w:ascii="仿宋_GB2312" w:eastAsia="仿宋_GB2312" w:hAnsi="仿宋_GB2312" w:cs="仿宋_GB2312"/>
          <w:kern w:val="0"/>
          <w:sz w:val="24"/>
        </w:rPr>
      </w:pPr>
    </w:p>
    <w:p w:rsidR="00323504" w:rsidRPr="00E56737" w:rsidRDefault="00B80017">
      <w:pPr>
        <w:rPr>
          <w:rFonts w:ascii="仿宋_GB2312" w:eastAsia="仿宋_GB2312" w:hAnsi="仿宋_GB2312" w:cs="仿宋_GB2312"/>
          <w:kern w:val="0"/>
          <w:sz w:val="24"/>
          <w:u w:val="single"/>
        </w:rPr>
      </w:pPr>
      <w:r w:rsidRPr="00E56737">
        <w:rPr>
          <w:rFonts w:ascii="仿宋_GB2312" w:eastAsia="仿宋_GB2312" w:hAnsi="仿宋_GB2312" w:cs="仿宋_GB2312" w:hint="eastAsia"/>
          <w:kern w:val="0"/>
          <w:sz w:val="24"/>
          <w:u w:val="single"/>
        </w:rPr>
        <w:t xml:space="preserve">陕西省采购招标有限责任公司：   </w:t>
      </w:r>
    </w:p>
    <w:p w:rsidR="00323504" w:rsidRPr="00E56737" w:rsidRDefault="00323504">
      <w:pPr>
        <w:ind w:firstLine="480"/>
        <w:rPr>
          <w:rFonts w:ascii="仿宋_GB2312" w:eastAsia="仿宋_GB2312" w:hAnsi="仿宋_GB2312" w:cs="仿宋_GB2312"/>
          <w:kern w:val="0"/>
          <w:sz w:val="24"/>
        </w:rPr>
      </w:pPr>
    </w:p>
    <w:p w:rsidR="00323504" w:rsidRPr="00E56737" w:rsidRDefault="00B80017">
      <w:pPr>
        <w:ind w:firstLine="480"/>
        <w:rPr>
          <w:rFonts w:ascii="仿宋_GB2312" w:eastAsia="仿宋_GB2312" w:hAnsi="仿宋_GB2312" w:cs="仿宋_GB2312"/>
          <w:kern w:val="0"/>
          <w:sz w:val="24"/>
        </w:rPr>
      </w:pPr>
      <w:r w:rsidRPr="00E56737">
        <w:rPr>
          <w:rFonts w:ascii="仿宋_GB2312" w:eastAsia="仿宋_GB2312" w:hAnsi="仿宋_GB2312" w:cs="仿宋_GB2312" w:hint="eastAsia"/>
          <w:kern w:val="0"/>
          <w:sz w:val="24"/>
        </w:rPr>
        <w:t>我公司承诺</w:t>
      </w:r>
      <w:r w:rsidRPr="00E56737">
        <w:rPr>
          <w:rFonts w:ascii="仿宋_GB2312" w:eastAsia="仿宋_GB2312" w:hAnsi="仿宋_GB2312" w:cs="仿宋_GB2312" w:hint="eastAsia"/>
          <w:sz w:val="24"/>
        </w:rPr>
        <w:t>具备履行合同所必需的设备和专业技术能力</w:t>
      </w:r>
      <w:r w:rsidRPr="00E56737">
        <w:rPr>
          <w:rFonts w:ascii="仿宋_GB2312" w:eastAsia="仿宋_GB2312" w:hAnsi="仿宋_GB2312" w:cs="仿宋_GB2312" w:hint="eastAsia"/>
          <w:kern w:val="0"/>
          <w:sz w:val="24"/>
        </w:rPr>
        <w:t>。</w:t>
      </w:r>
    </w:p>
    <w:p w:rsidR="00323504" w:rsidRPr="00E56737" w:rsidRDefault="00323504">
      <w:pPr>
        <w:ind w:firstLine="480"/>
        <w:rPr>
          <w:rFonts w:ascii="仿宋_GB2312" w:eastAsia="仿宋_GB2312" w:hAnsi="仿宋_GB2312" w:cs="仿宋_GB2312"/>
          <w:b/>
          <w:sz w:val="24"/>
        </w:rPr>
      </w:pPr>
    </w:p>
    <w:p w:rsidR="00323504" w:rsidRPr="00E56737" w:rsidRDefault="00323504">
      <w:pPr>
        <w:ind w:firstLine="480"/>
        <w:rPr>
          <w:rFonts w:ascii="仿宋_GB2312" w:eastAsia="仿宋_GB2312" w:hAnsi="仿宋_GB2312" w:cs="仿宋_GB2312"/>
          <w:b/>
          <w:sz w:val="24"/>
        </w:rPr>
      </w:pPr>
    </w:p>
    <w:p w:rsidR="00323504" w:rsidRPr="00E56737" w:rsidRDefault="00323504">
      <w:pPr>
        <w:ind w:firstLine="480"/>
        <w:rPr>
          <w:rFonts w:ascii="仿宋_GB2312" w:eastAsia="仿宋_GB2312" w:hAnsi="仿宋_GB2312" w:cs="仿宋_GB2312"/>
          <w:b/>
          <w:sz w:val="24"/>
        </w:rPr>
      </w:pPr>
    </w:p>
    <w:p w:rsidR="00323504" w:rsidRPr="00E56737" w:rsidRDefault="00B80017">
      <w:pPr>
        <w:spacing w:before="120" w:after="120" w:line="360" w:lineRule="auto"/>
        <w:ind w:firstLineChars="200" w:firstLine="480"/>
        <w:rPr>
          <w:rFonts w:ascii="仿宋_GB2312" w:eastAsia="仿宋_GB2312" w:hAnsi="仿宋_GB2312" w:cs="仿宋_GB2312"/>
          <w:sz w:val="24"/>
          <w:u w:val="single"/>
        </w:rPr>
      </w:pPr>
      <w:r w:rsidRPr="00E56737">
        <w:rPr>
          <w:rFonts w:ascii="仿宋_GB2312" w:eastAsia="仿宋_GB2312" w:hAnsi="仿宋_GB2312" w:cs="仿宋_GB2312" w:hint="eastAsia"/>
          <w:sz w:val="24"/>
        </w:rPr>
        <w:t xml:space="preserve">供应商名称（公章）： </w:t>
      </w:r>
    </w:p>
    <w:p w:rsidR="00323504" w:rsidRPr="00E56737" w:rsidRDefault="00B80017">
      <w:pPr>
        <w:spacing w:before="120" w:after="120" w:line="360" w:lineRule="auto"/>
        <w:ind w:firstLineChars="200" w:firstLine="480"/>
        <w:rPr>
          <w:rFonts w:ascii="仿宋_GB2312" w:eastAsia="仿宋_GB2312" w:hAnsi="仿宋_GB2312" w:cs="仿宋_GB2312"/>
          <w:sz w:val="24"/>
          <w:u w:val="single"/>
        </w:rPr>
      </w:pPr>
      <w:r w:rsidRPr="00E56737">
        <w:rPr>
          <w:rFonts w:ascii="仿宋_GB2312" w:eastAsia="仿宋_GB2312" w:hAnsi="仿宋_GB2312" w:cs="仿宋_GB2312" w:hint="eastAsia"/>
          <w:sz w:val="24"/>
        </w:rPr>
        <w:t>法定代表人或其授权代表（签字或加盖人名章）：</w:t>
      </w:r>
    </w:p>
    <w:p w:rsidR="00323504" w:rsidRPr="00E56737" w:rsidRDefault="00B80017">
      <w:pPr>
        <w:spacing w:before="120" w:after="120" w:line="360" w:lineRule="auto"/>
        <w:ind w:firstLineChars="200" w:firstLine="480"/>
        <w:rPr>
          <w:rFonts w:ascii="仿宋_GB2312" w:eastAsia="仿宋_GB2312" w:hAnsi="仿宋_GB2312" w:cs="仿宋_GB2312"/>
          <w:sz w:val="24"/>
        </w:rPr>
      </w:pPr>
      <w:r w:rsidRPr="00E56737">
        <w:rPr>
          <w:rFonts w:ascii="仿宋_GB2312" w:eastAsia="仿宋_GB2312" w:hAnsi="仿宋_GB2312" w:cs="仿宋_GB2312" w:hint="eastAsia"/>
          <w:sz w:val="24"/>
        </w:rPr>
        <w:t>日    期：年月日</w:t>
      </w:r>
    </w:p>
    <w:p w:rsidR="00323504" w:rsidRPr="00E56737" w:rsidRDefault="00323504">
      <w:pPr>
        <w:ind w:right="280"/>
        <w:rPr>
          <w:rFonts w:ascii="仿宋_GB2312" w:eastAsia="仿宋_GB2312" w:hAnsi="仿宋_GB2312" w:cs="仿宋_GB2312"/>
          <w:sz w:val="24"/>
        </w:rPr>
      </w:pPr>
    </w:p>
    <w:p w:rsidR="00323504" w:rsidRPr="00E56737" w:rsidRDefault="00323504">
      <w:pPr>
        <w:tabs>
          <w:tab w:val="left" w:pos="5580"/>
        </w:tabs>
        <w:spacing w:before="120" w:line="360" w:lineRule="auto"/>
        <w:ind w:firstLineChars="200" w:firstLine="480"/>
        <w:rPr>
          <w:rFonts w:ascii="仿宋_GB2312" w:eastAsia="仿宋_GB2312" w:hAnsi="仿宋_GB2312" w:cs="仿宋_GB2312"/>
          <w:sz w:val="24"/>
        </w:rPr>
      </w:pPr>
    </w:p>
    <w:p w:rsidR="00323504" w:rsidRPr="00E56737" w:rsidRDefault="00323504">
      <w:pPr>
        <w:widowControl/>
        <w:jc w:val="left"/>
        <w:rPr>
          <w:rFonts w:ascii="仿宋_GB2312" w:eastAsia="仿宋_GB2312" w:hAnsi="仿宋_GB2312" w:cs="仿宋_GB2312"/>
          <w:b/>
          <w:sz w:val="24"/>
        </w:rPr>
      </w:pPr>
    </w:p>
    <w:p w:rsidR="00323504" w:rsidRPr="00E56737" w:rsidRDefault="00B80017">
      <w:pPr>
        <w:numPr>
          <w:ilvl w:val="1"/>
          <w:numId w:val="16"/>
        </w:numPr>
        <w:jc w:val="left"/>
        <w:outlineLvl w:val="2"/>
        <w:rPr>
          <w:rFonts w:ascii="仿宋_GB2312" w:eastAsia="仿宋_GB2312" w:hAnsi="仿宋_GB2312" w:cs="仿宋_GB2312"/>
          <w:b/>
          <w:sz w:val="24"/>
          <w:szCs w:val="22"/>
        </w:rPr>
      </w:pPr>
      <w:bookmarkStart w:id="463" w:name="_Toc7005126"/>
      <w:r w:rsidRPr="00E56737">
        <w:rPr>
          <w:rFonts w:ascii="仿宋_GB2312" w:eastAsia="仿宋_GB2312" w:hAnsi="仿宋_GB2312" w:cs="仿宋_GB2312" w:hint="eastAsia"/>
          <w:b/>
          <w:sz w:val="24"/>
          <w:szCs w:val="22"/>
        </w:rPr>
        <w:t>供应商参加政府采购活动前3年内在经营活动中没有重大违法记录的书面声明（格式）</w:t>
      </w:r>
      <w:bookmarkEnd w:id="463"/>
    </w:p>
    <w:p w:rsidR="00323504" w:rsidRPr="00E56737" w:rsidRDefault="00323504">
      <w:pPr>
        <w:jc w:val="center"/>
        <w:rPr>
          <w:rFonts w:ascii="仿宋_GB2312" w:eastAsia="仿宋_GB2312" w:hAnsi="仿宋_GB2312" w:cs="仿宋_GB2312"/>
          <w:sz w:val="24"/>
        </w:rPr>
      </w:pPr>
    </w:p>
    <w:p w:rsidR="00323504" w:rsidRPr="00E56737" w:rsidRDefault="00B80017">
      <w:pPr>
        <w:jc w:val="center"/>
        <w:rPr>
          <w:rFonts w:ascii="仿宋_GB2312" w:eastAsia="仿宋_GB2312" w:hAnsi="仿宋_GB2312" w:cs="仿宋_GB2312"/>
          <w:b/>
          <w:sz w:val="24"/>
        </w:rPr>
      </w:pPr>
      <w:r w:rsidRPr="00E56737">
        <w:rPr>
          <w:rFonts w:ascii="仿宋_GB2312" w:eastAsia="仿宋_GB2312" w:hAnsi="仿宋_GB2312" w:cs="仿宋_GB2312" w:hint="eastAsia"/>
          <w:b/>
          <w:sz w:val="24"/>
        </w:rPr>
        <w:t>声明函</w:t>
      </w:r>
    </w:p>
    <w:p w:rsidR="00323504" w:rsidRPr="00E56737" w:rsidRDefault="00323504">
      <w:pPr>
        <w:jc w:val="center"/>
        <w:rPr>
          <w:rFonts w:ascii="仿宋_GB2312" w:eastAsia="仿宋_GB2312" w:hAnsi="仿宋_GB2312" w:cs="仿宋_GB2312"/>
          <w:sz w:val="24"/>
        </w:rPr>
      </w:pPr>
    </w:p>
    <w:p w:rsidR="00323504" w:rsidRPr="00E56737" w:rsidRDefault="00B80017">
      <w:pPr>
        <w:tabs>
          <w:tab w:val="left" w:pos="5580"/>
        </w:tabs>
        <w:spacing w:before="120" w:line="360" w:lineRule="auto"/>
        <w:rPr>
          <w:rFonts w:ascii="仿宋_GB2312" w:eastAsia="仿宋_GB2312" w:hAnsi="仿宋_GB2312" w:cs="仿宋_GB2312"/>
          <w:sz w:val="24"/>
        </w:rPr>
      </w:pPr>
      <w:r w:rsidRPr="00E56737">
        <w:rPr>
          <w:rFonts w:ascii="仿宋_GB2312" w:eastAsia="仿宋_GB2312" w:hAnsi="仿宋_GB2312" w:cs="仿宋_GB2312" w:hint="eastAsia"/>
          <w:sz w:val="24"/>
        </w:rPr>
        <w:t>至：</w:t>
      </w:r>
      <w:r w:rsidRPr="00E56737">
        <w:rPr>
          <w:rFonts w:ascii="仿宋_GB2312" w:eastAsia="仿宋_GB2312" w:hAnsi="仿宋_GB2312" w:cs="仿宋_GB2312" w:hint="eastAsia"/>
          <w:sz w:val="24"/>
          <w:u w:val="single"/>
        </w:rPr>
        <w:t xml:space="preserve">   陕西省采购招标有限责任公司  </w:t>
      </w:r>
    </w:p>
    <w:p w:rsidR="00323504" w:rsidRPr="00E56737" w:rsidRDefault="00323504">
      <w:pPr>
        <w:tabs>
          <w:tab w:val="left" w:pos="5580"/>
        </w:tabs>
        <w:spacing w:before="120" w:line="360" w:lineRule="auto"/>
        <w:ind w:firstLineChars="200" w:firstLine="480"/>
        <w:rPr>
          <w:rFonts w:ascii="仿宋_GB2312" w:eastAsia="仿宋_GB2312" w:hAnsi="仿宋_GB2312" w:cs="仿宋_GB2312"/>
          <w:sz w:val="24"/>
        </w:rPr>
      </w:pPr>
    </w:p>
    <w:p w:rsidR="00323504" w:rsidRPr="00E56737" w:rsidRDefault="00B80017">
      <w:pPr>
        <w:tabs>
          <w:tab w:val="left" w:pos="5580"/>
        </w:tabs>
        <w:spacing w:before="120" w:line="360" w:lineRule="auto"/>
        <w:ind w:firstLineChars="200" w:firstLine="480"/>
        <w:rPr>
          <w:rFonts w:ascii="仿宋_GB2312" w:eastAsia="仿宋_GB2312" w:hAnsi="仿宋_GB2312" w:cs="仿宋_GB2312"/>
          <w:sz w:val="24"/>
        </w:rPr>
      </w:pPr>
      <w:r w:rsidRPr="00E56737">
        <w:rPr>
          <w:rFonts w:ascii="仿宋_GB2312" w:eastAsia="仿宋_GB2312" w:hAnsi="仿宋_GB2312" w:cs="仿宋_GB2312" w:hint="eastAsia"/>
          <w:sz w:val="24"/>
        </w:rPr>
        <w:t>我公司郑重承诺在参加本项目政府采购活动前三年内，在经营活动中无重大违法记录。公司未受到行政处罚或责令停业、吊销许可证（或执照）；未处于财产被接管、冻结、破产状况。</w:t>
      </w:r>
    </w:p>
    <w:p w:rsidR="00323504" w:rsidRPr="00E56737" w:rsidRDefault="00B80017">
      <w:pPr>
        <w:tabs>
          <w:tab w:val="left" w:pos="5580"/>
        </w:tabs>
        <w:spacing w:before="120" w:line="360" w:lineRule="auto"/>
        <w:ind w:firstLineChars="200" w:firstLine="480"/>
        <w:rPr>
          <w:rFonts w:ascii="仿宋_GB2312" w:eastAsia="仿宋_GB2312" w:hAnsi="仿宋_GB2312" w:cs="仿宋_GB2312"/>
          <w:sz w:val="24"/>
        </w:rPr>
      </w:pPr>
      <w:r w:rsidRPr="00E56737">
        <w:rPr>
          <w:rFonts w:ascii="仿宋_GB2312" w:eastAsia="仿宋_GB2312" w:hAnsi="仿宋_GB2312" w:cs="仿宋_GB2312" w:hint="eastAsia"/>
          <w:sz w:val="24"/>
        </w:rPr>
        <w:t>特此声明。</w:t>
      </w:r>
    </w:p>
    <w:p w:rsidR="00323504" w:rsidRPr="00E56737" w:rsidRDefault="00323504">
      <w:pPr>
        <w:tabs>
          <w:tab w:val="left" w:pos="5580"/>
        </w:tabs>
        <w:spacing w:before="120" w:line="360" w:lineRule="auto"/>
        <w:ind w:firstLineChars="200" w:firstLine="480"/>
        <w:rPr>
          <w:rFonts w:ascii="仿宋_GB2312" w:eastAsia="仿宋_GB2312" w:hAnsi="仿宋_GB2312" w:cs="仿宋_GB2312"/>
          <w:sz w:val="24"/>
        </w:rPr>
      </w:pPr>
    </w:p>
    <w:p w:rsidR="00323504" w:rsidRPr="00E56737" w:rsidRDefault="00B80017">
      <w:pPr>
        <w:spacing w:before="120" w:after="120" w:line="360" w:lineRule="auto"/>
        <w:ind w:firstLineChars="200" w:firstLine="480"/>
        <w:rPr>
          <w:rFonts w:ascii="仿宋_GB2312" w:eastAsia="仿宋_GB2312" w:hAnsi="仿宋_GB2312" w:cs="仿宋_GB2312"/>
          <w:sz w:val="24"/>
          <w:u w:val="single"/>
        </w:rPr>
      </w:pPr>
      <w:r w:rsidRPr="00E56737">
        <w:rPr>
          <w:rFonts w:ascii="仿宋_GB2312" w:eastAsia="仿宋_GB2312" w:hAnsi="仿宋_GB2312" w:cs="仿宋_GB2312" w:hint="eastAsia"/>
          <w:sz w:val="24"/>
        </w:rPr>
        <w:t xml:space="preserve">供应商名称（公章）： </w:t>
      </w:r>
    </w:p>
    <w:p w:rsidR="00323504" w:rsidRPr="00E56737" w:rsidRDefault="00B80017">
      <w:pPr>
        <w:spacing w:before="120" w:after="120" w:line="360" w:lineRule="auto"/>
        <w:ind w:firstLineChars="200" w:firstLine="480"/>
        <w:rPr>
          <w:rFonts w:ascii="仿宋_GB2312" w:eastAsia="仿宋_GB2312" w:hAnsi="仿宋_GB2312" w:cs="仿宋_GB2312"/>
          <w:sz w:val="24"/>
          <w:u w:val="single"/>
        </w:rPr>
      </w:pPr>
      <w:r w:rsidRPr="00E56737">
        <w:rPr>
          <w:rFonts w:ascii="仿宋_GB2312" w:eastAsia="仿宋_GB2312" w:hAnsi="仿宋_GB2312" w:cs="仿宋_GB2312" w:hint="eastAsia"/>
          <w:sz w:val="24"/>
        </w:rPr>
        <w:t>法定代表人或其授权代表（签字或加盖人名章）：</w:t>
      </w:r>
    </w:p>
    <w:p w:rsidR="00323504" w:rsidRPr="00E56737" w:rsidRDefault="00B80017">
      <w:pPr>
        <w:spacing w:before="120" w:after="120" w:line="360" w:lineRule="auto"/>
        <w:ind w:firstLineChars="200" w:firstLine="480"/>
        <w:rPr>
          <w:rFonts w:ascii="仿宋_GB2312" w:eastAsia="仿宋_GB2312" w:hAnsi="仿宋_GB2312" w:cs="仿宋_GB2312"/>
          <w:sz w:val="24"/>
        </w:rPr>
      </w:pPr>
      <w:r w:rsidRPr="00E56737">
        <w:rPr>
          <w:rFonts w:ascii="仿宋_GB2312" w:eastAsia="仿宋_GB2312" w:hAnsi="仿宋_GB2312" w:cs="仿宋_GB2312" w:hint="eastAsia"/>
          <w:sz w:val="24"/>
        </w:rPr>
        <w:t>日    期：年月日</w:t>
      </w:r>
    </w:p>
    <w:p w:rsidR="00323504" w:rsidRPr="00E56737" w:rsidRDefault="00323504">
      <w:pPr>
        <w:spacing w:after="120"/>
        <w:rPr>
          <w:rFonts w:ascii="仿宋_GB2312" w:eastAsia="仿宋_GB2312" w:hAnsi="仿宋_GB2312" w:cs="仿宋_GB2312"/>
        </w:rPr>
      </w:pPr>
    </w:p>
    <w:p w:rsidR="00323504" w:rsidRPr="00E56737" w:rsidRDefault="00323504">
      <w:pPr>
        <w:spacing w:after="120"/>
        <w:rPr>
          <w:rFonts w:ascii="仿宋_GB2312" w:eastAsia="仿宋_GB2312" w:hAnsi="仿宋_GB2312" w:cs="仿宋_GB2312"/>
        </w:rPr>
      </w:pPr>
    </w:p>
    <w:p w:rsidR="00323504" w:rsidRPr="00E56737" w:rsidRDefault="00B80017">
      <w:pPr>
        <w:numPr>
          <w:ilvl w:val="1"/>
          <w:numId w:val="17"/>
        </w:numPr>
        <w:jc w:val="left"/>
        <w:outlineLvl w:val="2"/>
        <w:rPr>
          <w:rFonts w:ascii="仿宋_GB2312" w:eastAsia="仿宋_GB2312" w:hAnsi="仿宋_GB2312" w:cs="仿宋_GB2312"/>
          <w:b/>
          <w:sz w:val="24"/>
          <w:szCs w:val="22"/>
        </w:rPr>
      </w:pPr>
      <w:bookmarkStart w:id="464" w:name="_Toc7005127"/>
      <w:r w:rsidRPr="00E56737">
        <w:rPr>
          <w:rFonts w:ascii="仿宋_GB2312" w:eastAsia="仿宋_GB2312" w:hAnsi="仿宋_GB2312" w:cs="仿宋_GB2312" w:hint="eastAsia"/>
          <w:b/>
          <w:sz w:val="24"/>
          <w:szCs w:val="22"/>
        </w:rPr>
        <w:lastRenderedPageBreak/>
        <w:t xml:space="preserve"> 供应商控股股东名称、控股公司的名称和存在管理、被管理关系的单位名称说明</w:t>
      </w:r>
      <w:bookmarkEnd w:id="464"/>
    </w:p>
    <w:p w:rsidR="00323504" w:rsidRPr="00E56737" w:rsidRDefault="00323504">
      <w:pPr>
        <w:ind w:firstLine="420"/>
        <w:rPr>
          <w:rFonts w:ascii="仿宋_GB2312" w:eastAsia="仿宋_GB2312" w:hAnsi="仿宋_GB2312" w:cs="仿宋_GB2312"/>
          <w:szCs w:val="21"/>
        </w:rPr>
      </w:pPr>
    </w:p>
    <w:p w:rsidR="00323504" w:rsidRPr="00E56737" w:rsidRDefault="00B80017">
      <w:pPr>
        <w:rPr>
          <w:rFonts w:ascii="仿宋_GB2312" w:eastAsia="仿宋_GB2312" w:hAnsi="仿宋_GB2312" w:cs="仿宋_GB2312"/>
          <w:sz w:val="24"/>
        </w:rPr>
      </w:pPr>
      <w:r w:rsidRPr="00E56737">
        <w:rPr>
          <w:rFonts w:ascii="仿宋_GB2312" w:eastAsia="仿宋_GB2312" w:hAnsi="仿宋_GB2312" w:cs="仿宋_GB2312" w:hint="eastAsia"/>
          <w:sz w:val="24"/>
        </w:rPr>
        <w:t>致：陕西省采购招标有限责任公司</w:t>
      </w:r>
    </w:p>
    <w:p w:rsidR="00323504" w:rsidRPr="00E56737" w:rsidRDefault="00323504">
      <w:pPr>
        <w:spacing w:after="120"/>
        <w:rPr>
          <w:rFonts w:ascii="仿宋_GB2312" w:eastAsia="仿宋_GB2312" w:hAnsi="仿宋_GB2312" w:cs="仿宋_GB2312"/>
        </w:rPr>
      </w:pPr>
    </w:p>
    <w:p w:rsidR="00323504" w:rsidRPr="00E56737" w:rsidRDefault="00B80017">
      <w:pPr>
        <w:ind w:firstLine="426"/>
        <w:rPr>
          <w:rFonts w:ascii="仿宋_GB2312" w:eastAsia="仿宋_GB2312" w:hAnsi="仿宋_GB2312" w:cs="仿宋_GB2312"/>
          <w:sz w:val="24"/>
        </w:rPr>
      </w:pPr>
      <w:r w:rsidRPr="00E56737">
        <w:rPr>
          <w:rFonts w:ascii="仿宋_GB2312" w:eastAsia="仿宋_GB2312" w:hAnsi="仿宋_GB2312" w:cs="仿宋_GB2312" w:hint="eastAsia"/>
          <w:sz w:val="24"/>
        </w:rPr>
        <w:t>与我方的法定代表人（单位负责人）为同一人的企业如下：</w:t>
      </w:r>
    </w:p>
    <w:p w:rsidR="00323504" w:rsidRPr="00E56737" w:rsidRDefault="00323504">
      <w:pPr>
        <w:ind w:firstLine="426"/>
        <w:rPr>
          <w:rFonts w:ascii="仿宋_GB2312" w:eastAsia="仿宋_GB2312" w:hAnsi="仿宋_GB2312" w:cs="仿宋_GB2312"/>
          <w:sz w:val="24"/>
        </w:rPr>
      </w:pPr>
    </w:p>
    <w:p w:rsidR="00323504" w:rsidRPr="00E56737" w:rsidRDefault="00B80017">
      <w:pPr>
        <w:ind w:firstLine="426"/>
        <w:rPr>
          <w:rFonts w:ascii="仿宋_GB2312" w:eastAsia="仿宋_GB2312" w:hAnsi="仿宋_GB2312" w:cs="仿宋_GB2312"/>
          <w:sz w:val="24"/>
        </w:rPr>
      </w:pPr>
      <w:r w:rsidRPr="00E56737">
        <w:rPr>
          <w:rFonts w:ascii="仿宋_GB2312" w:eastAsia="仿宋_GB2312" w:hAnsi="仿宋_GB2312" w:cs="仿宋_GB2312" w:hint="eastAsia"/>
          <w:sz w:val="24"/>
        </w:rPr>
        <w:t>我方的控股股东如下：</w:t>
      </w:r>
    </w:p>
    <w:p w:rsidR="00323504" w:rsidRPr="00E56737" w:rsidRDefault="00323504">
      <w:pPr>
        <w:ind w:firstLine="426"/>
        <w:rPr>
          <w:rFonts w:ascii="仿宋_GB2312" w:eastAsia="仿宋_GB2312" w:hAnsi="仿宋_GB2312" w:cs="仿宋_GB2312"/>
          <w:sz w:val="24"/>
        </w:rPr>
      </w:pPr>
    </w:p>
    <w:p w:rsidR="00323504" w:rsidRPr="00E56737" w:rsidRDefault="00B80017">
      <w:pPr>
        <w:ind w:firstLine="426"/>
        <w:rPr>
          <w:rFonts w:ascii="仿宋_GB2312" w:eastAsia="仿宋_GB2312" w:hAnsi="仿宋_GB2312" w:cs="仿宋_GB2312"/>
          <w:sz w:val="24"/>
        </w:rPr>
      </w:pPr>
      <w:r w:rsidRPr="00E56737">
        <w:rPr>
          <w:rFonts w:ascii="仿宋_GB2312" w:eastAsia="仿宋_GB2312" w:hAnsi="仿宋_GB2312" w:cs="仿宋_GB2312" w:hint="eastAsia"/>
          <w:sz w:val="24"/>
        </w:rPr>
        <w:t>我方直接控股的企业如下：</w:t>
      </w:r>
    </w:p>
    <w:p w:rsidR="00323504" w:rsidRPr="00E56737" w:rsidRDefault="00323504">
      <w:pPr>
        <w:ind w:firstLine="426"/>
        <w:rPr>
          <w:rFonts w:ascii="仿宋_GB2312" w:eastAsia="仿宋_GB2312" w:hAnsi="仿宋_GB2312" w:cs="仿宋_GB2312"/>
          <w:sz w:val="24"/>
        </w:rPr>
      </w:pPr>
    </w:p>
    <w:p w:rsidR="00323504" w:rsidRPr="00E56737" w:rsidRDefault="00B80017">
      <w:pPr>
        <w:ind w:firstLine="426"/>
        <w:rPr>
          <w:rFonts w:ascii="仿宋_GB2312" w:eastAsia="仿宋_GB2312" w:hAnsi="仿宋_GB2312" w:cs="仿宋_GB2312"/>
          <w:sz w:val="24"/>
        </w:rPr>
      </w:pPr>
      <w:r w:rsidRPr="00E56737">
        <w:rPr>
          <w:rFonts w:ascii="仿宋_GB2312" w:eastAsia="仿宋_GB2312" w:hAnsi="仿宋_GB2312" w:cs="仿宋_GB2312" w:hint="eastAsia"/>
          <w:sz w:val="24"/>
        </w:rPr>
        <w:t>与我方存在管理、被管理关系的单位名称如下：</w:t>
      </w:r>
    </w:p>
    <w:p w:rsidR="00323504" w:rsidRPr="00E56737" w:rsidRDefault="00323504">
      <w:pPr>
        <w:ind w:firstLine="426"/>
        <w:rPr>
          <w:rFonts w:ascii="仿宋_GB2312" w:eastAsia="仿宋_GB2312" w:hAnsi="仿宋_GB2312" w:cs="仿宋_GB2312"/>
          <w:sz w:val="24"/>
        </w:rPr>
      </w:pPr>
    </w:p>
    <w:p w:rsidR="00323504" w:rsidRPr="00E56737" w:rsidRDefault="00323504">
      <w:pPr>
        <w:ind w:firstLine="426"/>
        <w:rPr>
          <w:rFonts w:ascii="仿宋_GB2312" w:eastAsia="仿宋_GB2312" w:hAnsi="仿宋_GB2312" w:cs="仿宋_GB2312"/>
          <w:szCs w:val="21"/>
        </w:rPr>
      </w:pPr>
    </w:p>
    <w:p w:rsidR="00323504" w:rsidRPr="00E56737" w:rsidRDefault="00B80017">
      <w:pPr>
        <w:spacing w:before="120" w:after="120" w:line="360" w:lineRule="auto"/>
        <w:ind w:firstLineChars="200" w:firstLine="480"/>
        <w:rPr>
          <w:rFonts w:ascii="仿宋_GB2312" w:eastAsia="仿宋_GB2312" w:hAnsi="仿宋_GB2312" w:cs="仿宋_GB2312"/>
          <w:sz w:val="24"/>
          <w:u w:val="single"/>
        </w:rPr>
      </w:pPr>
      <w:r w:rsidRPr="00E56737">
        <w:rPr>
          <w:rFonts w:ascii="仿宋_GB2312" w:eastAsia="仿宋_GB2312" w:hAnsi="仿宋_GB2312" w:cs="仿宋_GB2312" w:hint="eastAsia"/>
          <w:sz w:val="24"/>
        </w:rPr>
        <w:t xml:space="preserve">供应商名称（公章）： </w:t>
      </w:r>
    </w:p>
    <w:p w:rsidR="00323504" w:rsidRPr="00E56737" w:rsidRDefault="00B80017">
      <w:pPr>
        <w:spacing w:before="120" w:after="120" w:line="360" w:lineRule="auto"/>
        <w:ind w:firstLineChars="200" w:firstLine="480"/>
        <w:rPr>
          <w:rFonts w:ascii="仿宋_GB2312" w:eastAsia="仿宋_GB2312" w:hAnsi="仿宋_GB2312" w:cs="仿宋_GB2312"/>
          <w:sz w:val="24"/>
          <w:u w:val="single"/>
        </w:rPr>
      </w:pPr>
      <w:r w:rsidRPr="00E56737">
        <w:rPr>
          <w:rFonts w:ascii="仿宋_GB2312" w:eastAsia="仿宋_GB2312" w:hAnsi="仿宋_GB2312" w:cs="仿宋_GB2312" w:hint="eastAsia"/>
          <w:sz w:val="24"/>
        </w:rPr>
        <w:t>法定代表人或其授权代表（签字或加盖人名章）：</w:t>
      </w:r>
    </w:p>
    <w:p w:rsidR="00323504" w:rsidRPr="00E56737" w:rsidRDefault="00B80017">
      <w:pPr>
        <w:spacing w:before="120" w:after="120" w:line="360" w:lineRule="auto"/>
        <w:ind w:firstLineChars="200" w:firstLine="480"/>
        <w:rPr>
          <w:rFonts w:ascii="仿宋_GB2312" w:eastAsia="仿宋_GB2312" w:hAnsi="仿宋_GB2312" w:cs="仿宋_GB2312"/>
          <w:sz w:val="24"/>
        </w:rPr>
      </w:pPr>
      <w:r w:rsidRPr="00E56737">
        <w:rPr>
          <w:rFonts w:ascii="仿宋_GB2312" w:eastAsia="仿宋_GB2312" w:hAnsi="仿宋_GB2312" w:cs="仿宋_GB2312" w:hint="eastAsia"/>
          <w:sz w:val="24"/>
        </w:rPr>
        <w:t>日    期：年月日</w:t>
      </w:r>
    </w:p>
    <w:p w:rsidR="00323504" w:rsidRPr="00E56737" w:rsidRDefault="00323504">
      <w:pPr>
        <w:ind w:firstLineChars="200" w:firstLine="420"/>
        <w:rPr>
          <w:rFonts w:ascii="仿宋_GB2312" w:eastAsia="仿宋_GB2312" w:hAnsi="仿宋_GB2312" w:cs="仿宋_GB2312"/>
          <w:szCs w:val="21"/>
        </w:rPr>
      </w:pPr>
    </w:p>
    <w:p w:rsidR="00323504" w:rsidRPr="00E56737" w:rsidRDefault="00323504">
      <w:pPr>
        <w:ind w:firstLineChars="200" w:firstLine="420"/>
        <w:rPr>
          <w:rFonts w:ascii="仿宋_GB2312" w:eastAsia="仿宋_GB2312" w:hAnsi="仿宋_GB2312" w:cs="仿宋_GB2312"/>
          <w:szCs w:val="21"/>
        </w:rPr>
      </w:pPr>
    </w:p>
    <w:p w:rsidR="00323504" w:rsidRPr="00E56737" w:rsidRDefault="00323504">
      <w:pPr>
        <w:ind w:firstLineChars="200" w:firstLine="420"/>
        <w:rPr>
          <w:rFonts w:ascii="仿宋_GB2312" w:eastAsia="仿宋_GB2312" w:hAnsi="仿宋_GB2312" w:cs="仿宋_GB2312"/>
          <w:szCs w:val="21"/>
        </w:rPr>
      </w:pPr>
    </w:p>
    <w:p w:rsidR="00323504" w:rsidRPr="00E56737" w:rsidRDefault="00323504">
      <w:pPr>
        <w:ind w:firstLineChars="200" w:firstLine="420"/>
        <w:rPr>
          <w:rFonts w:ascii="仿宋_GB2312" w:eastAsia="仿宋_GB2312" w:hAnsi="仿宋_GB2312" w:cs="仿宋_GB2312"/>
          <w:szCs w:val="21"/>
        </w:rPr>
      </w:pPr>
    </w:p>
    <w:p w:rsidR="00323504" w:rsidRPr="00E56737" w:rsidRDefault="00B80017">
      <w:pPr>
        <w:numPr>
          <w:ilvl w:val="1"/>
          <w:numId w:val="17"/>
        </w:numPr>
        <w:jc w:val="left"/>
        <w:outlineLvl w:val="2"/>
        <w:rPr>
          <w:rFonts w:ascii="仿宋_GB2312" w:eastAsia="仿宋_GB2312" w:hAnsi="仿宋_GB2312" w:cs="仿宋_GB2312"/>
          <w:b/>
          <w:sz w:val="24"/>
          <w:szCs w:val="22"/>
        </w:rPr>
      </w:pPr>
      <w:bookmarkStart w:id="465" w:name="_Toc7005128"/>
      <w:r w:rsidRPr="00E56737">
        <w:rPr>
          <w:rFonts w:ascii="仿宋_GB2312" w:eastAsia="仿宋_GB2312" w:hAnsi="仿宋_GB2312" w:cs="仿宋_GB2312" w:hint="eastAsia"/>
          <w:b/>
          <w:sz w:val="24"/>
          <w:szCs w:val="22"/>
        </w:rPr>
        <w:t xml:space="preserve"> 供应商是否属于为本项目提供整体设计、规范编制或者项目管理、监理、检测等服务的供应商声明</w:t>
      </w:r>
      <w:bookmarkEnd w:id="465"/>
    </w:p>
    <w:p w:rsidR="00323504" w:rsidRPr="00E56737" w:rsidRDefault="00323504">
      <w:pPr>
        <w:ind w:firstLine="420"/>
        <w:rPr>
          <w:rFonts w:ascii="仿宋_GB2312" w:eastAsia="仿宋_GB2312" w:hAnsi="仿宋_GB2312" w:cs="仿宋_GB2312"/>
          <w:szCs w:val="21"/>
        </w:rPr>
      </w:pPr>
    </w:p>
    <w:p w:rsidR="00323504" w:rsidRPr="00E56737" w:rsidRDefault="00323504">
      <w:pPr>
        <w:spacing w:line="360" w:lineRule="auto"/>
        <w:rPr>
          <w:rFonts w:ascii="仿宋_GB2312" w:eastAsia="仿宋_GB2312" w:hAnsi="仿宋_GB2312" w:cs="仿宋_GB2312"/>
          <w:szCs w:val="21"/>
        </w:rPr>
      </w:pPr>
    </w:p>
    <w:p w:rsidR="00323504" w:rsidRPr="00E56737" w:rsidRDefault="00B80017" w:rsidP="00A25EE0">
      <w:pPr>
        <w:ind w:firstLine="426"/>
        <w:rPr>
          <w:rFonts w:ascii="仿宋_GB2312" w:eastAsia="仿宋_GB2312" w:hAnsi="仿宋_GB2312" w:cs="仿宋_GB2312"/>
          <w:sz w:val="24"/>
        </w:rPr>
      </w:pPr>
      <w:r w:rsidRPr="00E56737">
        <w:rPr>
          <w:rFonts w:ascii="仿宋_GB2312" w:eastAsia="仿宋_GB2312" w:hAnsi="仿宋_GB2312" w:cs="仿宋_GB2312" w:hint="eastAsia"/>
          <w:sz w:val="24"/>
        </w:rPr>
        <w:t>致：陕西省采购招标有限责任公司</w:t>
      </w:r>
    </w:p>
    <w:p w:rsidR="00323504" w:rsidRPr="00E56737" w:rsidRDefault="00B80017">
      <w:pPr>
        <w:ind w:firstLine="426"/>
        <w:rPr>
          <w:rFonts w:ascii="仿宋_GB2312" w:eastAsia="仿宋_GB2312" w:hAnsi="仿宋_GB2312" w:cs="仿宋_GB2312"/>
          <w:sz w:val="24"/>
        </w:rPr>
      </w:pPr>
      <w:r w:rsidRPr="00E56737">
        <w:rPr>
          <w:rFonts w:ascii="仿宋_GB2312" w:eastAsia="仿宋_GB2312" w:hAnsi="仿宋_GB2312" w:cs="仿宋_GB2312" w:hint="eastAsia"/>
          <w:sz w:val="24"/>
        </w:rPr>
        <w:t>我方</w:t>
      </w:r>
      <w:r w:rsidRPr="00E56737">
        <w:rPr>
          <w:rFonts w:ascii="仿宋_GB2312" w:eastAsia="仿宋_GB2312" w:hAnsi="仿宋_GB2312" w:cs="仿宋_GB2312" w:hint="eastAsia"/>
          <w:i/>
          <w:iCs/>
          <w:sz w:val="24"/>
          <w:u w:val="single"/>
        </w:rPr>
        <w:t>不属于</w:t>
      </w:r>
      <w:r w:rsidRPr="00E56737">
        <w:rPr>
          <w:rFonts w:ascii="仿宋_GB2312" w:eastAsia="仿宋_GB2312" w:hAnsi="仿宋_GB2312" w:cs="仿宋_GB2312" w:hint="eastAsia"/>
          <w:sz w:val="24"/>
        </w:rPr>
        <w:t>为本项目提供整体设计、规范编制或者项目管理、监理、检测等服务的供应商。</w:t>
      </w:r>
    </w:p>
    <w:p w:rsidR="00323504" w:rsidRPr="00E56737" w:rsidRDefault="00323504">
      <w:pPr>
        <w:ind w:firstLine="426"/>
        <w:rPr>
          <w:rFonts w:ascii="仿宋_GB2312" w:eastAsia="仿宋_GB2312" w:hAnsi="仿宋_GB2312" w:cs="仿宋_GB2312"/>
          <w:sz w:val="24"/>
        </w:rPr>
      </w:pPr>
    </w:p>
    <w:p w:rsidR="00323504" w:rsidRPr="00E56737" w:rsidRDefault="00323504">
      <w:pPr>
        <w:ind w:firstLine="426"/>
        <w:rPr>
          <w:rFonts w:ascii="仿宋_GB2312" w:eastAsia="仿宋_GB2312" w:hAnsi="仿宋_GB2312" w:cs="仿宋_GB2312"/>
          <w:szCs w:val="21"/>
        </w:rPr>
      </w:pPr>
    </w:p>
    <w:p w:rsidR="00323504" w:rsidRPr="00E56737" w:rsidRDefault="00B80017">
      <w:pPr>
        <w:spacing w:before="120" w:after="120" w:line="360" w:lineRule="auto"/>
        <w:ind w:firstLineChars="200" w:firstLine="480"/>
        <w:rPr>
          <w:rFonts w:ascii="仿宋_GB2312" w:eastAsia="仿宋_GB2312" w:hAnsi="仿宋_GB2312" w:cs="仿宋_GB2312"/>
          <w:sz w:val="24"/>
          <w:u w:val="single"/>
        </w:rPr>
      </w:pPr>
      <w:r w:rsidRPr="00E56737">
        <w:rPr>
          <w:rFonts w:ascii="仿宋_GB2312" w:eastAsia="仿宋_GB2312" w:hAnsi="仿宋_GB2312" w:cs="仿宋_GB2312" w:hint="eastAsia"/>
          <w:sz w:val="24"/>
        </w:rPr>
        <w:t xml:space="preserve">供应商名称（公章）： </w:t>
      </w:r>
    </w:p>
    <w:p w:rsidR="00323504" w:rsidRPr="00E56737" w:rsidRDefault="00B80017">
      <w:pPr>
        <w:spacing w:before="120" w:after="120" w:line="360" w:lineRule="auto"/>
        <w:ind w:firstLineChars="200" w:firstLine="480"/>
        <w:rPr>
          <w:rFonts w:ascii="仿宋_GB2312" w:eastAsia="仿宋_GB2312" w:hAnsi="仿宋_GB2312" w:cs="仿宋_GB2312"/>
          <w:sz w:val="24"/>
          <w:u w:val="single"/>
        </w:rPr>
      </w:pPr>
      <w:r w:rsidRPr="00E56737">
        <w:rPr>
          <w:rFonts w:ascii="仿宋_GB2312" w:eastAsia="仿宋_GB2312" w:hAnsi="仿宋_GB2312" w:cs="仿宋_GB2312" w:hint="eastAsia"/>
          <w:sz w:val="24"/>
        </w:rPr>
        <w:t>法定代表人或其授权代表（签字或加盖人名章）：</w:t>
      </w:r>
    </w:p>
    <w:p w:rsidR="00323504" w:rsidRPr="00E56737" w:rsidRDefault="00B80017">
      <w:pPr>
        <w:spacing w:before="120" w:after="120" w:line="360" w:lineRule="auto"/>
        <w:ind w:firstLineChars="200" w:firstLine="480"/>
        <w:rPr>
          <w:rFonts w:ascii="仿宋_GB2312" w:eastAsia="仿宋_GB2312" w:hAnsi="仿宋_GB2312" w:cs="仿宋_GB2312"/>
          <w:sz w:val="24"/>
        </w:rPr>
      </w:pPr>
      <w:r w:rsidRPr="00E56737">
        <w:rPr>
          <w:rFonts w:ascii="仿宋_GB2312" w:eastAsia="仿宋_GB2312" w:hAnsi="仿宋_GB2312" w:cs="仿宋_GB2312" w:hint="eastAsia"/>
          <w:sz w:val="24"/>
        </w:rPr>
        <w:t>日    期：年月日</w:t>
      </w:r>
    </w:p>
    <w:p w:rsidR="00E01166" w:rsidRPr="00E56737" w:rsidRDefault="00E01166" w:rsidP="00E01166">
      <w:pPr>
        <w:numPr>
          <w:ilvl w:val="1"/>
          <w:numId w:val="17"/>
        </w:numPr>
        <w:jc w:val="left"/>
        <w:outlineLvl w:val="2"/>
        <w:rPr>
          <w:rFonts w:ascii="仿宋_GB2312" w:eastAsia="仿宋_GB2312" w:hAnsi="仿宋_GB2312" w:cs="仿宋_GB2312"/>
          <w:b/>
          <w:sz w:val="24"/>
          <w:szCs w:val="22"/>
        </w:rPr>
      </w:pPr>
      <w:r w:rsidRPr="00E56737">
        <w:rPr>
          <w:rFonts w:ascii="仿宋_GB2312" w:eastAsia="仿宋_GB2312" w:hAnsi="仿宋_GB2312" w:cs="仿宋_GB2312" w:hint="eastAsia"/>
          <w:b/>
          <w:sz w:val="24"/>
          <w:szCs w:val="22"/>
        </w:rPr>
        <w:t>供应商具有会计师事务所执业证书</w:t>
      </w:r>
    </w:p>
    <w:p w:rsidR="00E01166" w:rsidRPr="00E56737" w:rsidRDefault="00E01166" w:rsidP="00E01166">
      <w:pPr>
        <w:pStyle w:val="af3"/>
      </w:pPr>
    </w:p>
    <w:p w:rsidR="00E01166" w:rsidRPr="00E56737" w:rsidRDefault="00E01166" w:rsidP="00E01166"/>
    <w:p w:rsidR="00323504" w:rsidRPr="00E56737" w:rsidRDefault="00E01166" w:rsidP="00E01166">
      <w:pPr>
        <w:numPr>
          <w:ilvl w:val="1"/>
          <w:numId w:val="17"/>
        </w:numPr>
        <w:jc w:val="left"/>
        <w:outlineLvl w:val="2"/>
        <w:rPr>
          <w:rFonts w:ascii="仿宋_GB2312" w:eastAsia="仿宋_GB2312" w:hAnsi="仿宋_GB2312" w:cs="仿宋_GB2312"/>
          <w:b/>
          <w:sz w:val="24"/>
          <w:szCs w:val="22"/>
        </w:rPr>
      </w:pPr>
      <w:r w:rsidRPr="00E56737">
        <w:rPr>
          <w:rFonts w:ascii="仿宋_GB2312" w:eastAsia="仿宋_GB2312" w:hAnsi="仿宋_GB2312" w:cs="仿宋_GB2312" w:hint="eastAsia"/>
          <w:b/>
          <w:sz w:val="24"/>
          <w:szCs w:val="22"/>
        </w:rPr>
        <w:t>拟派人员中有不少于2名成员具备注册会计师资格</w:t>
      </w:r>
    </w:p>
    <w:p w:rsidR="00323504" w:rsidRPr="00E56737" w:rsidRDefault="00323504">
      <w:pPr>
        <w:spacing w:after="120"/>
        <w:rPr>
          <w:rFonts w:ascii="仿宋_GB2312" w:eastAsia="仿宋_GB2312" w:hAnsi="仿宋_GB2312" w:cs="仿宋_GB2312"/>
        </w:rPr>
      </w:pPr>
    </w:p>
    <w:p w:rsidR="00323504" w:rsidRPr="00E56737" w:rsidRDefault="00323504">
      <w:pPr>
        <w:spacing w:after="120"/>
        <w:rPr>
          <w:rFonts w:ascii="仿宋_GB2312" w:eastAsia="仿宋_GB2312" w:hAnsi="仿宋_GB2312" w:cs="仿宋_GB2312"/>
        </w:rPr>
      </w:pPr>
    </w:p>
    <w:p w:rsidR="006A452A" w:rsidRPr="00E56737" w:rsidRDefault="006A452A">
      <w:pPr>
        <w:pStyle w:val="afffa"/>
        <w:ind w:firstLineChars="2300" w:firstLine="6927"/>
        <w:rPr>
          <w:b/>
          <w:sz w:val="30"/>
          <w:szCs w:val="30"/>
          <w:lang w:val="zh-CN"/>
        </w:rPr>
      </w:pPr>
    </w:p>
    <w:p w:rsidR="00323504" w:rsidRPr="00E56737" w:rsidRDefault="00B80017">
      <w:pPr>
        <w:pStyle w:val="afffa"/>
        <w:ind w:firstLineChars="2300" w:firstLine="6927"/>
        <w:rPr>
          <w:b/>
          <w:sz w:val="30"/>
          <w:szCs w:val="30"/>
          <w:lang w:val="zh-CN"/>
        </w:rPr>
      </w:pPr>
      <w:r w:rsidRPr="00E56737">
        <w:rPr>
          <w:rFonts w:hint="eastAsia"/>
          <w:b/>
          <w:sz w:val="30"/>
          <w:szCs w:val="30"/>
          <w:lang w:val="zh-CN"/>
        </w:rPr>
        <w:t>正本</w:t>
      </w:r>
      <w:r w:rsidRPr="00E56737">
        <w:rPr>
          <w:rFonts w:hint="eastAsia"/>
          <w:b/>
          <w:sz w:val="30"/>
          <w:szCs w:val="30"/>
          <w:lang w:val="zh-CN"/>
        </w:rPr>
        <w:t>/</w:t>
      </w:r>
      <w:r w:rsidRPr="00E56737">
        <w:rPr>
          <w:rFonts w:hint="eastAsia"/>
          <w:b/>
          <w:sz w:val="30"/>
          <w:szCs w:val="30"/>
          <w:lang w:val="zh-CN"/>
        </w:rPr>
        <w:t>副本</w:t>
      </w:r>
    </w:p>
    <w:p w:rsidR="00323504" w:rsidRPr="00E56737" w:rsidRDefault="00B80017">
      <w:pPr>
        <w:autoSpaceDE w:val="0"/>
        <w:autoSpaceDN w:val="0"/>
        <w:adjustRightInd w:val="0"/>
        <w:snapToGrid w:val="0"/>
        <w:spacing w:line="360" w:lineRule="auto"/>
        <w:jc w:val="left"/>
        <w:rPr>
          <w:rFonts w:ascii="仿宋_GB2312" w:eastAsia="仿宋_GB2312" w:hAnsi="仿宋_GB2312" w:cs="仿宋_GB2312"/>
          <w:b/>
          <w:bCs/>
          <w:sz w:val="32"/>
          <w:szCs w:val="32"/>
          <w:lang w:val="zh-CN"/>
        </w:rPr>
      </w:pPr>
      <w:r w:rsidRPr="00E56737">
        <w:rPr>
          <w:rFonts w:ascii="仿宋_GB2312" w:eastAsia="仿宋_GB2312" w:hAnsi="仿宋_GB2312" w:cs="仿宋_GB2312" w:hint="eastAsia"/>
          <w:b/>
          <w:bCs/>
          <w:sz w:val="32"/>
          <w:szCs w:val="32"/>
          <w:lang w:val="zh-CN"/>
        </w:rPr>
        <w:t>政府采购项目</w:t>
      </w:r>
    </w:p>
    <w:p w:rsidR="00323504" w:rsidRPr="00E56737" w:rsidRDefault="00B80017">
      <w:pPr>
        <w:autoSpaceDE w:val="0"/>
        <w:autoSpaceDN w:val="0"/>
        <w:adjustRightInd w:val="0"/>
        <w:snapToGrid w:val="0"/>
        <w:spacing w:line="360" w:lineRule="auto"/>
        <w:jc w:val="left"/>
        <w:rPr>
          <w:rFonts w:ascii="仿宋_GB2312" w:eastAsia="仿宋_GB2312" w:hAnsi="仿宋_GB2312" w:cs="仿宋_GB2312"/>
          <w:b/>
          <w:bCs/>
          <w:sz w:val="32"/>
          <w:szCs w:val="32"/>
          <w:lang w:val="zh-CN"/>
        </w:rPr>
      </w:pPr>
      <w:r w:rsidRPr="00E56737">
        <w:rPr>
          <w:rFonts w:ascii="仿宋_GB2312" w:eastAsia="仿宋_GB2312" w:hAnsi="仿宋_GB2312" w:cs="仿宋_GB2312" w:hint="eastAsia"/>
          <w:b/>
          <w:bCs/>
          <w:sz w:val="32"/>
          <w:szCs w:val="32"/>
          <w:lang w:val="zh-CN"/>
        </w:rPr>
        <w:t>采购项目编号：</w:t>
      </w:r>
      <w:r w:rsidR="003F672A" w:rsidRPr="00E56737">
        <w:rPr>
          <w:rFonts w:ascii="仿宋_GB2312" w:eastAsia="仿宋_GB2312" w:hAnsi="仿宋_GB2312" w:cs="仿宋_GB2312" w:hint="eastAsia"/>
          <w:b/>
          <w:bCs/>
          <w:sz w:val="32"/>
          <w:szCs w:val="32"/>
          <w:lang w:val="zh-CN"/>
        </w:rPr>
        <w:t>SCZC2021-CS-2328/001</w:t>
      </w:r>
    </w:p>
    <w:p w:rsidR="00323504" w:rsidRPr="00E56737" w:rsidRDefault="00323504">
      <w:pPr>
        <w:tabs>
          <w:tab w:val="left" w:pos="5670"/>
        </w:tabs>
        <w:autoSpaceDE w:val="0"/>
        <w:autoSpaceDN w:val="0"/>
        <w:adjustRightInd w:val="0"/>
        <w:snapToGrid w:val="0"/>
        <w:spacing w:line="360" w:lineRule="auto"/>
        <w:jc w:val="center"/>
        <w:rPr>
          <w:rFonts w:ascii="仿宋_GB2312" w:eastAsia="仿宋_GB2312" w:hAnsi="仿宋_GB2312" w:cs="仿宋_GB2312"/>
          <w:sz w:val="19"/>
          <w:szCs w:val="19"/>
        </w:rPr>
      </w:pPr>
    </w:p>
    <w:p w:rsidR="00323504" w:rsidRPr="00E56737" w:rsidRDefault="00323504">
      <w:pPr>
        <w:tabs>
          <w:tab w:val="left" w:pos="5670"/>
        </w:tabs>
        <w:autoSpaceDE w:val="0"/>
        <w:autoSpaceDN w:val="0"/>
        <w:adjustRightInd w:val="0"/>
        <w:snapToGrid w:val="0"/>
        <w:spacing w:line="360" w:lineRule="auto"/>
        <w:jc w:val="center"/>
        <w:rPr>
          <w:rFonts w:ascii="仿宋_GB2312" w:eastAsia="仿宋_GB2312" w:hAnsi="仿宋_GB2312" w:cs="仿宋_GB2312"/>
          <w:sz w:val="19"/>
          <w:szCs w:val="19"/>
        </w:rPr>
      </w:pPr>
    </w:p>
    <w:p w:rsidR="00323504" w:rsidRPr="00E56737" w:rsidRDefault="00323504">
      <w:pPr>
        <w:tabs>
          <w:tab w:val="left" w:pos="5670"/>
        </w:tabs>
        <w:autoSpaceDE w:val="0"/>
        <w:autoSpaceDN w:val="0"/>
        <w:adjustRightInd w:val="0"/>
        <w:snapToGrid w:val="0"/>
        <w:spacing w:line="360" w:lineRule="auto"/>
        <w:jc w:val="center"/>
        <w:rPr>
          <w:rFonts w:ascii="仿宋_GB2312" w:eastAsia="仿宋_GB2312" w:hAnsi="仿宋_GB2312" w:cs="仿宋_GB2312"/>
          <w:sz w:val="19"/>
          <w:szCs w:val="19"/>
        </w:rPr>
      </w:pPr>
    </w:p>
    <w:p w:rsidR="00323504" w:rsidRPr="00E56737" w:rsidRDefault="009A16A4">
      <w:pPr>
        <w:autoSpaceDE w:val="0"/>
        <w:autoSpaceDN w:val="0"/>
        <w:adjustRightInd w:val="0"/>
        <w:snapToGrid w:val="0"/>
        <w:spacing w:line="360" w:lineRule="auto"/>
        <w:jc w:val="center"/>
        <w:rPr>
          <w:rFonts w:ascii="仿宋_GB2312" w:eastAsia="仿宋_GB2312" w:hAnsi="仿宋_GB2312" w:cs="仿宋_GB2312"/>
          <w:b/>
          <w:bCs/>
          <w:sz w:val="44"/>
          <w:szCs w:val="44"/>
        </w:rPr>
      </w:pPr>
      <w:r w:rsidRPr="00E56737">
        <w:rPr>
          <w:rFonts w:ascii="仿宋_GB2312" w:eastAsia="仿宋_GB2312" w:hAnsi="仿宋_GB2312" w:cs="仿宋_GB2312" w:hint="eastAsia"/>
          <w:b/>
          <w:bCs/>
          <w:sz w:val="44"/>
          <w:szCs w:val="44"/>
        </w:rPr>
        <w:t>西</w:t>
      </w:r>
      <w:r w:rsidRPr="005D5A7A">
        <w:rPr>
          <w:rFonts w:ascii="仿宋_GB2312" w:eastAsia="仿宋_GB2312" w:hAnsi="仿宋_GB2312" w:cs="仿宋_GB2312" w:hint="eastAsia"/>
          <w:b/>
          <w:bCs/>
          <w:sz w:val="44"/>
          <w:szCs w:val="44"/>
        </w:rPr>
        <w:t>安</w:t>
      </w:r>
      <w:proofErr w:type="gramStart"/>
      <w:r w:rsidR="00A82A25" w:rsidRPr="005D5A7A">
        <w:rPr>
          <w:rFonts w:ascii="仿宋_GB2312" w:eastAsia="宋体" w:hAnsi="仿宋_GB2312" w:cs="仿宋_GB2312" w:hint="eastAsia"/>
          <w:b/>
          <w:bCs/>
          <w:sz w:val="44"/>
          <w:szCs w:val="44"/>
        </w:rPr>
        <w:t>浐</w:t>
      </w:r>
      <w:r w:rsidRPr="005D5A7A">
        <w:rPr>
          <w:rFonts w:ascii="仿宋_GB2312" w:eastAsia="仿宋_GB2312" w:hAnsi="仿宋_GB2312" w:cs="仿宋_GB2312" w:hint="eastAsia"/>
          <w:b/>
          <w:bCs/>
          <w:sz w:val="44"/>
          <w:szCs w:val="44"/>
        </w:rPr>
        <w:t>灞</w:t>
      </w:r>
      <w:proofErr w:type="gramEnd"/>
      <w:r w:rsidRPr="00E56737">
        <w:rPr>
          <w:rFonts w:ascii="仿宋_GB2312" w:eastAsia="仿宋_GB2312" w:hAnsi="仿宋_GB2312" w:cs="仿宋_GB2312" w:hint="eastAsia"/>
          <w:b/>
          <w:bCs/>
          <w:sz w:val="44"/>
          <w:szCs w:val="44"/>
        </w:rPr>
        <w:t>生态区公办学校财务收支及经济业务情况审计服务</w:t>
      </w:r>
    </w:p>
    <w:p w:rsidR="00B01CB2" w:rsidRPr="00E56737" w:rsidRDefault="00B01CB2">
      <w:pPr>
        <w:tabs>
          <w:tab w:val="left" w:pos="5670"/>
        </w:tabs>
        <w:autoSpaceDE w:val="0"/>
        <w:autoSpaceDN w:val="0"/>
        <w:adjustRightInd w:val="0"/>
        <w:snapToGrid w:val="0"/>
        <w:spacing w:line="360" w:lineRule="auto"/>
        <w:jc w:val="center"/>
        <w:rPr>
          <w:rFonts w:ascii="仿宋_GB2312" w:eastAsia="仿宋_GB2312" w:hAnsi="仿宋_GB2312" w:cs="仿宋_GB2312"/>
          <w:b/>
          <w:bCs/>
          <w:sz w:val="36"/>
          <w:szCs w:val="36"/>
          <w:lang w:val="zh-CN"/>
        </w:rPr>
      </w:pPr>
    </w:p>
    <w:p w:rsidR="00323504" w:rsidRPr="00E56737" w:rsidRDefault="00D97D2E">
      <w:pPr>
        <w:tabs>
          <w:tab w:val="left" w:pos="5670"/>
        </w:tabs>
        <w:autoSpaceDE w:val="0"/>
        <w:autoSpaceDN w:val="0"/>
        <w:adjustRightInd w:val="0"/>
        <w:snapToGrid w:val="0"/>
        <w:spacing w:line="360" w:lineRule="auto"/>
        <w:jc w:val="center"/>
        <w:rPr>
          <w:rFonts w:ascii="仿宋_GB2312" w:eastAsia="仿宋_GB2312" w:hAnsi="仿宋_GB2312" w:cs="仿宋_GB2312"/>
          <w:b/>
          <w:bCs/>
          <w:sz w:val="36"/>
          <w:szCs w:val="36"/>
          <w:lang w:val="zh-CN"/>
        </w:rPr>
      </w:pPr>
      <w:r w:rsidRPr="00E56737">
        <w:rPr>
          <w:rFonts w:ascii="仿宋_GB2312" w:eastAsia="仿宋_GB2312" w:hAnsi="仿宋_GB2312" w:cs="仿宋_GB2312" w:hint="eastAsia"/>
          <w:b/>
          <w:bCs/>
          <w:sz w:val="36"/>
          <w:szCs w:val="36"/>
          <w:lang w:val="zh-CN"/>
        </w:rPr>
        <w:t>（第</w:t>
      </w:r>
      <w:r w:rsidR="00DA61E5" w:rsidRPr="00DA61E5">
        <w:rPr>
          <w:rFonts w:ascii="仿宋_GB2312" w:eastAsia="仿宋_GB2312" w:hAnsi="仿宋_GB2312" w:cs="仿宋_GB2312" w:hint="eastAsia"/>
          <w:b/>
          <w:bCs/>
          <w:sz w:val="36"/>
          <w:szCs w:val="36"/>
          <w:u w:val="single"/>
          <w:lang w:val="zh-CN"/>
        </w:rPr>
        <w:t xml:space="preserve">   </w:t>
      </w:r>
      <w:r w:rsidRPr="00E56737">
        <w:rPr>
          <w:rFonts w:ascii="仿宋_GB2312" w:eastAsia="仿宋_GB2312" w:hAnsi="仿宋_GB2312" w:cs="仿宋_GB2312" w:hint="eastAsia"/>
          <w:b/>
          <w:bCs/>
          <w:sz w:val="36"/>
          <w:szCs w:val="36"/>
          <w:lang w:val="zh-CN"/>
        </w:rPr>
        <w:t>包）</w:t>
      </w:r>
    </w:p>
    <w:p w:rsidR="00323504" w:rsidRPr="00E56737" w:rsidRDefault="00B80017">
      <w:pPr>
        <w:tabs>
          <w:tab w:val="left" w:pos="5670"/>
        </w:tabs>
        <w:autoSpaceDE w:val="0"/>
        <w:autoSpaceDN w:val="0"/>
        <w:adjustRightInd w:val="0"/>
        <w:snapToGrid w:val="0"/>
        <w:spacing w:line="360" w:lineRule="auto"/>
        <w:jc w:val="center"/>
        <w:rPr>
          <w:rFonts w:ascii="仿宋_GB2312" w:eastAsia="仿宋_GB2312" w:hAnsi="仿宋_GB2312" w:cs="仿宋_GB2312"/>
          <w:b/>
          <w:bCs/>
          <w:sz w:val="52"/>
          <w:szCs w:val="52"/>
          <w:lang w:val="zh-CN"/>
        </w:rPr>
      </w:pPr>
      <w:r w:rsidRPr="00E56737">
        <w:rPr>
          <w:rFonts w:ascii="仿宋_GB2312" w:eastAsia="仿宋_GB2312" w:hAnsi="仿宋_GB2312" w:cs="仿宋_GB2312" w:hint="eastAsia"/>
          <w:b/>
          <w:bCs/>
          <w:sz w:val="52"/>
          <w:szCs w:val="52"/>
          <w:lang w:val="zh-CN"/>
        </w:rPr>
        <w:t>磋商响应文件</w:t>
      </w:r>
    </w:p>
    <w:p w:rsidR="00323504" w:rsidRPr="00E56737" w:rsidRDefault="00B80017" w:rsidP="00B25269">
      <w:pPr>
        <w:autoSpaceDE w:val="0"/>
        <w:autoSpaceDN w:val="0"/>
        <w:adjustRightInd w:val="0"/>
        <w:snapToGrid w:val="0"/>
        <w:spacing w:line="360" w:lineRule="auto"/>
        <w:jc w:val="center"/>
        <w:rPr>
          <w:rFonts w:ascii="黑体" w:eastAsia="黑体" w:hAnsi="黑体" w:cs="仿宋_GB2312"/>
          <w:b/>
          <w:bCs/>
          <w:sz w:val="32"/>
          <w:szCs w:val="32"/>
          <w:lang w:val="zh-CN"/>
        </w:rPr>
      </w:pPr>
      <w:r w:rsidRPr="00E56737">
        <w:rPr>
          <w:rFonts w:ascii="黑体" w:eastAsia="黑体" w:hAnsi="黑体" w:cs="仿宋_GB2312" w:hint="eastAsia"/>
          <w:b/>
          <w:bCs/>
          <w:sz w:val="32"/>
          <w:szCs w:val="32"/>
          <w:lang w:val="zh-CN"/>
        </w:rPr>
        <w:t>（</w:t>
      </w:r>
      <w:r w:rsidRPr="00E56737">
        <w:rPr>
          <w:rStyle w:val="2CharChar"/>
          <w:rFonts w:hint="eastAsia"/>
          <w:b/>
        </w:rPr>
        <w:t>商务及技术文件</w:t>
      </w:r>
      <w:r w:rsidRPr="00E56737">
        <w:rPr>
          <w:rFonts w:ascii="黑体" w:eastAsia="黑体" w:hAnsi="黑体" w:cs="仿宋_GB2312" w:hint="eastAsia"/>
          <w:b/>
          <w:bCs/>
          <w:sz w:val="32"/>
          <w:szCs w:val="32"/>
          <w:lang w:val="zh-CN"/>
        </w:rPr>
        <w:t>）</w:t>
      </w:r>
    </w:p>
    <w:p w:rsidR="00323504" w:rsidRPr="00E56737" w:rsidRDefault="00323504">
      <w:pPr>
        <w:autoSpaceDE w:val="0"/>
        <w:autoSpaceDN w:val="0"/>
        <w:adjustRightInd w:val="0"/>
        <w:snapToGrid w:val="0"/>
        <w:spacing w:line="360" w:lineRule="auto"/>
        <w:rPr>
          <w:rFonts w:ascii="仿宋_GB2312" w:eastAsia="仿宋_GB2312" w:hAnsi="仿宋_GB2312" w:cs="仿宋_GB2312"/>
          <w:b/>
          <w:bCs/>
          <w:sz w:val="32"/>
          <w:szCs w:val="32"/>
          <w:lang w:val="zh-CN"/>
        </w:rPr>
      </w:pPr>
    </w:p>
    <w:p w:rsidR="00323504" w:rsidRPr="00E56737" w:rsidRDefault="00323504">
      <w:pPr>
        <w:autoSpaceDE w:val="0"/>
        <w:autoSpaceDN w:val="0"/>
        <w:adjustRightInd w:val="0"/>
        <w:snapToGrid w:val="0"/>
        <w:spacing w:line="360" w:lineRule="auto"/>
        <w:rPr>
          <w:rFonts w:ascii="仿宋_GB2312" w:eastAsia="仿宋_GB2312" w:hAnsi="仿宋_GB2312" w:cs="仿宋_GB2312"/>
          <w:b/>
          <w:bCs/>
          <w:sz w:val="32"/>
          <w:szCs w:val="32"/>
          <w:lang w:val="zh-CN"/>
        </w:rPr>
      </w:pPr>
    </w:p>
    <w:p w:rsidR="00323504" w:rsidRPr="00E56737" w:rsidRDefault="00323504">
      <w:pPr>
        <w:autoSpaceDE w:val="0"/>
        <w:autoSpaceDN w:val="0"/>
        <w:adjustRightInd w:val="0"/>
        <w:snapToGrid w:val="0"/>
        <w:spacing w:line="360" w:lineRule="auto"/>
        <w:rPr>
          <w:rFonts w:ascii="仿宋_GB2312" w:eastAsia="仿宋_GB2312" w:hAnsi="仿宋_GB2312" w:cs="仿宋_GB2312"/>
          <w:b/>
          <w:bCs/>
          <w:sz w:val="32"/>
          <w:szCs w:val="32"/>
          <w:lang w:val="zh-CN"/>
        </w:rPr>
      </w:pPr>
    </w:p>
    <w:p w:rsidR="00323504" w:rsidRPr="00E56737" w:rsidRDefault="00323504">
      <w:pPr>
        <w:autoSpaceDE w:val="0"/>
        <w:autoSpaceDN w:val="0"/>
        <w:adjustRightInd w:val="0"/>
        <w:snapToGrid w:val="0"/>
        <w:spacing w:line="360" w:lineRule="auto"/>
        <w:rPr>
          <w:rFonts w:ascii="仿宋_GB2312" w:eastAsia="仿宋_GB2312" w:hAnsi="仿宋_GB2312" w:cs="仿宋_GB2312"/>
          <w:sz w:val="30"/>
          <w:szCs w:val="30"/>
        </w:rPr>
      </w:pPr>
    </w:p>
    <w:p w:rsidR="00323504" w:rsidRPr="00E56737" w:rsidRDefault="00323504">
      <w:pPr>
        <w:pStyle w:val="af3"/>
        <w:rPr>
          <w:rFonts w:ascii="仿宋_GB2312" w:eastAsia="仿宋_GB2312" w:hAnsi="仿宋_GB2312" w:cs="仿宋_GB2312"/>
          <w:sz w:val="30"/>
          <w:szCs w:val="30"/>
        </w:rPr>
      </w:pPr>
    </w:p>
    <w:p w:rsidR="00323504" w:rsidRPr="00E56737" w:rsidRDefault="00B80017" w:rsidP="003A0975">
      <w:pPr>
        <w:autoSpaceDE w:val="0"/>
        <w:autoSpaceDN w:val="0"/>
        <w:adjustRightInd w:val="0"/>
        <w:snapToGrid w:val="0"/>
        <w:spacing w:line="360" w:lineRule="auto"/>
        <w:ind w:firstLineChars="500" w:firstLine="1606"/>
        <w:rPr>
          <w:rFonts w:ascii="仿宋_GB2312" w:eastAsia="仿宋_GB2312" w:hAnsi="仿宋_GB2312" w:cs="仿宋_GB2312"/>
          <w:b/>
          <w:bCs/>
          <w:sz w:val="32"/>
          <w:szCs w:val="32"/>
          <w:u w:val="single"/>
        </w:rPr>
      </w:pPr>
      <w:r w:rsidRPr="00E56737">
        <w:rPr>
          <w:rFonts w:ascii="仿宋_GB2312" w:eastAsia="仿宋_GB2312" w:hAnsi="仿宋_GB2312" w:cs="仿宋_GB2312" w:hint="eastAsia"/>
          <w:b/>
          <w:bCs/>
          <w:sz w:val="32"/>
          <w:szCs w:val="32"/>
          <w:lang w:val="zh-CN"/>
        </w:rPr>
        <w:t>供应商：</w:t>
      </w:r>
    </w:p>
    <w:p w:rsidR="00323504" w:rsidRPr="00E56737" w:rsidRDefault="00323504">
      <w:pPr>
        <w:autoSpaceDE w:val="0"/>
        <w:autoSpaceDN w:val="0"/>
        <w:adjustRightInd w:val="0"/>
        <w:snapToGrid w:val="0"/>
        <w:spacing w:line="360" w:lineRule="auto"/>
        <w:rPr>
          <w:rFonts w:ascii="仿宋_GB2312" w:eastAsia="仿宋_GB2312" w:hAnsi="仿宋_GB2312" w:cs="仿宋_GB2312"/>
          <w:b/>
          <w:bCs/>
          <w:sz w:val="32"/>
          <w:szCs w:val="32"/>
        </w:rPr>
      </w:pPr>
    </w:p>
    <w:p w:rsidR="00323504" w:rsidRPr="00E56737" w:rsidRDefault="00B80017" w:rsidP="003A0975">
      <w:pPr>
        <w:autoSpaceDE w:val="0"/>
        <w:autoSpaceDN w:val="0"/>
        <w:adjustRightInd w:val="0"/>
        <w:snapToGrid w:val="0"/>
        <w:spacing w:line="360" w:lineRule="auto"/>
        <w:ind w:firstLineChars="500" w:firstLine="1606"/>
        <w:rPr>
          <w:rFonts w:ascii="仿宋_GB2312" w:eastAsia="仿宋_GB2312" w:hAnsi="仿宋_GB2312" w:cs="仿宋_GB2312"/>
          <w:b/>
          <w:bCs/>
          <w:sz w:val="32"/>
          <w:szCs w:val="32"/>
          <w:u w:val="single"/>
        </w:rPr>
      </w:pPr>
      <w:r w:rsidRPr="00E56737">
        <w:rPr>
          <w:rFonts w:ascii="仿宋_GB2312" w:eastAsia="仿宋_GB2312" w:hAnsi="仿宋_GB2312" w:cs="仿宋_GB2312" w:hint="eastAsia"/>
          <w:b/>
          <w:bCs/>
          <w:sz w:val="32"/>
          <w:szCs w:val="32"/>
          <w:lang w:val="zh-CN"/>
        </w:rPr>
        <w:t>时间：</w:t>
      </w:r>
    </w:p>
    <w:p w:rsidR="00323504" w:rsidRPr="00E56737" w:rsidRDefault="00B80017">
      <w:pPr>
        <w:pStyle w:val="af3"/>
      </w:pPr>
      <w:r w:rsidRPr="00E56737">
        <w:br w:type="page"/>
      </w:r>
    </w:p>
    <w:p w:rsidR="00323504" w:rsidRPr="00E56737" w:rsidRDefault="00323504">
      <w:pPr>
        <w:pStyle w:val="af3"/>
        <w:rPr>
          <w:rFonts w:ascii="仿宋_GB2312" w:eastAsia="仿宋_GB2312" w:hAnsi="仿宋_GB2312" w:cs="仿宋_GB2312"/>
        </w:rPr>
      </w:pPr>
    </w:p>
    <w:p w:rsidR="00323504" w:rsidRPr="00E56737" w:rsidRDefault="00B80017" w:rsidP="002D597B">
      <w:pPr>
        <w:autoSpaceDE w:val="0"/>
        <w:autoSpaceDN w:val="0"/>
        <w:adjustRightInd w:val="0"/>
        <w:snapToGrid w:val="0"/>
        <w:spacing w:line="360" w:lineRule="auto"/>
        <w:jc w:val="center"/>
        <w:rPr>
          <w:rFonts w:ascii="仿宋_GB2312" w:eastAsia="仿宋_GB2312" w:hAnsi="仿宋_GB2312" w:cs="仿宋_GB2312"/>
          <w:b/>
          <w:bCs/>
          <w:sz w:val="32"/>
          <w:szCs w:val="32"/>
        </w:rPr>
      </w:pPr>
      <w:r w:rsidRPr="00E56737">
        <w:rPr>
          <w:rFonts w:ascii="仿宋_GB2312" w:eastAsia="仿宋_GB2312" w:hAnsi="仿宋_GB2312" w:cs="仿宋_GB2312" w:hint="eastAsia"/>
          <w:b/>
          <w:bCs/>
          <w:sz w:val="32"/>
          <w:szCs w:val="32"/>
        </w:rPr>
        <w:t>目  录</w:t>
      </w:r>
    </w:p>
    <w:p w:rsidR="00323504" w:rsidRPr="00E56737" w:rsidRDefault="00323504">
      <w:pPr>
        <w:spacing w:after="120"/>
        <w:ind w:firstLineChars="150" w:firstLine="315"/>
        <w:rPr>
          <w:rFonts w:ascii="仿宋_GB2312" w:eastAsia="仿宋_GB2312" w:hAnsi="仿宋_GB2312" w:cs="仿宋_GB2312"/>
        </w:rPr>
      </w:pPr>
    </w:p>
    <w:p w:rsidR="00323504" w:rsidRPr="00E56737" w:rsidRDefault="00B80017">
      <w:pPr>
        <w:spacing w:after="120" w:line="480" w:lineRule="auto"/>
        <w:ind w:firstLineChars="150" w:firstLine="360"/>
        <w:rPr>
          <w:rFonts w:ascii="仿宋_GB2312" w:eastAsia="仿宋_GB2312" w:hAnsi="仿宋_GB2312" w:cs="仿宋_GB2312"/>
          <w:sz w:val="24"/>
        </w:rPr>
      </w:pPr>
      <w:r w:rsidRPr="00E56737">
        <w:rPr>
          <w:rFonts w:ascii="仿宋_GB2312" w:eastAsia="仿宋_GB2312" w:hAnsi="仿宋_GB2312" w:cs="仿宋_GB2312" w:hint="eastAsia"/>
          <w:sz w:val="24"/>
        </w:rPr>
        <w:t>第一部分  磋商响应函</w:t>
      </w:r>
    </w:p>
    <w:p w:rsidR="00323504" w:rsidRPr="00E56737" w:rsidRDefault="00B80017">
      <w:pPr>
        <w:spacing w:after="120" w:line="480" w:lineRule="auto"/>
        <w:ind w:firstLineChars="150" w:firstLine="360"/>
        <w:rPr>
          <w:rFonts w:ascii="仿宋_GB2312" w:eastAsia="仿宋_GB2312" w:hAnsi="仿宋_GB2312" w:cs="仿宋_GB2312"/>
          <w:sz w:val="24"/>
        </w:rPr>
      </w:pPr>
      <w:r w:rsidRPr="00E56737">
        <w:rPr>
          <w:rFonts w:ascii="仿宋_GB2312" w:eastAsia="仿宋_GB2312" w:hAnsi="仿宋_GB2312" w:cs="仿宋_GB2312" w:hint="eastAsia"/>
          <w:sz w:val="24"/>
        </w:rPr>
        <w:t xml:space="preserve">第二部分  磋商响应报价表 </w:t>
      </w:r>
    </w:p>
    <w:p w:rsidR="00323504" w:rsidRPr="00E56737" w:rsidRDefault="00B80017">
      <w:pPr>
        <w:spacing w:after="120" w:line="480" w:lineRule="auto"/>
        <w:ind w:firstLineChars="150" w:firstLine="360"/>
        <w:rPr>
          <w:rFonts w:ascii="仿宋_GB2312" w:eastAsia="仿宋_GB2312" w:hAnsi="仿宋_GB2312" w:cs="仿宋_GB2312"/>
          <w:sz w:val="24"/>
        </w:rPr>
      </w:pPr>
      <w:r w:rsidRPr="00E56737">
        <w:rPr>
          <w:rFonts w:ascii="仿宋_GB2312" w:eastAsia="仿宋_GB2312" w:hAnsi="仿宋_GB2312" w:cs="仿宋_GB2312" w:hint="eastAsia"/>
          <w:sz w:val="24"/>
        </w:rPr>
        <w:t>第三部分  偏离表</w:t>
      </w:r>
    </w:p>
    <w:p w:rsidR="00323504" w:rsidRPr="00E56737" w:rsidRDefault="00B80017">
      <w:pPr>
        <w:spacing w:after="120" w:line="480" w:lineRule="auto"/>
        <w:ind w:firstLineChars="150" w:firstLine="360"/>
        <w:rPr>
          <w:rFonts w:ascii="仿宋_GB2312" w:eastAsia="仿宋_GB2312" w:hAnsi="仿宋_GB2312" w:cs="仿宋_GB2312"/>
          <w:sz w:val="24"/>
        </w:rPr>
      </w:pPr>
      <w:r w:rsidRPr="00E56737">
        <w:rPr>
          <w:rFonts w:ascii="仿宋_GB2312" w:eastAsia="仿宋_GB2312" w:hAnsi="仿宋_GB2312" w:cs="仿宋_GB2312" w:hint="eastAsia"/>
          <w:sz w:val="24"/>
        </w:rPr>
        <w:t>第四部分  响应方案说明</w:t>
      </w:r>
    </w:p>
    <w:p w:rsidR="00323504" w:rsidRPr="00E56737" w:rsidRDefault="00B80017" w:rsidP="00761BF1">
      <w:pPr>
        <w:spacing w:after="120" w:line="480" w:lineRule="auto"/>
        <w:ind w:firstLineChars="150" w:firstLine="360"/>
        <w:rPr>
          <w:rFonts w:ascii="仿宋_GB2312" w:eastAsia="仿宋_GB2312" w:hAnsi="仿宋_GB2312" w:cs="仿宋_GB2312"/>
          <w:sz w:val="24"/>
        </w:rPr>
      </w:pPr>
      <w:r w:rsidRPr="00E56737">
        <w:rPr>
          <w:rFonts w:ascii="仿宋_GB2312" w:eastAsia="仿宋_GB2312" w:hAnsi="仿宋_GB2312" w:cs="仿宋_GB2312" w:hint="eastAsia"/>
          <w:sz w:val="24"/>
        </w:rPr>
        <w:t>第五部分  小微企业、监狱企业、残疾人福利单位声明函或证明</w:t>
      </w:r>
    </w:p>
    <w:p w:rsidR="00323504" w:rsidRPr="00E56737" w:rsidRDefault="00323504">
      <w:pPr>
        <w:pStyle w:val="af3"/>
        <w:ind w:firstLine="480"/>
        <w:rPr>
          <w:rFonts w:ascii="仿宋_GB2312" w:eastAsia="仿宋_GB2312" w:hAnsi="仿宋_GB2312" w:cs="仿宋_GB2312"/>
          <w:sz w:val="24"/>
        </w:rPr>
      </w:pPr>
    </w:p>
    <w:p w:rsidR="00323504" w:rsidRPr="00E56737" w:rsidRDefault="00B80017">
      <w:pPr>
        <w:widowControl/>
        <w:jc w:val="left"/>
        <w:rPr>
          <w:rFonts w:ascii="仿宋_GB2312" w:eastAsia="仿宋_GB2312" w:hAnsi="仿宋_GB2312" w:cs="仿宋_GB2312"/>
        </w:rPr>
      </w:pPr>
      <w:r w:rsidRPr="00E56737">
        <w:rPr>
          <w:rFonts w:ascii="仿宋_GB2312" w:eastAsia="仿宋_GB2312" w:hAnsi="仿宋_GB2312" w:cs="仿宋_GB2312" w:hint="eastAsia"/>
        </w:rPr>
        <w:br w:type="page"/>
      </w:r>
    </w:p>
    <w:p w:rsidR="00323504" w:rsidRPr="00E56737" w:rsidRDefault="00B80017">
      <w:pPr>
        <w:pStyle w:val="afffa"/>
        <w:ind w:firstLineChars="850" w:firstLine="2731"/>
        <w:rPr>
          <w:rFonts w:ascii="仿宋" w:eastAsia="仿宋" w:hAnsi="仿宋"/>
          <w:b/>
          <w:sz w:val="32"/>
          <w:szCs w:val="32"/>
        </w:rPr>
      </w:pPr>
      <w:r w:rsidRPr="00E56737">
        <w:rPr>
          <w:rFonts w:ascii="仿宋" w:eastAsia="仿宋" w:hAnsi="仿宋" w:hint="eastAsia"/>
          <w:b/>
          <w:sz w:val="32"/>
          <w:szCs w:val="32"/>
          <w:lang w:val="zh-CN"/>
        </w:rPr>
        <w:lastRenderedPageBreak/>
        <w:t>第一部分磋商响应函</w:t>
      </w:r>
    </w:p>
    <w:p w:rsidR="00323504" w:rsidRPr="00E56737" w:rsidRDefault="00323504">
      <w:pPr>
        <w:autoSpaceDE w:val="0"/>
        <w:autoSpaceDN w:val="0"/>
        <w:adjustRightInd w:val="0"/>
        <w:snapToGrid w:val="0"/>
        <w:spacing w:line="312" w:lineRule="auto"/>
        <w:rPr>
          <w:rFonts w:ascii="仿宋_GB2312" w:eastAsia="仿宋_GB2312" w:hAnsi="仿宋_GB2312" w:cs="仿宋_GB2312"/>
          <w:b/>
          <w:bCs/>
          <w:sz w:val="24"/>
          <w:lang w:val="zh-CN"/>
        </w:rPr>
      </w:pPr>
    </w:p>
    <w:p w:rsidR="00323504" w:rsidRPr="00E56737" w:rsidRDefault="00B80017">
      <w:pPr>
        <w:autoSpaceDE w:val="0"/>
        <w:autoSpaceDN w:val="0"/>
        <w:adjustRightInd w:val="0"/>
        <w:snapToGrid w:val="0"/>
        <w:spacing w:line="312" w:lineRule="auto"/>
        <w:rPr>
          <w:rFonts w:ascii="仿宋_GB2312" w:eastAsia="仿宋_GB2312" w:hAnsi="仿宋_GB2312" w:cs="仿宋_GB2312"/>
          <w:b/>
          <w:bCs/>
          <w:sz w:val="24"/>
        </w:rPr>
      </w:pPr>
      <w:r w:rsidRPr="00E56737">
        <w:rPr>
          <w:rFonts w:ascii="仿宋_GB2312" w:eastAsia="仿宋_GB2312" w:hAnsi="仿宋_GB2312" w:cs="仿宋_GB2312" w:hint="eastAsia"/>
          <w:b/>
          <w:bCs/>
          <w:sz w:val="24"/>
          <w:lang w:val="zh-CN"/>
        </w:rPr>
        <w:t>陕西省采购招标有限责任公司：</w:t>
      </w:r>
    </w:p>
    <w:p w:rsidR="00323504" w:rsidRPr="00E56737" w:rsidRDefault="00B80017">
      <w:pPr>
        <w:autoSpaceDE w:val="0"/>
        <w:autoSpaceDN w:val="0"/>
        <w:adjustRightInd w:val="0"/>
        <w:snapToGrid w:val="0"/>
        <w:spacing w:line="312" w:lineRule="auto"/>
        <w:ind w:firstLine="630"/>
        <w:rPr>
          <w:rFonts w:ascii="仿宋_GB2312" w:eastAsia="仿宋_GB2312" w:hAnsi="仿宋_GB2312" w:cs="仿宋_GB2312"/>
          <w:sz w:val="24"/>
        </w:rPr>
      </w:pPr>
      <w:r w:rsidRPr="00E56737">
        <w:rPr>
          <w:rFonts w:ascii="仿宋_GB2312" w:eastAsia="仿宋_GB2312" w:hAnsi="仿宋_GB2312" w:cs="仿宋_GB2312" w:hint="eastAsia"/>
          <w:sz w:val="24"/>
          <w:lang w:val="zh-CN"/>
        </w:rPr>
        <w:t xml:space="preserve">我单位收到贵公司   </w:t>
      </w:r>
      <w:r w:rsidRPr="00E56737">
        <w:rPr>
          <w:rFonts w:ascii="仿宋_GB2312" w:eastAsia="仿宋_GB2312" w:hAnsi="仿宋_GB2312" w:cs="仿宋_GB2312" w:hint="eastAsia"/>
          <w:sz w:val="24"/>
          <w:u w:val="single"/>
          <w:lang w:val="zh-CN"/>
        </w:rPr>
        <w:t>（项目名称    ）</w:t>
      </w:r>
      <w:r w:rsidRPr="00E56737">
        <w:rPr>
          <w:rFonts w:ascii="仿宋_GB2312" w:eastAsia="仿宋_GB2312" w:hAnsi="仿宋_GB2312" w:cs="仿宋_GB2312" w:hint="eastAsia"/>
          <w:sz w:val="24"/>
          <w:lang w:val="zh-CN"/>
        </w:rPr>
        <w:t>竞争性磋商文件，经详细研究，我们决定参加本次磋商活动。为此，我方郑重声明以下诸点，并负法律责任：</w:t>
      </w:r>
    </w:p>
    <w:p w:rsidR="00323504" w:rsidRPr="00E56737" w:rsidRDefault="00B80017">
      <w:pPr>
        <w:autoSpaceDE w:val="0"/>
        <w:autoSpaceDN w:val="0"/>
        <w:adjustRightInd w:val="0"/>
        <w:snapToGrid w:val="0"/>
        <w:spacing w:line="312" w:lineRule="auto"/>
        <w:ind w:firstLine="630"/>
        <w:rPr>
          <w:rFonts w:ascii="仿宋_GB2312" w:eastAsia="仿宋_GB2312" w:hAnsi="仿宋_GB2312" w:cs="仿宋_GB2312"/>
          <w:sz w:val="24"/>
        </w:rPr>
      </w:pPr>
      <w:r w:rsidRPr="00E56737">
        <w:rPr>
          <w:rFonts w:ascii="仿宋_GB2312" w:eastAsia="仿宋_GB2312" w:hAnsi="仿宋_GB2312" w:cs="仿宋_GB2312" w:hint="eastAsia"/>
          <w:sz w:val="24"/>
        </w:rPr>
        <w:t>一</w:t>
      </w:r>
      <w:r w:rsidRPr="00E56737">
        <w:rPr>
          <w:rFonts w:ascii="仿宋_GB2312" w:eastAsia="仿宋_GB2312" w:hAnsi="仿宋_GB2312" w:cs="仿宋_GB2312" w:hint="eastAsia"/>
          <w:sz w:val="24"/>
          <w:lang w:val="zh-CN"/>
        </w:rPr>
        <w:t>、愿意按照竞争性磋商文件中的要求，提供采购产品及技术服务，完成合同的责任和义务。</w:t>
      </w:r>
    </w:p>
    <w:p w:rsidR="00323504" w:rsidRPr="00E56737" w:rsidRDefault="00B80017" w:rsidP="00DE1123">
      <w:pPr>
        <w:autoSpaceDE w:val="0"/>
        <w:autoSpaceDN w:val="0"/>
        <w:adjustRightInd w:val="0"/>
        <w:snapToGrid w:val="0"/>
        <w:spacing w:line="312" w:lineRule="auto"/>
        <w:ind w:leftChars="250" w:left="885" w:hangingChars="150" w:hanging="360"/>
        <w:rPr>
          <w:rFonts w:ascii="仿宋_GB2312" w:eastAsia="仿宋_GB2312" w:hAnsi="仿宋_GB2312" w:cs="仿宋_GB2312"/>
          <w:sz w:val="24"/>
        </w:rPr>
      </w:pPr>
      <w:r w:rsidRPr="00E56737">
        <w:rPr>
          <w:rFonts w:ascii="仿宋_GB2312" w:eastAsia="仿宋_GB2312" w:hAnsi="仿宋_GB2312" w:cs="仿宋_GB2312" w:hint="eastAsia"/>
          <w:sz w:val="24"/>
        </w:rPr>
        <w:t>二</w:t>
      </w:r>
      <w:r w:rsidRPr="00E56737">
        <w:rPr>
          <w:rFonts w:ascii="仿宋_GB2312" w:eastAsia="仿宋_GB2312" w:hAnsi="仿宋_GB2312" w:cs="仿宋_GB2312" w:hint="eastAsia"/>
          <w:sz w:val="24"/>
          <w:lang w:val="zh-CN"/>
        </w:rPr>
        <w:t>、按竞争性磋商文件的规定，我公司的首次磋商响应报价为人民币（大写</w:t>
      </w:r>
      <w:r w:rsidR="00604719">
        <w:rPr>
          <w:rFonts w:ascii="仿宋_GB2312" w:eastAsia="仿宋_GB2312" w:hAnsi="仿宋_GB2312" w:cs="仿宋_GB2312" w:hint="eastAsia"/>
          <w:sz w:val="24"/>
          <w:lang w:val="zh-CN"/>
        </w:rPr>
        <w:t>：</w:t>
      </w:r>
      <w:r w:rsidR="00604719" w:rsidRPr="00604719">
        <w:rPr>
          <w:rFonts w:ascii="仿宋_GB2312" w:eastAsia="仿宋_GB2312" w:hAnsi="仿宋_GB2312" w:cs="仿宋_GB2312" w:hint="eastAsia"/>
          <w:sz w:val="24"/>
          <w:u w:val="single"/>
          <w:lang w:val="zh-CN"/>
        </w:rPr>
        <w:t xml:space="preserve">   </w:t>
      </w:r>
      <w:r w:rsidRPr="00E56737">
        <w:rPr>
          <w:rFonts w:ascii="仿宋_GB2312" w:eastAsia="仿宋_GB2312" w:hAnsi="仿宋_GB2312" w:cs="仿宋_GB2312" w:hint="eastAsia"/>
          <w:sz w:val="24"/>
          <w:lang w:val="zh-CN"/>
        </w:rPr>
        <w:t>）：（￥：</w:t>
      </w:r>
      <w:r w:rsidR="00604719" w:rsidRPr="00604719">
        <w:rPr>
          <w:rFonts w:ascii="仿宋_GB2312" w:eastAsia="仿宋_GB2312" w:hAnsi="仿宋_GB2312" w:cs="仿宋_GB2312" w:hint="eastAsia"/>
          <w:sz w:val="24"/>
          <w:u w:val="single"/>
          <w:lang w:val="zh-CN"/>
        </w:rPr>
        <w:t xml:space="preserve">    </w:t>
      </w:r>
      <w:r w:rsidRPr="00E56737">
        <w:rPr>
          <w:rFonts w:ascii="仿宋_GB2312" w:eastAsia="仿宋_GB2312" w:hAnsi="仿宋_GB2312" w:cs="仿宋_GB2312" w:hint="eastAsia"/>
          <w:sz w:val="24"/>
          <w:lang w:val="zh-CN"/>
        </w:rPr>
        <w:t>元），并对其后的磋商报价负法律责任。</w:t>
      </w:r>
    </w:p>
    <w:p w:rsidR="00323504" w:rsidRPr="00E56737" w:rsidRDefault="00B80017">
      <w:pPr>
        <w:autoSpaceDE w:val="0"/>
        <w:autoSpaceDN w:val="0"/>
        <w:adjustRightInd w:val="0"/>
        <w:snapToGrid w:val="0"/>
        <w:spacing w:line="312" w:lineRule="auto"/>
        <w:ind w:firstLine="630"/>
        <w:rPr>
          <w:rFonts w:ascii="仿宋_GB2312" w:eastAsia="仿宋_GB2312" w:hAnsi="仿宋_GB2312" w:cs="仿宋_GB2312"/>
          <w:sz w:val="24"/>
        </w:rPr>
      </w:pPr>
      <w:r w:rsidRPr="00E56737">
        <w:rPr>
          <w:rFonts w:ascii="仿宋_GB2312" w:eastAsia="仿宋_GB2312" w:hAnsi="仿宋_GB2312" w:cs="仿宋_GB2312" w:hint="eastAsia"/>
          <w:sz w:val="24"/>
        </w:rPr>
        <w:t>三</w:t>
      </w:r>
      <w:r w:rsidRPr="00E56737">
        <w:rPr>
          <w:rFonts w:ascii="仿宋_GB2312" w:eastAsia="仿宋_GB2312" w:hAnsi="仿宋_GB2312" w:cs="仿宋_GB2312" w:hint="eastAsia"/>
          <w:sz w:val="24"/>
          <w:lang w:val="zh-CN"/>
        </w:rPr>
        <w:t>、我方提交的响应文件正本一份、副本</w:t>
      </w:r>
      <w:r w:rsidR="00212E28" w:rsidRPr="00212E28">
        <w:rPr>
          <w:rFonts w:ascii="仿宋_GB2312" w:eastAsia="仿宋_GB2312" w:hAnsi="仿宋_GB2312" w:cs="仿宋_GB2312" w:hint="eastAsia"/>
          <w:sz w:val="24"/>
          <w:u w:val="single"/>
          <w:lang w:val="zh-CN"/>
        </w:rPr>
        <w:t xml:space="preserve">   </w:t>
      </w:r>
      <w:r w:rsidR="00C125A6" w:rsidRPr="00E56737">
        <w:rPr>
          <w:rFonts w:ascii="仿宋_GB2312" w:eastAsia="仿宋_GB2312" w:hAnsi="仿宋_GB2312" w:cs="仿宋_GB2312" w:hint="eastAsia"/>
          <w:sz w:val="24"/>
          <w:lang w:val="zh-CN"/>
        </w:rPr>
        <w:t>份</w:t>
      </w:r>
      <w:r w:rsidRPr="00E56737">
        <w:rPr>
          <w:rFonts w:ascii="仿宋_GB2312" w:eastAsia="仿宋_GB2312" w:hAnsi="仿宋_GB2312" w:cs="仿宋_GB2312" w:hint="eastAsia"/>
          <w:sz w:val="24"/>
          <w:lang w:val="zh-CN"/>
        </w:rPr>
        <w:t>。</w:t>
      </w:r>
    </w:p>
    <w:p w:rsidR="00323504" w:rsidRPr="00E56737" w:rsidRDefault="00B80017">
      <w:pPr>
        <w:autoSpaceDE w:val="0"/>
        <w:autoSpaceDN w:val="0"/>
        <w:adjustRightInd w:val="0"/>
        <w:snapToGrid w:val="0"/>
        <w:spacing w:line="312" w:lineRule="auto"/>
        <w:ind w:firstLine="630"/>
        <w:rPr>
          <w:rFonts w:ascii="仿宋_GB2312" w:eastAsia="仿宋_GB2312" w:hAnsi="仿宋_GB2312" w:cs="仿宋_GB2312"/>
          <w:sz w:val="24"/>
          <w:lang w:val="zh-CN"/>
        </w:rPr>
      </w:pPr>
      <w:r w:rsidRPr="00E56737">
        <w:rPr>
          <w:rFonts w:ascii="仿宋_GB2312" w:eastAsia="仿宋_GB2312" w:hAnsi="仿宋_GB2312" w:cs="仿宋_GB2312" w:hint="eastAsia"/>
          <w:sz w:val="24"/>
        </w:rPr>
        <w:t>四</w:t>
      </w:r>
      <w:r w:rsidRPr="00E56737">
        <w:rPr>
          <w:rFonts w:ascii="仿宋_GB2312" w:eastAsia="仿宋_GB2312" w:hAnsi="仿宋_GB2312" w:cs="仿宋_GB2312" w:hint="eastAsia"/>
          <w:sz w:val="24"/>
          <w:lang w:val="zh-CN"/>
        </w:rPr>
        <w:t>、我方已详细阅读了竞争性磋商文件，完全理解并放弃提出含糊不清或易形成歧义的表述和资料。</w:t>
      </w:r>
    </w:p>
    <w:p w:rsidR="00323504" w:rsidRPr="00E56737" w:rsidRDefault="00B80017">
      <w:pPr>
        <w:autoSpaceDE w:val="0"/>
        <w:autoSpaceDN w:val="0"/>
        <w:adjustRightInd w:val="0"/>
        <w:snapToGrid w:val="0"/>
        <w:spacing w:line="312" w:lineRule="auto"/>
        <w:ind w:firstLine="630"/>
        <w:rPr>
          <w:rFonts w:ascii="仿宋_GB2312" w:eastAsia="仿宋_GB2312" w:hAnsi="仿宋_GB2312" w:cs="仿宋_GB2312"/>
          <w:sz w:val="24"/>
        </w:rPr>
      </w:pPr>
      <w:r w:rsidRPr="00E56737">
        <w:rPr>
          <w:rFonts w:ascii="仿宋_GB2312" w:eastAsia="仿宋_GB2312" w:hAnsi="仿宋_GB2312" w:cs="仿宋_GB2312" w:hint="eastAsia"/>
          <w:sz w:val="24"/>
          <w:lang w:val="zh-CN"/>
        </w:rPr>
        <w:t>五、如果我方在磋商有效期内撤销响应文件，则响应保证金将被贵方不予退还。</w:t>
      </w:r>
    </w:p>
    <w:p w:rsidR="00323504" w:rsidRPr="00E56737" w:rsidRDefault="00B80017">
      <w:pPr>
        <w:autoSpaceDE w:val="0"/>
        <w:autoSpaceDN w:val="0"/>
        <w:adjustRightInd w:val="0"/>
        <w:snapToGrid w:val="0"/>
        <w:spacing w:line="312" w:lineRule="auto"/>
        <w:ind w:firstLine="630"/>
        <w:rPr>
          <w:rFonts w:ascii="仿宋_GB2312" w:eastAsia="仿宋_GB2312" w:hAnsi="仿宋_GB2312" w:cs="仿宋_GB2312"/>
          <w:sz w:val="24"/>
          <w:lang w:val="zh-CN"/>
        </w:rPr>
      </w:pPr>
      <w:r w:rsidRPr="00E56737">
        <w:rPr>
          <w:rFonts w:ascii="仿宋_GB2312" w:eastAsia="仿宋_GB2312" w:hAnsi="仿宋_GB2312" w:cs="仿宋_GB2312" w:hint="eastAsia"/>
          <w:sz w:val="24"/>
        </w:rPr>
        <w:t>六</w:t>
      </w:r>
      <w:r w:rsidRPr="00E56737">
        <w:rPr>
          <w:rFonts w:ascii="仿宋_GB2312" w:eastAsia="仿宋_GB2312" w:hAnsi="仿宋_GB2312" w:cs="仿宋_GB2312" w:hint="eastAsia"/>
          <w:sz w:val="24"/>
          <w:lang w:val="zh-CN"/>
        </w:rPr>
        <w:t>、同意向贵方提供可能要求的与本次磋商有关的任何证据或资料，且尊重磋商小组的评审结论和结果。</w:t>
      </w:r>
    </w:p>
    <w:p w:rsidR="00323504" w:rsidRPr="00E56737" w:rsidRDefault="00B80017">
      <w:pPr>
        <w:autoSpaceDE w:val="0"/>
        <w:autoSpaceDN w:val="0"/>
        <w:adjustRightInd w:val="0"/>
        <w:snapToGrid w:val="0"/>
        <w:spacing w:line="312" w:lineRule="auto"/>
        <w:ind w:firstLine="630"/>
        <w:rPr>
          <w:rFonts w:ascii="仿宋_GB2312" w:eastAsia="仿宋_GB2312" w:hAnsi="仿宋_GB2312" w:cs="仿宋_GB2312"/>
          <w:sz w:val="24"/>
        </w:rPr>
      </w:pPr>
      <w:r w:rsidRPr="00E56737">
        <w:rPr>
          <w:rFonts w:ascii="仿宋_GB2312" w:eastAsia="仿宋_GB2312" w:hAnsi="仿宋_GB2312" w:cs="仿宋_GB2312" w:hint="eastAsia"/>
          <w:sz w:val="24"/>
          <w:lang w:val="zh-CN"/>
        </w:rPr>
        <w:t>七、我方的响应文件有效期为自磋商之日起个日历天。若我方成交，响应文件有效期延长至合同执行完毕。</w:t>
      </w:r>
    </w:p>
    <w:p w:rsidR="00323504" w:rsidRPr="00E56737" w:rsidRDefault="00B80017">
      <w:pPr>
        <w:autoSpaceDE w:val="0"/>
        <w:autoSpaceDN w:val="0"/>
        <w:adjustRightInd w:val="0"/>
        <w:snapToGrid w:val="0"/>
        <w:spacing w:line="312" w:lineRule="auto"/>
        <w:ind w:firstLine="630"/>
        <w:rPr>
          <w:rFonts w:ascii="仿宋_GB2312" w:eastAsia="仿宋_GB2312" w:hAnsi="仿宋_GB2312" w:cs="仿宋_GB2312"/>
          <w:sz w:val="24"/>
          <w:lang w:val="zh-CN"/>
        </w:rPr>
      </w:pPr>
      <w:r w:rsidRPr="00E56737">
        <w:rPr>
          <w:rFonts w:ascii="仿宋_GB2312" w:eastAsia="仿宋_GB2312" w:hAnsi="仿宋_GB2312" w:cs="仿宋_GB2312" w:hint="eastAsia"/>
          <w:sz w:val="24"/>
        </w:rPr>
        <w:t>八</w:t>
      </w:r>
      <w:r w:rsidRPr="00E56737">
        <w:rPr>
          <w:rFonts w:ascii="仿宋_GB2312" w:eastAsia="仿宋_GB2312" w:hAnsi="仿宋_GB2312" w:cs="仿宋_GB2312" w:hint="eastAsia"/>
          <w:sz w:val="24"/>
          <w:lang w:val="zh-CN"/>
        </w:rPr>
        <w:t>、如我方成交：</w:t>
      </w:r>
    </w:p>
    <w:p w:rsidR="00323504" w:rsidRPr="00E56737" w:rsidRDefault="00B80017">
      <w:pPr>
        <w:autoSpaceDE w:val="0"/>
        <w:autoSpaceDN w:val="0"/>
        <w:adjustRightInd w:val="0"/>
        <w:snapToGrid w:val="0"/>
        <w:spacing w:line="312" w:lineRule="auto"/>
        <w:ind w:firstLine="630"/>
        <w:rPr>
          <w:rFonts w:ascii="仿宋_GB2312" w:eastAsia="仿宋_GB2312" w:hAnsi="仿宋_GB2312" w:cs="仿宋_GB2312"/>
          <w:sz w:val="24"/>
          <w:lang w:val="zh-CN"/>
        </w:rPr>
      </w:pPr>
      <w:r w:rsidRPr="00E56737">
        <w:rPr>
          <w:rFonts w:ascii="仿宋_GB2312" w:eastAsia="仿宋_GB2312" w:hAnsi="仿宋_GB2312" w:cs="仿宋_GB2312" w:hint="eastAsia"/>
          <w:sz w:val="24"/>
          <w:lang w:val="zh-CN"/>
        </w:rPr>
        <w:t>（1）我方承诺在收到成交通知书后，在磋商文件规定的期限内与采购人签订合同。</w:t>
      </w:r>
    </w:p>
    <w:p w:rsidR="00323504" w:rsidRPr="00E56737" w:rsidRDefault="00B80017">
      <w:pPr>
        <w:autoSpaceDE w:val="0"/>
        <w:autoSpaceDN w:val="0"/>
        <w:adjustRightInd w:val="0"/>
        <w:snapToGrid w:val="0"/>
        <w:spacing w:line="312" w:lineRule="auto"/>
        <w:ind w:firstLine="630"/>
        <w:rPr>
          <w:rFonts w:ascii="仿宋_GB2312" w:eastAsia="仿宋_GB2312" w:hAnsi="仿宋_GB2312" w:cs="仿宋_GB2312"/>
          <w:sz w:val="24"/>
          <w:lang w:val="zh-CN"/>
        </w:rPr>
      </w:pPr>
      <w:r w:rsidRPr="00E56737">
        <w:rPr>
          <w:rFonts w:ascii="仿宋_GB2312" w:eastAsia="仿宋_GB2312" w:hAnsi="仿宋_GB2312" w:cs="仿宋_GB2312" w:hint="eastAsia"/>
          <w:sz w:val="24"/>
          <w:lang w:val="zh-CN"/>
        </w:rPr>
        <w:t>（2）我方承诺按照磋商文件规定向你方递交履约保证金。作为履行合同的担保。</w:t>
      </w:r>
    </w:p>
    <w:p w:rsidR="00323504" w:rsidRPr="00E56737" w:rsidRDefault="00B80017">
      <w:pPr>
        <w:autoSpaceDE w:val="0"/>
        <w:autoSpaceDN w:val="0"/>
        <w:adjustRightInd w:val="0"/>
        <w:snapToGrid w:val="0"/>
        <w:spacing w:line="312" w:lineRule="auto"/>
        <w:ind w:firstLine="630"/>
        <w:rPr>
          <w:rFonts w:ascii="仿宋_GB2312" w:eastAsia="仿宋_GB2312" w:hAnsi="仿宋_GB2312" w:cs="仿宋_GB2312"/>
          <w:sz w:val="24"/>
          <w:lang w:val="zh-CN"/>
        </w:rPr>
      </w:pPr>
      <w:r w:rsidRPr="00E56737">
        <w:rPr>
          <w:rFonts w:ascii="仿宋_GB2312" w:eastAsia="仿宋_GB2312" w:hAnsi="仿宋_GB2312" w:cs="仿宋_GB2312" w:hint="eastAsia"/>
          <w:sz w:val="24"/>
          <w:lang w:val="zh-CN"/>
        </w:rPr>
        <w:t>（3）我方承诺按合同约定的期限和地点，提供</w:t>
      </w:r>
      <w:proofErr w:type="gramStart"/>
      <w:r w:rsidRPr="00E56737">
        <w:rPr>
          <w:rFonts w:ascii="仿宋_GB2312" w:eastAsia="仿宋_GB2312" w:hAnsi="仿宋_GB2312" w:cs="仿宋_GB2312" w:hint="eastAsia"/>
          <w:sz w:val="24"/>
          <w:lang w:val="zh-CN"/>
        </w:rPr>
        <w:t>符合磋商</w:t>
      </w:r>
      <w:proofErr w:type="gramEnd"/>
      <w:r w:rsidRPr="00E56737">
        <w:rPr>
          <w:rFonts w:ascii="仿宋_GB2312" w:eastAsia="仿宋_GB2312" w:hAnsi="仿宋_GB2312" w:cs="仿宋_GB2312" w:hint="eastAsia"/>
          <w:sz w:val="24"/>
          <w:lang w:val="zh-CN"/>
        </w:rPr>
        <w:t>文件要求的全部的货物和服务。</w:t>
      </w:r>
    </w:p>
    <w:p w:rsidR="00323504" w:rsidRPr="00E56737" w:rsidRDefault="00B80017">
      <w:pPr>
        <w:autoSpaceDE w:val="0"/>
        <w:autoSpaceDN w:val="0"/>
        <w:adjustRightInd w:val="0"/>
        <w:snapToGrid w:val="0"/>
        <w:spacing w:line="312" w:lineRule="auto"/>
        <w:ind w:firstLine="630"/>
        <w:rPr>
          <w:rFonts w:ascii="仿宋_GB2312" w:eastAsia="仿宋_GB2312" w:hAnsi="仿宋_GB2312" w:cs="仿宋_GB2312"/>
          <w:sz w:val="24"/>
          <w:lang w:val="zh-CN"/>
        </w:rPr>
      </w:pPr>
      <w:r w:rsidRPr="00E56737">
        <w:rPr>
          <w:rFonts w:ascii="仿宋_GB2312" w:eastAsia="仿宋_GB2312" w:hAnsi="仿宋_GB2312" w:cs="仿宋_GB2312" w:hint="eastAsia"/>
          <w:sz w:val="24"/>
          <w:lang w:val="zh-CN"/>
        </w:rPr>
        <w:t>（4）我方保证在领取成交通知书前按要求支付成交服务费。</w:t>
      </w:r>
    </w:p>
    <w:p w:rsidR="00323504" w:rsidRPr="00E56737" w:rsidRDefault="00B80017">
      <w:pPr>
        <w:autoSpaceDE w:val="0"/>
        <w:autoSpaceDN w:val="0"/>
        <w:adjustRightInd w:val="0"/>
        <w:snapToGrid w:val="0"/>
        <w:spacing w:line="312" w:lineRule="auto"/>
        <w:ind w:firstLine="630"/>
        <w:rPr>
          <w:rFonts w:ascii="仿宋_GB2312" w:eastAsia="仿宋_GB2312" w:hAnsi="仿宋_GB2312" w:cs="仿宋_GB2312"/>
          <w:sz w:val="24"/>
          <w:lang w:val="zh-CN"/>
        </w:rPr>
      </w:pPr>
      <w:r w:rsidRPr="00E56737">
        <w:rPr>
          <w:rFonts w:ascii="仿宋_GB2312" w:eastAsia="仿宋_GB2312" w:hAnsi="仿宋_GB2312" w:cs="仿宋_GB2312" w:hint="eastAsia"/>
          <w:sz w:val="24"/>
          <w:lang w:val="zh-CN"/>
        </w:rPr>
        <w:t>九、有关于本响应文件的函电，请按下列地址联系。</w:t>
      </w:r>
    </w:p>
    <w:p w:rsidR="00323504" w:rsidRPr="00E56737" w:rsidRDefault="00B80017">
      <w:pPr>
        <w:autoSpaceDE w:val="0"/>
        <w:autoSpaceDN w:val="0"/>
        <w:adjustRightInd w:val="0"/>
        <w:snapToGrid w:val="0"/>
        <w:spacing w:line="312" w:lineRule="auto"/>
        <w:rPr>
          <w:rFonts w:ascii="仿宋_GB2312" w:eastAsia="仿宋_GB2312" w:hAnsi="仿宋_GB2312" w:cs="仿宋_GB2312"/>
          <w:sz w:val="24"/>
        </w:rPr>
      </w:pPr>
      <w:r w:rsidRPr="00E56737">
        <w:rPr>
          <w:rFonts w:ascii="仿宋_GB2312" w:eastAsia="仿宋_GB2312" w:hAnsi="仿宋_GB2312" w:cs="仿宋_GB2312" w:hint="eastAsia"/>
          <w:sz w:val="24"/>
          <w:lang w:val="zh-CN"/>
        </w:rPr>
        <w:t>地址：</w:t>
      </w:r>
      <w:r w:rsidRPr="00E56737">
        <w:rPr>
          <w:rFonts w:ascii="仿宋_GB2312" w:eastAsia="仿宋_GB2312" w:hAnsi="仿宋_GB2312" w:cs="仿宋_GB2312" w:hint="eastAsia"/>
          <w:sz w:val="24"/>
        </w:rPr>
        <w:t>__________________________________________</w:t>
      </w:r>
    </w:p>
    <w:p w:rsidR="00323504" w:rsidRPr="00E56737" w:rsidRDefault="00B80017">
      <w:pPr>
        <w:autoSpaceDE w:val="0"/>
        <w:autoSpaceDN w:val="0"/>
        <w:adjustRightInd w:val="0"/>
        <w:snapToGrid w:val="0"/>
        <w:spacing w:line="312" w:lineRule="auto"/>
        <w:rPr>
          <w:rFonts w:ascii="仿宋_GB2312" w:eastAsia="仿宋_GB2312" w:hAnsi="仿宋_GB2312" w:cs="仿宋_GB2312"/>
          <w:sz w:val="24"/>
        </w:rPr>
      </w:pPr>
      <w:r w:rsidRPr="00E56737">
        <w:rPr>
          <w:rFonts w:ascii="仿宋_GB2312" w:eastAsia="仿宋_GB2312" w:hAnsi="仿宋_GB2312" w:cs="仿宋_GB2312" w:hint="eastAsia"/>
          <w:sz w:val="24"/>
          <w:lang w:val="zh-CN"/>
        </w:rPr>
        <w:t>开户银行：</w:t>
      </w:r>
      <w:r w:rsidRPr="00E56737">
        <w:rPr>
          <w:rFonts w:ascii="仿宋_GB2312" w:eastAsia="仿宋_GB2312" w:hAnsi="仿宋_GB2312" w:cs="仿宋_GB2312" w:hint="eastAsia"/>
          <w:sz w:val="24"/>
        </w:rPr>
        <w:t>__________________________________________</w:t>
      </w:r>
    </w:p>
    <w:p w:rsidR="00323504" w:rsidRPr="00E56737" w:rsidRDefault="00B80017">
      <w:pPr>
        <w:autoSpaceDE w:val="0"/>
        <w:autoSpaceDN w:val="0"/>
        <w:adjustRightInd w:val="0"/>
        <w:snapToGrid w:val="0"/>
        <w:spacing w:line="312" w:lineRule="auto"/>
        <w:rPr>
          <w:rFonts w:ascii="仿宋_GB2312" w:eastAsia="仿宋_GB2312" w:hAnsi="仿宋_GB2312" w:cs="仿宋_GB2312"/>
          <w:sz w:val="24"/>
        </w:rPr>
      </w:pPr>
      <w:proofErr w:type="gramStart"/>
      <w:r w:rsidRPr="00E56737">
        <w:rPr>
          <w:rFonts w:ascii="仿宋_GB2312" w:eastAsia="仿宋_GB2312" w:hAnsi="仿宋_GB2312" w:cs="仿宋_GB2312" w:hint="eastAsia"/>
          <w:sz w:val="24"/>
          <w:lang w:val="zh-CN"/>
        </w:rPr>
        <w:t>帐号</w:t>
      </w:r>
      <w:proofErr w:type="gramEnd"/>
      <w:r w:rsidRPr="00E56737">
        <w:rPr>
          <w:rFonts w:ascii="仿宋_GB2312" w:eastAsia="仿宋_GB2312" w:hAnsi="仿宋_GB2312" w:cs="仿宋_GB2312" w:hint="eastAsia"/>
          <w:sz w:val="24"/>
          <w:lang w:val="zh-CN"/>
        </w:rPr>
        <w:t>：</w:t>
      </w:r>
      <w:r w:rsidRPr="00E56737">
        <w:rPr>
          <w:rFonts w:ascii="仿宋_GB2312" w:eastAsia="仿宋_GB2312" w:hAnsi="仿宋_GB2312" w:cs="仿宋_GB2312" w:hint="eastAsia"/>
          <w:sz w:val="24"/>
        </w:rPr>
        <w:t>__________________________________________</w:t>
      </w:r>
    </w:p>
    <w:p w:rsidR="00323504" w:rsidRPr="00E56737" w:rsidRDefault="00B80017">
      <w:pPr>
        <w:autoSpaceDE w:val="0"/>
        <w:autoSpaceDN w:val="0"/>
        <w:adjustRightInd w:val="0"/>
        <w:snapToGrid w:val="0"/>
        <w:spacing w:line="312" w:lineRule="auto"/>
        <w:rPr>
          <w:rFonts w:ascii="仿宋_GB2312" w:eastAsia="仿宋_GB2312" w:hAnsi="仿宋_GB2312" w:cs="仿宋_GB2312"/>
          <w:sz w:val="24"/>
        </w:rPr>
      </w:pPr>
      <w:r w:rsidRPr="00E56737">
        <w:rPr>
          <w:rFonts w:ascii="仿宋_GB2312" w:eastAsia="仿宋_GB2312" w:hAnsi="仿宋_GB2312" w:cs="仿宋_GB2312" w:hint="eastAsia"/>
          <w:sz w:val="24"/>
          <w:lang w:val="zh-CN"/>
        </w:rPr>
        <w:t>电话：</w:t>
      </w:r>
      <w:r w:rsidRPr="00E56737">
        <w:rPr>
          <w:rFonts w:ascii="仿宋_GB2312" w:eastAsia="仿宋_GB2312" w:hAnsi="仿宋_GB2312" w:cs="仿宋_GB2312" w:hint="eastAsia"/>
          <w:sz w:val="24"/>
        </w:rPr>
        <w:t>__________________________________________</w:t>
      </w:r>
    </w:p>
    <w:p w:rsidR="00323504" w:rsidRPr="00E56737" w:rsidRDefault="00B80017">
      <w:pPr>
        <w:autoSpaceDE w:val="0"/>
        <w:autoSpaceDN w:val="0"/>
        <w:adjustRightInd w:val="0"/>
        <w:snapToGrid w:val="0"/>
        <w:spacing w:line="312" w:lineRule="auto"/>
        <w:rPr>
          <w:rFonts w:ascii="仿宋_GB2312" w:eastAsia="仿宋_GB2312" w:hAnsi="仿宋_GB2312" w:cs="仿宋_GB2312"/>
        </w:rPr>
      </w:pPr>
      <w:r w:rsidRPr="00E56737">
        <w:rPr>
          <w:rFonts w:ascii="仿宋_GB2312" w:eastAsia="仿宋_GB2312" w:hAnsi="仿宋_GB2312" w:cs="仿宋_GB2312" w:hint="eastAsia"/>
          <w:sz w:val="24"/>
          <w:lang w:val="zh-CN"/>
        </w:rPr>
        <w:t>传真：</w:t>
      </w:r>
      <w:r w:rsidRPr="00E56737">
        <w:rPr>
          <w:rFonts w:ascii="仿宋_GB2312" w:eastAsia="仿宋_GB2312" w:hAnsi="仿宋_GB2312" w:cs="仿宋_GB2312" w:hint="eastAsia"/>
          <w:sz w:val="24"/>
        </w:rPr>
        <w:t>__________________________________________</w:t>
      </w:r>
    </w:p>
    <w:p w:rsidR="00323504" w:rsidRPr="00E56737" w:rsidRDefault="00323504">
      <w:pPr>
        <w:autoSpaceDE w:val="0"/>
        <w:autoSpaceDN w:val="0"/>
        <w:adjustRightInd w:val="0"/>
        <w:snapToGrid w:val="0"/>
        <w:spacing w:line="312" w:lineRule="auto"/>
        <w:rPr>
          <w:rFonts w:ascii="仿宋_GB2312" w:eastAsia="仿宋_GB2312" w:hAnsi="仿宋_GB2312" w:cs="仿宋_GB2312"/>
          <w:sz w:val="24"/>
          <w:lang w:val="zh-CN"/>
        </w:rPr>
      </w:pPr>
    </w:p>
    <w:p w:rsidR="00323504" w:rsidRPr="00E56737" w:rsidRDefault="00B80017">
      <w:pPr>
        <w:autoSpaceDE w:val="0"/>
        <w:autoSpaceDN w:val="0"/>
        <w:adjustRightInd w:val="0"/>
        <w:snapToGrid w:val="0"/>
        <w:spacing w:line="312" w:lineRule="auto"/>
        <w:rPr>
          <w:rFonts w:ascii="仿宋_GB2312" w:eastAsia="仿宋_GB2312" w:hAnsi="仿宋_GB2312" w:cs="仿宋_GB2312"/>
          <w:sz w:val="24"/>
          <w:lang w:val="zh-CN"/>
        </w:rPr>
      </w:pPr>
      <w:r w:rsidRPr="00E56737">
        <w:rPr>
          <w:rFonts w:ascii="仿宋_GB2312" w:eastAsia="仿宋_GB2312" w:hAnsi="仿宋_GB2312" w:cs="仿宋_GB2312" w:hint="eastAsia"/>
          <w:sz w:val="24"/>
          <w:lang w:val="zh-CN"/>
        </w:rPr>
        <w:t>供应商全称（公章）：</w:t>
      </w:r>
    </w:p>
    <w:p w:rsidR="00323504" w:rsidRPr="00E56737" w:rsidRDefault="00323504">
      <w:pPr>
        <w:pStyle w:val="af3"/>
        <w:rPr>
          <w:rFonts w:ascii="仿宋_GB2312" w:eastAsia="仿宋_GB2312" w:hAnsi="仿宋_GB2312" w:cs="仿宋_GB2312"/>
          <w:lang w:val="zh-CN"/>
        </w:rPr>
      </w:pPr>
    </w:p>
    <w:p w:rsidR="00323504" w:rsidRPr="00E56737" w:rsidRDefault="00B80017">
      <w:pPr>
        <w:autoSpaceDE w:val="0"/>
        <w:autoSpaceDN w:val="0"/>
        <w:adjustRightInd w:val="0"/>
        <w:snapToGrid w:val="0"/>
        <w:spacing w:line="312" w:lineRule="auto"/>
        <w:rPr>
          <w:rFonts w:ascii="仿宋_GB2312" w:eastAsia="仿宋_GB2312" w:hAnsi="仿宋_GB2312" w:cs="仿宋_GB2312"/>
          <w:sz w:val="24"/>
        </w:rPr>
      </w:pPr>
      <w:r w:rsidRPr="00E56737">
        <w:rPr>
          <w:rFonts w:ascii="仿宋_GB2312" w:eastAsia="仿宋_GB2312" w:hAnsi="仿宋_GB2312" w:cs="仿宋_GB2312" w:hint="eastAsia"/>
          <w:sz w:val="24"/>
          <w:lang w:val="zh-CN"/>
        </w:rPr>
        <w:t>法定代表人或授权代表（签字）：</w:t>
      </w:r>
      <w:r w:rsidRPr="00E56737">
        <w:rPr>
          <w:rFonts w:ascii="仿宋_GB2312" w:eastAsia="仿宋_GB2312" w:hAnsi="仿宋_GB2312" w:cs="仿宋_GB2312" w:hint="eastAsia"/>
          <w:sz w:val="24"/>
        </w:rPr>
        <w:t>______________________</w:t>
      </w:r>
    </w:p>
    <w:p w:rsidR="00323504" w:rsidRPr="00E56737" w:rsidRDefault="00B80017">
      <w:pPr>
        <w:pStyle w:val="af3"/>
        <w:rPr>
          <w:rFonts w:ascii="仿宋_GB2312" w:eastAsia="仿宋_GB2312" w:hAnsi="仿宋_GB2312" w:cs="仿宋_GB2312"/>
          <w:sz w:val="24"/>
        </w:rPr>
      </w:pPr>
      <w:r w:rsidRPr="00E56737">
        <w:rPr>
          <w:rFonts w:ascii="仿宋_GB2312" w:eastAsia="仿宋_GB2312" w:hAnsi="仿宋_GB2312" w:cs="仿宋_GB2312" w:hint="eastAsia"/>
          <w:sz w:val="24"/>
        </w:rPr>
        <w:t xml:space="preserve">                 _____</w:t>
      </w:r>
      <w:r w:rsidRPr="00E56737">
        <w:rPr>
          <w:rFonts w:ascii="仿宋_GB2312" w:eastAsia="仿宋_GB2312" w:hAnsi="仿宋_GB2312" w:cs="仿宋_GB2312" w:hint="eastAsia"/>
          <w:sz w:val="24"/>
          <w:lang w:val="zh-CN"/>
        </w:rPr>
        <w:t>年</w:t>
      </w:r>
      <w:r w:rsidRPr="00E56737">
        <w:rPr>
          <w:rFonts w:ascii="仿宋_GB2312" w:eastAsia="仿宋_GB2312" w:hAnsi="仿宋_GB2312" w:cs="仿宋_GB2312" w:hint="eastAsia"/>
          <w:sz w:val="24"/>
        </w:rPr>
        <w:t>_____</w:t>
      </w:r>
      <w:r w:rsidRPr="00E56737">
        <w:rPr>
          <w:rFonts w:ascii="仿宋_GB2312" w:eastAsia="仿宋_GB2312" w:hAnsi="仿宋_GB2312" w:cs="仿宋_GB2312" w:hint="eastAsia"/>
          <w:sz w:val="24"/>
          <w:lang w:val="zh-CN"/>
        </w:rPr>
        <w:t>月</w:t>
      </w:r>
      <w:r w:rsidRPr="00E56737">
        <w:rPr>
          <w:rFonts w:ascii="仿宋_GB2312" w:eastAsia="仿宋_GB2312" w:hAnsi="仿宋_GB2312" w:cs="仿宋_GB2312" w:hint="eastAsia"/>
          <w:sz w:val="24"/>
        </w:rPr>
        <w:t>_____</w:t>
      </w:r>
      <w:r w:rsidRPr="00E56737">
        <w:rPr>
          <w:rFonts w:ascii="仿宋_GB2312" w:eastAsia="仿宋_GB2312" w:hAnsi="仿宋_GB2312" w:cs="仿宋_GB2312" w:hint="eastAsia"/>
          <w:sz w:val="24"/>
          <w:lang w:val="zh-CN"/>
        </w:rPr>
        <w:t>日</w:t>
      </w:r>
    </w:p>
    <w:p w:rsidR="00323504" w:rsidRPr="00E56737" w:rsidRDefault="00B80017">
      <w:pPr>
        <w:pStyle w:val="afffa"/>
        <w:ind w:firstLineChars="769" w:firstLine="2470"/>
        <w:jc w:val="left"/>
        <w:rPr>
          <w:rFonts w:ascii="仿宋" w:eastAsia="仿宋" w:hAnsi="仿宋"/>
          <w:b/>
          <w:bCs/>
          <w:sz w:val="32"/>
          <w:szCs w:val="32"/>
        </w:rPr>
      </w:pPr>
      <w:bookmarkStart w:id="466" w:name="_Hlt520356241"/>
      <w:bookmarkStart w:id="467" w:name="_Toc249525252"/>
      <w:bookmarkStart w:id="468" w:name="_Toc230013640"/>
      <w:bookmarkStart w:id="469" w:name="_Toc256342154"/>
      <w:bookmarkStart w:id="470" w:name="_Toc415499901"/>
      <w:bookmarkStart w:id="471" w:name="_Toc230583554"/>
      <w:bookmarkStart w:id="472" w:name="_Toc230099805"/>
      <w:bookmarkStart w:id="473" w:name="_Toc8496"/>
      <w:bookmarkStart w:id="474" w:name="_Toc232395224"/>
      <w:bookmarkStart w:id="475" w:name="_Toc232176284"/>
      <w:bookmarkStart w:id="476" w:name="_Toc249515371"/>
      <w:bookmarkEnd w:id="466"/>
      <w:r w:rsidRPr="00E56737">
        <w:rPr>
          <w:rFonts w:ascii="仿宋" w:eastAsia="仿宋" w:hAnsi="仿宋" w:hint="eastAsia"/>
          <w:b/>
          <w:sz w:val="32"/>
          <w:szCs w:val="32"/>
          <w:lang w:val="zh-CN"/>
        </w:rPr>
        <w:lastRenderedPageBreak/>
        <w:t>第二部分  磋商响应报价表</w:t>
      </w:r>
    </w:p>
    <w:p w:rsidR="00323504" w:rsidRPr="00E56737" w:rsidRDefault="00323504">
      <w:pPr>
        <w:autoSpaceDE w:val="0"/>
        <w:autoSpaceDN w:val="0"/>
        <w:adjustRightInd w:val="0"/>
        <w:snapToGrid w:val="0"/>
        <w:spacing w:line="360" w:lineRule="auto"/>
        <w:jc w:val="center"/>
        <w:rPr>
          <w:rFonts w:ascii="仿宋_GB2312" w:eastAsia="仿宋_GB2312" w:hAnsi="仿宋_GB2312" w:cs="仿宋_GB2312"/>
          <w:b/>
          <w:bCs/>
          <w:sz w:val="32"/>
          <w:szCs w:val="32"/>
        </w:rPr>
      </w:pPr>
    </w:p>
    <w:p w:rsidR="00323504" w:rsidRPr="00E56737" w:rsidRDefault="00B80017">
      <w:pPr>
        <w:autoSpaceDE w:val="0"/>
        <w:autoSpaceDN w:val="0"/>
        <w:adjustRightInd w:val="0"/>
        <w:snapToGrid w:val="0"/>
        <w:spacing w:line="360" w:lineRule="auto"/>
        <w:jc w:val="center"/>
        <w:rPr>
          <w:rFonts w:ascii="仿宋_GB2312" w:eastAsia="仿宋_GB2312" w:hAnsi="仿宋_GB2312" w:cs="仿宋_GB2312"/>
          <w:sz w:val="28"/>
          <w:szCs w:val="28"/>
        </w:rPr>
      </w:pPr>
      <w:r w:rsidRPr="00E56737">
        <w:rPr>
          <w:rFonts w:ascii="仿宋_GB2312" w:eastAsia="仿宋_GB2312" w:hAnsi="仿宋_GB2312" w:cs="仿宋_GB2312" w:hint="eastAsia"/>
          <w:b/>
          <w:bCs/>
          <w:sz w:val="28"/>
          <w:szCs w:val="28"/>
        </w:rPr>
        <w:t>首次响应</w:t>
      </w:r>
      <w:r w:rsidRPr="00E56737">
        <w:rPr>
          <w:rFonts w:ascii="仿宋_GB2312" w:eastAsia="仿宋_GB2312" w:hAnsi="仿宋_GB2312" w:cs="仿宋_GB2312" w:hint="eastAsia"/>
          <w:b/>
          <w:bCs/>
          <w:sz w:val="28"/>
          <w:szCs w:val="28"/>
          <w:lang w:val="zh-CN"/>
        </w:rPr>
        <w:t>报价表</w:t>
      </w:r>
    </w:p>
    <w:p w:rsidR="00323504" w:rsidRPr="00E56737" w:rsidRDefault="0064234E" w:rsidP="002B259B">
      <w:pPr>
        <w:wordWrap w:val="0"/>
        <w:autoSpaceDE w:val="0"/>
        <w:autoSpaceDN w:val="0"/>
        <w:adjustRightInd w:val="0"/>
        <w:snapToGrid w:val="0"/>
        <w:spacing w:line="360" w:lineRule="auto"/>
        <w:ind w:right="960"/>
        <w:jc w:val="right"/>
        <w:rPr>
          <w:rFonts w:ascii="仿宋_GB2312" w:eastAsia="仿宋_GB2312" w:hAnsi="仿宋_GB2312" w:cs="仿宋_GB2312"/>
          <w:sz w:val="24"/>
          <w:lang w:val="zh-CN"/>
        </w:rPr>
      </w:pPr>
      <w:r w:rsidRPr="00E56737">
        <w:rPr>
          <w:rFonts w:ascii="仿宋_GB2312" w:eastAsia="仿宋_GB2312" w:hAnsi="仿宋_GB2312" w:cs="仿宋_GB2312" w:hint="eastAsia"/>
          <w:sz w:val="24"/>
        </w:rPr>
        <w:t>第</w:t>
      </w:r>
      <w:r w:rsidR="002B259B" w:rsidRPr="002B259B">
        <w:rPr>
          <w:rFonts w:ascii="仿宋_GB2312" w:eastAsia="仿宋_GB2312" w:hAnsi="仿宋_GB2312" w:cs="仿宋_GB2312" w:hint="eastAsia"/>
          <w:sz w:val="24"/>
          <w:u w:val="single"/>
        </w:rPr>
        <w:t xml:space="preserve">   </w:t>
      </w:r>
      <w:r w:rsidRPr="00E56737">
        <w:rPr>
          <w:rFonts w:ascii="仿宋_GB2312" w:eastAsia="仿宋_GB2312" w:hAnsi="仿宋_GB2312" w:cs="仿宋_GB2312" w:hint="eastAsia"/>
          <w:sz w:val="24"/>
        </w:rPr>
        <w:t>包</w:t>
      </w:r>
    </w:p>
    <w:tbl>
      <w:tblPr>
        <w:tblW w:w="85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882"/>
        <w:gridCol w:w="6697"/>
      </w:tblGrid>
      <w:tr w:rsidR="00E31B70" w:rsidRPr="00E56737">
        <w:trPr>
          <w:trHeight w:val="1446"/>
          <w:jc w:val="center"/>
        </w:trPr>
        <w:tc>
          <w:tcPr>
            <w:tcW w:w="1882" w:type="dxa"/>
            <w:vAlign w:val="center"/>
          </w:tcPr>
          <w:p w:rsidR="00323504" w:rsidRPr="00E56737" w:rsidRDefault="00B80017">
            <w:pPr>
              <w:pStyle w:val="af3"/>
              <w:rPr>
                <w:rFonts w:ascii="仿宋_GB2312" w:eastAsia="仿宋_GB2312" w:hAnsi="仿宋_GB2312" w:cs="仿宋_GB2312"/>
                <w:b/>
                <w:sz w:val="24"/>
              </w:rPr>
            </w:pPr>
            <w:r w:rsidRPr="00E56737">
              <w:rPr>
                <w:rFonts w:ascii="仿宋_GB2312" w:eastAsia="仿宋_GB2312" w:hAnsi="仿宋_GB2312" w:cs="仿宋_GB2312" w:hint="eastAsia"/>
                <w:sz w:val="24"/>
                <w:lang w:val="zh-CN"/>
              </w:rPr>
              <w:br w:type="page"/>
            </w:r>
            <w:r w:rsidRPr="00E56737">
              <w:rPr>
                <w:rFonts w:ascii="仿宋_GB2312" w:eastAsia="仿宋_GB2312" w:hAnsi="仿宋_GB2312" w:cs="仿宋_GB2312" w:hint="eastAsia"/>
                <w:b/>
                <w:sz w:val="24"/>
              </w:rPr>
              <w:t>项目编号及名称</w:t>
            </w:r>
          </w:p>
        </w:tc>
        <w:tc>
          <w:tcPr>
            <w:tcW w:w="6697" w:type="dxa"/>
            <w:vAlign w:val="center"/>
          </w:tcPr>
          <w:p w:rsidR="00323504" w:rsidRPr="00E56737" w:rsidRDefault="00B80017">
            <w:pPr>
              <w:pStyle w:val="af3"/>
              <w:rPr>
                <w:rFonts w:ascii="仿宋_GB2312" w:eastAsia="仿宋_GB2312" w:hAnsi="仿宋_GB2312" w:cs="仿宋_GB2312"/>
                <w:sz w:val="24"/>
                <w:u w:val="single"/>
              </w:rPr>
            </w:pPr>
            <w:r w:rsidRPr="00E56737">
              <w:rPr>
                <w:rFonts w:ascii="仿宋_GB2312" w:eastAsia="仿宋_GB2312" w:hAnsi="仿宋_GB2312" w:cs="仿宋_GB2312" w:hint="eastAsia"/>
                <w:sz w:val="24"/>
              </w:rPr>
              <w:t>项目编号：</w:t>
            </w:r>
            <w:r w:rsidR="003F672A" w:rsidRPr="00E56737">
              <w:rPr>
                <w:rFonts w:ascii="仿宋_GB2312" w:eastAsia="仿宋_GB2312" w:hAnsi="仿宋_GB2312" w:cs="仿宋_GB2312" w:hint="eastAsia"/>
                <w:sz w:val="24"/>
                <w:lang w:val="zh-CN"/>
              </w:rPr>
              <w:t>SCZC2021-CS-2328/001</w:t>
            </w:r>
          </w:p>
          <w:p w:rsidR="00323504" w:rsidRPr="00E56737" w:rsidRDefault="00B80017" w:rsidP="00214BC9">
            <w:pPr>
              <w:pStyle w:val="af3"/>
              <w:rPr>
                <w:rFonts w:ascii="仿宋_GB2312" w:eastAsia="仿宋_GB2312" w:hAnsi="仿宋_GB2312" w:cs="仿宋_GB2312"/>
                <w:sz w:val="24"/>
                <w:u w:val="single"/>
              </w:rPr>
            </w:pPr>
            <w:r w:rsidRPr="00E56737">
              <w:rPr>
                <w:rFonts w:ascii="仿宋_GB2312" w:eastAsia="仿宋_GB2312" w:hAnsi="仿宋_GB2312" w:cs="仿宋_GB2312" w:hint="eastAsia"/>
                <w:sz w:val="24"/>
              </w:rPr>
              <w:t>项目名称：</w:t>
            </w:r>
            <w:r w:rsidR="009A16A4" w:rsidRPr="00E56737">
              <w:rPr>
                <w:rFonts w:ascii="仿宋_GB2312" w:eastAsia="仿宋_GB2312" w:hAnsi="仿宋_GB2312" w:cs="仿宋_GB2312" w:hint="eastAsia"/>
                <w:sz w:val="24"/>
              </w:rPr>
              <w:t>西安</w:t>
            </w:r>
            <w:proofErr w:type="gramStart"/>
            <w:r w:rsidR="00A82A25" w:rsidRPr="00A82A25">
              <w:rPr>
                <w:rFonts w:ascii="仿宋_GB2312" w:eastAsia="宋体" w:hAnsi="仿宋_GB2312" w:cs="仿宋_GB2312" w:hint="eastAsia"/>
                <w:sz w:val="24"/>
              </w:rPr>
              <w:t>浐</w:t>
            </w:r>
            <w:r w:rsidR="009A16A4" w:rsidRPr="00E56737">
              <w:rPr>
                <w:rFonts w:ascii="仿宋_GB2312" w:eastAsia="仿宋_GB2312" w:hAnsi="仿宋_GB2312" w:cs="仿宋_GB2312" w:hint="eastAsia"/>
                <w:sz w:val="24"/>
              </w:rPr>
              <w:t>灞</w:t>
            </w:r>
            <w:proofErr w:type="gramEnd"/>
            <w:r w:rsidR="009A16A4" w:rsidRPr="00E56737">
              <w:rPr>
                <w:rFonts w:ascii="仿宋_GB2312" w:eastAsia="仿宋_GB2312" w:hAnsi="仿宋_GB2312" w:cs="仿宋_GB2312" w:hint="eastAsia"/>
                <w:sz w:val="24"/>
              </w:rPr>
              <w:t>生态区公办学校财务收支及经济业务情况审计服务</w:t>
            </w:r>
          </w:p>
        </w:tc>
      </w:tr>
      <w:tr w:rsidR="00E31B70" w:rsidRPr="00E56737">
        <w:trPr>
          <w:trHeight w:val="2018"/>
          <w:jc w:val="center"/>
        </w:trPr>
        <w:tc>
          <w:tcPr>
            <w:tcW w:w="1882" w:type="dxa"/>
            <w:vAlign w:val="center"/>
          </w:tcPr>
          <w:p w:rsidR="00323504" w:rsidRPr="00E56737" w:rsidRDefault="00B80017">
            <w:pPr>
              <w:pStyle w:val="af3"/>
              <w:jc w:val="center"/>
              <w:rPr>
                <w:rFonts w:ascii="仿宋_GB2312" w:eastAsia="仿宋_GB2312" w:hAnsi="仿宋_GB2312" w:cs="仿宋_GB2312"/>
                <w:b/>
                <w:bCs/>
                <w:sz w:val="24"/>
              </w:rPr>
            </w:pPr>
            <w:r w:rsidRPr="00E56737">
              <w:rPr>
                <w:rFonts w:ascii="仿宋_GB2312" w:eastAsia="仿宋_GB2312" w:hAnsi="仿宋_GB2312" w:cs="仿宋_GB2312" w:hint="eastAsia"/>
                <w:b/>
                <w:bCs/>
                <w:sz w:val="24"/>
              </w:rPr>
              <w:t>总报价</w:t>
            </w:r>
          </w:p>
        </w:tc>
        <w:tc>
          <w:tcPr>
            <w:tcW w:w="6697" w:type="dxa"/>
            <w:vAlign w:val="center"/>
          </w:tcPr>
          <w:p w:rsidR="00323504" w:rsidRPr="00E56737" w:rsidRDefault="00B80017">
            <w:pPr>
              <w:pStyle w:val="af3"/>
              <w:rPr>
                <w:rFonts w:ascii="仿宋_GB2312" w:eastAsia="仿宋_GB2312" w:hAnsi="仿宋_GB2312" w:cs="仿宋_GB2312"/>
                <w:i/>
                <w:sz w:val="24"/>
              </w:rPr>
            </w:pPr>
            <w:r w:rsidRPr="00E56737">
              <w:rPr>
                <w:rFonts w:ascii="仿宋_GB2312" w:eastAsia="仿宋_GB2312" w:hAnsi="仿宋_GB2312" w:cs="仿宋_GB2312" w:hint="eastAsia"/>
                <w:sz w:val="24"/>
              </w:rPr>
              <w:t>人民币（大写）： 元（小写：</w:t>
            </w:r>
            <w:r w:rsidRPr="00E56737">
              <w:rPr>
                <w:rFonts w:ascii="宋体" w:eastAsia="宋体" w:hAnsi="宋体" w:cs="宋体" w:hint="eastAsia"/>
                <w:sz w:val="24"/>
              </w:rPr>
              <w:t>¥</w:t>
            </w:r>
            <w:r w:rsidRPr="00E56737">
              <w:rPr>
                <w:rFonts w:ascii="仿宋_GB2312" w:eastAsia="仿宋_GB2312" w:hAnsi="仿宋_GB2312" w:cs="仿宋_GB2312" w:hint="eastAsia"/>
                <w:sz w:val="24"/>
              </w:rPr>
              <w:t>元）</w:t>
            </w:r>
          </w:p>
        </w:tc>
      </w:tr>
      <w:tr w:rsidR="00E31B70" w:rsidRPr="00E56737">
        <w:trPr>
          <w:trHeight w:val="860"/>
          <w:jc w:val="center"/>
        </w:trPr>
        <w:tc>
          <w:tcPr>
            <w:tcW w:w="1882" w:type="dxa"/>
            <w:vAlign w:val="center"/>
          </w:tcPr>
          <w:p w:rsidR="00323504" w:rsidRPr="00E56737" w:rsidRDefault="00EB43A5">
            <w:pPr>
              <w:pStyle w:val="af3"/>
              <w:jc w:val="center"/>
              <w:rPr>
                <w:rFonts w:ascii="仿宋_GB2312" w:eastAsia="仿宋_GB2312" w:hAnsi="仿宋_GB2312" w:cs="仿宋_GB2312"/>
                <w:b/>
                <w:sz w:val="24"/>
              </w:rPr>
            </w:pPr>
            <w:r w:rsidRPr="00E56737">
              <w:rPr>
                <w:rFonts w:ascii="仿宋_GB2312" w:eastAsia="仿宋_GB2312" w:hAnsi="仿宋_GB2312" w:cs="仿宋_GB2312" w:hint="eastAsia"/>
                <w:b/>
                <w:sz w:val="24"/>
              </w:rPr>
              <w:t>服务时限</w:t>
            </w:r>
          </w:p>
        </w:tc>
        <w:tc>
          <w:tcPr>
            <w:tcW w:w="6697" w:type="dxa"/>
            <w:vAlign w:val="center"/>
          </w:tcPr>
          <w:p w:rsidR="00323504" w:rsidRPr="00E56737" w:rsidRDefault="00323504">
            <w:pPr>
              <w:pStyle w:val="af3"/>
              <w:rPr>
                <w:rFonts w:ascii="仿宋_GB2312" w:eastAsia="仿宋_GB2312" w:hAnsi="仿宋_GB2312" w:cs="仿宋_GB2312"/>
                <w:sz w:val="24"/>
              </w:rPr>
            </w:pPr>
          </w:p>
        </w:tc>
      </w:tr>
      <w:tr w:rsidR="00E31B70" w:rsidRPr="00E56737">
        <w:trPr>
          <w:trHeight w:val="860"/>
          <w:jc w:val="center"/>
        </w:trPr>
        <w:tc>
          <w:tcPr>
            <w:tcW w:w="1882" w:type="dxa"/>
            <w:vAlign w:val="center"/>
          </w:tcPr>
          <w:p w:rsidR="00323504" w:rsidRPr="00E56737" w:rsidRDefault="00B80017">
            <w:pPr>
              <w:pStyle w:val="af3"/>
              <w:jc w:val="center"/>
              <w:rPr>
                <w:rFonts w:ascii="仿宋_GB2312" w:eastAsia="仿宋_GB2312" w:hAnsi="仿宋_GB2312" w:cs="仿宋_GB2312"/>
                <w:b/>
                <w:sz w:val="24"/>
              </w:rPr>
            </w:pPr>
            <w:r w:rsidRPr="00E56737">
              <w:rPr>
                <w:rFonts w:ascii="仿宋_GB2312" w:eastAsia="仿宋_GB2312" w:hAnsi="仿宋_GB2312" w:cs="仿宋_GB2312" w:hint="eastAsia"/>
                <w:b/>
                <w:sz w:val="24"/>
              </w:rPr>
              <w:t>服务地点</w:t>
            </w:r>
          </w:p>
        </w:tc>
        <w:tc>
          <w:tcPr>
            <w:tcW w:w="6697" w:type="dxa"/>
            <w:vAlign w:val="center"/>
          </w:tcPr>
          <w:p w:rsidR="00323504" w:rsidRPr="00E56737" w:rsidRDefault="00323504">
            <w:pPr>
              <w:pStyle w:val="af3"/>
              <w:rPr>
                <w:rFonts w:ascii="仿宋_GB2312" w:eastAsia="仿宋_GB2312" w:hAnsi="仿宋_GB2312" w:cs="仿宋_GB2312"/>
                <w:sz w:val="24"/>
              </w:rPr>
            </w:pPr>
          </w:p>
        </w:tc>
      </w:tr>
      <w:tr w:rsidR="00323504" w:rsidRPr="00E56737">
        <w:trPr>
          <w:trHeight w:val="521"/>
          <w:jc w:val="center"/>
        </w:trPr>
        <w:tc>
          <w:tcPr>
            <w:tcW w:w="1882" w:type="dxa"/>
            <w:vAlign w:val="center"/>
          </w:tcPr>
          <w:p w:rsidR="00323504" w:rsidRPr="00E56737" w:rsidRDefault="00B80017">
            <w:pPr>
              <w:pStyle w:val="af3"/>
              <w:jc w:val="center"/>
              <w:rPr>
                <w:rFonts w:ascii="仿宋_GB2312" w:eastAsia="仿宋_GB2312" w:hAnsi="仿宋_GB2312" w:cs="仿宋_GB2312"/>
                <w:b/>
                <w:sz w:val="24"/>
              </w:rPr>
            </w:pPr>
            <w:r w:rsidRPr="00E56737">
              <w:rPr>
                <w:rFonts w:ascii="仿宋_GB2312" w:eastAsia="仿宋_GB2312" w:hAnsi="仿宋_GB2312" w:cs="仿宋_GB2312" w:hint="eastAsia"/>
                <w:b/>
                <w:sz w:val="24"/>
              </w:rPr>
              <w:t>备注</w:t>
            </w:r>
          </w:p>
        </w:tc>
        <w:tc>
          <w:tcPr>
            <w:tcW w:w="6697" w:type="dxa"/>
            <w:vAlign w:val="center"/>
          </w:tcPr>
          <w:p w:rsidR="00323504" w:rsidRPr="00E56737" w:rsidRDefault="00323504">
            <w:pPr>
              <w:pStyle w:val="af3"/>
              <w:rPr>
                <w:rFonts w:ascii="仿宋_GB2312" w:eastAsia="仿宋_GB2312" w:hAnsi="仿宋_GB2312" w:cs="仿宋_GB2312"/>
                <w:sz w:val="24"/>
              </w:rPr>
            </w:pPr>
          </w:p>
        </w:tc>
      </w:tr>
    </w:tbl>
    <w:p w:rsidR="00323504" w:rsidRPr="00E56737" w:rsidRDefault="00323504">
      <w:pPr>
        <w:pStyle w:val="af3"/>
        <w:rPr>
          <w:rFonts w:ascii="仿宋_GB2312" w:eastAsia="仿宋_GB2312" w:hAnsi="仿宋_GB2312" w:cs="仿宋_GB2312"/>
          <w:lang w:val="zh-CN"/>
        </w:rPr>
      </w:pPr>
    </w:p>
    <w:p w:rsidR="00323504" w:rsidRPr="00E56737" w:rsidRDefault="00B80017">
      <w:pPr>
        <w:autoSpaceDE w:val="0"/>
        <w:autoSpaceDN w:val="0"/>
        <w:adjustRightInd w:val="0"/>
        <w:snapToGrid w:val="0"/>
        <w:spacing w:line="360" w:lineRule="auto"/>
        <w:ind w:firstLineChars="450" w:firstLine="1080"/>
        <w:rPr>
          <w:rFonts w:ascii="仿宋_GB2312" w:eastAsia="仿宋_GB2312" w:hAnsi="仿宋_GB2312" w:cs="仿宋_GB2312"/>
          <w:sz w:val="24"/>
          <w:lang w:val="zh-CN"/>
        </w:rPr>
      </w:pPr>
      <w:r w:rsidRPr="00E56737">
        <w:rPr>
          <w:rFonts w:ascii="仿宋_GB2312" w:eastAsia="仿宋_GB2312" w:hAnsi="仿宋_GB2312" w:cs="仿宋_GB2312" w:hint="eastAsia"/>
          <w:sz w:val="24"/>
          <w:lang w:val="zh-CN"/>
        </w:rPr>
        <w:t>供应</w:t>
      </w:r>
      <w:proofErr w:type="gramStart"/>
      <w:r w:rsidRPr="00E56737">
        <w:rPr>
          <w:rFonts w:ascii="仿宋_GB2312" w:eastAsia="仿宋_GB2312" w:hAnsi="仿宋_GB2312" w:cs="仿宋_GB2312" w:hint="eastAsia"/>
          <w:sz w:val="24"/>
          <w:lang w:val="zh-CN"/>
        </w:rPr>
        <w:t>商法定</w:t>
      </w:r>
      <w:proofErr w:type="gramEnd"/>
      <w:r w:rsidRPr="00E56737">
        <w:rPr>
          <w:rFonts w:ascii="仿宋_GB2312" w:eastAsia="仿宋_GB2312" w:hAnsi="仿宋_GB2312" w:cs="仿宋_GB2312" w:hint="eastAsia"/>
          <w:sz w:val="24"/>
          <w:lang w:val="zh-CN"/>
        </w:rPr>
        <w:t>代表人</w:t>
      </w:r>
      <w:r w:rsidRPr="00E56737">
        <w:rPr>
          <w:rFonts w:ascii="仿宋_GB2312" w:eastAsia="仿宋_GB2312" w:hAnsi="仿宋_GB2312" w:cs="仿宋_GB2312" w:hint="eastAsia"/>
          <w:sz w:val="24"/>
        </w:rPr>
        <w:t>或</w:t>
      </w:r>
      <w:r w:rsidRPr="00E56737">
        <w:rPr>
          <w:rFonts w:ascii="仿宋_GB2312" w:eastAsia="仿宋_GB2312" w:hAnsi="仿宋_GB2312" w:cs="仿宋_GB2312" w:hint="eastAsia"/>
          <w:sz w:val="24"/>
          <w:lang w:val="zh-CN"/>
        </w:rPr>
        <w:t>授权代表</w:t>
      </w:r>
    </w:p>
    <w:p w:rsidR="00323504" w:rsidRPr="00E56737" w:rsidRDefault="00B80017">
      <w:pPr>
        <w:autoSpaceDE w:val="0"/>
        <w:autoSpaceDN w:val="0"/>
        <w:adjustRightInd w:val="0"/>
        <w:snapToGrid w:val="0"/>
        <w:spacing w:line="360" w:lineRule="auto"/>
        <w:ind w:firstLineChars="400" w:firstLine="960"/>
        <w:rPr>
          <w:rFonts w:ascii="仿宋_GB2312" w:eastAsia="仿宋_GB2312" w:hAnsi="仿宋_GB2312" w:cs="仿宋_GB2312"/>
          <w:sz w:val="24"/>
          <w:lang w:val="zh-CN"/>
        </w:rPr>
      </w:pPr>
      <w:r w:rsidRPr="00E56737">
        <w:rPr>
          <w:rFonts w:ascii="仿宋_GB2312" w:eastAsia="仿宋_GB2312" w:hAnsi="仿宋_GB2312" w:cs="仿宋_GB2312" w:hint="eastAsia"/>
          <w:sz w:val="24"/>
          <w:lang w:val="zh-CN"/>
        </w:rPr>
        <w:t>（公章）：                            （</w:t>
      </w:r>
      <w:r w:rsidRPr="00E56737">
        <w:rPr>
          <w:rFonts w:ascii="仿宋_GB2312" w:eastAsia="仿宋_GB2312" w:hAnsi="仿宋_GB2312" w:cs="仿宋_GB2312" w:hint="eastAsia"/>
          <w:b/>
          <w:sz w:val="24"/>
          <w:lang w:val="zh-CN"/>
        </w:rPr>
        <w:t>签字</w:t>
      </w:r>
      <w:r w:rsidRPr="00E56737">
        <w:rPr>
          <w:rFonts w:ascii="仿宋_GB2312" w:eastAsia="仿宋_GB2312" w:hAnsi="仿宋_GB2312" w:cs="仿宋_GB2312" w:hint="eastAsia"/>
          <w:sz w:val="24"/>
          <w:lang w:val="zh-CN"/>
        </w:rPr>
        <w:t>）：</w:t>
      </w:r>
    </w:p>
    <w:p w:rsidR="00323504" w:rsidRPr="00E56737" w:rsidRDefault="00323504">
      <w:pPr>
        <w:autoSpaceDE w:val="0"/>
        <w:autoSpaceDN w:val="0"/>
        <w:adjustRightInd w:val="0"/>
        <w:snapToGrid w:val="0"/>
        <w:spacing w:line="360" w:lineRule="auto"/>
        <w:rPr>
          <w:rFonts w:ascii="仿宋_GB2312" w:eastAsia="仿宋_GB2312" w:hAnsi="仿宋_GB2312" w:cs="仿宋_GB2312"/>
          <w:sz w:val="24"/>
          <w:lang w:val="zh-CN"/>
        </w:rPr>
      </w:pPr>
    </w:p>
    <w:p w:rsidR="00323504" w:rsidRPr="00E56737" w:rsidRDefault="00B80017">
      <w:pPr>
        <w:autoSpaceDE w:val="0"/>
        <w:autoSpaceDN w:val="0"/>
        <w:adjustRightInd w:val="0"/>
        <w:snapToGrid w:val="0"/>
        <w:spacing w:line="360" w:lineRule="auto"/>
        <w:ind w:firstLineChars="100" w:firstLine="240"/>
        <w:rPr>
          <w:rFonts w:ascii="仿宋_GB2312" w:eastAsia="仿宋_GB2312" w:hAnsi="仿宋_GB2312" w:cs="仿宋_GB2312"/>
          <w:sz w:val="24"/>
          <w:lang w:val="zh-CN"/>
        </w:rPr>
      </w:pPr>
      <w:r w:rsidRPr="00E56737">
        <w:rPr>
          <w:rFonts w:ascii="仿宋_GB2312" w:eastAsia="仿宋_GB2312" w:hAnsi="仿宋_GB2312" w:cs="仿宋_GB2312" w:hint="eastAsia"/>
          <w:sz w:val="24"/>
          <w:lang w:val="zh-CN"/>
        </w:rPr>
        <w:t>年 月日</w:t>
      </w:r>
    </w:p>
    <w:p w:rsidR="00323504" w:rsidRPr="00E56737" w:rsidRDefault="00B80017">
      <w:pPr>
        <w:rPr>
          <w:rFonts w:ascii="仿宋_GB2312" w:eastAsia="仿宋_GB2312" w:hAnsi="仿宋_GB2312" w:cs="仿宋_GB2312"/>
          <w:b/>
          <w:kern w:val="0"/>
          <w:sz w:val="32"/>
          <w:szCs w:val="32"/>
          <w:shd w:val="clear" w:color="auto" w:fill="FFFFFF"/>
        </w:rPr>
      </w:pPr>
      <w:r w:rsidRPr="00E56737">
        <w:rPr>
          <w:rFonts w:ascii="仿宋_GB2312" w:eastAsia="仿宋_GB2312" w:hAnsi="仿宋_GB2312" w:cs="仿宋_GB2312" w:hint="eastAsia"/>
          <w:b/>
          <w:kern w:val="0"/>
          <w:sz w:val="32"/>
          <w:szCs w:val="32"/>
          <w:shd w:val="clear" w:color="auto" w:fill="FFFFFF"/>
        </w:rPr>
        <w:br w:type="page"/>
      </w:r>
    </w:p>
    <w:p w:rsidR="00323504" w:rsidRPr="00E56737" w:rsidRDefault="00B80017">
      <w:pPr>
        <w:keepNext/>
        <w:keepLines/>
        <w:autoSpaceDE w:val="0"/>
        <w:autoSpaceDN w:val="0"/>
        <w:adjustRightInd w:val="0"/>
        <w:spacing w:line="360" w:lineRule="auto"/>
        <w:jc w:val="center"/>
        <w:outlineLvl w:val="2"/>
        <w:rPr>
          <w:rFonts w:ascii="仿宋_GB2312" w:eastAsia="仿宋_GB2312" w:hAnsi="仿宋_GB2312" w:cs="仿宋_GB2312"/>
          <w:b/>
          <w:kern w:val="0"/>
          <w:sz w:val="32"/>
          <w:szCs w:val="32"/>
          <w:shd w:val="clear" w:color="auto" w:fill="FFFFFF"/>
        </w:rPr>
      </w:pPr>
      <w:r w:rsidRPr="00E56737">
        <w:rPr>
          <w:rFonts w:ascii="仿宋_GB2312" w:eastAsia="仿宋_GB2312" w:hAnsi="仿宋_GB2312" w:cs="仿宋_GB2312" w:hint="eastAsia"/>
          <w:b/>
          <w:kern w:val="0"/>
          <w:sz w:val="32"/>
          <w:szCs w:val="32"/>
          <w:shd w:val="clear" w:color="auto" w:fill="FFFFFF"/>
        </w:rPr>
        <w:lastRenderedPageBreak/>
        <w:t>（首次）分项报价表</w:t>
      </w:r>
    </w:p>
    <w:p w:rsidR="00CA2C0A" w:rsidRPr="00E56737" w:rsidRDefault="00CA2C0A" w:rsidP="002B259B">
      <w:pPr>
        <w:wordWrap w:val="0"/>
        <w:autoSpaceDE w:val="0"/>
        <w:autoSpaceDN w:val="0"/>
        <w:adjustRightInd w:val="0"/>
        <w:snapToGrid w:val="0"/>
        <w:spacing w:line="360" w:lineRule="auto"/>
        <w:ind w:right="720"/>
        <w:jc w:val="right"/>
        <w:rPr>
          <w:rFonts w:ascii="仿宋_GB2312" w:eastAsia="仿宋_GB2312" w:hAnsi="仿宋_GB2312" w:cs="仿宋_GB2312"/>
          <w:sz w:val="24"/>
          <w:lang w:val="zh-CN"/>
        </w:rPr>
      </w:pPr>
      <w:r w:rsidRPr="00E56737">
        <w:rPr>
          <w:rFonts w:ascii="仿宋_GB2312" w:eastAsia="仿宋_GB2312" w:hAnsi="仿宋_GB2312" w:cs="仿宋_GB2312" w:hint="eastAsia"/>
          <w:sz w:val="24"/>
          <w:lang w:val="zh-CN"/>
        </w:rPr>
        <w:t>第</w:t>
      </w:r>
      <w:r w:rsidR="002B259B" w:rsidRPr="002B259B">
        <w:rPr>
          <w:rFonts w:ascii="仿宋_GB2312" w:eastAsia="仿宋_GB2312" w:hAnsi="仿宋_GB2312" w:cs="仿宋_GB2312" w:hint="eastAsia"/>
          <w:sz w:val="24"/>
          <w:u w:val="single"/>
          <w:lang w:val="zh-CN"/>
        </w:rPr>
        <w:t xml:space="preserve">   </w:t>
      </w:r>
      <w:r w:rsidRPr="00E56737">
        <w:rPr>
          <w:rFonts w:ascii="仿宋_GB2312" w:eastAsia="仿宋_GB2312" w:hAnsi="仿宋_GB2312" w:cs="仿宋_GB2312" w:hint="eastAsia"/>
          <w:sz w:val="24"/>
          <w:lang w:val="zh-CN"/>
        </w:rPr>
        <w:t>包</w:t>
      </w:r>
    </w:p>
    <w:tbl>
      <w:tblPr>
        <w:tblW w:w="87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39"/>
        <w:gridCol w:w="2751"/>
        <w:gridCol w:w="992"/>
        <w:gridCol w:w="1276"/>
        <w:gridCol w:w="1763"/>
        <w:gridCol w:w="1149"/>
      </w:tblGrid>
      <w:tr w:rsidR="00E31B70" w:rsidRPr="00E56737">
        <w:trPr>
          <w:trHeight w:val="334"/>
          <w:jc w:val="center"/>
        </w:trPr>
        <w:tc>
          <w:tcPr>
            <w:tcW w:w="839" w:type="dxa"/>
            <w:vAlign w:val="center"/>
          </w:tcPr>
          <w:p w:rsidR="00323504" w:rsidRPr="00E56737" w:rsidRDefault="00B80017">
            <w:pPr>
              <w:adjustRightInd w:val="0"/>
              <w:snapToGrid w:val="0"/>
              <w:spacing w:line="360" w:lineRule="auto"/>
              <w:jc w:val="center"/>
              <w:rPr>
                <w:rFonts w:ascii="仿宋_GB2312" w:eastAsia="仿宋_GB2312"/>
                <w:sz w:val="24"/>
              </w:rPr>
            </w:pPr>
            <w:r w:rsidRPr="00E56737">
              <w:rPr>
                <w:rFonts w:ascii="仿宋_GB2312" w:eastAsia="仿宋_GB2312" w:hint="eastAsia"/>
                <w:sz w:val="24"/>
              </w:rPr>
              <w:t>序号</w:t>
            </w:r>
          </w:p>
        </w:tc>
        <w:tc>
          <w:tcPr>
            <w:tcW w:w="2751" w:type="dxa"/>
            <w:vAlign w:val="center"/>
          </w:tcPr>
          <w:p w:rsidR="00323504" w:rsidRPr="00E56737" w:rsidRDefault="00B80017">
            <w:pPr>
              <w:adjustRightInd w:val="0"/>
              <w:snapToGrid w:val="0"/>
              <w:spacing w:line="360" w:lineRule="auto"/>
              <w:jc w:val="center"/>
              <w:rPr>
                <w:rFonts w:ascii="仿宋_GB2312" w:eastAsia="仿宋_GB2312"/>
                <w:sz w:val="24"/>
              </w:rPr>
            </w:pPr>
            <w:r w:rsidRPr="00E56737">
              <w:rPr>
                <w:rFonts w:ascii="仿宋_GB2312" w:eastAsia="仿宋_GB2312" w:hint="eastAsia"/>
                <w:sz w:val="24"/>
              </w:rPr>
              <w:t>服务内容</w:t>
            </w:r>
          </w:p>
        </w:tc>
        <w:tc>
          <w:tcPr>
            <w:tcW w:w="992" w:type="dxa"/>
            <w:vAlign w:val="center"/>
          </w:tcPr>
          <w:p w:rsidR="00323504" w:rsidRPr="00E56737" w:rsidRDefault="00B80017">
            <w:pPr>
              <w:adjustRightInd w:val="0"/>
              <w:snapToGrid w:val="0"/>
              <w:spacing w:line="360" w:lineRule="auto"/>
              <w:jc w:val="center"/>
              <w:rPr>
                <w:rFonts w:ascii="仿宋_GB2312" w:eastAsia="仿宋_GB2312"/>
                <w:sz w:val="24"/>
              </w:rPr>
            </w:pPr>
            <w:r w:rsidRPr="00E56737">
              <w:rPr>
                <w:rFonts w:ascii="仿宋_GB2312" w:eastAsia="仿宋_GB2312" w:hint="eastAsia"/>
                <w:sz w:val="24"/>
              </w:rPr>
              <w:t>数量</w:t>
            </w:r>
          </w:p>
        </w:tc>
        <w:tc>
          <w:tcPr>
            <w:tcW w:w="1276" w:type="dxa"/>
            <w:vAlign w:val="center"/>
          </w:tcPr>
          <w:p w:rsidR="00323504" w:rsidRPr="00E56737" w:rsidRDefault="00B80017">
            <w:pPr>
              <w:adjustRightInd w:val="0"/>
              <w:snapToGrid w:val="0"/>
              <w:spacing w:line="360" w:lineRule="auto"/>
              <w:jc w:val="center"/>
              <w:rPr>
                <w:rFonts w:ascii="仿宋_GB2312" w:eastAsia="仿宋_GB2312"/>
                <w:sz w:val="24"/>
              </w:rPr>
            </w:pPr>
            <w:r w:rsidRPr="00E56737">
              <w:rPr>
                <w:rFonts w:ascii="仿宋_GB2312" w:eastAsia="仿宋_GB2312" w:hint="eastAsia"/>
                <w:sz w:val="24"/>
              </w:rPr>
              <w:t>单价（元）</w:t>
            </w:r>
          </w:p>
        </w:tc>
        <w:tc>
          <w:tcPr>
            <w:tcW w:w="1763" w:type="dxa"/>
            <w:vAlign w:val="center"/>
          </w:tcPr>
          <w:p w:rsidR="00323504" w:rsidRPr="00E56737" w:rsidRDefault="00B80017">
            <w:pPr>
              <w:adjustRightInd w:val="0"/>
              <w:snapToGrid w:val="0"/>
              <w:spacing w:line="360" w:lineRule="auto"/>
              <w:jc w:val="center"/>
              <w:rPr>
                <w:rFonts w:ascii="仿宋_GB2312" w:eastAsia="仿宋_GB2312"/>
                <w:sz w:val="24"/>
              </w:rPr>
            </w:pPr>
            <w:r w:rsidRPr="00E56737">
              <w:rPr>
                <w:rFonts w:ascii="仿宋_GB2312" w:eastAsia="仿宋_GB2312" w:hint="eastAsia"/>
                <w:sz w:val="24"/>
              </w:rPr>
              <w:t>小计（元）</w:t>
            </w:r>
          </w:p>
        </w:tc>
        <w:tc>
          <w:tcPr>
            <w:tcW w:w="1149" w:type="dxa"/>
            <w:vAlign w:val="center"/>
          </w:tcPr>
          <w:p w:rsidR="00323504" w:rsidRPr="00E56737" w:rsidRDefault="00B80017">
            <w:pPr>
              <w:adjustRightInd w:val="0"/>
              <w:snapToGrid w:val="0"/>
              <w:spacing w:line="360" w:lineRule="auto"/>
              <w:jc w:val="center"/>
              <w:rPr>
                <w:rFonts w:ascii="仿宋_GB2312" w:eastAsia="仿宋_GB2312"/>
                <w:sz w:val="24"/>
              </w:rPr>
            </w:pPr>
            <w:r w:rsidRPr="00E56737">
              <w:rPr>
                <w:rFonts w:ascii="仿宋_GB2312" w:eastAsia="仿宋_GB2312" w:hint="eastAsia"/>
                <w:sz w:val="24"/>
              </w:rPr>
              <w:t>备注</w:t>
            </w:r>
          </w:p>
        </w:tc>
      </w:tr>
      <w:tr w:rsidR="00E31B70" w:rsidRPr="00E56737">
        <w:trPr>
          <w:trHeight w:val="334"/>
          <w:jc w:val="center"/>
        </w:trPr>
        <w:tc>
          <w:tcPr>
            <w:tcW w:w="839" w:type="dxa"/>
            <w:vAlign w:val="center"/>
          </w:tcPr>
          <w:p w:rsidR="00323504" w:rsidRPr="00E56737" w:rsidRDefault="00323504">
            <w:pPr>
              <w:adjustRightInd w:val="0"/>
              <w:snapToGrid w:val="0"/>
              <w:spacing w:line="360" w:lineRule="auto"/>
              <w:rPr>
                <w:rFonts w:ascii="仿宋_GB2312" w:eastAsia="仿宋_GB2312"/>
                <w:sz w:val="24"/>
              </w:rPr>
            </w:pPr>
          </w:p>
        </w:tc>
        <w:tc>
          <w:tcPr>
            <w:tcW w:w="2751" w:type="dxa"/>
            <w:vAlign w:val="center"/>
          </w:tcPr>
          <w:p w:rsidR="00323504" w:rsidRPr="00E56737" w:rsidRDefault="00323504">
            <w:pPr>
              <w:adjustRightInd w:val="0"/>
              <w:snapToGrid w:val="0"/>
              <w:spacing w:line="360" w:lineRule="auto"/>
              <w:rPr>
                <w:rFonts w:ascii="仿宋_GB2312" w:eastAsia="仿宋_GB2312"/>
                <w:sz w:val="24"/>
              </w:rPr>
            </w:pPr>
          </w:p>
        </w:tc>
        <w:tc>
          <w:tcPr>
            <w:tcW w:w="992" w:type="dxa"/>
            <w:vAlign w:val="center"/>
          </w:tcPr>
          <w:p w:rsidR="00323504" w:rsidRPr="00E56737" w:rsidRDefault="00323504">
            <w:pPr>
              <w:adjustRightInd w:val="0"/>
              <w:snapToGrid w:val="0"/>
              <w:spacing w:line="360" w:lineRule="auto"/>
              <w:rPr>
                <w:rFonts w:ascii="仿宋_GB2312" w:eastAsia="仿宋_GB2312"/>
                <w:sz w:val="24"/>
              </w:rPr>
            </w:pPr>
          </w:p>
        </w:tc>
        <w:tc>
          <w:tcPr>
            <w:tcW w:w="1276" w:type="dxa"/>
            <w:vAlign w:val="center"/>
          </w:tcPr>
          <w:p w:rsidR="00323504" w:rsidRPr="00E56737" w:rsidRDefault="00323504">
            <w:pPr>
              <w:adjustRightInd w:val="0"/>
              <w:snapToGrid w:val="0"/>
              <w:spacing w:line="360" w:lineRule="auto"/>
              <w:rPr>
                <w:rFonts w:ascii="仿宋_GB2312" w:eastAsia="仿宋_GB2312"/>
                <w:sz w:val="24"/>
              </w:rPr>
            </w:pPr>
          </w:p>
        </w:tc>
        <w:tc>
          <w:tcPr>
            <w:tcW w:w="1763" w:type="dxa"/>
            <w:vAlign w:val="center"/>
          </w:tcPr>
          <w:p w:rsidR="00323504" w:rsidRPr="00E56737" w:rsidRDefault="00323504">
            <w:pPr>
              <w:adjustRightInd w:val="0"/>
              <w:snapToGrid w:val="0"/>
              <w:spacing w:line="360" w:lineRule="auto"/>
              <w:rPr>
                <w:rFonts w:ascii="仿宋_GB2312" w:eastAsia="仿宋_GB2312"/>
                <w:sz w:val="24"/>
              </w:rPr>
            </w:pPr>
          </w:p>
        </w:tc>
        <w:tc>
          <w:tcPr>
            <w:tcW w:w="1149" w:type="dxa"/>
            <w:vAlign w:val="center"/>
          </w:tcPr>
          <w:p w:rsidR="00323504" w:rsidRPr="00E56737" w:rsidRDefault="00323504">
            <w:pPr>
              <w:adjustRightInd w:val="0"/>
              <w:snapToGrid w:val="0"/>
              <w:spacing w:line="360" w:lineRule="auto"/>
              <w:rPr>
                <w:rFonts w:ascii="仿宋_GB2312" w:eastAsia="仿宋_GB2312"/>
                <w:sz w:val="24"/>
              </w:rPr>
            </w:pPr>
          </w:p>
        </w:tc>
      </w:tr>
      <w:tr w:rsidR="00E31B70" w:rsidRPr="00E56737">
        <w:trPr>
          <w:trHeight w:val="334"/>
          <w:jc w:val="center"/>
        </w:trPr>
        <w:tc>
          <w:tcPr>
            <w:tcW w:w="839" w:type="dxa"/>
            <w:vAlign w:val="center"/>
          </w:tcPr>
          <w:p w:rsidR="00323504" w:rsidRPr="00E56737" w:rsidRDefault="00323504">
            <w:pPr>
              <w:adjustRightInd w:val="0"/>
              <w:snapToGrid w:val="0"/>
              <w:spacing w:line="360" w:lineRule="auto"/>
              <w:rPr>
                <w:rFonts w:ascii="仿宋_GB2312" w:eastAsia="仿宋_GB2312"/>
                <w:sz w:val="24"/>
              </w:rPr>
            </w:pPr>
          </w:p>
        </w:tc>
        <w:tc>
          <w:tcPr>
            <w:tcW w:w="2751" w:type="dxa"/>
            <w:vAlign w:val="center"/>
          </w:tcPr>
          <w:p w:rsidR="00323504" w:rsidRPr="00E56737" w:rsidRDefault="00323504">
            <w:pPr>
              <w:adjustRightInd w:val="0"/>
              <w:snapToGrid w:val="0"/>
              <w:spacing w:line="360" w:lineRule="auto"/>
              <w:rPr>
                <w:rFonts w:ascii="仿宋_GB2312" w:eastAsia="仿宋_GB2312"/>
                <w:sz w:val="24"/>
              </w:rPr>
            </w:pPr>
          </w:p>
        </w:tc>
        <w:tc>
          <w:tcPr>
            <w:tcW w:w="992" w:type="dxa"/>
            <w:vAlign w:val="center"/>
          </w:tcPr>
          <w:p w:rsidR="00323504" w:rsidRPr="00E56737" w:rsidRDefault="00323504">
            <w:pPr>
              <w:adjustRightInd w:val="0"/>
              <w:snapToGrid w:val="0"/>
              <w:spacing w:line="360" w:lineRule="auto"/>
              <w:rPr>
                <w:rFonts w:ascii="仿宋_GB2312" w:eastAsia="仿宋_GB2312"/>
                <w:sz w:val="24"/>
              </w:rPr>
            </w:pPr>
          </w:p>
        </w:tc>
        <w:tc>
          <w:tcPr>
            <w:tcW w:w="1276" w:type="dxa"/>
            <w:vAlign w:val="center"/>
          </w:tcPr>
          <w:p w:rsidR="00323504" w:rsidRPr="00E56737" w:rsidRDefault="00323504">
            <w:pPr>
              <w:adjustRightInd w:val="0"/>
              <w:snapToGrid w:val="0"/>
              <w:spacing w:line="360" w:lineRule="auto"/>
              <w:rPr>
                <w:rFonts w:ascii="仿宋_GB2312" w:eastAsia="仿宋_GB2312"/>
                <w:sz w:val="24"/>
              </w:rPr>
            </w:pPr>
          </w:p>
        </w:tc>
        <w:tc>
          <w:tcPr>
            <w:tcW w:w="1763" w:type="dxa"/>
            <w:vAlign w:val="center"/>
          </w:tcPr>
          <w:p w:rsidR="00323504" w:rsidRPr="00E56737" w:rsidRDefault="00323504">
            <w:pPr>
              <w:adjustRightInd w:val="0"/>
              <w:snapToGrid w:val="0"/>
              <w:spacing w:line="360" w:lineRule="auto"/>
              <w:rPr>
                <w:rFonts w:ascii="仿宋_GB2312" w:eastAsia="仿宋_GB2312"/>
                <w:sz w:val="24"/>
              </w:rPr>
            </w:pPr>
          </w:p>
        </w:tc>
        <w:tc>
          <w:tcPr>
            <w:tcW w:w="1149" w:type="dxa"/>
            <w:vAlign w:val="center"/>
          </w:tcPr>
          <w:p w:rsidR="00323504" w:rsidRPr="00E56737" w:rsidRDefault="00323504">
            <w:pPr>
              <w:adjustRightInd w:val="0"/>
              <w:snapToGrid w:val="0"/>
              <w:spacing w:line="360" w:lineRule="auto"/>
              <w:rPr>
                <w:rFonts w:ascii="仿宋_GB2312" w:eastAsia="仿宋_GB2312"/>
                <w:sz w:val="24"/>
              </w:rPr>
            </w:pPr>
          </w:p>
        </w:tc>
      </w:tr>
      <w:tr w:rsidR="00E31B70" w:rsidRPr="00E56737">
        <w:trPr>
          <w:trHeight w:val="334"/>
          <w:jc w:val="center"/>
        </w:trPr>
        <w:tc>
          <w:tcPr>
            <w:tcW w:w="839" w:type="dxa"/>
            <w:vAlign w:val="center"/>
          </w:tcPr>
          <w:p w:rsidR="00323504" w:rsidRPr="00E56737" w:rsidRDefault="00323504">
            <w:pPr>
              <w:adjustRightInd w:val="0"/>
              <w:snapToGrid w:val="0"/>
              <w:spacing w:line="360" w:lineRule="auto"/>
              <w:rPr>
                <w:rFonts w:ascii="仿宋_GB2312" w:eastAsia="仿宋_GB2312"/>
                <w:sz w:val="24"/>
              </w:rPr>
            </w:pPr>
          </w:p>
        </w:tc>
        <w:tc>
          <w:tcPr>
            <w:tcW w:w="2751" w:type="dxa"/>
            <w:vAlign w:val="center"/>
          </w:tcPr>
          <w:p w:rsidR="00323504" w:rsidRPr="00E56737" w:rsidRDefault="00323504">
            <w:pPr>
              <w:adjustRightInd w:val="0"/>
              <w:snapToGrid w:val="0"/>
              <w:spacing w:line="360" w:lineRule="auto"/>
              <w:rPr>
                <w:rFonts w:ascii="仿宋_GB2312" w:eastAsia="仿宋_GB2312"/>
                <w:sz w:val="24"/>
              </w:rPr>
            </w:pPr>
          </w:p>
        </w:tc>
        <w:tc>
          <w:tcPr>
            <w:tcW w:w="992" w:type="dxa"/>
            <w:vAlign w:val="center"/>
          </w:tcPr>
          <w:p w:rsidR="00323504" w:rsidRPr="00E56737" w:rsidRDefault="00323504">
            <w:pPr>
              <w:adjustRightInd w:val="0"/>
              <w:snapToGrid w:val="0"/>
              <w:spacing w:line="360" w:lineRule="auto"/>
              <w:rPr>
                <w:rFonts w:ascii="仿宋_GB2312" w:eastAsia="仿宋_GB2312"/>
                <w:sz w:val="24"/>
              </w:rPr>
            </w:pPr>
          </w:p>
        </w:tc>
        <w:tc>
          <w:tcPr>
            <w:tcW w:w="1276" w:type="dxa"/>
            <w:vAlign w:val="center"/>
          </w:tcPr>
          <w:p w:rsidR="00323504" w:rsidRPr="00E56737" w:rsidRDefault="00323504">
            <w:pPr>
              <w:adjustRightInd w:val="0"/>
              <w:snapToGrid w:val="0"/>
              <w:spacing w:line="360" w:lineRule="auto"/>
              <w:rPr>
                <w:rFonts w:ascii="仿宋_GB2312" w:eastAsia="仿宋_GB2312"/>
                <w:sz w:val="24"/>
              </w:rPr>
            </w:pPr>
          </w:p>
        </w:tc>
        <w:tc>
          <w:tcPr>
            <w:tcW w:w="1763" w:type="dxa"/>
            <w:vAlign w:val="center"/>
          </w:tcPr>
          <w:p w:rsidR="00323504" w:rsidRPr="00E56737" w:rsidRDefault="00323504">
            <w:pPr>
              <w:adjustRightInd w:val="0"/>
              <w:snapToGrid w:val="0"/>
              <w:spacing w:line="360" w:lineRule="auto"/>
              <w:rPr>
                <w:rFonts w:ascii="仿宋_GB2312" w:eastAsia="仿宋_GB2312"/>
                <w:sz w:val="24"/>
              </w:rPr>
            </w:pPr>
          </w:p>
        </w:tc>
        <w:tc>
          <w:tcPr>
            <w:tcW w:w="1149" w:type="dxa"/>
            <w:vAlign w:val="center"/>
          </w:tcPr>
          <w:p w:rsidR="00323504" w:rsidRPr="00E56737" w:rsidRDefault="00323504">
            <w:pPr>
              <w:adjustRightInd w:val="0"/>
              <w:snapToGrid w:val="0"/>
              <w:spacing w:line="360" w:lineRule="auto"/>
              <w:rPr>
                <w:rFonts w:ascii="仿宋_GB2312" w:eastAsia="仿宋_GB2312"/>
                <w:sz w:val="24"/>
              </w:rPr>
            </w:pPr>
          </w:p>
        </w:tc>
      </w:tr>
      <w:tr w:rsidR="00E31B70" w:rsidRPr="00E56737">
        <w:trPr>
          <w:trHeight w:val="334"/>
          <w:jc w:val="center"/>
        </w:trPr>
        <w:tc>
          <w:tcPr>
            <w:tcW w:w="839" w:type="dxa"/>
            <w:vAlign w:val="center"/>
          </w:tcPr>
          <w:p w:rsidR="00323504" w:rsidRPr="00E56737" w:rsidRDefault="00323504">
            <w:pPr>
              <w:adjustRightInd w:val="0"/>
              <w:snapToGrid w:val="0"/>
              <w:spacing w:line="360" w:lineRule="auto"/>
              <w:rPr>
                <w:rFonts w:ascii="仿宋_GB2312" w:eastAsia="仿宋_GB2312"/>
                <w:sz w:val="24"/>
              </w:rPr>
            </w:pPr>
          </w:p>
        </w:tc>
        <w:tc>
          <w:tcPr>
            <w:tcW w:w="2751" w:type="dxa"/>
            <w:vAlign w:val="center"/>
          </w:tcPr>
          <w:p w:rsidR="00323504" w:rsidRPr="00E56737" w:rsidRDefault="00323504">
            <w:pPr>
              <w:adjustRightInd w:val="0"/>
              <w:snapToGrid w:val="0"/>
              <w:spacing w:line="360" w:lineRule="auto"/>
              <w:rPr>
                <w:rFonts w:ascii="仿宋_GB2312" w:eastAsia="仿宋_GB2312"/>
                <w:sz w:val="24"/>
              </w:rPr>
            </w:pPr>
          </w:p>
        </w:tc>
        <w:tc>
          <w:tcPr>
            <w:tcW w:w="992" w:type="dxa"/>
            <w:vAlign w:val="center"/>
          </w:tcPr>
          <w:p w:rsidR="00323504" w:rsidRPr="00E56737" w:rsidRDefault="00323504">
            <w:pPr>
              <w:adjustRightInd w:val="0"/>
              <w:snapToGrid w:val="0"/>
              <w:spacing w:line="360" w:lineRule="auto"/>
              <w:rPr>
                <w:rFonts w:ascii="仿宋_GB2312" w:eastAsia="仿宋_GB2312"/>
                <w:sz w:val="24"/>
              </w:rPr>
            </w:pPr>
          </w:p>
        </w:tc>
        <w:tc>
          <w:tcPr>
            <w:tcW w:w="1276" w:type="dxa"/>
            <w:vAlign w:val="center"/>
          </w:tcPr>
          <w:p w:rsidR="00323504" w:rsidRPr="00E56737" w:rsidRDefault="00323504">
            <w:pPr>
              <w:adjustRightInd w:val="0"/>
              <w:snapToGrid w:val="0"/>
              <w:spacing w:line="360" w:lineRule="auto"/>
              <w:rPr>
                <w:rFonts w:ascii="仿宋_GB2312" w:eastAsia="仿宋_GB2312"/>
                <w:sz w:val="24"/>
              </w:rPr>
            </w:pPr>
          </w:p>
        </w:tc>
        <w:tc>
          <w:tcPr>
            <w:tcW w:w="1763" w:type="dxa"/>
            <w:vAlign w:val="center"/>
          </w:tcPr>
          <w:p w:rsidR="00323504" w:rsidRPr="00E56737" w:rsidRDefault="00323504">
            <w:pPr>
              <w:adjustRightInd w:val="0"/>
              <w:snapToGrid w:val="0"/>
              <w:spacing w:line="360" w:lineRule="auto"/>
              <w:rPr>
                <w:rFonts w:ascii="仿宋_GB2312" w:eastAsia="仿宋_GB2312"/>
                <w:sz w:val="24"/>
              </w:rPr>
            </w:pPr>
          </w:p>
        </w:tc>
        <w:tc>
          <w:tcPr>
            <w:tcW w:w="1149" w:type="dxa"/>
            <w:vAlign w:val="center"/>
          </w:tcPr>
          <w:p w:rsidR="00323504" w:rsidRPr="00E56737" w:rsidRDefault="00323504">
            <w:pPr>
              <w:adjustRightInd w:val="0"/>
              <w:snapToGrid w:val="0"/>
              <w:spacing w:line="360" w:lineRule="auto"/>
              <w:rPr>
                <w:rFonts w:ascii="仿宋_GB2312" w:eastAsia="仿宋_GB2312"/>
                <w:sz w:val="24"/>
              </w:rPr>
            </w:pPr>
          </w:p>
        </w:tc>
      </w:tr>
      <w:tr w:rsidR="00E31B70" w:rsidRPr="00E56737">
        <w:trPr>
          <w:trHeight w:val="334"/>
          <w:jc w:val="center"/>
        </w:trPr>
        <w:tc>
          <w:tcPr>
            <w:tcW w:w="839" w:type="dxa"/>
            <w:vAlign w:val="center"/>
          </w:tcPr>
          <w:p w:rsidR="00323504" w:rsidRPr="00E56737" w:rsidRDefault="00323504">
            <w:pPr>
              <w:adjustRightInd w:val="0"/>
              <w:snapToGrid w:val="0"/>
              <w:spacing w:line="360" w:lineRule="auto"/>
              <w:rPr>
                <w:rFonts w:ascii="仿宋_GB2312" w:eastAsia="仿宋_GB2312"/>
                <w:sz w:val="24"/>
              </w:rPr>
            </w:pPr>
          </w:p>
        </w:tc>
        <w:tc>
          <w:tcPr>
            <w:tcW w:w="2751" w:type="dxa"/>
            <w:vAlign w:val="center"/>
          </w:tcPr>
          <w:p w:rsidR="00323504" w:rsidRPr="00E56737" w:rsidRDefault="00323504">
            <w:pPr>
              <w:adjustRightInd w:val="0"/>
              <w:snapToGrid w:val="0"/>
              <w:spacing w:line="360" w:lineRule="auto"/>
              <w:rPr>
                <w:rFonts w:ascii="仿宋_GB2312" w:eastAsia="仿宋_GB2312"/>
                <w:sz w:val="24"/>
              </w:rPr>
            </w:pPr>
          </w:p>
        </w:tc>
        <w:tc>
          <w:tcPr>
            <w:tcW w:w="992" w:type="dxa"/>
            <w:vAlign w:val="center"/>
          </w:tcPr>
          <w:p w:rsidR="00323504" w:rsidRPr="00E56737" w:rsidRDefault="00323504">
            <w:pPr>
              <w:adjustRightInd w:val="0"/>
              <w:snapToGrid w:val="0"/>
              <w:spacing w:line="360" w:lineRule="auto"/>
              <w:rPr>
                <w:rFonts w:ascii="仿宋_GB2312" w:eastAsia="仿宋_GB2312"/>
                <w:sz w:val="24"/>
              </w:rPr>
            </w:pPr>
          </w:p>
        </w:tc>
        <w:tc>
          <w:tcPr>
            <w:tcW w:w="1276" w:type="dxa"/>
            <w:vAlign w:val="center"/>
          </w:tcPr>
          <w:p w:rsidR="00323504" w:rsidRPr="00E56737" w:rsidRDefault="00323504">
            <w:pPr>
              <w:adjustRightInd w:val="0"/>
              <w:snapToGrid w:val="0"/>
              <w:spacing w:line="360" w:lineRule="auto"/>
              <w:rPr>
                <w:rFonts w:ascii="仿宋_GB2312" w:eastAsia="仿宋_GB2312"/>
                <w:sz w:val="24"/>
              </w:rPr>
            </w:pPr>
          </w:p>
        </w:tc>
        <w:tc>
          <w:tcPr>
            <w:tcW w:w="1763" w:type="dxa"/>
            <w:vAlign w:val="center"/>
          </w:tcPr>
          <w:p w:rsidR="00323504" w:rsidRPr="00E56737" w:rsidRDefault="00323504">
            <w:pPr>
              <w:adjustRightInd w:val="0"/>
              <w:snapToGrid w:val="0"/>
              <w:spacing w:line="360" w:lineRule="auto"/>
              <w:rPr>
                <w:rFonts w:ascii="仿宋_GB2312" w:eastAsia="仿宋_GB2312"/>
                <w:sz w:val="24"/>
              </w:rPr>
            </w:pPr>
          </w:p>
        </w:tc>
        <w:tc>
          <w:tcPr>
            <w:tcW w:w="1149" w:type="dxa"/>
            <w:vAlign w:val="center"/>
          </w:tcPr>
          <w:p w:rsidR="00323504" w:rsidRPr="00E56737" w:rsidRDefault="00323504">
            <w:pPr>
              <w:adjustRightInd w:val="0"/>
              <w:snapToGrid w:val="0"/>
              <w:spacing w:line="360" w:lineRule="auto"/>
              <w:rPr>
                <w:rFonts w:ascii="仿宋_GB2312" w:eastAsia="仿宋_GB2312"/>
                <w:sz w:val="24"/>
              </w:rPr>
            </w:pPr>
          </w:p>
        </w:tc>
      </w:tr>
      <w:tr w:rsidR="00E31B70" w:rsidRPr="00E56737">
        <w:trPr>
          <w:trHeight w:val="334"/>
          <w:jc w:val="center"/>
        </w:trPr>
        <w:tc>
          <w:tcPr>
            <w:tcW w:w="839" w:type="dxa"/>
            <w:vAlign w:val="center"/>
          </w:tcPr>
          <w:p w:rsidR="00323504" w:rsidRPr="00E56737" w:rsidRDefault="00323504">
            <w:pPr>
              <w:adjustRightInd w:val="0"/>
              <w:snapToGrid w:val="0"/>
              <w:spacing w:line="360" w:lineRule="auto"/>
              <w:rPr>
                <w:rFonts w:ascii="仿宋_GB2312" w:eastAsia="仿宋_GB2312"/>
                <w:sz w:val="24"/>
              </w:rPr>
            </w:pPr>
          </w:p>
        </w:tc>
        <w:tc>
          <w:tcPr>
            <w:tcW w:w="2751" w:type="dxa"/>
            <w:vAlign w:val="center"/>
          </w:tcPr>
          <w:p w:rsidR="00323504" w:rsidRPr="00E56737" w:rsidRDefault="00323504">
            <w:pPr>
              <w:adjustRightInd w:val="0"/>
              <w:snapToGrid w:val="0"/>
              <w:spacing w:line="360" w:lineRule="auto"/>
              <w:rPr>
                <w:rFonts w:ascii="仿宋_GB2312" w:eastAsia="仿宋_GB2312"/>
                <w:sz w:val="24"/>
              </w:rPr>
            </w:pPr>
          </w:p>
        </w:tc>
        <w:tc>
          <w:tcPr>
            <w:tcW w:w="992" w:type="dxa"/>
            <w:vAlign w:val="center"/>
          </w:tcPr>
          <w:p w:rsidR="00323504" w:rsidRPr="00E56737" w:rsidRDefault="00323504">
            <w:pPr>
              <w:adjustRightInd w:val="0"/>
              <w:snapToGrid w:val="0"/>
              <w:spacing w:line="360" w:lineRule="auto"/>
              <w:rPr>
                <w:rFonts w:ascii="仿宋_GB2312" w:eastAsia="仿宋_GB2312"/>
                <w:sz w:val="24"/>
              </w:rPr>
            </w:pPr>
          </w:p>
        </w:tc>
        <w:tc>
          <w:tcPr>
            <w:tcW w:w="1276" w:type="dxa"/>
            <w:vAlign w:val="center"/>
          </w:tcPr>
          <w:p w:rsidR="00323504" w:rsidRPr="00E56737" w:rsidRDefault="00323504">
            <w:pPr>
              <w:adjustRightInd w:val="0"/>
              <w:snapToGrid w:val="0"/>
              <w:spacing w:line="360" w:lineRule="auto"/>
              <w:rPr>
                <w:rFonts w:ascii="仿宋_GB2312" w:eastAsia="仿宋_GB2312"/>
                <w:sz w:val="24"/>
              </w:rPr>
            </w:pPr>
          </w:p>
        </w:tc>
        <w:tc>
          <w:tcPr>
            <w:tcW w:w="1763" w:type="dxa"/>
            <w:vAlign w:val="center"/>
          </w:tcPr>
          <w:p w:rsidR="00323504" w:rsidRPr="00E56737" w:rsidRDefault="00323504">
            <w:pPr>
              <w:adjustRightInd w:val="0"/>
              <w:snapToGrid w:val="0"/>
              <w:spacing w:line="360" w:lineRule="auto"/>
              <w:rPr>
                <w:rFonts w:ascii="仿宋_GB2312" w:eastAsia="仿宋_GB2312"/>
                <w:sz w:val="24"/>
              </w:rPr>
            </w:pPr>
          </w:p>
        </w:tc>
        <w:tc>
          <w:tcPr>
            <w:tcW w:w="1149" w:type="dxa"/>
            <w:vAlign w:val="center"/>
          </w:tcPr>
          <w:p w:rsidR="00323504" w:rsidRPr="00E56737" w:rsidRDefault="00323504">
            <w:pPr>
              <w:adjustRightInd w:val="0"/>
              <w:snapToGrid w:val="0"/>
              <w:spacing w:line="360" w:lineRule="auto"/>
              <w:rPr>
                <w:rFonts w:ascii="仿宋_GB2312" w:eastAsia="仿宋_GB2312"/>
                <w:sz w:val="24"/>
              </w:rPr>
            </w:pPr>
          </w:p>
        </w:tc>
      </w:tr>
      <w:tr w:rsidR="00E31B70" w:rsidRPr="00E56737">
        <w:trPr>
          <w:trHeight w:val="334"/>
          <w:jc w:val="center"/>
        </w:trPr>
        <w:tc>
          <w:tcPr>
            <w:tcW w:w="839" w:type="dxa"/>
            <w:vAlign w:val="center"/>
          </w:tcPr>
          <w:p w:rsidR="00323504" w:rsidRPr="00E56737" w:rsidRDefault="00323504">
            <w:pPr>
              <w:adjustRightInd w:val="0"/>
              <w:snapToGrid w:val="0"/>
              <w:spacing w:line="360" w:lineRule="auto"/>
              <w:rPr>
                <w:rFonts w:ascii="仿宋_GB2312" w:eastAsia="仿宋_GB2312"/>
                <w:sz w:val="24"/>
              </w:rPr>
            </w:pPr>
          </w:p>
        </w:tc>
        <w:tc>
          <w:tcPr>
            <w:tcW w:w="2751" w:type="dxa"/>
            <w:vAlign w:val="center"/>
          </w:tcPr>
          <w:p w:rsidR="00323504" w:rsidRPr="00E56737" w:rsidRDefault="00323504">
            <w:pPr>
              <w:adjustRightInd w:val="0"/>
              <w:snapToGrid w:val="0"/>
              <w:spacing w:line="360" w:lineRule="auto"/>
              <w:rPr>
                <w:rFonts w:ascii="仿宋_GB2312" w:eastAsia="仿宋_GB2312"/>
                <w:sz w:val="24"/>
              </w:rPr>
            </w:pPr>
          </w:p>
        </w:tc>
        <w:tc>
          <w:tcPr>
            <w:tcW w:w="992" w:type="dxa"/>
            <w:vAlign w:val="center"/>
          </w:tcPr>
          <w:p w:rsidR="00323504" w:rsidRPr="00E56737" w:rsidRDefault="00323504">
            <w:pPr>
              <w:adjustRightInd w:val="0"/>
              <w:snapToGrid w:val="0"/>
              <w:spacing w:line="360" w:lineRule="auto"/>
              <w:rPr>
                <w:rFonts w:ascii="仿宋_GB2312" w:eastAsia="仿宋_GB2312"/>
                <w:sz w:val="24"/>
              </w:rPr>
            </w:pPr>
          </w:p>
        </w:tc>
        <w:tc>
          <w:tcPr>
            <w:tcW w:w="1276" w:type="dxa"/>
            <w:vAlign w:val="center"/>
          </w:tcPr>
          <w:p w:rsidR="00323504" w:rsidRPr="00E56737" w:rsidRDefault="00323504">
            <w:pPr>
              <w:adjustRightInd w:val="0"/>
              <w:snapToGrid w:val="0"/>
              <w:spacing w:line="360" w:lineRule="auto"/>
              <w:rPr>
                <w:rFonts w:ascii="仿宋_GB2312" w:eastAsia="仿宋_GB2312"/>
                <w:sz w:val="24"/>
              </w:rPr>
            </w:pPr>
          </w:p>
        </w:tc>
        <w:tc>
          <w:tcPr>
            <w:tcW w:w="1763" w:type="dxa"/>
            <w:vAlign w:val="center"/>
          </w:tcPr>
          <w:p w:rsidR="00323504" w:rsidRPr="00E56737" w:rsidRDefault="00323504">
            <w:pPr>
              <w:adjustRightInd w:val="0"/>
              <w:snapToGrid w:val="0"/>
              <w:spacing w:line="360" w:lineRule="auto"/>
              <w:rPr>
                <w:rFonts w:ascii="仿宋_GB2312" w:eastAsia="仿宋_GB2312"/>
                <w:sz w:val="24"/>
              </w:rPr>
            </w:pPr>
          </w:p>
        </w:tc>
        <w:tc>
          <w:tcPr>
            <w:tcW w:w="1149" w:type="dxa"/>
            <w:vAlign w:val="center"/>
          </w:tcPr>
          <w:p w:rsidR="00323504" w:rsidRPr="00E56737" w:rsidRDefault="00323504">
            <w:pPr>
              <w:adjustRightInd w:val="0"/>
              <w:snapToGrid w:val="0"/>
              <w:spacing w:line="360" w:lineRule="auto"/>
              <w:rPr>
                <w:rFonts w:ascii="仿宋_GB2312" w:eastAsia="仿宋_GB2312"/>
                <w:sz w:val="24"/>
              </w:rPr>
            </w:pPr>
          </w:p>
        </w:tc>
      </w:tr>
      <w:tr w:rsidR="00E31B70" w:rsidRPr="00E56737">
        <w:trPr>
          <w:trHeight w:val="334"/>
          <w:jc w:val="center"/>
        </w:trPr>
        <w:tc>
          <w:tcPr>
            <w:tcW w:w="839" w:type="dxa"/>
            <w:vAlign w:val="center"/>
          </w:tcPr>
          <w:p w:rsidR="00323504" w:rsidRPr="00E56737" w:rsidRDefault="00323504">
            <w:pPr>
              <w:adjustRightInd w:val="0"/>
              <w:snapToGrid w:val="0"/>
              <w:spacing w:line="360" w:lineRule="auto"/>
              <w:rPr>
                <w:rFonts w:ascii="仿宋_GB2312" w:eastAsia="仿宋_GB2312"/>
                <w:sz w:val="24"/>
              </w:rPr>
            </w:pPr>
          </w:p>
        </w:tc>
        <w:tc>
          <w:tcPr>
            <w:tcW w:w="2751" w:type="dxa"/>
            <w:vAlign w:val="center"/>
          </w:tcPr>
          <w:p w:rsidR="00323504" w:rsidRPr="00E56737" w:rsidRDefault="00323504">
            <w:pPr>
              <w:adjustRightInd w:val="0"/>
              <w:snapToGrid w:val="0"/>
              <w:spacing w:line="360" w:lineRule="auto"/>
              <w:rPr>
                <w:rFonts w:ascii="仿宋_GB2312" w:eastAsia="仿宋_GB2312"/>
                <w:sz w:val="24"/>
              </w:rPr>
            </w:pPr>
          </w:p>
        </w:tc>
        <w:tc>
          <w:tcPr>
            <w:tcW w:w="992" w:type="dxa"/>
            <w:vAlign w:val="center"/>
          </w:tcPr>
          <w:p w:rsidR="00323504" w:rsidRPr="00E56737" w:rsidRDefault="00323504">
            <w:pPr>
              <w:adjustRightInd w:val="0"/>
              <w:snapToGrid w:val="0"/>
              <w:spacing w:line="360" w:lineRule="auto"/>
              <w:rPr>
                <w:rFonts w:ascii="仿宋_GB2312" w:eastAsia="仿宋_GB2312"/>
                <w:sz w:val="24"/>
              </w:rPr>
            </w:pPr>
          </w:p>
        </w:tc>
        <w:tc>
          <w:tcPr>
            <w:tcW w:w="1276" w:type="dxa"/>
            <w:vAlign w:val="center"/>
          </w:tcPr>
          <w:p w:rsidR="00323504" w:rsidRPr="00E56737" w:rsidRDefault="00323504">
            <w:pPr>
              <w:adjustRightInd w:val="0"/>
              <w:snapToGrid w:val="0"/>
              <w:spacing w:line="360" w:lineRule="auto"/>
              <w:rPr>
                <w:rFonts w:ascii="仿宋_GB2312" w:eastAsia="仿宋_GB2312"/>
                <w:sz w:val="24"/>
              </w:rPr>
            </w:pPr>
          </w:p>
        </w:tc>
        <w:tc>
          <w:tcPr>
            <w:tcW w:w="1763" w:type="dxa"/>
            <w:vAlign w:val="center"/>
          </w:tcPr>
          <w:p w:rsidR="00323504" w:rsidRPr="00E56737" w:rsidRDefault="00323504">
            <w:pPr>
              <w:adjustRightInd w:val="0"/>
              <w:snapToGrid w:val="0"/>
              <w:spacing w:line="360" w:lineRule="auto"/>
              <w:rPr>
                <w:rFonts w:ascii="仿宋_GB2312" w:eastAsia="仿宋_GB2312"/>
                <w:sz w:val="24"/>
              </w:rPr>
            </w:pPr>
          </w:p>
        </w:tc>
        <w:tc>
          <w:tcPr>
            <w:tcW w:w="1149" w:type="dxa"/>
            <w:vAlign w:val="center"/>
          </w:tcPr>
          <w:p w:rsidR="00323504" w:rsidRPr="00E56737" w:rsidRDefault="00323504">
            <w:pPr>
              <w:adjustRightInd w:val="0"/>
              <w:snapToGrid w:val="0"/>
              <w:spacing w:line="360" w:lineRule="auto"/>
              <w:rPr>
                <w:rFonts w:ascii="仿宋_GB2312" w:eastAsia="仿宋_GB2312"/>
                <w:sz w:val="24"/>
              </w:rPr>
            </w:pPr>
          </w:p>
        </w:tc>
      </w:tr>
      <w:tr w:rsidR="00E31B70" w:rsidRPr="00E56737">
        <w:trPr>
          <w:trHeight w:val="334"/>
          <w:jc w:val="center"/>
        </w:trPr>
        <w:tc>
          <w:tcPr>
            <w:tcW w:w="839" w:type="dxa"/>
            <w:vAlign w:val="center"/>
          </w:tcPr>
          <w:p w:rsidR="00323504" w:rsidRPr="00E56737" w:rsidRDefault="00323504">
            <w:pPr>
              <w:adjustRightInd w:val="0"/>
              <w:snapToGrid w:val="0"/>
              <w:spacing w:line="360" w:lineRule="auto"/>
              <w:rPr>
                <w:rFonts w:ascii="仿宋_GB2312" w:eastAsia="仿宋_GB2312"/>
                <w:sz w:val="24"/>
              </w:rPr>
            </w:pPr>
          </w:p>
        </w:tc>
        <w:tc>
          <w:tcPr>
            <w:tcW w:w="2751" w:type="dxa"/>
            <w:vAlign w:val="center"/>
          </w:tcPr>
          <w:p w:rsidR="00323504" w:rsidRPr="00E56737" w:rsidRDefault="00323504">
            <w:pPr>
              <w:adjustRightInd w:val="0"/>
              <w:snapToGrid w:val="0"/>
              <w:spacing w:line="360" w:lineRule="auto"/>
              <w:rPr>
                <w:rFonts w:ascii="仿宋_GB2312" w:eastAsia="仿宋_GB2312"/>
                <w:sz w:val="24"/>
              </w:rPr>
            </w:pPr>
          </w:p>
        </w:tc>
        <w:tc>
          <w:tcPr>
            <w:tcW w:w="992" w:type="dxa"/>
            <w:vAlign w:val="center"/>
          </w:tcPr>
          <w:p w:rsidR="00323504" w:rsidRPr="00E56737" w:rsidRDefault="00323504">
            <w:pPr>
              <w:adjustRightInd w:val="0"/>
              <w:snapToGrid w:val="0"/>
              <w:spacing w:line="360" w:lineRule="auto"/>
              <w:rPr>
                <w:rFonts w:ascii="仿宋_GB2312" w:eastAsia="仿宋_GB2312"/>
                <w:sz w:val="24"/>
              </w:rPr>
            </w:pPr>
          </w:p>
        </w:tc>
        <w:tc>
          <w:tcPr>
            <w:tcW w:w="1276" w:type="dxa"/>
            <w:vAlign w:val="center"/>
          </w:tcPr>
          <w:p w:rsidR="00323504" w:rsidRPr="00E56737" w:rsidRDefault="00323504">
            <w:pPr>
              <w:adjustRightInd w:val="0"/>
              <w:snapToGrid w:val="0"/>
              <w:spacing w:line="360" w:lineRule="auto"/>
              <w:rPr>
                <w:rFonts w:ascii="仿宋_GB2312" w:eastAsia="仿宋_GB2312"/>
                <w:sz w:val="24"/>
              </w:rPr>
            </w:pPr>
          </w:p>
        </w:tc>
        <w:tc>
          <w:tcPr>
            <w:tcW w:w="1763" w:type="dxa"/>
            <w:vAlign w:val="center"/>
          </w:tcPr>
          <w:p w:rsidR="00323504" w:rsidRPr="00E56737" w:rsidRDefault="00323504">
            <w:pPr>
              <w:adjustRightInd w:val="0"/>
              <w:snapToGrid w:val="0"/>
              <w:spacing w:line="360" w:lineRule="auto"/>
              <w:rPr>
                <w:rFonts w:ascii="仿宋_GB2312" w:eastAsia="仿宋_GB2312"/>
                <w:sz w:val="24"/>
              </w:rPr>
            </w:pPr>
          </w:p>
        </w:tc>
        <w:tc>
          <w:tcPr>
            <w:tcW w:w="1149" w:type="dxa"/>
            <w:vAlign w:val="center"/>
          </w:tcPr>
          <w:p w:rsidR="00323504" w:rsidRPr="00E56737" w:rsidRDefault="00323504">
            <w:pPr>
              <w:adjustRightInd w:val="0"/>
              <w:snapToGrid w:val="0"/>
              <w:spacing w:line="360" w:lineRule="auto"/>
              <w:rPr>
                <w:rFonts w:ascii="仿宋_GB2312" w:eastAsia="仿宋_GB2312"/>
                <w:sz w:val="24"/>
              </w:rPr>
            </w:pPr>
          </w:p>
        </w:tc>
      </w:tr>
      <w:tr w:rsidR="00E31B70" w:rsidRPr="00E56737">
        <w:trPr>
          <w:trHeight w:val="334"/>
          <w:jc w:val="center"/>
        </w:trPr>
        <w:tc>
          <w:tcPr>
            <w:tcW w:w="839" w:type="dxa"/>
            <w:vAlign w:val="center"/>
          </w:tcPr>
          <w:p w:rsidR="00323504" w:rsidRPr="00E56737" w:rsidRDefault="00323504">
            <w:pPr>
              <w:adjustRightInd w:val="0"/>
              <w:snapToGrid w:val="0"/>
              <w:spacing w:line="360" w:lineRule="auto"/>
              <w:rPr>
                <w:rFonts w:ascii="仿宋_GB2312" w:eastAsia="仿宋_GB2312"/>
                <w:sz w:val="24"/>
              </w:rPr>
            </w:pPr>
          </w:p>
        </w:tc>
        <w:tc>
          <w:tcPr>
            <w:tcW w:w="2751" w:type="dxa"/>
            <w:vAlign w:val="center"/>
          </w:tcPr>
          <w:p w:rsidR="00323504" w:rsidRPr="00E56737" w:rsidRDefault="00323504">
            <w:pPr>
              <w:adjustRightInd w:val="0"/>
              <w:snapToGrid w:val="0"/>
              <w:spacing w:line="360" w:lineRule="auto"/>
              <w:rPr>
                <w:rFonts w:ascii="仿宋_GB2312" w:eastAsia="仿宋_GB2312"/>
                <w:sz w:val="24"/>
              </w:rPr>
            </w:pPr>
          </w:p>
        </w:tc>
        <w:tc>
          <w:tcPr>
            <w:tcW w:w="992" w:type="dxa"/>
            <w:vAlign w:val="center"/>
          </w:tcPr>
          <w:p w:rsidR="00323504" w:rsidRPr="00E56737" w:rsidRDefault="00323504">
            <w:pPr>
              <w:adjustRightInd w:val="0"/>
              <w:snapToGrid w:val="0"/>
              <w:spacing w:line="360" w:lineRule="auto"/>
              <w:rPr>
                <w:rFonts w:ascii="仿宋_GB2312" w:eastAsia="仿宋_GB2312"/>
                <w:sz w:val="24"/>
              </w:rPr>
            </w:pPr>
          </w:p>
        </w:tc>
        <w:tc>
          <w:tcPr>
            <w:tcW w:w="1276" w:type="dxa"/>
            <w:vAlign w:val="center"/>
          </w:tcPr>
          <w:p w:rsidR="00323504" w:rsidRPr="00E56737" w:rsidRDefault="00323504">
            <w:pPr>
              <w:adjustRightInd w:val="0"/>
              <w:snapToGrid w:val="0"/>
              <w:spacing w:line="360" w:lineRule="auto"/>
              <w:rPr>
                <w:rFonts w:ascii="仿宋_GB2312" w:eastAsia="仿宋_GB2312"/>
                <w:sz w:val="24"/>
              </w:rPr>
            </w:pPr>
          </w:p>
        </w:tc>
        <w:tc>
          <w:tcPr>
            <w:tcW w:w="1763" w:type="dxa"/>
            <w:vAlign w:val="center"/>
          </w:tcPr>
          <w:p w:rsidR="00323504" w:rsidRPr="00E56737" w:rsidRDefault="00323504">
            <w:pPr>
              <w:adjustRightInd w:val="0"/>
              <w:snapToGrid w:val="0"/>
              <w:spacing w:line="360" w:lineRule="auto"/>
              <w:rPr>
                <w:rFonts w:ascii="仿宋_GB2312" w:eastAsia="仿宋_GB2312"/>
                <w:sz w:val="24"/>
              </w:rPr>
            </w:pPr>
          </w:p>
        </w:tc>
        <w:tc>
          <w:tcPr>
            <w:tcW w:w="1149" w:type="dxa"/>
            <w:vAlign w:val="center"/>
          </w:tcPr>
          <w:p w:rsidR="00323504" w:rsidRPr="00E56737" w:rsidRDefault="00323504">
            <w:pPr>
              <w:adjustRightInd w:val="0"/>
              <w:snapToGrid w:val="0"/>
              <w:spacing w:line="360" w:lineRule="auto"/>
              <w:rPr>
                <w:rFonts w:ascii="仿宋_GB2312" w:eastAsia="仿宋_GB2312"/>
                <w:sz w:val="24"/>
              </w:rPr>
            </w:pPr>
          </w:p>
        </w:tc>
      </w:tr>
      <w:tr w:rsidR="00E31B70" w:rsidRPr="00E56737">
        <w:trPr>
          <w:trHeight w:val="334"/>
          <w:jc w:val="center"/>
        </w:trPr>
        <w:tc>
          <w:tcPr>
            <w:tcW w:w="839" w:type="dxa"/>
            <w:vAlign w:val="center"/>
          </w:tcPr>
          <w:p w:rsidR="00323504" w:rsidRPr="00E56737" w:rsidRDefault="00323504">
            <w:pPr>
              <w:adjustRightInd w:val="0"/>
              <w:snapToGrid w:val="0"/>
              <w:spacing w:line="360" w:lineRule="auto"/>
              <w:rPr>
                <w:rFonts w:ascii="仿宋_GB2312" w:eastAsia="仿宋_GB2312"/>
                <w:sz w:val="24"/>
              </w:rPr>
            </w:pPr>
          </w:p>
        </w:tc>
        <w:tc>
          <w:tcPr>
            <w:tcW w:w="2751" w:type="dxa"/>
            <w:vAlign w:val="center"/>
          </w:tcPr>
          <w:p w:rsidR="00323504" w:rsidRPr="00E56737" w:rsidRDefault="00323504">
            <w:pPr>
              <w:adjustRightInd w:val="0"/>
              <w:snapToGrid w:val="0"/>
              <w:spacing w:line="360" w:lineRule="auto"/>
              <w:rPr>
                <w:rFonts w:ascii="仿宋_GB2312" w:eastAsia="仿宋_GB2312"/>
                <w:sz w:val="24"/>
              </w:rPr>
            </w:pPr>
          </w:p>
        </w:tc>
        <w:tc>
          <w:tcPr>
            <w:tcW w:w="992" w:type="dxa"/>
            <w:vAlign w:val="center"/>
          </w:tcPr>
          <w:p w:rsidR="00323504" w:rsidRPr="00E56737" w:rsidRDefault="00323504">
            <w:pPr>
              <w:adjustRightInd w:val="0"/>
              <w:snapToGrid w:val="0"/>
              <w:spacing w:line="360" w:lineRule="auto"/>
              <w:rPr>
                <w:rFonts w:ascii="仿宋_GB2312" w:eastAsia="仿宋_GB2312"/>
                <w:sz w:val="24"/>
              </w:rPr>
            </w:pPr>
          </w:p>
        </w:tc>
        <w:tc>
          <w:tcPr>
            <w:tcW w:w="1276" w:type="dxa"/>
            <w:vAlign w:val="center"/>
          </w:tcPr>
          <w:p w:rsidR="00323504" w:rsidRPr="00E56737" w:rsidRDefault="00323504">
            <w:pPr>
              <w:adjustRightInd w:val="0"/>
              <w:snapToGrid w:val="0"/>
              <w:spacing w:line="360" w:lineRule="auto"/>
              <w:rPr>
                <w:rFonts w:ascii="仿宋_GB2312" w:eastAsia="仿宋_GB2312"/>
                <w:sz w:val="24"/>
              </w:rPr>
            </w:pPr>
          </w:p>
        </w:tc>
        <w:tc>
          <w:tcPr>
            <w:tcW w:w="1763" w:type="dxa"/>
            <w:vAlign w:val="center"/>
          </w:tcPr>
          <w:p w:rsidR="00323504" w:rsidRPr="00E56737" w:rsidRDefault="00323504">
            <w:pPr>
              <w:adjustRightInd w:val="0"/>
              <w:snapToGrid w:val="0"/>
              <w:spacing w:line="360" w:lineRule="auto"/>
              <w:rPr>
                <w:rFonts w:ascii="仿宋_GB2312" w:eastAsia="仿宋_GB2312"/>
                <w:sz w:val="24"/>
              </w:rPr>
            </w:pPr>
          </w:p>
        </w:tc>
        <w:tc>
          <w:tcPr>
            <w:tcW w:w="1149" w:type="dxa"/>
            <w:vAlign w:val="center"/>
          </w:tcPr>
          <w:p w:rsidR="00323504" w:rsidRPr="00E56737" w:rsidRDefault="00323504">
            <w:pPr>
              <w:adjustRightInd w:val="0"/>
              <w:snapToGrid w:val="0"/>
              <w:spacing w:line="360" w:lineRule="auto"/>
              <w:rPr>
                <w:rFonts w:ascii="仿宋_GB2312" w:eastAsia="仿宋_GB2312"/>
                <w:sz w:val="24"/>
              </w:rPr>
            </w:pPr>
          </w:p>
        </w:tc>
      </w:tr>
      <w:tr w:rsidR="00E31B70" w:rsidRPr="00E56737">
        <w:trPr>
          <w:trHeight w:val="334"/>
          <w:jc w:val="center"/>
        </w:trPr>
        <w:tc>
          <w:tcPr>
            <w:tcW w:w="839" w:type="dxa"/>
            <w:vAlign w:val="center"/>
          </w:tcPr>
          <w:p w:rsidR="00323504" w:rsidRPr="00E56737" w:rsidRDefault="00323504">
            <w:pPr>
              <w:adjustRightInd w:val="0"/>
              <w:snapToGrid w:val="0"/>
              <w:spacing w:line="360" w:lineRule="auto"/>
              <w:rPr>
                <w:rFonts w:ascii="仿宋_GB2312" w:eastAsia="仿宋_GB2312"/>
                <w:sz w:val="24"/>
              </w:rPr>
            </w:pPr>
          </w:p>
        </w:tc>
        <w:tc>
          <w:tcPr>
            <w:tcW w:w="2751" w:type="dxa"/>
            <w:vAlign w:val="center"/>
          </w:tcPr>
          <w:p w:rsidR="00323504" w:rsidRPr="00E56737" w:rsidRDefault="00323504">
            <w:pPr>
              <w:adjustRightInd w:val="0"/>
              <w:snapToGrid w:val="0"/>
              <w:spacing w:line="360" w:lineRule="auto"/>
              <w:rPr>
                <w:rFonts w:ascii="仿宋_GB2312" w:eastAsia="仿宋_GB2312"/>
                <w:sz w:val="24"/>
              </w:rPr>
            </w:pPr>
          </w:p>
        </w:tc>
        <w:tc>
          <w:tcPr>
            <w:tcW w:w="992" w:type="dxa"/>
            <w:vAlign w:val="center"/>
          </w:tcPr>
          <w:p w:rsidR="00323504" w:rsidRPr="00E56737" w:rsidRDefault="00323504">
            <w:pPr>
              <w:adjustRightInd w:val="0"/>
              <w:snapToGrid w:val="0"/>
              <w:spacing w:line="360" w:lineRule="auto"/>
              <w:rPr>
                <w:rFonts w:ascii="仿宋_GB2312" w:eastAsia="仿宋_GB2312"/>
                <w:sz w:val="24"/>
              </w:rPr>
            </w:pPr>
          </w:p>
        </w:tc>
        <w:tc>
          <w:tcPr>
            <w:tcW w:w="1276" w:type="dxa"/>
            <w:vAlign w:val="center"/>
          </w:tcPr>
          <w:p w:rsidR="00323504" w:rsidRPr="00E56737" w:rsidRDefault="00323504">
            <w:pPr>
              <w:adjustRightInd w:val="0"/>
              <w:snapToGrid w:val="0"/>
              <w:spacing w:line="360" w:lineRule="auto"/>
              <w:rPr>
                <w:rFonts w:ascii="仿宋_GB2312" w:eastAsia="仿宋_GB2312"/>
                <w:sz w:val="24"/>
              </w:rPr>
            </w:pPr>
          </w:p>
        </w:tc>
        <w:tc>
          <w:tcPr>
            <w:tcW w:w="1763" w:type="dxa"/>
            <w:vAlign w:val="center"/>
          </w:tcPr>
          <w:p w:rsidR="00323504" w:rsidRPr="00E56737" w:rsidRDefault="00323504">
            <w:pPr>
              <w:adjustRightInd w:val="0"/>
              <w:snapToGrid w:val="0"/>
              <w:spacing w:line="360" w:lineRule="auto"/>
              <w:rPr>
                <w:rFonts w:ascii="仿宋_GB2312" w:eastAsia="仿宋_GB2312"/>
                <w:sz w:val="24"/>
              </w:rPr>
            </w:pPr>
          </w:p>
        </w:tc>
        <w:tc>
          <w:tcPr>
            <w:tcW w:w="1149" w:type="dxa"/>
            <w:vAlign w:val="center"/>
          </w:tcPr>
          <w:p w:rsidR="00323504" w:rsidRPr="00E56737" w:rsidRDefault="00323504">
            <w:pPr>
              <w:adjustRightInd w:val="0"/>
              <w:snapToGrid w:val="0"/>
              <w:spacing w:line="360" w:lineRule="auto"/>
              <w:rPr>
                <w:rFonts w:ascii="仿宋_GB2312" w:eastAsia="仿宋_GB2312"/>
                <w:sz w:val="24"/>
              </w:rPr>
            </w:pPr>
          </w:p>
        </w:tc>
      </w:tr>
      <w:tr w:rsidR="00E31B70" w:rsidRPr="00E56737">
        <w:trPr>
          <w:trHeight w:val="334"/>
          <w:jc w:val="center"/>
        </w:trPr>
        <w:tc>
          <w:tcPr>
            <w:tcW w:w="839" w:type="dxa"/>
            <w:vAlign w:val="center"/>
          </w:tcPr>
          <w:p w:rsidR="00323504" w:rsidRPr="00E56737" w:rsidRDefault="00323504">
            <w:pPr>
              <w:adjustRightInd w:val="0"/>
              <w:snapToGrid w:val="0"/>
              <w:spacing w:line="360" w:lineRule="auto"/>
              <w:rPr>
                <w:rFonts w:ascii="仿宋_GB2312" w:eastAsia="仿宋_GB2312"/>
                <w:sz w:val="24"/>
              </w:rPr>
            </w:pPr>
          </w:p>
        </w:tc>
        <w:tc>
          <w:tcPr>
            <w:tcW w:w="2751" w:type="dxa"/>
            <w:vAlign w:val="center"/>
          </w:tcPr>
          <w:p w:rsidR="00323504" w:rsidRPr="00E56737" w:rsidRDefault="00323504">
            <w:pPr>
              <w:adjustRightInd w:val="0"/>
              <w:snapToGrid w:val="0"/>
              <w:spacing w:line="360" w:lineRule="auto"/>
              <w:rPr>
                <w:rFonts w:ascii="仿宋_GB2312" w:eastAsia="仿宋_GB2312"/>
                <w:sz w:val="24"/>
              </w:rPr>
            </w:pPr>
          </w:p>
        </w:tc>
        <w:tc>
          <w:tcPr>
            <w:tcW w:w="992" w:type="dxa"/>
            <w:vAlign w:val="center"/>
          </w:tcPr>
          <w:p w:rsidR="00323504" w:rsidRPr="00E56737" w:rsidRDefault="00323504">
            <w:pPr>
              <w:adjustRightInd w:val="0"/>
              <w:snapToGrid w:val="0"/>
              <w:spacing w:line="360" w:lineRule="auto"/>
              <w:rPr>
                <w:rFonts w:ascii="仿宋_GB2312" w:eastAsia="仿宋_GB2312"/>
                <w:sz w:val="24"/>
              </w:rPr>
            </w:pPr>
          </w:p>
        </w:tc>
        <w:tc>
          <w:tcPr>
            <w:tcW w:w="1276" w:type="dxa"/>
            <w:vAlign w:val="center"/>
          </w:tcPr>
          <w:p w:rsidR="00323504" w:rsidRPr="00E56737" w:rsidRDefault="00323504">
            <w:pPr>
              <w:adjustRightInd w:val="0"/>
              <w:snapToGrid w:val="0"/>
              <w:spacing w:line="360" w:lineRule="auto"/>
              <w:rPr>
                <w:rFonts w:ascii="仿宋_GB2312" w:eastAsia="仿宋_GB2312"/>
                <w:sz w:val="24"/>
              </w:rPr>
            </w:pPr>
          </w:p>
        </w:tc>
        <w:tc>
          <w:tcPr>
            <w:tcW w:w="1763" w:type="dxa"/>
            <w:vAlign w:val="center"/>
          </w:tcPr>
          <w:p w:rsidR="00323504" w:rsidRPr="00E56737" w:rsidRDefault="00323504">
            <w:pPr>
              <w:adjustRightInd w:val="0"/>
              <w:snapToGrid w:val="0"/>
              <w:spacing w:line="360" w:lineRule="auto"/>
              <w:rPr>
                <w:rFonts w:ascii="仿宋_GB2312" w:eastAsia="仿宋_GB2312"/>
                <w:sz w:val="24"/>
              </w:rPr>
            </w:pPr>
          </w:p>
        </w:tc>
        <w:tc>
          <w:tcPr>
            <w:tcW w:w="1149" w:type="dxa"/>
            <w:vAlign w:val="center"/>
          </w:tcPr>
          <w:p w:rsidR="00323504" w:rsidRPr="00E56737" w:rsidRDefault="00323504">
            <w:pPr>
              <w:adjustRightInd w:val="0"/>
              <w:snapToGrid w:val="0"/>
              <w:spacing w:line="360" w:lineRule="auto"/>
              <w:rPr>
                <w:rFonts w:ascii="仿宋_GB2312" w:eastAsia="仿宋_GB2312"/>
                <w:sz w:val="24"/>
              </w:rPr>
            </w:pPr>
          </w:p>
        </w:tc>
      </w:tr>
      <w:tr w:rsidR="00E31B70" w:rsidRPr="00E56737">
        <w:trPr>
          <w:trHeight w:val="334"/>
          <w:jc w:val="center"/>
        </w:trPr>
        <w:tc>
          <w:tcPr>
            <w:tcW w:w="839" w:type="dxa"/>
            <w:vAlign w:val="center"/>
          </w:tcPr>
          <w:p w:rsidR="00323504" w:rsidRPr="00E56737" w:rsidRDefault="00323504">
            <w:pPr>
              <w:adjustRightInd w:val="0"/>
              <w:snapToGrid w:val="0"/>
              <w:spacing w:line="360" w:lineRule="auto"/>
              <w:rPr>
                <w:rFonts w:ascii="仿宋_GB2312" w:eastAsia="仿宋_GB2312"/>
                <w:sz w:val="24"/>
              </w:rPr>
            </w:pPr>
          </w:p>
        </w:tc>
        <w:tc>
          <w:tcPr>
            <w:tcW w:w="2751" w:type="dxa"/>
            <w:vAlign w:val="center"/>
          </w:tcPr>
          <w:p w:rsidR="00323504" w:rsidRPr="00E56737" w:rsidRDefault="00323504">
            <w:pPr>
              <w:adjustRightInd w:val="0"/>
              <w:snapToGrid w:val="0"/>
              <w:spacing w:line="360" w:lineRule="auto"/>
              <w:rPr>
                <w:rFonts w:ascii="仿宋_GB2312" w:eastAsia="仿宋_GB2312"/>
                <w:sz w:val="24"/>
              </w:rPr>
            </w:pPr>
          </w:p>
        </w:tc>
        <w:tc>
          <w:tcPr>
            <w:tcW w:w="992" w:type="dxa"/>
            <w:vAlign w:val="center"/>
          </w:tcPr>
          <w:p w:rsidR="00323504" w:rsidRPr="00E56737" w:rsidRDefault="00323504">
            <w:pPr>
              <w:adjustRightInd w:val="0"/>
              <w:snapToGrid w:val="0"/>
              <w:spacing w:line="360" w:lineRule="auto"/>
              <w:rPr>
                <w:rFonts w:ascii="仿宋_GB2312" w:eastAsia="仿宋_GB2312"/>
                <w:sz w:val="24"/>
              </w:rPr>
            </w:pPr>
          </w:p>
        </w:tc>
        <w:tc>
          <w:tcPr>
            <w:tcW w:w="1276" w:type="dxa"/>
            <w:vAlign w:val="center"/>
          </w:tcPr>
          <w:p w:rsidR="00323504" w:rsidRPr="00E56737" w:rsidRDefault="00323504">
            <w:pPr>
              <w:adjustRightInd w:val="0"/>
              <w:snapToGrid w:val="0"/>
              <w:spacing w:line="360" w:lineRule="auto"/>
              <w:rPr>
                <w:rFonts w:ascii="仿宋_GB2312" w:eastAsia="仿宋_GB2312"/>
                <w:sz w:val="24"/>
              </w:rPr>
            </w:pPr>
          </w:p>
        </w:tc>
        <w:tc>
          <w:tcPr>
            <w:tcW w:w="1763" w:type="dxa"/>
            <w:vAlign w:val="center"/>
          </w:tcPr>
          <w:p w:rsidR="00323504" w:rsidRPr="00E56737" w:rsidRDefault="00323504">
            <w:pPr>
              <w:adjustRightInd w:val="0"/>
              <w:snapToGrid w:val="0"/>
              <w:spacing w:line="360" w:lineRule="auto"/>
              <w:rPr>
                <w:rFonts w:ascii="仿宋_GB2312" w:eastAsia="仿宋_GB2312"/>
                <w:sz w:val="24"/>
              </w:rPr>
            </w:pPr>
          </w:p>
        </w:tc>
        <w:tc>
          <w:tcPr>
            <w:tcW w:w="1149" w:type="dxa"/>
            <w:vAlign w:val="center"/>
          </w:tcPr>
          <w:p w:rsidR="00323504" w:rsidRPr="00E56737" w:rsidRDefault="00323504">
            <w:pPr>
              <w:adjustRightInd w:val="0"/>
              <w:snapToGrid w:val="0"/>
              <w:spacing w:line="360" w:lineRule="auto"/>
              <w:rPr>
                <w:rFonts w:ascii="仿宋_GB2312" w:eastAsia="仿宋_GB2312"/>
                <w:sz w:val="24"/>
              </w:rPr>
            </w:pPr>
          </w:p>
        </w:tc>
      </w:tr>
      <w:tr w:rsidR="00E31B70" w:rsidRPr="00E56737">
        <w:trPr>
          <w:trHeight w:val="334"/>
          <w:jc w:val="center"/>
        </w:trPr>
        <w:tc>
          <w:tcPr>
            <w:tcW w:w="839" w:type="dxa"/>
            <w:vAlign w:val="center"/>
          </w:tcPr>
          <w:p w:rsidR="00323504" w:rsidRPr="00E56737" w:rsidRDefault="00323504">
            <w:pPr>
              <w:adjustRightInd w:val="0"/>
              <w:snapToGrid w:val="0"/>
              <w:spacing w:line="360" w:lineRule="auto"/>
              <w:rPr>
                <w:rFonts w:ascii="仿宋_GB2312" w:eastAsia="仿宋_GB2312"/>
                <w:sz w:val="24"/>
              </w:rPr>
            </w:pPr>
          </w:p>
        </w:tc>
        <w:tc>
          <w:tcPr>
            <w:tcW w:w="2751" w:type="dxa"/>
            <w:vAlign w:val="center"/>
          </w:tcPr>
          <w:p w:rsidR="00323504" w:rsidRPr="00E56737" w:rsidRDefault="00323504">
            <w:pPr>
              <w:adjustRightInd w:val="0"/>
              <w:snapToGrid w:val="0"/>
              <w:spacing w:line="360" w:lineRule="auto"/>
              <w:rPr>
                <w:rFonts w:ascii="仿宋_GB2312" w:eastAsia="仿宋_GB2312"/>
                <w:sz w:val="24"/>
              </w:rPr>
            </w:pPr>
          </w:p>
        </w:tc>
        <w:tc>
          <w:tcPr>
            <w:tcW w:w="992" w:type="dxa"/>
            <w:vAlign w:val="center"/>
          </w:tcPr>
          <w:p w:rsidR="00323504" w:rsidRPr="00E56737" w:rsidRDefault="00323504">
            <w:pPr>
              <w:adjustRightInd w:val="0"/>
              <w:snapToGrid w:val="0"/>
              <w:spacing w:line="360" w:lineRule="auto"/>
              <w:rPr>
                <w:rFonts w:ascii="仿宋_GB2312" w:eastAsia="仿宋_GB2312"/>
                <w:sz w:val="24"/>
              </w:rPr>
            </w:pPr>
          </w:p>
        </w:tc>
        <w:tc>
          <w:tcPr>
            <w:tcW w:w="1276" w:type="dxa"/>
            <w:vAlign w:val="center"/>
          </w:tcPr>
          <w:p w:rsidR="00323504" w:rsidRPr="00E56737" w:rsidRDefault="00323504">
            <w:pPr>
              <w:adjustRightInd w:val="0"/>
              <w:snapToGrid w:val="0"/>
              <w:spacing w:line="360" w:lineRule="auto"/>
              <w:rPr>
                <w:rFonts w:ascii="仿宋_GB2312" w:eastAsia="仿宋_GB2312"/>
                <w:sz w:val="24"/>
              </w:rPr>
            </w:pPr>
          </w:p>
        </w:tc>
        <w:tc>
          <w:tcPr>
            <w:tcW w:w="1763" w:type="dxa"/>
            <w:vAlign w:val="center"/>
          </w:tcPr>
          <w:p w:rsidR="00323504" w:rsidRPr="00E56737" w:rsidRDefault="00323504">
            <w:pPr>
              <w:adjustRightInd w:val="0"/>
              <w:snapToGrid w:val="0"/>
              <w:spacing w:line="360" w:lineRule="auto"/>
              <w:rPr>
                <w:rFonts w:ascii="仿宋_GB2312" w:eastAsia="仿宋_GB2312"/>
                <w:sz w:val="24"/>
              </w:rPr>
            </w:pPr>
          </w:p>
        </w:tc>
        <w:tc>
          <w:tcPr>
            <w:tcW w:w="1149" w:type="dxa"/>
            <w:vAlign w:val="center"/>
          </w:tcPr>
          <w:p w:rsidR="00323504" w:rsidRPr="00E56737" w:rsidRDefault="00323504">
            <w:pPr>
              <w:adjustRightInd w:val="0"/>
              <w:snapToGrid w:val="0"/>
              <w:spacing w:line="360" w:lineRule="auto"/>
              <w:rPr>
                <w:rFonts w:ascii="仿宋_GB2312" w:eastAsia="仿宋_GB2312"/>
                <w:sz w:val="24"/>
              </w:rPr>
            </w:pPr>
          </w:p>
        </w:tc>
      </w:tr>
      <w:tr w:rsidR="00E31B70" w:rsidRPr="00E56737">
        <w:trPr>
          <w:trHeight w:val="334"/>
          <w:jc w:val="center"/>
        </w:trPr>
        <w:tc>
          <w:tcPr>
            <w:tcW w:w="839" w:type="dxa"/>
            <w:vAlign w:val="center"/>
          </w:tcPr>
          <w:p w:rsidR="00323504" w:rsidRPr="00E56737" w:rsidRDefault="00323504">
            <w:pPr>
              <w:adjustRightInd w:val="0"/>
              <w:snapToGrid w:val="0"/>
              <w:spacing w:line="360" w:lineRule="auto"/>
              <w:rPr>
                <w:rFonts w:ascii="仿宋_GB2312" w:eastAsia="仿宋_GB2312"/>
                <w:sz w:val="24"/>
              </w:rPr>
            </w:pPr>
          </w:p>
        </w:tc>
        <w:tc>
          <w:tcPr>
            <w:tcW w:w="2751" w:type="dxa"/>
            <w:vAlign w:val="center"/>
          </w:tcPr>
          <w:p w:rsidR="00323504" w:rsidRPr="00E56737" w:rsidRDefault="00323504">
            <w:pPr>
              <w:adjustRightInd w:val="0"/>
              <w:snapToGrid w:val="0"/>
              <w:spacing w:line="360" w:lineRule="auto"/>
              <w:rPr>
                <w:rFonts w:ascii="仿宋_GB2312" w:eastAsia="仿宋_GB2312"/>
                <w:sz w:val="24"/>
              </w:rPr>
            </w:pPr>
          </w:p>
        </w:tc>
        <w:tc>
          <w:tcPr>
            <w:tcW w:w="992" w:type="dxa"/>
            <w:vAlign w:val="center"/>
          </w:tcPr>
          <w:p w:rsidR="00323504" w:rsidRPr="00E56737" w:rsidRDefault="00323504">
            <w:pPr>
              <w:adjustRightInd w:val="0"/>
              <w:snapToGrid w:val="0"/>
              <w:spacing w:line="360" w:lineRule="auto"/>
              <w:rPr>
                <w:rFonts w:ascii="仿宋_GB2312" w:eastAsia="仿宋_GB2312"/>
                <w:sz w:val="24"/>
              </w:rPr>
            </w:pPr>
          </w:p>
        </w:tc>
        <w:tc>
          <w:tcPr>
            <w:tcW w:w="1276" w:type="dxa"/>
            <w:vAlign w:val="center"/>
          </w:tcPr>
          <w:p w:rsidR="00323504" w:rsidRPr="00E56737" w:rsidRDefault="00323504">
            <w:pPr>
              <w:adjustRightInd w:val="0"/>
              <w:snapToGrid w:val="0"/>
              <w:spacing w:line="360" w:lineRule="auto"/>
              <w:rPr>
                <w:rFonts w:ascii="仿宋_GB2312" w:eastAsia="仿宋_GB2312"/>
                <w:sz w:val="24"/>
              </w:rPr>
            </w:pPr>
          </w:p>
        </w:tc>
        <w:tc>
          <w:tcPr>
            <w:tcW w:w="1763" w:type="dxa"/>
            <w:vAlign w:val="center"/>
          </w:tcPr>
          <w:p w:rsidR="00323504" w:rsidRPr="00E56737" w:rsidRDefault="00323504">
            <w:pPr>
              <w:adjustRightInd w:val="0"/>
              <w:snapToGrid w:val="0"/>
              <w:spacing w:line="360" w:lineRule="auto"/>
              <w:rPr>
                <w:rFonts w:ascii="仿宋_GB2312" w:eastAsia="仿宋_GB2312"/>
                <w:sz w:val="24"/>
              </w:rPr>
            </w:pPr>
          </w:p>
        </w:tc>
        <w:tc>
          <w:tcPr>
            <w:tcW w:w="1149" w:type="dxa"/>
            <w:vAlign w:val="center"/>
          </w:tcPr>
          <w:p w:rsidR="00323504" w:rsidRPr="00E56737" w:rsidRDefault="00323504">
            <w:pPr>
              <w:adjustRightInd w:val="0"/>
              <w:snapToGrid w:val="0"/>
              <w:spacing w:line="360" w:lineRule="auto"/>
              <w:rPr>
                <w:rFonts w:ascii="仿宋_GB2312" w:eastAsia="仿宋_GB2312"/>
                <w:sz w:val="24"/>
              </w:rPr>
            </w:pPr>
          </w:p>
        </w:tc>
      </w:tr>
      <w:tr w:rsidR="00E31B70" w:rsidRPr="00E56737">
        <w:trPr>
          <w:trHeight w:val="334"/>
          <w:jc w:val="center"/>
        </w:trPr>
        <w:tc>
          <w:tcPr>
            <w:tcW w:w="839" w:type="dxa"/>
            <w:vAlign w:val="center"/>
          </w:tcPr>
          <w:p w:rsidR="00323504" w:rsidRPr="00E56737" w:rsidRDefault="00323504">
            <w:pPr>
              <w:adjustRightInd w:val="0"/>
              <w:snapToGrid w:val="0"/>
              <w:spacing w:line="360" w:lineRule="auto"/>
              <w:rPr>
                <w:rFonts w:ascii="仿宋_GB2312" w:eastAsia="仿宋_GB2312"/>
                <w:sz w:val="24"/>
              </w:rPr>
            </w:pPr>
          </w:p>
        </w:tc>
        <w:tc>
          <w:tcPr>
            <w:tcW w:w="2751" w:type="dxa"/>
            <w:vAlign w:val="center"/>
          </w:tcPr>
          <w:p w:rsidR="00323504" w:rsidRPr="00E56737" w:rsidRDefault="00323504">
            <w:pPr>
              <w:adjustRightInd w:val="0"/>
              <w:snapToGrid w:val="0"/>
              <w:spacing w:line="360" w:lineRule="auto"/>
              <w:rPr>
                <w:rFonts w:ascii="仿宋_GB2312" w:eastAsia="仿宋_GB2312"/>
                <w:sz w:val="24"/>
              </w:rPr>
            </w:pPr>
          </w:p>
        </w:tc>
        <w:tc>
          <w:tcPr>
            <w:tcW w:w="992" w:type="dxa"/>
            <w:vAlign w:val="center"/>
          </w:tcPr>
          <w:p w:rsidR="00323504" w:rsidRPr="00E56737" w:rsidRDefault="00323504">
            <w:pPr>
              <w:adjustRightInd w:val="0"/>
              <w:snapToGrid w:val="0"/>
              <w:spacing w:line="360" w:lineRule="auto"/>
              <w:rPr>
                <w:rFonts w:ascii="仿宋_GB2312" w:eastAsia="仿宋_GB2312"/>
                <w:sz w:val="24"/>
              </w:rPr>
            </w:pPr>
          </w:p>
        </w:tc>
        <w:tc>
          <w:tcPr>
            <w:tcW w:w="1276" w:type="dxa"/>
            <w:vAlign w:val="center"/>
          </w:tcPr>
          <w:p w:rsidR="00323504" w:rsidRPr="00E56737" w:rsidRDefault="00323504">
            <w:pPr>
              <w:adjustRightInd w:val="0"/>
              <w:snapToGrid w:val="0"/>
              <w:spacing w:line="360" w:lineRule="auto"/>
              <w:rPr>
                <w:rFonts w:ascii="仿宋_GB2312" w:eastAsia="仿宋_GB2312"/>
                <w:sz w:val="24"/>
              </w:rPr>
            </w:pPr>
          </w:p>
        </w:tc>
        <w:tc>
          <w:tcPr>
            <w:tcW w:w="1763" w:type="dxa"/>
            <w:vAlign w:val="center"/>
          </w:tcPr>
          <w:p w:rsidR="00323504" w:rsidRPr="00E56737" w:rsidRDefault="00323504">
            <w:pPr>
              <w:adjustRightInd w:val="0"/>
              <w:snapToGrid w:val="0"/>
              <w:spacing w:line="360" w:lineRule="auto"/>
              <w:rPr>
                <w:rFonts w:ascii="仿宋_GB2312" w:eastAsia="仿宋_GB2312"/>
                <w:sz w:val="24"/>
              </w:rPr>
            </w:pPr>
          </w:p>
        </w:tc>
        <w:tc>
          <w:tcPr>
            <w:tcW w:w="1149" w:type="dxa"/>
            <w:vAlign w:val="center"/>
          </w:tcPr>
          <w:p w:rsidR="00323504" w:rsidRPr="00E56737" w:rsidRDefault="00323504">
            <w:pPr>
              <w:adjustRightInd w:val="0"/>
              <w:snapToGrid w:val="0"/>
              <w:spacing w:line="360" w:lineRule="auto"/>
              <w:rPr>
                <w:rFonts w:ascii="仿宋_GB2312" w:eastAsia="仿宋_GB2312"/>
                <w:sz w:val="24"/>
              </w:rPr>
            </w:pPr>
          </w:p>
        </w:tc>
      </w:tr>
      <w:tr w:rsidR="00E31B70" w:rsidRPr="00E56737">
        <w:trPr>
          <w:trHeight w:val="334"/>
          <w:jc w:val="center"/>
        </w:trPr>
        <w:tc>
          <w:tcPr>
            <w:tcW w:w="8770" w:type="dxa"/>
            <w:gridSpan w:val="6"/>
            <w:vAlign w:val="center"/>
          </w:tcPr>
          <w:p w:rsidR="00323504" w:rsidRPr="00E56737" w:rsidRDefault="00B80017">
            <w:pPr>
              <w:adjustRightInd w:val="0"/>
              <w:snapToGrid w:val="0"/>
              <w:spacing w:line="360" w:lineRule="auto"/>
              <w:rPr>
                <w:rFonts w:ascii="仿宋_GB2312" w:eastAsia="仿宋_GB2312"/>
                <w:sz w:val="24"/>
              </w:rPr>
            </w:pPr>
            <w:r w:rsidRPr="00E56737">
              <w:rPr>
                <w:rFonts w:ascii="仿宋_GB2312" w:eastAsia="仿宋_GB2312" w:hAnsi="仿宋_GB2312" w:cs="仿宋_GB2312" w:hint="eastAsia"/>
                <w:b/>
                <w:bCs/>
                <w:sz w:val="24"/>
              </w:rPr>
              <w:t>总报价 人民币（大写）： 元（小写：</w:t>
            </w:r>
            <w:r w:rsidRPr="00E56737">
              <w:rPr>
                <w:rFonts w:ascii="宋体" w:eastAsia="宋体" w:hAnsi="宋体" w:cs="宋体" w:hint="eastAsia"/>
                <w:b/>
                <w:bCs/>
                <w:sz w:val="24"/>
              </w:rPr>
              <w:t>¥</w:t>
            </w:r>
            <w:r w:rsidRPr="00E56737">
              <w:rPr>
                <w:rFonts w:ascii="仿宋_GB2312" w:eastAsia="仿宋_GB2312" w:hAnsi="仿宋_GB2312" w:cs="仿宋_GB2312" w:hint="eastAsia"/>
                <w:b/>
                <w:bCs/>
                <w:sz w:val="24"/>
              </w:rPr>
              <w:t>元）</w:t>
            </w:r>
          </w:p>
        </w:tc>
      </w:tr>
    </w:tbl>
    <w:p w:rsidR="00323504" w:rsidRPr="00E56737" w:rsidRDefault="00B80017" w:rsidP="00DE1123">
      <w:pPr>
        <w:autoSpaceDE w:val="0"/>
        <w:autoSpaceDN w:val="0"/>
        <w:adjustRightInd w:val="0"/>
        <w:snapToGrid w:val="0"/>
        <w:spacing w:before="120" w:line="360" w:lineRule="auto"/>
        <w:ind w:leftChars="-98" w:left="-206" w:firstLineChars="150" w:firstLine="360"/>
        <w:jc w:val="left"/>
        <w:rPr>
          <w:rFonts w:ascii="仿宋_GB2312" w:eastAsia="仿宋_GB2312" w:hAnsi="仿宋"/>
          <w:kern w:val="0"/>
          <w:sz w:val="24"/>
          <w:szCs w:val="28"/>
        </w:rPr>
      </w:pPr>
      <w:r w:rsidRPr="00E56737">
        <w:rPr>
          <w:rFonts w:ascii="仿宋_GB2312" w:eastAsia="仿宋_GB2312" w:hAnsi="仿宋" w:hint="eastAsia"/>
          <w:kern w:val="0"/>
          <w:sz w:val="24"/>
          <w:szCs w:val="28"/>
        </w:rPr>
        <w:t>注：供应商可根据项目实际情况自行扩充本表，本表应包含完成本项目所涉及的全部费用。</w:t>
      </w:r>
    </w:p>
    <w:p w:rsidR="00323504" w:rsidRPr="00E56737" w:rsidRDefault="00323504" w:rsidP="00DE1123">
      <w:pPr>
        <w:autoSpaceDE w:val="0"/>
        <w:autoSpaceDN w:val="0"/>
        <w:adjustRightInd w:val="0"/>
        <w:snapToGrid w:val="0"/>
        <w:spacing w:before="120" w:line="360" w:lineRule="auto"/>
        <w:ind w:leftChars="-98" w:left="-206"/>
        <w:jc w:val="left"/>
        <w:rPr>
          <w:rFonts w:ascii="仿宋" w:eastAsia="仿宋" w:hAnsi="仿宋"/>
          <w:kern w:val="0"/>
          <w:sz w:val="24"/>
          <w:szCs w:val="28"/>
        </w:rPr>
      </w:pPr>
    </w:p>
    <w:p w:rsidR="00323504" w:rsidRPr="00E56737" w:rsidRDefault="00B80017">
      <w:pPr>
        <w:adjustRightInd w:val="0"/>
        <w:snapToGrid w:val="0"/>
        <w:spacing w:line="360" w:lineRule="auto"/>
        <w:ind w:firstLineChars="150" w:firstLine="360"/>
        <w:rPr>
          <w:rFonts w:ascii="仿宋_GB2312" w:eastAsia="仿宋_GB2312" w:hAnsi="仿宋"/>
          <w:sz w:val="24"/>
        </w:rPr>
      </w:pPr>
      <w:r w:rsidRPr="00E56737">
        <w:rPr>
          <w:rFonts w:ascii="仿宋_GB2312" w:eastAsia="仿宋_GB2312" w:hAnsi="仿宋" w:hint="eastAsia"/>
          <w:sz w:val="24"/>
        </w:rPr>
        <w:t>供应商                         法定代表人或授权代表</w:t>
      </w:r>
    </w:p>
    <w:p w:rsidR="00323504" w:rsidRPr="00E56737" w:rsidRDefault="00B80017" w:rsidP="00DE1123">
      <w:pPr>
        <w:adjustRightInd w:val="0"/>
        <w:snapToGrid w:val="0"/>
        <w:spacing w:line="360" w:lineRule="auto"/>
        <w:ind w:leftChars="-250" w:left="-525" w:firstLineChars="300" w:firstLine="720"/>
        <w:rPr>
          <w:rFonts w:ascii="仿宋_GB2312" w:eastAsia="仿宋_GB2312" w:hAnsi="仿宋"/>
          <w:sz w:val="24"/>
        </w:rPr>
      </w:pPr>
      <w:r w:rsidRPr="00E56737">
        <w:rPr>
          <w:rFonts w:ascii="仿宋_GB2312" w:eastAsia="仿宋_GB2312" w:hAnsi="仿宋" w:hint="eastAsia"/>
          <w:sz w:val="24"/>
        </w:rPr>
        <w:t>（公章）：                          （签字）：</w:t>
      </w:r>
    </w:p>
    <w:p w:rsidR="00323504" w:rsidRPr="00E56737" w:rsidRDefault="00323504">
      <w:pPr>
        <w:adjustRightInd w:val="0"/>
        <w:snapToGrid w:val="0"/>
        <w:spacing w:line="360" w:lineRule="auto"/>
        <w:jc w:val="center"/>
        <w:rPr>
          <w:rFonts w:ascii="仿宋_GB2312" w:eastAsia="仿宋_GB2312" w:hAnsi="仿宋_GB2312" w:cs="仿宋_GB2312"/>
          <w:b/>
          <w:sz w:val="42"/>
        </w:rPr>
      </w:pPr>
    </w:p>
    <w:p w:rsidR="00323504" w:rsidRPr="00E56737" w:rsidRDefault="00323504">
      <w:pPr>
        <w:pStyle w:val="af3"/>
        <w:rPr>
          <w:rFonts w:ascii="仿宋_GB2312" w:eastAsia="仿宋_GB2312" w:hAnsi="仿宋_GB2312" w:cs="仿宋_GB2312"/>
        </w:rPr>
      </w:pPr>
    </w:p>
    <w:p w:rsidR="00323504" w:rsidRPr="00E56737" w:rsidRDefault="00B80017">
      <w:pPr>
        <w:pStyle w:val="afffa"/>
        <w:ind w:firstLineChars="950" w:firstLine="3052"/>
        <w:rPr>
          <w:rFonts w:ascii="仿宋" w:eastAsia="仿宋" w:hAnsi="仿宋"/>
          <w:b/>
          <w:sz w:val="32"/>
          <w:szCs w:val="32"/>
        </w:rPr>
      </w:pPr>
      <w:bookmarkStart w:id="477" w:name="_Toc500747011"/>
      <w:bookmarkStart w:id="478" w:name="_Toc385992402"/>
      <w:bookmarkStart w:id="479" w:name="_Toc230013641"/>
      <w:bookmarkStart w:id="480" w:name="_Toc500747234"/>
      <w:bookmarkStart w:id="481" w:name="_Toc256342155"/>
      <w:bookmarkStart w:id="482" w:name="_Toc225933091"/>
      <w:bookmarkStart w:id="483" w:name="_Toc177817345"/>
      <w:bookmarkStart w:id="484" w:name="_Toc496324624"/>
      <w:bookmarkStart w:id="485" w:name="_Toc177189246"/>
      <w:bookmarkStart w:id="486" w:name="_Toc230099806"/>
      <w:bookmarkStart w:id="487" w:name="_Toc177995484"/>
      <w:bookmarkStart w:id="488" w:name="_Toc503063459"/>
      <w:bookmarkStart w:id="489" w:name="_Toc500747107"/>
      <w:bookmarkStart w:id="490" w:name="_Toc232395225"/>
      <w:bookmarkStart w:id="491" w:name="_Toc499711929"/>
      <w:bookmarkStart w:id="492" w:name="_Toc499711088"/>
      <w:bookmarkStart w:id="493" w:name="_Toc492955460"/>
      <w:bookmarkStart w:id="494" w:name="_Toc415499902"/>
      <w:bookmarkStart w:id="495" w:name="_Toc176882553"/>
      <w:bookmarkStart w:id="496" w:name="_Toc70687203"/>
      <w:bookmarkStart w:id="497" w:name="_Toc230583555"/>
      <w:bookmarkStart w:id="498" w:name="_Toc53722866"/>
      <w:bookmarkStart w:id="499" w:name="_Toc249515372"/>
      <w:bookmarkStart w:id="500" w:name="_Toc184043059"/>
      <w:bookmarkStart w:id="501" w:name="_Toc249525253"/>
      <w:bookmarkStart w:id="502" w:name="_Toc389620242"/>
      <w:bookmarkStart w:id="503" w:name="_Toc83547687"/>
      <w:bookmarkStart w:id="504" w:name="_Toc232176285"/>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67"/>
      <w:bookmarkEnd w:id="468"/>
      <w:bookmarkEnd w:id="469"/>
      <w:bookmarkEnd w:id="470"/>
      <w:bookmarkEnd w:id="471"/>
      <w:bookmarkEnd w:id="472"/>
      <w:bookmarkEnd w:id="473"/>
      <w:bookmarkEnd w:id="474"/>
      <w:bookmarkEnd w:id="475"/>
      <w:bookmarkEnd w:id="476"/>
      <w:r w:rsidRPr="00E56737">
        <w:rPr>
          <w:rFonts w:ascii="仿宋" w:eastAsia="仿宋" w:hAnsi="仿宋" w:hint="eastAsia"/>
          <w:b/>
          <w:sz w:val="32"/>
          <w:szCs w:val="32"/>
        </w:rPr>
        <w:lastRenderedPageBreak/>
        <w:t>第三部分  偏离表</w:t>
      </w:r>
    </w:p>
    <w:p w:rsidR="00323504" w:rsidRPr="00E56737" w:rsidRDefault="00323504">
      <w:pPr>
        <w:rPr>
          <w:rFonts w:ascii="仿宋_GB2312" w:eastAsia="仿宋_GB2312" w:hAnsi="仿宋_GB2312" w:cs="仿宋_GB2312"/>
        </w:rPr>
      </w:pPr>
    </w:p>
    <w:p w:rsidR="00323504" w:rsidRPr="00E56737" w:rsidRDefault="00B80017">
      <w:pPr>
        <w:autoSpaceDE w:val="0"/>
        <w:autoSpaceDN w:val="0"/>
        <w:adjustRightInd w:val="0"/>
        <w:snapToGrid w:val="0"/>
        <w:spacing w:line="360" w:lineRule="auto"/>
        <w:jc w:val="center"/>
        <w:rPr>
          <w:rFonts w:ascii="仿宋_GB2312" w:eastAsia="仿宋_GB2312" w:hAnsi="仿宋_GB2312" w:cs="仿宋_GB2312"/>
          <w:b/>
          <w:sz w:val="28"/>
          <w:szCs w:val="28"/>
        </w:rPr>
      </w:pPr>
      <w:r w:rsidRPr="00E56737">
        <w:rPr>
          <w:rFonts w:ascii="仿宋_GB2312" w:eastAsia="仿宋_GB2312" w:hAnsi="仿宋_GB2312" w:cs="仿宋_GB2312" w:hint="eastAsia"/>
          <w:b/>
          <w:sz w:val="28"/>
          <w:szCs w:val="28"/>
        </w:rPr>
        <w:t>一、商务、合同条款偏离表</w:t>
      </w:r>
    </w:p>
    <w:p w:rsidR="00323504" w:rsidRPr="00E56737" w:rsidRDefault="00B80017" w:rsidP="00DE1123">
      <w:pPr>
        <w:pStyle w:val="af6"/>
        <w:ind w:leftChars="307" w:left="645" w:right="560" w:firstLineChars="50" w:firstLine="120"/>
        <w:rPr>
          <w:rFonts w:ascii="仿宋_GB2312" w:eastAsia="仿宋_GB2312" w:hAnsi="仿宋_GB2312" w:cs="仿宋_GB2312"/>
          <w:sz w:val="24"/>
          <w:szCs w:val="24"/>
        </w:rPr>
      </w:pPr>
      <w:r w:rsidRPr="00E56737">
        <w:rPr>
          <w:rFonts w:ascii="仿宋_GB2312" w:eastAsia="仿宋_GB2312" w:hAnsi="仿宋_GB2312" w:cs="仿宋_GB2312" w:hint="eastAsia"/>
          <w:sz w:val="24"/>
          <w:szCs w:val="24"/>
        </w:rPr>
        <w:t>项目编号: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80"/>
        <w:gridCol w:w="2835"/>
        <w:gridCol w:w="1701"/>
        <w:gridCol w:w="1417"/>
        <w:gridCol w:w="2195"/>
      </w:tblGrid>
      <w:tr w:rsidR="00E31B70" w:rsidRPr="00E56737" w:rsidTr="00AC6466">
        <w:trPr>
          <w:trHeight w:val="686"/>
          <w:jc w:val="center"/>
        </w:trPr>
        <w:tc>
          <w:tcPr>
            <w:tcW w:w="780" w:type="dxa"/>
            <w:vAlign w:val="center"/>
          </w:tcPr>
          <w:p w:rsidR="00323504" w:rsidRPr="00E56737" w:rsidRDefault="00B80017" w:rsidP="00AC6466">
            <w:pPr>
              <w:pStyle w:val="af6"/>
              <w:jc w:val="center"/>
              <w:rPr>
                <w:rFonts w:ascii="仿宋_GB2312" w:eastAsia="仿宋_GB2312" w:hAnsi="仿宋_GB2312" w:cs="仿宋_GB2312"/>
                <w:sz w:val="24"/>
                <w:szCs w:val="24"/>
              </w:rPr>
            </w:pPr>
            <w:r w:rsidRPr="00E56737">
              <w:rPr>
                <w:rFonts w:ascii="仿宋_GB2312" w:eastAsia="仿宋_GB2312" w:hAnsi="仿宋_GB2312" w:cs="仿宋_GB2312" w:hint="eastAsia"/>
                <w:sz w:val="24"/>
                <w:szCs w:val="24"/>
              </w:rPr>
              <w:t>序号</w:t>
            </w:r>
          </w:p>
        </w:tc>
        <w:tc>
          <w:tcPr>
            <w:tcW w:w="2835" w:type="dxa"/>
            <w:vAlign w:val="center"/>
          </w:tcPr>
          <w:p w:rsidR="00323504" w:rsidRPr="00E56737" w:rsidRDefault="00B80017" w:rsidP="00AC6466">
            <w:pPr>
              <w:pStyle w:val="af6"/>
              <w:jc w:val="center"/>
              <w:rPr>
                <w:rFonts w:ascii="仿宋_GB2312" w:eastAsia="仿宋_GB2312" w:hAnsi="仿宋_GB2312" w:cs="仿宋_GB2312"/>
                <w:sz w:val="24"/>
                <w:szCs w:val="24"/>
              </w:rPr>
            </w:pPr>
            <w:r w:rsidRPr="00E56737">
              <w:rPr>
                <w:rFonts w:ascii="仿宋_GB2312" w:eastAsia="仿宋_GB2312" w:hAnsi="仿宋_GB2312" w:cs="仿宋_GB2312" w:hint="eastAsia"/>
                <w:sz w:val="24"/>
                <w:szCs w:val="24"/>
              </w:rPr>
              <w:t>磋商文件商务、合同条款</w:t>
            </w:r>
          </w:p>
        </w:tc>
        <w:tc>
          <w:tcPr>
            <w:tcW w:w="1701" w:type="dxa"/>
            <w:vAlign w:val="center"/>
          </w:tcPr>
          <w:p w:rsidR="00323504" w:rsidRPr="00E56737" w:rsidRDefault="00C165D8" w:rsidP="00AC6466">
            <w:pPr>
              <w:pStyle w:val="af6"/>
              <w:jc w:val="center"/>
              <w:rPr>
                <w:rFonts w:ascii="仿宋_GB2312" w:eastAsia="仿宋_GB2312" w:hAnsi="仿宋_GB2312" w:cs="仿宋_GB2312"/>
                <w:sz w:val="24"/>
                <w:szCs w:val="24"/>
              </w:rPr>
            </w:pPr>
            <w:proofErr w:type="gramStart"/>
            <w:r w:rsidRPr="00E56737">
              <w:rPr>
                <w:rFonts w:ascii="仿宋_GB2312" w:eastAsia="仿宋_GB2312" w:hAnsi="仿宋_GB2312" w:cs="仿宋_GB2312" w:hint="eastAsia"/>
                <w:sz w:val="24"/>
                <w:szCs w:val="24"/>
              </w:rPr>
              <w:t>完全</w:t>
            </w:r>
            <w:r w:rsidR="00B80017" w:rsidRPr="00E56737">
              <w:rPr>
                <w:rFonts w:ascii="仿宋_GB2312" w:eastAsia="仿宋_GB2312" w:hAnsi="仿宋_GB2312" w:cs="仿宋_GB2312" w:hint="eastAsia"/>
                <w:sz w:val="24"/>
                <w:szCs w:val="24"/>
              </w:rPr>
              <w:t>响应</w:t>
            </w:r>
            <w:proofErr w:type="gramEnd"/>
          </w:p>
        </w:tc>
        <w:tc>
          <w:tcPr>
            <w:tcW w:w="1417" w:type="dxa"/>
            <w:vAlign w:val="center"/>
          </w:tcPr>
          <w:p w:rsidR="00323504" w:rsidRPr="00E56737" w:rsidRDefault="00C165D8" w:rsidP="00AC6466">
            <w:pPr>
              <w:pStyle w:val="af6"/>
              <w:jc w:val="center"/>
              <w:rPr>
                <w:rFonts w:ascii="仿宋_GB2312" w:eastAsia="仿宋_GB2312" w:hAnsi="仿宋_GB2312" w:cs="仿宋_GB2312"/>
                <w:sz w:val="24"/>
                <w:szCs w:val="24"/>
              </w:rPr>
            </w:pPr>
            <w:r w:rsidRPr="00E56737">
              <w:rPr>
                <w:rFonts w:ascii="仿宋_GB2312" w:eastAsia="仿宋_GB2312" w:hAnsi="仿宋_GB2312" w:cs="仿宋_GB2312" w:hint="eastAsia"/>
                <w:sz w:val="24"/>
                <w:szCs w:val="24"/>
              </w:rPr>
              <w:t>有偏离</w:t>
            </w:r>
          </w:p>
        </w:tc>
        <w:tc>
          <w:tcPr>
            <w:tcW w:w="2195" w:type="dxa"/>
            <w:vAlign w:val="center"/>
          </w:tcPr>
          <w:p w:rsidR="00323504" w:rsidRPr="00E56737" w:rsidRDefault="00B80017" w:rsidP="00AC6466">
            <w:pPr>
              <w:pStyle w:val="af6"/>
              <w:jc w:val="center"/>
              <w:rPr>
                <w:rFonts w:ascii="仿宋_GB2312" w:eastAsia="仿宋_GB2312" w:hAnsi="仿宋_GB2312" w:cs="仿宋_GB2312"/>
                <w:sz w:val="24"/>
                <w:szCs w:val="24"/>
              </w:rPr>
            </w:pPr>
            <w:r w:rsidRPr="00E56737">
              <w:rPr>
                <w:rFonts w:ascii="仿宋_GB2312" w:eastAsia="仿宋_GB2312" w:hAnsi="仿宋_GB2312" w:cs="仿宋_GB2312" w:hint="eastAsia"/>
                <w:sz w:val="24"/>
                <w:szCs w:val="24"/>
              </w:rPr>
              <w:t>偏离简述</w:t>
            </w:r>
          </w:p>
        </w:tc>
      </w:tr>
      <w:tr w:rsidR="00E31B70" w:rsidRPr="00E56737">
        <w:trPr>
          <w:trHeight w:val="485"/>
          <w:jc w:val="center"/>
        </w:trPr>
        <w:tc>
          <w:tcPr>
            <w:tcW w:w="780" w:type="dxa"/>
          </w:tcPr>
          <w:p w:rsidR="00323504" w:rsidRPr="00E56737" w:rsidRDefault="00323504">
            <w:pPr>
              <w:pStyle w:val="af6"/>
              <w:jc w:val="center"/>
              <w:rPr>
                <w:rFonts w:ascii="仿宋_GB2312" w:eastAsia="仿宋_GB2312" w:hAnsi="仿宋_GB2312" w:cs="仿宋_GB2312"/>
                <w:sz w:val="24"/>
                <w:szCs w:val="24"/>
              </w:rPr>
            </w:pPr>
          </w:p>
        </w:tc>
        <w:tc>
          <w:tcPr>
            <w:tcW w:w="2835" w:type="dxa"/>
          </w:tcPr>
          <w:p w:rsidR="00323504" w:rsidRPr="00E56737" w:rsidRDefault="00B80017">
            <w:pPr>
              <w:pStyle w:val="af6"/>
              <w:jc w:val="center"/>
              <w:rPr>
                <w:rFonts w:ascii="仿宋_GB2312" w:eastAsia="仿宋_GB2312" w:hAnsi="仿宋_GB2312" w:cs="仿宋_GB2312"/>
                <w:sz w:val="24"/>
                <w:szCs w:val="24"/>
              </w:rPr>
            </w:pPr>
            <w:r w:rsidRPr="00E56737">
              <w:rPr>
                <w:rFonts w:ascii="仿宋_GB2312" w:eastAsia="仿宋_GB2312" w:hAnsi="仿宋_GB2312" w:cs="仿宋_GB2312" w:hint="eastAsia"/>
                <w:sz w:val="24"/>
                <w:szCs w:val="24"/>
              </w:rPr>
              <w:t>服务地点</w:t>
            </w:r>
          </w:p>
        </w:tc>
        <w:tc>
          <w:tcPr>
            <w:tcW w:w="1701" w:type="dxa"/>
          </w:tcPr>
          <w:p w:rsidR="00323504" w:rsidRPr="00E56737" w:rsidRDefault="00323504">
            <w:pPr>
              <w:pStyle w:val="af6"/>
              <w:jc w:val="center"/>
              <w:rPr>
                <w:rFonts w:ascii="仿宋_GB2312" w:eastAsia="仿宋_GB2312" w:hAnsi="仿宋_GB2312" w:cs="仿宋_GB2312"/>
                <w:sz w:val="24"/>
                <w:szCs w:val="24"/>
              </w:rPr>
            </w:pPr>
          </w:p>
        </w:tc>
        <w:tc>
          <w:tcPr>
            <w:tcW w:w="1417" w:type="dxa"/>
          </w:tcPr>
          <w:p w:rsidR="00323504" w:rsidRPr="00E56737" w:rsidRDefault="00323504">
            <w:pPr>
              <w:pStyle w:val="af6"/>
              <w:jc w:val="center"/>
              <w:rPr>
                <w:rFonts w:ascii="仿宋_GB2312" w:eastAsia="仿宋_GB2312" w:hAnsi="仿宋_GB2312" w:cs="仿宋_GB2312"/>
                <w:sz w:val="24"/>
                <w:szCs w:val="24"/>
              </w:rPr>
            </w:pPr>
          </w:p>
        </w:tc>
        <w:tc>
          <w:tcPr>
            <w:tcW w:w="2195" w:type="dxa"/>
          </w:tcPr>
          <w:p w:rsidR="00323504" w:rsidRPr="00E56737" w:rsidRDefault="00323504">
            <w:pPr>
              <w:pStyle w:val="af6"/>
              <w:jc w:val="center"/>
              <w:rPr>
                <w:rFonts w:ascii="仿宋_GB2312" w:eastAsia="仿宋_GB2312" w:hAnsi="仿宋_GB2312" w:cs="仿宋_GB2312"/>
                <w:sz w:val="24"/>
                <w:szCs w:val="24"/>
              </w:rPr>
            </w:pPr>
          </w:p>
        </w:tc>
      </w:tr>
      <w:tr w:rsidR="00E31B70" w:rsidRPr="00E56737">
        <w:trPr>
          <w:trHeight w:val="485"/>
          <w:jc w:val="center"/>
        </w:trPr>
        <w:tc>
          <w:tcPr>
            <w:tcW w:w="780" w:type="dxa"/>
          </w:tcPr>
          <w:p w:rsidR="00323504" w:rsidRPr="00E56737" w:rsidRDefault="00323504" w:rsidP="00DE1123">
            <w:pPr>
              <w:pStyle w:val="af6"/>
              <w:ind w:leftChars="257" w:left="1080" w:hanging="540"/>
              <w:rPr>
                <w:rFonts w:ascii="仿宋_GB2312" w:eastAsia="仿宋_GB2312" w:hAnsi="仿宋_GB2312" w:cs="仿宋_GB2312"/>
                <w:sz w:val="24"/>
                <w:szCs w:val="24"/>
              </w:rPr>
            </w:pPr>
          </w:p>
        </w:tc>
        <w:tc>
          <w:tcPr>
            <w:tcW w:w="2835" w:type="dxa"/>
            <w:vAlign w:val="center"/>
          </w:tcPr>
          <w:p w:rsidR="00323504" w:rsidRPr="00E56737" w:rsidRDefault="007109F6">
            <w:pPr>
              <w:spacing w:line="360" w:lineRule="auto"/>
              <w:jc w:val="center"/>
              <w:rPr>
                <w:rFonts w:ascii="仿宋_GB2312" w:eastAsia="仿宋_GB2312" w:hAnsi="仿宋_GB2312" w:cs="仿宋_GB2312"/>
                <w:bCs/>
                <w:sz w:val="24"/>
              </w:rPr>
            </w:pPr>
            <w:r w:rsidRPr="00E56737">
              <w:rPr>
                <w:rFonts w:ascii="仿宋_GB2312" w:eastAsia="仿宋_GB2312" w:hAnsi="仿宋_GB2312" w:cs="仿宋_GB2312" w:hint="eastAsia"/>
                <w:bCs/>
                <w:sz w:val="24"/>
              </w:rPr>
              <w:t>服务时限</w:t>
            </w:r>
          </w:p>
        </w:tc>
        <w:tc>
          <w:tcPr>
            <w:tcW w:w="1701" w:type="dxa"/>
          </w:tcPr>
          <w:p w:rsidR="00323504" w:rsidRPr="00E56737" w:rsidRDefault="00323504" w:rsidP="00DE1123">
            <w:pPr>
              <w:pStyle w:val="af6"/>
              <w:ind w:leftChars="257" w:left="1080" w:hanging="540"/>
              <w:jc w:val="center"/>
              <w:rPr>
                <w:rFonts w:ascii="仿宋_GB2312" w:eastAsia="仿宋_GB2312" w:hAnsi="仿宋_GB2312" w:cs="仿宋_GB2312"/>
                <w:sz w:val="24"/>
                <w:szCs w:val="24"/>
              </w:rPr>
            </w:pPr>
          </w:p>
        </w:tc>
        <w:tc>
          <w:tcPr>
            <w:tcW w:w="1417" w:type="dxa"/>
          </w:tcPr>
          <w:p w:rsidR="00323504" w:rsidRPr="00E56737" w:rsidRDefault="00323504" w:rsidP="00DE1123">
            <w:pPr>
              <w:pStyle w:val="af6"/>
              <w:ind w:leftChars="257" w:left="1080" w:hanging="540"/>
              <w:rPr>
                <w:rFonts w:ascii="仿宋_GB2312" w:eastAsia="仿宋_GB2312" w:hAnsi="仿宋_GB2312" w:cs="仿宋_GB2312"/>
                <w:sz w:val="24"/>
                <w:szCs w:val="24"/>
              </w:rPr>
            </w:pPr>
          </w:p>
        </w:tc>
        <w:tc>
          <w:tcPr>
            <w:tcW w:w="2195" w:type="dxa"/>
          </w:tcPr>
          <w:p w:rsidR="00323504" w:rsidRPr="00E56737" w:rsidRDefault="00323504" w:rsidP="00DE1123">
            <w:pPr>
              <w:pStyle w:val="af6"/>
              <w:ind w:leftChars="257" w:left="1080" w:hanging="540"/>
              <w:rPr>
                <w:rFonts w:ascii="仿宋_GB2312" w:eastAsia="仿宋_GB2312" w:hAnsi="仿宋_GB2312" w:cs="仿宋_GB2312"/>
                <w:sz w:val="24"/>
                <w:szCs w:val="24"/>
              </w:rPr>
            </w:pPr>
          </w:p>
        </w:tc>
      </w:tr>
      <w:tr w:rsidR="00E31B70" w:rsidRPr="00E56737">
        <w:trPr>
          <w:trHeight w:val="485"/>
          <w:jc w:val="center"/>
        </w:trPr>
        <w:tc>
          <w:tcPr>
            <w:tcW w:w="780" w:type="dxa"/>
          </w:tcPr>
          <w:p w:rsidR="00323504" w:rsidRPr="00E56737" w:rsidRDefault="00323504" w:rsidP="00DE1123">
            <w:pPr>
              <w:pStyle w:val="af6"/>
              <w:ind w:leftChars="257" w:left="1080" w:hanging="540"/>
              <w:rPr>
                <w:rFonts w:ascii="仿宋_GB2312" w:eastAsia="仿宋_GB2312" w:hAnsi="仿宋_GB2312" w:cs="仿宋_GB2312"/>
                <w:sz w:val="24"/>
                <w:szCs w:val="24"/>
              </w:rPr>
            </w:pPr>
          </w:p>
        </w:tc>
        <w:tc>
          <w:tcPr>
            <w:tcW w:w="2835" w:type="dxa"/>
            <w:vAlign w:val="center"/>
          </w:tcPr>
          <w:p w:rsidR="00323504" w:rsidRPr="00E56737" w:rsidRDefault="00B80017">
            <w:pPr>
              <w:spacing w:line="360" w:lineRule="auto"/>
              <w:jc w:val="center"/>
              <w:rPr>
                <w:rFonts w:ascii="仿宋_GB2312" w:eastAsia="仿宋_GB2312" w:hAnsi="仿宋_GB2312" w:cs="仿宋_GB2312"/>
                <w:bCs/>
                <w:sz w:val="24"/>
              </w:rPr>
            </w:pPr>
            <w:r w:rsidRPr="00E56737">
              <w:rPr>
                <w:rFonts w:ascii="仿宋_GB2312" w:eastAsia="仿宋_GB2312" w:hAnsi="仿宋_GB2312" w:cs="仿宋_GB2312" w:hint="eastAsia"/>
                <w:bCs/>
                <w:sz w:val="24"/>
              </w:rPr>
              <w:t>付款方式</w:t>
            </w:r>
          </w:p>
        </w:tc>
        <w:tc>
          <w:tcPr>
            <w:tcW w:w="1701" w:type="dxa"/>
          </w:tcPr>
          <w:p w:rsidR="00323504" w:rsidRPr="00E56737" w:rsidRDefault="00323504" w:rsidP="00DE1123">
            <w:pPr>
              <w:pStyle w:val="af6"/>
              <w:ind w:leftChars="257" w:left="1080" w:hanging="540"/>
              <w:rPr>
                <w:rFonts w:ascii="仿宋_GB2312" w:eastAsia="仿宋_GB2312" w:hAnsi="仿宋_GB2312" w:cs="仿宋_GB2312"/>
                <w:sz w:val="24"/>
                <w:szCs w:val="24"/>
              </w:rPr>
            </w:pPr>
          </w:p>
        </w:tc>
        <w:tc>
          <w:tcPr>
            <w:tcW w:w="1417" w:type="dxa"/>
          </w:tcPr>
          <w:p w:rsidR="00323504" w:rsidRPr="00E56737" w:rsidRDefault="00323504" w:rsidP="00DE1123">
            <w:pPr>
              <w:pStyle w:val="af6"/>
              <w:ind w:leftChars="257" w:left="1080" w:hanging="540"/>
              <w:rPr>
                <w:rFonts w:ascii="仿宋_GB2312" w:eastAsia="仿宋_GB2312" w:hAnsi="仿宋_GB2312" w:cs="仿宋_GB2312"/>
                <w:sz w:val="24"/>
                <w:szCs w:val="24"/>
              </w:rPr>
            </w:pPr>
          </w:p>
        </w:tc>
        <w:tc>
          <w:tcPr>
            <w:tcW w:w="2195" w:type="dxa"/>
          </w:tcPr>
          <w:p w:rsidR="00323504" w:rsidRPr="00E56737" w:rsidRDefault="00323504" w:rsidP="00DE1123">
            <w:pPr>
              <w:pStyle w:val="af6"/>
              <w:ind w:leftChars="257" w:left="1080" w:hanging="540"/>
              <w:rPr>
                <w:rFonts w:ascii="仿宋_GB2312" w:eastAsia="仿宋_GB2312" w:hAnsi="仿宋_GB2312" w:cs="仿宋_GB2312"/>
                <w:sz w:val="24"/>
                <w:szCs w:val="24"/>
              </w:rPr>
            </w:pPr>
          </w:p>
        </w:tc>
      </w:tr>
      <w:tr w:rsidR="00E31B70" w:rsidRPr="00E56737">
        <w:trPr>
          <w:trHeight w:val="485"/>
          <w:jc w:val="center"/>
        </w:trPr>
        <w:tc>
          <w:tcPr>
            <w:tcW w:w="780" w:type="dxa"/>
          </w:tcPr>
          <w:p w:rsidR="00323504" w:rsidRPr="00E56737" w:rsidRDefault="00323504" w:rsidP="00DE1123">
            <w:pPr>
              <w:pStyle w:val="af6"/>
              <w:ind w:leftChars="257" w:left="1080" w:hanging="540"/>
              <w:rPr>
                <w:rFonts w:ascii="仿宋_GB2312" w:eastAsia="仿宋_GB2312" w:hAnsi="仿宋_GB2312" w:cs="仿宋_GB2312"/>
                <w:sz w:val="24"/>
                <w:szCs w:val="24"/>
              </w:rPr>
            </w:pPr>
          </w:p>
        </w:tc>
        <w:tc>
          <w:tcPr>
            <w:tcW w:w="2835" w:type="dxa"/>
            <w:vAlign w:val="center"/>
          </w:tcPr>
          <w:p w:rsidR="00323504" w:rsidRPr="00E56737" w:rsidRDefault="00953730">
            <w:pPr>
              <w:spacing w:line="360" w:lineRule="auto"/>
              <w:jc w:val="center"/>
              <w:rPr>
                <w:rFonts w:ascii="仿宋_GB2312" w:eastAsia="仿宋_GB2312" w:hAnsi="仿宋_GB2312" w:cs="仿宋_GB2312"/>
                <w:bCs/>
                <w:sz w:val="24"/>
              </w:rPr>
            </w:pPr>
            <w:r w:rsidRPr="00E56737">
              <w:rPr>
                <w:rFonts w:ascii="仿宋_GB2312" w:eastAsia="仿宋_GB2312" w:hAnsi="仿宋_GB2312" w:cs="仿宋_GB2312" w:hint="eastAsia"/>
                <w:bCs/>
                <w:sz w:val="24"/>
              </w:rPr>
              <w:t>...</w:t>
            </w:r>
          </w:p>
        </w:tc>
        <w:tc>
          <w:tcPr>
            <w:tcW w:w="1701" w:type="dxa"/>
          </w:tcPr>
          <w:p w:rsidR="00323504" w:rsidRPr="00E56737" w:rsidRDefault="00323504" w:rsidP="00DE1123">
            <w:pPr>
              <w:pStyle w:val="af6"/>
              <w:ind w:leftChars="257" w:left="1080" w:hanging="540"/>
              <w:rPr>
                <w:rFonts w:ascii="仿宋_GB2312" w:eastAsia="仿宋_GB2312" w:hAnsi="仿宋_GB2312" w:cs="仿宋_GB2312"/>
                <w:sz w:val="24"/>
                <w:szCs w:val="24"/>
              </w:rPr>
            </w:pPr>
          </w:p>
        </w:tc>
        <w:tc>
          <w:tcPr>
            <w:tcW w:w="1417" w:type="dxa"/>
          </w:tcPr>
          <w:p w:rsidR="00323504" w:rsidRPr="00E56737" w:rsidRDefault="00323504" w:rsidP="00DE1123">
            <w:pPr>
              <w:pStyle w:val="af6"/>
              <w:ind w:leftChars="257" w:left="1080" w:hanging="540"/>
              <w:rPr>
                <w:rFonts w:ascii="仿宋_GB2312" w:eastAsia="仿宋_GB2312" w:hAnsi="仿宋_GB2312" w:cs="仿宋_GB2312"/>
                <w:sz w:val="24"/>
                <w:szCs w:val="24"/>
              </w:rPr>
            </w:pPr>
          </w:p>
        </w:tc>
        <w:tc>
          <w:tcPr>
            <w:tcW w:w="2195" w:type="dxa"/>
          </w:tcPr>
          <w:p w:rsidR="00323504" w:rsidRPr="00E56737" w:rsidRDefault="00323504" w:rsidP="00DE1123">
            <w:pPr>
              <w:pStyle w:val="af6"/>
              <w:ind w:leftChars="257" w:left="1080" w:hanging="540"/>
              <w:rPr>
                <w:rFonts w:ascii="仿宋_GB2312" w:eastAsia="仿宋_GB2312" w:hAnsi="仿宋_GB2312" w:cs="仿宋_GB2312"/>
                <w:sz w:val="24"/>
                <w:szCs w:val="24"/>
              </w:rPr>
            </w:pPr>
          </w:p>
        </w:tc>
      </w:tr>
      <w:tr w:rsidR="00E31B70" w:rsidRPr="00E56737">
        <w:trPr>
          <w:trHeight w:val="485"/>
          <w:jc w:val="center"/>
        </w:trPr>
        <w:tc>
          <w:tcPr>
            <w:tcW w:w="780" w:type="dxa"/>
          </w:tcPr>
          <w:p w:rsidR="00323504" w:rsidRPr="00E56737" w:rsidRDefault="00323504" w:rsidP="00DE1123">
            <w:pPr>
              <w:pStyle w:val="af6"/>
              <w:ind w:leftChars="257" w:left="1080" w:hanging="540"/>
              <w:rPr>
                <w:rFonts w:ascii="仿宋_GB2312" w:eastAsia="仿宋_GB2312" w:hAnsi="仿宋_GB2312" w:cs="仿宋_GB2312"/>
                <w:sz w:val="24"/>
                <w:szCs w:val="24"/>
              </w:rPr>
            </w:pPr>
          </w:p>
        </w:tc>
        <w:tc>
          <w:tcPr>
            <w:tcW w:w="2835" w:type="dxa"/>
            <w:vAlign w:val="center"/>
          </w:tcPr>
          <w:p w:rsidR="00323504" w:rsidRPr="00E56737" w:rsidRDefault="00323504">
            <w:pPr>
              <w:spacing w:line="360" w:lineRule="auto"/>
              <w:jc w:val="center"/>
              <w:rPr>
                <w:rFonts w:ascii="仿宋_GB2312" w:eastAsia="仿宋_GB2312" w:hAnsi="仿宋_GB2312" w:cs="仿宋_GB2312"/>
                <w:bCs/>
                <w:sz w:val="24"/>
              </w:rPr>
            </w:pPr>
          </w:p>
        </w:tc>
        <w:tc>
          <w:tcPr>
            <w:tcW w:w="1701" w:type="dxa"/>
          </w:tcPr>
          <w:p w:rsidR="00323504" w:rsidRPr="00E56737" w:rsidRDefault="00323504" w:rsidP="00DE1123">
            <w:pPr>
              <w:pStyle w:val="af6"/>
              <w:ind w:leftChars="257" w:left="1080" w:hanging="540"/>
              <w:rPr>
                <w:rFonts w:ascii="仿宋_GB2312" w:eastAsia="仿宋_GB2312" w:hAnsi="仿宋_GB2312" w:cs="仿宋_GB2312"/>
                <w:sz w:val="24"/>
                <w:szCs w:val="24"/>
              </w:rPr>
            </w:pPr>
          </w:p>
        </w:tc>
        <w:tc>
          <w:tcPr>
            <w:tcW w:w="1417" w:type="dxa"/>
          </w:tcPr>
          <w:p w:rsidR="00323504" w:rsidRPr="00E56737" w:rsidRDefault="00323504" w:rsidP="00DE1123">
            <w:pPr>
              <w:pStyle w:val="af6"/>
              <w:ind w:leftChars="257" w:left="1080" w:hanging="540"/>
              <w:rPr>
                <w:rFonts w:ascii="仿宋_GB2312" w:eastAsia="仿宋_GB2312" w:hAnsi="仿宋_GB2312" w:cs="仿宋_GB2312"/>
                <w:sz w:val="24"/>
                <w:szCs w:val="24"/>
              </w:rPr>
            </w:pPr>
          </w:p>
        </w:tc>
        <w:tc>
          <w:tcPr>
            <w:tcW w:w="2195" w:type="dxa"/>
          </w:tcPr>
          <w:p w:rsidR="00323504" w:rsidRPr="00E56737" w:rsidRDefault="00323504" w:rsidP="00DE1123">
            <w:pPr>
              <w:pStyle w:val="af6"/>
              <w:ind w:leftChars="257" w:left="1080" w:hanging="540"/>
              <w:rPr>
                <w:rFonts w:ascii="仿宋_GB2312" w:eastAsia="仿宋_GB2312" w:hAnsi="仿宋_GB2312" w:cs="仿宋_GB2312"/>
                <w:sz w:val="24"/>
                <w:szCs w:val="24"/>
              </w:rPr>
            </w:pPr>
          </w:p>
        </w:tc>
      </w:tr>
      <w:tr w:rsidR="00E31B70" w:rsidRPr="00E56737">
        <w:trPr>
          <w:trHeight w:val="485"/>
          <w:jc w:val="center"/>
        </w:trPr>
        <w:tc>
          <w:tcPr>
            <w:tcW w:w="780" w:type="dxa"/>
          </w:tcPr>
          <w:p w:rsidR="00323504" w:rsidRPr="00E56737" w:rsidRDefault="00323504" w:rsidP="00DE1123">
            <w:pPr>
              <w:pStyle w:val="af6"/>
              <w:ind w:leftChars="257" w:left="1080" w:hanging="540"/>
              <w:rPr>
                <w:rFonts w:ascii="仿宋_GB2312" w:eastAsia="仿宋_GB2312" w:hAnsi="仿宋_GB2312" w:cs="仿宋_GB2312"/>
                <w:sz w:val="24"/>
                <w:szCs w:val="24"/>
              </w:rPr>
            </w:pPr>
          </w:p>
        </w:tc>
        <w:tc>
          <w:tcPr>
            <w:tcW w:w="2835" w:type="dxa"/>
          </w:tcPr>
          <w:p w:rsidR="00323504" w:rsidRPr="00E56737" w:rsidRDefault="00323504" w:rsidP="00DE1123">
            <w:pPr>
              <w:pStyle w:val="af6"/>
              <w:ind w:leftChars="257" w:left="1080" w:hanging="540"/>
              <w:rPr>
                <w:rFonts w:ascii="仿宋_GB2312" w:eastAsia="仿宋_GB2312" w:hAnsi="仿宋_GB2312" w:cs="仿宋_GB2312"/>
                <w:sz w:val="24"/>
                <w:szCs w:val="24"/>
              </w:rPr>
            </w:pPr>
          </w:p>
        </w:tc>
        <w:tc>
          <w:tcPr>
            <w:tcW w:w="1701" w:type="dxa"/>
          </w:tcPr>
          <w:p w:rsidR="00323504" w:rsidRPr="00E56737" w:rsidRDefault="00323504" w:rsidP="00DE1123">
            <w:pPr>
              <w:pStyle w:val="af6"/>
              <w:ind w:leftChars="257" w:left="1080" w:hanging="540"/>
              <w:rPr>
                <w:rFonts w:ascii="仿宋_GB2312" w:eastAsia="仿宋_GB2312" w:hAnsi="仿宋_GB2312" w:cs="仿宋_GB2312"/>
                <w:sz w:val="24"/>
                <w:szCs w:val="24"/>
              </w:rPr>
            </w:pPr>
          </w:p>
        </w:tc>
        <w:tc>
          <w:tcPr>
            <w:tcW w:w="1417" w:type="dxa"/>
          </w:tcPr>
          <w:p w:rsidR="00323504" w:rsidRPr="00E56737" w:rsidRDefault="00323504" w:rsidP="00DE1123">
            <w:pPr>
              <w:pStyle w:val="af6"/>
              <w:ind w:leftChars="257" w:left="1080" w:hanging="540"/>
              <w:rPr>
                <w:rFonts w:ascii="仿宋_GB2312" w:eastAsia="仿宋_GB2312" w:hAnsi="仿宋_GB2312" w:cs="仿宋_GB2312"/>
                <w:sz w:val="24"/>
                <w:szCs w:val="24"/>
              </w:rPr>
            </w:pPr>
          </w:p>
        </w:tc>
        <w:tc>
          <w:tcPr>
            <w:tcW w:w="2195" w:type="dxa"/>
          </w:tcPr>
          <w:p w:rsidR="00323504" w:rsidRPr="00E56737" w:rsidRDefault="00323504" w:rsidP="00DE1123">
            <w:pPr>
              <w:pStyle w:val="af6"/>
              <w:ind w:leftChars="257" w:left="1080" w:hanging="540"/>
              <w:rPr>
                <w:rFonts w:ascii="仿宋_GB2312" w:eastAsia="仿宋_GB2312" w:hAnsi="仿宋_GB2312" w:cs="仿宋_GB2312"/>
                <w:sz w:val="24"/>
                <w:szCs w:val="24"/>
              </w:rPr>
            </w:pPr>
          </w:p>
        </w:tc>
      </w:tr>
      <w:tr w:rsidR="00E31B70" w:rsidRPr="00E56737">
        <w:trPr>
          <w:trHeight w:val="485"/>
          <w:jc w:val="center"/>
        </w:trPr>
        <w:tc>
          <w:tcPr>
            <w:tcW w:w="780" w:type="dxa"/>
          </w:tcPr>
          <w:p w:rsidR="00323504" w:rsidRPr="00E56737" w:rsidRDefault="00323504" w:rsidP="00DE1123">
            <w:pPr>
              <w:pStyle w:val="af6"/>
              <w:ind w:leftChars="257" w:left="1080" w:hanging="540"/>
              <w:rPr>
                <w:rFonts w:ascii="仿宋_GB2312" w:eastAsia="仿宋_GB2312" w:hAnsi="仿宋_GB2312" w:cs="仿宋_GB2312"/>
                <w:sz w:val="24"/>
                <w:szCs w:val="24"/>
              </w:rPr>
            </w:pPr>
          </w:p>
        </w:tc>
        <w:tc>
          <w:tcPr>
            <w:tcW w:w="2835" w:type="dxa"/>
          </w:tcPr>
          <w:p w:rsidR="00323504" w:rsidRPr="00E56737" w:rsidRDefault="00323504" w:rsidP="00DE1123">
            <w:pPr>
              <w:pStyle w:val="af6"/>
              <w:ind w:leftChars="257" w:left="1080" w:hanging="540"/>
              <w:rPr>
                <w:rFonts w:ascii="仿宋_GB2312" w:eastAsia="仿宋_GB2312" w:hAnsi="仿宋_GB2312" w:cs="仿宋_GB2312"/>
                <w:sz w:val="24"/>
                <w:szCs w:val="24"/>
              </w:rPr>
            </w:pPr>
          </w:p>
        </w:tc>
        <w:tc>
          <w:tcPr>
            <w:tcW w:w="1701" w:type="dxa"/>
          </w:tcPr>
          <w:p w:rsidR="00323504" w:rsidRPr="00E56737" w:rsidRDefault="00323504" w:rsidP="00DE1123">
            <w:pPr>
              <w:pStyle w:val="af6"/>
              <w:ind w:leftChars="257" w:left="1080" w:hanging="540"/>
              <w:rPr>
                <w:rFonts w:ascii="仿宋_GB2312" w:eastAsia="仿宋_GB2312" w:hAnsi="仿宋_GB2312" w:cs="仿宋_GB2312"/>
                <w:sz w:val="24"/>
                <w:szCs w:val="24"/>
              </w:rPr>
            </w:pPr>
          </w:p>
        </w:tc>
        <w:tc>
          <w:tcPr>
            <w:tcW w:w="1417" w:type="dxa"/>
          </w:tcPr>
          <w:p w:rsidR="00323504" w:rsidRPr="00E56737" w:rsidRDefault="00323504" w:rsidP="00DE1123">
            <w:pPr>
              <w:pStyle w:val="af6"/>
              <w:ind w:leftChars="257" w:left="1080" w:hanging="540"/>
              <w:rPr>
                <w:rFonts w:ascii="仿宋_GB2312" w:eastAsia="仿宋_GB2312" w:hAnsi="仿宋_GB2312" w:cs="仿宋_GB2312"/>
                <w:sz w:val="24"/>
                <w:szCs w:val="24"/>
              </w:rPr>
            </w:pPr>
          </w:p>
        </w:tc>
        <w:tc>
          <w:tcPr>
            <w:tcW w:w="2195" w:type="dxa"/>
          </w:tcPr>
          <w:p w:rsidR="00323504" w:rsidRPr="00E56737" w:rsidRDefault="00323504" w:rsidP="00DE1123">
            <w:pPr>
              <w:pStyle w:val="af6"/>
              <w:ind w:leftChars="257" w:left="1080" w:hanging="540"/>
              <w:rPr>
                <w:rFonts w:ascii="仿宋_GB2312" w:eastAsia="仿宋_GB2312" w:hAnsi="仿宋_GB2312" w:cs="仿宋_GB2312"/>
                <w:sz w:val="24"/>
                <w:szCs w:val="24"/>
              </w:rPr>
            </w:pPr>
          </w:p>
        </w:tc>
      </w:tr>
      <w:tr w:rsidR="00E31B70" w:rsidRPr="00E56737">
        <w:trPr>
          <w:trHeight w:val="485"/>
          <w:jc w:val="center"/>
        </w:trPr>
        <w:tc>
          <w:tcPr>
            <w:tcW w:w="780" w:type="dxa"/>
          </w:tcPr>
          <w:p w:rsidR="00323504" w:rsidRPr="00E56737" w:rsidRDefault="00323504" w:rsidP="00DE1123">
            <w:pPr>
              <w:pStyle w:val="af6"/>
              <w:ind w:leftChars="257" w:left="1080" w:hanging="540"/>
              <w:rPr>
                <w:rFonts w:ascii="仿宋_GB2312" w:eastAsia="仿宋_GB2312" w:hAnsi="仿宋_GB2312" w:cs="仿宋_GB2312"/>
                <w:sz w:val="24"/>
                <w:szCs w:val="24"/>
              </w:rPr>
            </w:pPr>
          </w:p>
        </w:tc>
        <w:tc>
          <w:tcPr>
            <w:tcW w:w="2835" w:type="dxa"/>
          </w:tcPr>
          <w:p w:rsidR="00323504" w:rsidRPr="00E56737" w:rsidRDefault="00323504" w:rsidP="00DE1123">
            <w:pPr>
              <w:pStyle w:val="af6"/>
              <w:ind w:leftChars="257" w:left="1080" w:hanging="540"/>
              <w:rPr>
                <w:rFonts w:ascii="仿宋_GB2312" w:eastAsia="仿宋_GB2312" w:hAnsi="仿宋_GB2312" w:cs="仿宋_GB2312"/>
                <w:sz w:val="24"/>
                <w:szCs w:val="24"/>
              </w:rPr>
            </w:pPr>
          </w:p>
        </w:tc>
        <w:tc>
          <w:tcPr>
            <w:tcW w:w="1701" w:type="dxa"/>
          </w:tcPr>
          <w:p w:rsidR="00323504" w:rsidRPr="00E56737" w:rsidRDefault="00323504" w:rsidP="00DE1123">
            <w:pPr>
              <w:pStyle w:val="af6"/>
              <w:ind w:leftChars="257" w:left="1080" w:hanging="540"/>
              <w:rPr>
                <w:rFonts w:ascii="仿宋_GB2312" w:eastAsia="仿宋_GB2312" w:hAnsi="仿宋_GB2312" w:cs="仿宋_GB2312"/>
                <w:sz w:val="24"/>
                <w:szCs w:val="24"/>
              </w:rPr>
            </w:pPr>
          </w:p>
        </w:tc>
        <w:tc>
          <w:tcPr>
            <w:tcW w:w="1417" w:type="dxa"/>
          </w:tcPr>
          <w:p w:rsidR="00323504" w:rsidRPr="00E56737" w:rsidRDefault="00323504" w:rsidP="00DE1123">
            <w:pPr>
              <w:pStyle w:val="af6"/>
              <w:ind w:leftChars="257" w:left="1080" w:hanging="540"/>
              <w:rPr>
                <w:rFonts w:ascii="仿宋_GB2312" w:eastAsia="仿宋_GB2312" w:hAnsi="仿宋_GB2312" w:cs="仿宋_GB2312"/>
                <w:sz w:val="24"/>
                <w:szCs w:val="24"/>
              </w:rPr>
            </w:pPr>
          </w:p>
        </w:tc>
        <w:tc>
          <w:tcPr>
            <w:tcW w:w="2195" w:type="dxa"/>
          </w:tcPr>
          <w:p w:rsidR="00323504" w:rsidRPr="00E56737" w:rsidRDefault="00323504" w:rsidP="00DE1123">
            <w:pPr>
              <w:pStyle w:val="af6"/>
              <w:ind w:leftChars="257" w:left="1080" w:hanging="540"/>
              <w:rPr>
                <w:rFonts w:ascii="仿宋_GB2312" w:eastAsia="仿宋_GB2312" w:hAnsi="仿宋_GB2312" w:cs="仿宋_GB2312"/>
                <w:sz w:val="24"/>
                <w:szCs w:val="24"/>
              </w:rPr>
            </w:pPr>
          </w:p>
        </w:tc>
      </w:tr>
      <w:tr w:rsidR="00323504" w:rsidRPr="00E56737">
        <w:trPr>
          <w:trHeight w:val="485"/>
          <w:jc w:val="center"/>
        </w:trPr>
        <w:tc>
          <w:tcPr>
            <w:tcW w:w="780" w:type="dxa"/>
          </w:tcPr>
          <w:p w:rsidR="00323504" w:rsidRPr="00E56737" w:rsidRDefault="00323504" w:rsidP="00DE1123">
            <w:pPr>
              <w:pStyle w:val="af6"/>
              <w:ind w:leftChars="257" w:left="1080" w:hanging="540"/>
              <w:rPr>
                <w:rFonts w:ascii="仿宋_GB2312" w:eastAsia="仿宋_GB2312" w:hAnsi="仿宋_GB2312" w:cs="仿宋_GB2312"/>
                <w:sz w:val="24"/>
                <w:szCs w:val="24"/>
              </w:rPr>
            </w:pPr>
          </w:p>
        </w:tc>
        <w:tc>
          <w:tcPr>
            <w:tcW w:w="2835" w:type="dxa"/>
          </w:tcPr>
          <w:p w:rsidR="00323504" w:rsidRPr="00E56737" w:rsidRDefault="00323504" w:rsidP="00DE1123">
            <w:pPr>
              <w:pStyle w:val="af6"/>
              <w:ind w:leftChars="257" w:left="1080" w:hanging="540"/>
              <w:rPr>
                <w:rFonts w:ascii="仿宋_GB2312" w:eastAsia="仿宋_GB2312" w:hAnsi="仿宋_GB2312" w:cs="仿宋_GB2312"/>
                <w:sz w:val="24"/>
                <w:szCs w:val="24"/>
              </w:rPr>
            </w:pPr>
          </w:p>
        </w:tc>
        <w:tc>
          <w:tcPr>
            <w:tcW w:w="1701" w:type="dxa"/>
          </w:tcPr>
          <w:p w:rsidR="00323504" w:rsidRPr="00E56737" w:rsidRDefault="00323504" w:rsidP="00DE1123">
            <w:pPr>
              <w:pStyle w:val="af6"/>
              <w:ind w:leftChars="257" w:left="1080" w:hanging="540"/>
              <w:rPr>
                <w:rFonts w:ascii="仿宋_GB2312" w:eastAsia="仿宋_GB2312" w:hAnsi="仿宋_GB2312" w:cs="仿宋_GB2312"/>
                <w:sz w:val="24"/>
                <w:szCs w:val="24"/>
              </w:rPr>
            </w:pPr>
          </w:p>
        </w:tc>
        <w:tc>
          <w:tcPr>
            <w:tcW w:w="1417" w:type="dxa"/>
          </w:tcPr>
          <w:p w:rsidR="00323504" w:rsidRPr="00E56737" w:rsidRDefault="00323504" w:rsidP="00DE1123">
            <w:pPr>
              <w:pStyle w:val="af6"/>
              <w:ind w:leftChars="257" w:left="1080" w:hanging="540"/>
              <w:rPr>
                <w:rFonts w:ascii="仿宋_GB2312" w:eastAsia="仿宋_GB2312" w:hAnsi="仿宋_GB2312" w:cs="仿宋_GB2312"/>
                <w:sz w:val="24"/>
                <w:szCs w:val="24"/>
              </w:rPr>
            </w:pPr>
          </w:p>
        </w:tc>
        <w:tc>
          <w:tcPr>
            <w:tcW w:w="2195" w:type="dxa"/>
          </w:tcPr>
          <w:p w:rsidR="00323504" w:rsidRPr="00E56737" w:rsidRDefault="00323504" w:rsidP="00DE1123">
            <w:pPr>
              <w:pStyle w:val="af6"/>
              <w:ind w:leftChars="257" w:left="1080" w:hanging="540"/>
              <w:rPr>
                <w:rFonts w:ascii="仿宋_GB2312" w:eastAsia="仿宋_GB2312" w:hAnsi="仿宋_GB2312" w:cs="仿宋_GB2312"/>
                <w:sz w:val="24"/>
                <w:szCs w:val="24"/>
              </w:rPr>
            </w:pPr>
          </w:p>
        </w:tc>
      </w:tr>
    </w:tbl>
    <w:p w:rsidR="00323504" w:rsidRPr="00E56737" w:rsidRDefault="00323504" w:rsidP="00DE1123">
      <w:pPr>
        <w:pStyle w:val="af6"/>
        <w:ind w:leftChars="257" w:left="1080" w:hanging="540"/>
        <w:rPr>
          <w:rFonts w:ascii="仿宋_GB2312" w:eastAsia="仿宋_GB2312" w:hAnsi="仿宋_GB2312" w:cs="仿宋_GB2312"/>
          <w:sz w:val="24"/>
          <w:szCs w:val="24"/>
        </w:rPr>
      </w:pPr>
    </w:p>
    <w:p w:rsidR="00323504" w:rsidRPr="00E56737" w:rsidRDefault="00B80017">
      <w:pPr>
        <w:spacing w:before="120" w:after="120" w:line="360" w:lineRule="auto"/>
        <w:ind w:firstLineChars="200" w:firstLine="480"/>
        <w:rPr>
          <w:rFonts w:ascii="仿宋_GB2312" w:eastAsia="仿宋_GB2312" w:hAnsi="仿宋_GB2312" w:cs="仿宋_GB2312"/>
          <w:sz w:val="24"/>
          <w:u w:val="single"/>
        </w:rPr>
      </w:pPr>
      <w:r w:rsidRPr="00E56737">
        <w:rPr>
          <w:rFonts w:ascii="仿宋_GB2312" w:eastAsia="仿宋_GB2312" w:hAnsi="仿宋_GB2312" w:cs="仿宋_GB2312" w:hint="eastAsia"/>
          <w:sz w:val="24"/>
        </w:rPr>
        <w:t>供应商（公章）： 法定代表人或其授权代表（签字或盖章）：</w:t>
      </w:r>
    </w:p>
    <w:p w:rsidR="00323504" w:rsidRPr="00E56737" w:rsidRDefault="00B80017">
      <w:pPr>
        <w:spacing w:before="120" w:after="120" w:line="360" w:lineRule="auto"/>
        <w:ind w:firstLineChars="1800" w:firstLine="4320"/>
        <w:rPr>
          <w:rFonts w:ascii="仿宋_GB2312" w:eastAsia="仿宋_GB2312" w:hAnsi="仿宋_GB2312" w:cs="仿宋_GB2312"/>
          <w:sz w:val="24"/>
        </w:rPr>
      </w:pPr>
      <w:r w:rsidRPr="00E56737">
        <w:rPr>
          <w:rFonts w:ascii="仿宋_GB2312" w:eastAsia="仿宋_GB2312" w:hAnsi="仿宋_GB2312" w:cs="仿宋_GB2312" w:hint="eastAsia"/>
          <w:sz w:val="24"/>
        </w:rPr>
        <w:t>日    期：年月日</w:t>
      </w:r>
    </w:p>
    <w:p w:rsidR="00C165D8" w:rsidRPr="00E56737" w:rsidRDefault="00C165D8" w:rsidP="0027564F">
      <w:pPr>
        <w:snapToGrid w:val="0"/>
        <w:spacing w:afterLines="50" w:after="120"/>
        <w:ind w:leftChars="401" w:left="842"/>
        <w:rPr>
          <w:rFonts w:ascii="仿宋_GB2312" w:eastAsia="仿宋_GB2312" w:hAnsi="仿宋_GB2312" w:cs="仿宋_GB2312"/>
          <w:sz w:val="24"/>
        </w:rPr>
      </w:pPr>
      <w:r w:rsidRPr="00E56737">
        <w:rPr>
          <w:rFonts w:ascii="仿宋_GB2312" w:eastAsia="仿宋_GB2312" w:hAnsi="仿宋_GB2312" w:cs="仿宋_GB2312" w:hint="eastAsia"/>
          <w:sz w:val="24"/>
        </w:rPr>
        <w:t>注：</w:t>
      </w:r>
    </w:p>
    <w:p w:rsidR="00C165D8" w:rsidRPr="00E56737" w:rsidRDefault="00C165D8" w:rsidP="0027564F">
      <w:pPr>
        <w:snapToGrid w:val="0"/>
        <w:spacing w:afterLines="50" w:after="120"/>
        <w:ind w:leftChars="401" w:left="842"/>
        <w:rPr>
          <w:rFonts w:ascii="仿宋_GB2312" w:eastAsia="仿宋_GB2312" w:hAnsi="仿宋_GB2312" w:cs="仿宋_GB2312"/>
          <w:sz w:val="24"/>
        </w:rPr>
      </w:pPr>
      <w:r w:rsidRPr="00E56737">
        <w:rPr>
          <w:rFonts w:ascii="仿宋_GB2312" w:eastAsia="仿宋_GB2312" w:hAnsi="仿宋_GB2312" w:cs="仿宋_GB2312" w:hint="eastAsia"/>
          <w:sz w:val="24"/>
        </w:rPr>
        <w:t>1、对</w:t>
      </w:r>
      <w:proofErr w:type="gramStart"/>
      <w:r w:rsidRPr="00E56737">
        <w:rPr>
          <w:rFonts w:ascii="仿宋_GB2312" w:eastAsia="仿宋_GB2312" w:hAnsi="仿宋_GB2312" w:cs="仿宋_GB2312" w:hint="eastAsia"/>
          <w:sz w:val="24"/>
        </w:rPr>
        <w:t>完全响应</w:t>
      </w:r>
      <w:proofErr w:type="gramEnd"/>
      <w:r w:rsidRPr="00E56737">
        <w:rPr>
          <w:rFonts w:ascii="仿宋_GB2312" w:eastAsia="仿宋_GB2312" w:hAnsi="仿宋_GB2312" w:cs="仿宋_GB2312" w:hint="eastAsia"/>
          <w:sz w:val="24"/>
        </w:rPr>
        <w:t>的，在上表相应列中标注“○”。对有偏离的条目在本表相应列中标注“正偏离”或“负偏离”，并在“偏离简述”栏中加以说明。</w:t>
      </w:r>
    </w:p>
    <w:p w:rsidR="00C165D8" w:rsidRPr="00E56737" w:rsidRDefault="00C165D8" w:rsidP="0027564F">
      <w:pPr>
        <w:snapToGrid w:val="0"/>
        <w:spacing w:afterLines="50" w:after="120"/>
        <w:ind w:leftChars="401" w:left="842"/>
        <w:rPr>
          <w:rFonts w:ascii="仿宋_GB2312" w:eastAsia="仿宋_GB2312" w:hAnsi="仿宋_GB2312" w:cs="仿宋_GB2312"/>
          <w:sz w:val="24"/>
        </w:rPr>
      </w:pPr>
      <w:r w:rsidRPr="00E56737">
        <w:rPr>
          <w:rFonts w:ascii="仿宋_GB2312" w:eastAsia="仿宋_GB2312" w:hAnsi="仿宋_GB2312" w:cs="仿宋_GB2312" w:hint="eastAsia"/>
          <w:sz w:val="24"/>
        </w:rPr>
        <w:t>2、正偏离是指应答的条件</w:t>
      </w:r>
      <w:proofErr w:type="gramStart"/>
      <w:r w:rsidRPr="00E56737">
        <w:rPr>
          <w:rFonts w:ascii="仿宋_GB2312" w:eastAsia="仿宋_GB2312" w:hAnsi="仿宋_GB2312" w:cs="仿宋_GB2312" w:hint="eastAsia"/>
          <w:sz w:val="24"/>
        </w:rPr>
        <w:t>高于磋商</w:t>
      </w:r>
      <w:proofErr w:type="gramEnd"/>
      <w:r w:rsidRPr="00E56737">
        <w:rPr>
          <w:rFonts w:ascii="仿宋_GB2312" w:eastAsia="仿宋_GB2312" w:hAnsi="仿宋_GB2312" w:cs="仿宋_GB2312" w:hint="eastAsia"/>
          <w:sz w:val="24"/>
        </w:rPr>
        <w:t>文件要求，负偏离是指应答的条件</w:t>
      </w:r>
      <w:proofErr w:type="gramStart"/>
      <w:r w:rsidRPr="00E56737">
        <w:rPr>
          <w:rFonts w:ascii="仿宋_GB2312" w:eastAsia="仿宋_GB2312" w:hAnsi="仿宋_GB2312" w:cs="仿宋_GB2312" w:hint="eastAsia"/>
          <w:sz w:val="24"/>
        </w:rPr>
        <w:t>低于磋商</w:t>
      </w:r>
      <w:proofErr w:type="gramEnd"/>
      <w:r w:rsidRPr="00E56737">
        <w:rPr>
          <w:rFonts w:ascii="仿宋_GB2312" w:eastAsia="仿宋_GB2312" w:hAnsi="仿宋_GB2312" w:cs="仿宋_GB2312" w:hint="eastAsia"/>
          <w:sz w:val="24"/>
        </w:rPr>
        <w:t>文件要求，正偏离项目不作扣分处理。</w:t>
      </w:r>
    </w:p>
    <w:p w:rsidR="00C165D8" w:rsidRPr="00E56737" w:rsidRDefault="00C165D8" w:rsidP="0027564F">
      <w:pPr>
        <w:snapToGrid w:val="0"/>
        <w:spacing w:afterLines="50" w:after="120"/>
        <w:ind w:leftChars="401" w:left="842"/>
        <w:rPr>
          <w:rFonts w:ascii="仿宋_GB2312" w:eastAsia="仿宋_GB2312" w:hAnsi="仿宋_GB2312" w:cs="仿宋_GB2312"/>
          <w:sz w:val="24"/>
        </w:rPr>
      </w:pPr>
      <w:r w:rsidRPr="00E56737">
        <w:rPr>
          <w:rFonts w:ascii="仿宋_GB2312" w:eastAsia="仿宋_GB2312" w:hAnsi="仿宋_GB2312" w:cs="仿宋_GB2312" w:hint="eastAsia"/>
          <w:sz w:val="24"/>
        </w:rPr>
        <w:t>3、供应商须完整填写响应表。如果未完整填写本表的各项内容则视作供应商已经对磋商文件相关要求和内容完全理解并同意，其报价为在此基础上的完全价格。</w:t>
      </w:r>
    </w:p>
    <w:p w:rsidR="00323504" w:rsidRPr="00E56737" w:rsidRDefault="00C165D8" w:rsidP="0027564F">
      <w:pPr>
        <w:snapToGrid w:val="0"/>
        <w:spacing w:afterLines="50" w:after="120"/>
        <w:ind w:leftChars="401" w:left="842"/>
        <w:rPr>
          <w:rFonts w:ascii="仿宋_GB2312" w:eastAsia="仿宋_GB2312" w:hAnsi="仿宋_GB2312" w:cs="仿宋_GB2312"/>
        </w:rPr>
      </w:pPr>
      <w:r w:rsidRPr="00E56737">
        <w:rPr>
          <w:rFonts w:ascii="仿宋_GB2312" w:eastAsia="仿宋_GB2312" w:hAnsi="仿宋_GB2312" w:cs="仿宋_GB2312" w:hint="eastAsia"/>
          <w:sz w:val="24"/>
        </w:rPr>
        <w:t>4、在采购人与成交供应商签订合同时，如成交供应商未在响应文件“响应表”中列出偏离说明，</w:t>
      </w:r>
      <w:proofErr w:type="gramStart"/>
      <w:r w:rsidRPr="00E56737">
        <w:rPr>
          <w:rFonts w:ascii="仿宋_GB2312" w:eastAsia="仿宋_GB2312" w:hAnsi="仿宋_GB2312" w:cs="仿宋_GB2312" w:hint="eastAsia"/>
          <w:sz w:val="24"/>
        </w:rPr>
        <w:t>无论已</w:t>
      </w:r>
      <w:proofErr w:type="gramEnd"/>
      <w:r w:rsidRPr="00E56737">
        <w:rPr>
          <w:rFonts w:ascii="仿宋_GB2312" w:eastAsia="仿宋_GB2312" w:hAnsi="仿宋_GB2312" w:cs="仿宋_GB2312" w:hint="eastAsia"/>
          <w:sz w:val="24"/>
        </w:rPr>
        <w:t>发生或即将发生任何情形，均视为完全</w:t>
      </w:r>
      <w:proofErr w:type="gramStart"/>
      <w:r w:rsidRPr="00E56737">
        <w:rPr>
          <w:rFonts w:ascii="仿宋_GB2312" w:eastAsia="仿宋_GB2312" w:hAnsi="仿宋_GB2312" w:cs="仿宋_GB2312" w:hint="eastAsia"/>
          <w:sz w:val="24"/>
        </w:rPr>
        <w:t>符合磋商</w:t>
      </w:r>
      <w:proofErr w:type="gramEnd"/>
      <w:r w:rsidRPr="00E56737">
        <w:rPr>
          <w:rFonts w:ascii="仿宋_GB2312" w:eastAsia="仿宋_GB2312" w:hAnsi="仿宋_GB2312" w:cs="仿宋_GB2312" w:hint="eastAsia"/>
          <w:sz w:val="24"/>
        </w:rPr>
        <w:t>文件要求，并写入合同。若成交供应商在合同签订前，以上述事项为借口而不履行合同签订手续及执行合同，则视作拒绝与采购人签订合同。</w:t>
      </w:r>
    </w:p>
    <w:p w:rsidR="00323504" w:rsidRPr="00E56737" w:rsidRDefault="00323504" w:rsidP="00DE1123">
      <w:pPr>
        <w:pStyle w:val="af6"/>
        <w:ind w:leftChars="257" w:left="1080" w:hanging="540"/>
        <w:rPr>
          <w:rFonts w:ascii="仿宋_GB2312" w:eastAsia="仿宋_GB2312" w:hAnsi="仿宋_GB2312" w:cs="仿宋_GB2312"/>
          <w:sz w:val="24"/>
          <w:szCs w:val="24"/>
        </w:rPr>
      </w:pPr>
    </w:p>
    <w:p w:rsidR="00323504" w:rsidRPr="00E56737" w:rsidRDefault="00B80017" w:rsidP="00761BF1">
      <w:pPr>
        <w:ind w:firstLineChars="1300" w:firstLine="3654"/>
        <w:rPr>
          <w:rFonts w:ascii="仿宋_GB2312" w:eastAsia="仿宋_GB2312" w:hAnsi="仿宋_GB2312" w:cs="仿宋_GB2312"/>
          <w:b/>
          <w:sz w:val="28"/>
          <w:szCs w:val="28"/>
        </w:rPr>
      </w:pPr>
      <w:bookmarkStart w:id="505" w:name="_Toc416103825"/>
      <w:bookmarkStart w:id="506" w:name="_Toc410631184"/>
      <w:bookmarkStart w:id="507" w:name="_Toc414445775"/>
      <w:bookmarkStart w:id="508" w:name="_Toc7005136"/>
      <w:r w:rsidRPr="00E56737">
        <w:rPr>
          <w:rFonts w:ascii="仿宋_GB2312" w:eastAsia="仿宋_GB2312" w:hAnsi="仿宋_GB2312" w:cs="仿宋_GB2312" w:hint="eastAsia"/>
          <w:b/>
          <w:sz w:val="28"/>
          <w:szCs w:val="28"/>
        </w:rPr>
        <w:br w:type="page"/>
      </w:r>
      <w:r w:rsidRPr="00E56737">
        <w:rPr>
          <w:rFonts w:ascii="仿宋_GB2312" w:eastAsia="仿宋_GB2312" w:hAnsi="仿宋_GB2312" w:cs="仿宋_GB2312" w:hint="eastAsia"/>
          <w:b/>
          <w:sz w:val="28"/>
          <w:szCs w:val="28"/>
        </w:rPr>
        <w:lastRenderedPageBreak/>
        <w:t>二、技术偏离表</w:t>
      </w:r>
      <w:bookmarkEnd w:id="505"/>
      <w:bookmarkEnd w:id="506"/>
      <w:bookmarkEnd w:id="507"/>
      <w:bookmarkEnd w:id="508"/>
    </w:p>
    <w:p w:rsidR="00323504" w:rsidRPr="00E56737" w:rsidRDefault="00323504">
      <w:pPr>
        <w:spacing w:after="240"/>
        <w:ind w:hanging="119"/>
        <w:rPr>
          <w:rFonts w:ascii="仿宋_GB2312" w:eastAsia="仿宋_GB2312" w:hAnsi="仿宋_GB2312" w:cs="仿宋_GB2312"/>
        </w:rPr>
      </w:pPr>
    </w:p>
    <w:p w:rsidR="00323504" w:rsidRPr="00E56737" w:rsidRDefault="00B80017" w:rsidP="00DE1123">
      <w:pPr>
        <w:spacing w:after="240"/>
        <w:ind w:leftChars="50" w:left="105" w:firstLineChars="150" w:firstLine="360"/>
        <w:rPr>
          <w:rFonts w:ascii="仿宋_GB2312" w:eastAsia="仿宋_GB2312" w:hAnsi="仿宋_GB2312" w:cs="仿宋_GB2312"/>
          <w:sz w:val="24"/>
        </w:rPr>
      </w:pPr>
      <w:r w:rsidRPr="00E56737">
        <w:rPr>
          <w:rFonts w:ascii="仿宋_GB2312" w:eastAsia="仿宋_GB2312" w:hAnsi="仿宋_GB2312" w:cs="仿宋_GB2312" w:hint="eastAsia"/>
          <w:sz w:val="24"/>
        </w:rPr>
        <w:t>项目编号:</w:t>
      </w:r>
    </w:p>
    <w:tbl>
      <w:tblPr>
        <w:tblW w:w="9066"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2268"/>
        <w:gridCol w:w="1932"/>
        <w:gridCol w:w="1236"/>
        <w:gridCol w:w="1236"/>
        <w:gridCol w:w="2394"/>
      </w:tblGrid>
      <w:tr w:rsidR="00836A02" w:rsidRPr="00E56737">
        <w:trPr>
          <w:trHeight w:val="454"/>
          <w:jc w:val="center"/>
        </w:trPr>
        <w:tc>
          <w:tcPr>
            <w:tcW w:w="2268" w:type="dxa"/>
          </w:tcPr>
          <w:p w:rsidR="00836A02" w:rsidRPr="00E56737" w:rsidRDefault="00836A02">
            <w:pPr>
              <w:spacing w:line="400" w:lineRule="exact"/>
              <w:jc w:val="center"/>
              <w:rPr>
                <w:rFonts w:ascii="仿宋_GB2312" w:eastAsia="仿宋_GB2312" w:hAnsi="仿宋_GB2312" w:cs="仿宋_GB2312"/>
                <w:sz w:val="24"/>
              </w:rPr>
            </w:pPr>
            <w:r w:rsidRPr="00E56737">
              <w:rPr>
                <w:rFonts w:ascii="仿宋_GB2312" w:eastAsia="仿宋_GB2312" w:hAnsi="仿宋_GB2312" w:cs="仿宋_GB2312" w:hint="eastAsia"/>
                <w:sz w:val="24"/>
              </w:rPr>
              <w:t>磋商文件条目号</w:t>
            </w:r>
          </w:p>
        </w:tc>
        <w:tc>
          <w:tcPr>
            <w:tcW w:w="1932" w:type="dxa"/>
          </w:tcPr>
          <w:p w:rsidR="00836A02" w:rsidRPr="00E56737" w:rsidRDefault="00836A02">
            <w:pPr>
              <w:spacing w:line="400" w:lineRule="exact"/>
              <w:jc w:val="center"/>
              <w:rPr>
                <w:rFonts w:ascii="仿宋_GB2312" w:eastAsia="仿宋_GB2312" w:hAnsi="仿宋_GB2312" w:cs="仿宋_GB2312"/>
                <w:sz w:val="24"/>
              </w:rPr>
            </w:pPr>
            <w:r w:rsidRPr="00E56737">
              <w:rPr>
                <w:rFonts w:ascii="仿宋_GB2312" w:eastAsia="仿宋_GB2312" w:hAnsi="仿宋_GB2312" w:cs="仿宋_GB2312" w:hint="eastAsia"/>
                <w:sz w:val="24"/>
              </w:rPr>
              <w:t>技术条款要求</w:t>
            </w:r>
          </w:p>
        </w:tc>
        <w:tc>
          <w:tcPr>
            <w:tcW w:w="1236" w:type="dxa"/>
          </w:tcPr>
          <w:p w:rsidR="00836A02" w:rsidRPr="00E56737" w:rsidRDefault="00836A02" w:rsidP="00384AF9">
            <w:pPr>
              <w:spacing w:line="400" w:lineRule="exact"/>
              <w:jc w:val="center"/>
              <w:rPr>
                <w:rFonts w:ascii="仿宋_GB2312" w:eastAsia="仿宋_GB2312" w:hAnsi="仿宋_GB2312" w:cs="仿宋_GB2312"/>
                <w:sz w:val="24"/>
              </w:rPr>
            </w:pPr>
            <w:proofErr w:type="gramStart"/>
            <w:r w:rsidRPr="00E56737">
              <w:rPr>
                <w:rFonts w:ascii="仿宋_GB2312" w:eastAsia="仿宋_GB2312" w:hAnsi="仿宋_GB2312" w:cs="仿宋_GB2312" w:hint="eastAsia"/>
                <w:sz w:val="24"/>
              </w:rPr>
              <w:t>完全响应</w:t>
            </w:r>
            <w:proofErr w:type="gramEnd"/>
          </w:p>
        </w:tc>
        <w:tc>
          <w:tcPr>
            <w:tcW w:w="1236" w:type="dxa"/>
          </w:tcPr>
          <w:p w:rsidR="00836A02" w:rsidRPr="00E56737" w:rsidRDefault="00836A02" w:rsidP="00384AF9">
            <w:pPr>
              <w:spacing w:line="400" w:lineRule="exact"/>
              <w:jc w:val="center"/>
              <w:rPr>
                <w:rFonts w:ascii="仿宋_GB2312" w:eastAsia="仿宋_GB2312" w:hAnsi="仿宋_GB2312" w:cs="仿宋_GB2312"/>
                <w:sz w:val="24"/>
              </w:rPr>
            </w:pPr>
            <w:r w:rsidRPr="00E56737">
              <w:rPr>
                <w:rFonts w:ascii="仿宋_GB2312" w:eastAsia="仿宋_GB2312" w:hAnsi="仿宋_GB2312" w:cs="仿宋_GB2312" w:hint="eastAsia"/>
                <w:sz w:val="24"/>
              </w:rPr>
              <w:t>有偏离</w:t>
            </w:r>
          </w:p>
        </w:tc>
        <w:tc>
          <w:tcPr>
            <w:tcW w:w="2394" w:type="dxa"/>
          </w:tcPr>
          <w:p w:rsidR="00836A02" w:rsidRPr="00E56737" w:rsidRDefault="00836A02">
            <w:pPr>
              <w:spacing w:line="400" w:lineRule="exact"/>
              <w:jc w:val="center"/>
              <w:rPr>
                <w:rFonts w:ascii="仿宋_GB2312" w:eastAsia="仿宋_GB2312" w:hAnsi="仿宋_GB2312" w:cs="仿宋_GB2312"/>
                <w:sz w:val="24"/>
              </w:rPr>
            </w:pPr>
            <w:r w:rsidRPr="00E56737">
              <w:rPr>
                <w:rFonts w:ascii="仿宋_GB2312" w:eastAsia="仿宋_GB2312" w:hAnsi="仿宋_GB2312" w:cs="仿宋_GB2312" w:hint="eastAsia"/>
                <w:sz w:val="24"/>
              </w:rPr>
              <w:t>偏离简述</w:t>
            </w:r>
          </w:p>
        </w:tc>
      </w:tr>
      <w:tr w:rsidR="00E31B70" w:rsidRPr="00E56737">
        <w:trPr>
          <w:trHeight w:val="454"/>
          <w:jc w:val="center"/>
        </w:trPr>
        <w:tc>
          <w:tcPr>
            <w:tcW w:w="2268" w:type="dxa"/>
          </w:tcPr>
          <w:p w:rsidR="00323504" w:rsidRPr="00E56737" w:rsidRDefault="00323504">
            <w:pPr>
              <w:spacing w:line="400" w:lineRule="exact"/>
              <w:rPr>
                <w:rFonts w:ascii="仿宋_GB2312" w:eastAsia="仿宋_GB2312" w:hAnsi="仿宋_GB2312" w:cs="仿宋_GB2312"/>
                <w:sz w:val="24"/>
              </w:rPr>
            </w:pPr>
          </w:p>
        </w:tc>
        <w:tc>
          <w:tcPr>
            <w:tcW w:w="1932" w:type="dxa"/>
          </w:tcPr>
          <w:p w:rsidR="00323504" w:rsidRPr="00E56737" w:rsidRDefault="00323504">
            <w:pPr>
              <w:spacing w:line="400" w:lineRule="exact"/>
              <w:rPr>
                <w:rFonts w:ascii="仿宋_GB2312" w:eastAsia="仿宋_GB2312" w:hAnsi="仿宋_GB2312" w:cs="仿宋_GB2312"/>
                <w:sz w:val="24"/>
              </w:rPr>
            </w:pPr>
          </w:p>
        </w:tc>
        <w:tc>
          <w:tcPr>
            <w:tcW w:w="1236" w:type="dxa"/>
          </w:tcPr>
          <w:p w:rsidR="00323504" w:rsidRPr="00E56737" w:rsidRDefault="00323504">
            <w:pPr>
              <w:spacing w:line="400" w:lineRule="exact"/>
              <w:rPr>
                <w:rFonts w:ascii="仿宋_GB2312" w:eastAsia="仿宋_GB2312" w:hAnsi="仿宋_GB2312" w:cs="仿宋_GB2312"/>
                <w:sz w:val="24"/>
              </w:rPr>
            </w:pPr>
          </w:p>
        </w:tc>
        <w:tc>
          <w:tcPr>
            <w:tcW w:w="1236" w:type="dxa"/>
          </w:tcPr>
          <w:p w:rsidR="00323504" w:rsidRPr="00E56737" w:rsidRDefault="00323504">
            <w:pPr>
              <w:spacing w:line="400" w:lineRule="exact"/>
              <w:rPr>
                <w:rFonts w:ascii="仿宋_GB2312" w:eastAsia="仿宋_GB2312" w:hAnsi="仿宋_GB2312" w:cs="仿宋_GB2312"/>
                <w:sz w:val="24"/>
              </w:rPr>
            </w:pPr>
          </w:p>
        </w:tc>
        <w:tc>
          <w:tcPr>
            <w:tcW w:w="2394" w:type="dxa"/>
          </w:tcPr>
          <w:p w:rsidR="00323504" w:rsidRPr="00E56737" w:rsidRDefault="00323504">
            <w:pPr>
              <w:spacing w:line="400" w:lineRule="exact"/>
              <w:rPr>
                <w:rFonts w:ascii="仿宋_GB2312" w:eastAsia="仿宋_GB2312" w:hAnsi="仿宋_GB2312" w:cs="仿宋_GB2312"/>
                <w:sz w:val="24"/>
              </w:rPr>
            </w:pPr>
          </w:p>
        </w:tc>
      </w:tr>
      <w:tr w:rsidR="00E31B70" w:rsidRPr="00E56737">
        <w:trPr>
          <w:trHeight w:val="454"/>
          <w:jc w:val="center"/>
        </w:trPr>
        <w:tc>
          <w:tcPr>
            <w:tcW w:w="2268" w:type="dxa"/>
          </w:tcPr>
          <w:p w:rsidR="00323504" w:rsidRPr="00E56737" w:rsidRDefault="00323504">
            <w:pPr>
              <w:spacing w:line="400" w:lineRule="exact"/>
              <w:rPr>
                <w:rFonts w:ascii="仿宋_GB2312" w:eastAsia="仿宋_GB2312" w:hAnsi="仿宋_GB2312" w:cs="仿宋_GB2312"/>
                <w:sz w:val="24"/>
              </w:rPr>
            </w:pPr>
          </w:p>
        </w:tc>
        <w:tc>
          <w:tcPr>
            <w:tcW w:w="1932" w:type="dxa"/>
          </w:tcPr>
          <w:p w:rsidR="00323504" w:rsidRPr="00E56737" w:rsidRDefault="00323504">
            <w:pPr>
              <w:spacing w:line="400" w:lineRule="exact"/>
              <w:rPr>
                <w:rFonts w:ascii="仿宋_GB2312" w:eastAsia="仿宋_GB2312" w:hAnsi="仿宋_GB2312" w:cs="仿宋_GB2312"/>
                <w:sz w:val="24"/>
              </w:rPr>
            </w:pPr>
          </w:p>
        </w:tc>
        <w:tc>
          <w:tcPr>
            <w:tcW w:w="1236" w:type="dxa"/>
          </w:tcPr>
          <w:p w:rsidR="00323504" w:rsidRPr="00E56737" w:rsidRDefault="00323504">
            <w:pPr>
              <w:spacing w:line="400" w:lineRule="exact"/>
              <w:rPr>
                <w:rFonts w:ascii="仿宋_GB2312" w:eastAsia="仿宋_GB2312" w:hAnsi="仿宋_GB2312" w:cs="仿宋_GB2312"/>
                <w:sz w:val="24"/>
              </w:rPr>
            </w:pPr>
          </w:p>
        </w:tc>
        <w:tc>
          <w:tcPr>
            <w:tcW w:w="1236" w:type="dxa"/>
          </w:tcPr>
          <w:p w:rsidR="00323504" w:rsidRPr="00E56737" w:rsidRDefault="00323504">
            <w:pPr>
              <w:spacing w:line="400" w:lineRule="exact"/>
              <w:rPr>
                <w:rFonts w:ascii="仿宋_GB2312" w:eastAsia="仿宋_GB2312" w:hAnsi="仿宋_GB2312" w:cs="仿宋_GB2312"/>
                <w:sz w:val="24"/>
              </w:rPr>
            </w:pPr>
          </w:p>
        </w:tc>
        <w:tc>
          <w:tcPr>
            <w:tcW w:w="2394" w:type="dxa"/>
          </w:tcPr>
          <w:p w:rsidR="00323504" w:rsidRPr="00E56737" w:rsidRDefault="00323504">
            <w:pPr>
              <w:spacing w:line="400" w:lineRule="exact"/>
              <w:rPr>
                <w:rFonts w:ascii="仿宋_GB2312" w:eastAsia="仿宋_GB2312" w:hAnsi="仿宋_GB2312" w:cs="仿宋_GB2312"/>
                <w:sz w:val="24"/>
              </w:rPr>
            </w:pPr>
          </w:p>
        </w:tc>
      </w:tr>
      <w:tr w:rsidR="00E31B70" w:rsidRPr="00E56737">
        <w:trPr>
          <w:trHeight w:val="454"/>
          <w:jc w:val="center"/>
        </w:trPr>
        <w:tc>
          <w:tcPr>
            <w:tcW w:w="2268" w:type="dxa"/>
          </w:tcPr>
          <w:p w:rsidR="00323504" w:rsidRPr="00E56737" w:rsidRDefault="00323504">
            <w:pPr>
              <w:spacing w:line="400" w:lineRule="exact"/>
              <w:rPr>
                <w:rFonts w:ascii="仿宋_GB2312" w:eastAsia="仿宋_GB2312" w:hAnsi="仿宋_GB2312" w:cs="仿宋_GB2312"/>
                <w:sz w:val="24"/>
              </w:rPr>
            </w:pPr>
          </w:p>
        </w:tc>
        <w:tc>
          <w:tcPr>
            <w:tcW w:w="1932" w:type="dxa"/>
          </w:tcPr>
          <w:p w:rsidR="00323504" w:rsidRPr="00E56737" w:rsidRDefault="00323504">
            <w:pPr>
              <w:spacing w:line="400" w:lineRule="exact"/>
              <w:rPr>
                <w:rFonts w:ascii="仿宋_GB2312" w:eastAsia="仿宋_GB2312" w:hAnsi="仿宋_GB2312" w:cs="仿宋_GB2312"/>
                <w:sz w:val="24"/>
              </w:rPr>
            </w:pPr>
          </w:p>
        </w:tc>
        <w:tc>
          <w:tcPr>
            <w:tcW w:w="1236" w:type="dxa"/>
          </w:tcPr>
          <w:p w:rsidR="00323504" w:rsidRPr="00E56737" w:rsidRDefault="00323504">
            <w:pPr>
              <w:spacing w:line="400" w:lineRule="exact"/>
              <w:rPr>
                <w:rFonts w:ascii="仿宋_GB2312" w:eastAsia="仿宋_GB2312" w:hAnsi="仿宋_GB2312" w:cs="仿宋_GB2312"/>
                <w:sz w:val="24"/>
              </w:rPr>
            </w:pPr>
          </w:p>
        </w:tc>
        <w:tc>
          <w:tcPr>
            <w:tcW w:w="1236" w:type="dxa"/>
          </w:tcPr>
          <w:p w:rsidR="00323504" w:rsidRPr="00E56737" w:rsidRDefault="00323504">
            <w:pPr>
              <w:spacing w:line="400" w:lineRule="exact"/>
              <w:rPr>
                <w:rFonts w:ascii="仿宋_GB2312" w:eastAsia="仿宋_GB2312" w:hAnsi="仿宋_GB2312" w:cs="仿宋_GB2312"/>
                <w:sz w:val="24"/>
              </w:rPr>
            </w:pPr>
          </w:p>
        </w:tc>
        <w:tc>
          <w:tcPr>
            <w:tcW w:w="2394" w:type="dxa"/>
          </w:tcPr>
          <w:p w:rsidR="00323504" w:rsidRPr="00E56737" w:rsidRDefault="00323504">
            <w:pPr>
              <w:spacing w:line="400" w:lineRule="exact"/>
              <w:rPr>
                <w:rFonts w:ascii="仿宋_GB2312" w:eastAsia="仿宋_GB2312" w:hAnsi="仿宋_GB2312" w:cs="仿宋_GB2312"/>
                <w:sz w:val="24"/>
              </w:rPr>
            </w:pPr>
          </w:p>
        </w:tc>
      </w:tr>
      <w:tr w:rsidR="00E31B70" w:rsidRPr="00E56737">
        <w:trPr>
          <w:trHeight w:val="454"/>
          <w:jc w:val="center"/>
        </w:trPr>
        <w:tc>
          <w:tcPr>
            <w:tcW w:w="2268" w:type="dxa"/>
          </w:tcPr>
          <w:p w:rsidR="00323504" w:rsidRPr="00E56737" w:rsidRDefault="00323504">
            <w:pPr>
              <w:spacing w:line="400" w:lineRule="exact"/>
              <w:rPr>
                <w:rFonts w:ascii="仿宋_GB2312" w:eastAsia="仿宋_GB2312" w:hAnsi="仿宋_GB2312" w:cs="仿宋_GB2312"/>
                <w:sz w:val="24"/>
              </w:rPr>
            </w:pPr>
          </w:p>
        </w:tc>
        <w:tc>
          <w:tcPr>
            <w:tcW w:w="1932" w:type="dxa"/>
          </w:tcPr>
          <w:p w:rsidR="00323504" w:rsidRPr="00E56737" w:rsidRDefault="00323504">
            <w:pPr>
              <w:spacing w:line="400" w:lineRule="exact"/>
              <w:rPr>
                <w:rFonts w:ascii="仿宋_GB2312" w:eastAsia="仿宋_GB2312" w:hAnsi="仿宋_GB2312" w:cs="仿宋_GB2312"/>
                <w:sz w:val="24"/>
              </w:rPr>
            </w:pPr>
          </w:p>
        </w:tc>
        <w:tc>
          <w:tcPr>
            <w:tcW w:w="1236" w:type="dxa"/>
          </w:tcPr>
          <w:p w:rsidR="00323504" w:rsidRPr="00E56737" w:rsidRDefault="00323504">
            <w:pPr>
              <w:spacing w:line="400" w:lineRule="exact"/>
              <w:rPr>
                <w:rFonts w:ascii="仿宋_GB2312" w:eastAsia="仿宋_GB2312" w:hAnsi="仿宋_GB2312" w:cs="仿宋_GB2312"/>
                <w:sz w:val="24"/>
              </w:rPr>
            </w:pPr>
          </w:p>
        </w:tc>
        <w:tc>
          <w:tcPr>
            <w:tcW w:w="1236" w:type="dxa"/>
          </w:tcPr>
          <w:p w:rsidR="00323504" w:rsidRPr="00E56737" w:rsidRDefault="00323504">
            <w:pPr>
              <w:spacing w:line="400" w:lineRule="exact"/>
              <w:rPr>
                <w:rFonts w:ascii="仿宋_GB2312" w:eastAsia="仿宋_GB2312" w:hAnsi="仿宋_GB2312" w:cs="仿宋_GB2312"/>
                <w:sz w:val="24"/>
              </w:rPr>
            </w:pPr>
          </w:p>
        </w:tc>
        <w:tc>
          <w:tcPr>
            <w:tcW w:w="2394" w:type="dxa"/>
          </w:tcPr>
          <w:p w:rsidR="00323504" w:rsidRPr="00E56737" w:rsidRDefault="00323504">
            <w:pPr>
              <w:spacing w:line="400" w:lineRule="exact"/>
              <w:rPr>
                <w:rFonts w:ascii="仿宋_GB2312" w:eastAsia="仿宋_GB2312" w:hAnsi="仿宋_GB2312" w:cs="仿宋_GB2312"/>
                <w:sz w:val="24"/>
              </w:rPr>
            </w:pPr>
          </w:p>
        </w:tc>
      </w:tr>
      <w:tr w:rsidR="00E31B70" w:rsidRPr="00E56737">
        <w:trPr>
          <w:trHeight w:val="454"/>
          <w:jc w:val="center"/>
        </w:trPr>
        <w:tc>
          <w:tcPr>
            <w:tcW w:w="2268" w:type="dxa"/>
          </w:tcPr>
          <w:p w:rsidR="00323504" w:rsidRPr="00E56737" w:rsidRDefault="00323504">
            <w:pPr>
              <w:spacing w:line="400" w:lineRule="exact"/>
              <w:rPr>
                <w:rFonts w:ascii="仿宋_GB2312" w:eastAsia="仿宋_GB2312" w:hAnsi="仿宋_GB2312" w:cs="仿宋_GB2312"/>
                <w:sz w:val="24"/>
              </w:rPr>
            </w:pPr>
          </w:p>
        </w:tc>
        <w:tc>
          <w:tcPr>
            <w:tcW w:w="1932" w:type="dxa"/>
          </w:tcPr>
          <w:p w:rsidR="00323504" w:rsidRPr="00E56737" w:rsidRDefault="00323504">
            <w:pPr>
              <w:spacing w:line="400" w:lineRule="exact"/>
              <w:rPr>
                <w:rFonts w:ascii="仿宋_GB2312" w:eastAsia="仿宋_GB2312" w:hAnsi="仿宋_GB2312" w:cs="仿宋_GB2312"/>
                <w:sz w:val="24"/>
              </w:rPr>
            </w:pPr>
          </w:p>
        </w:tc>
        <w:tc>
          <w:tcPr>
            <w:tcW w:w="1236" w:type="dxa"/>
          </w:tcPr>
          <w:p w:rsidR="00323504" w:rsidRPr="00E56737" w:rsidRDefault="00323504">
            <w:pPr>
              <w:spacing w:line="400" w:lineRule="exact"/>
              <w:rPr>
                <w:rFonts w:ascii="仿宋_GB2312" w:eastAsia="仿宋_GB2312" w:hAnsi="仿宋_GB2312" w:cs="仿宋_GB2312"/>
                <w:sz w:val="24"/>
              </w:rPr>
            </w:pPr>
          </w:p>
        </w:tc>
        <w:tc>
          <w:tcPr>
            <w:tcW w:w="1236" w:type="dxa"/>
          </w:tcPr>
          <w:p w:rsidR="00323504" w:rsidRPr="00E56737" w:rsidRDefault="00323504">
            <w:pPr>
              <w:spacing w:line="400" w:lineRule="exact"/>
              <w:rPr>
                <w:rFonts w:ascii="仿宋_GB2312" w:eastAsia="仿宋_GB2312" w:hAnsi="仿宋_GB2312" w:cs="仿宋_GB2312"/>
                <w:sz w:val="24"/>
              </w:rPr>
            </w:pPr>
          </w:p>
        </w:tc>
        <w:tc>
          <w:tcPr>
            <w:tcW w:w="2394" w:type="dxa"/>
          </w:tcPr>
          <w:p w:rsidR="00323504" w:rsidRPr="00E56737" w:rsidRDefault="00323504">
            <w:pPr>
              <w:spacing w:line="400" w:lineRule="exact"/>
              <w:rPr>
                <w:rFonts w:ascii="仿宋_GB2312" w:eastAsia="仿宋_GB2312" w:hAnsi="仿宋_GB2312" w:cs="仿宋_GB2312"/>
                <w:sz w:val="24"/>
              </w:rPr>
            </w:pPr>
          </w:p>
        </w:tc>
      </w:tr>
      <w:tr w:rsidR="00E31B70" w:rsidRPr="00E56737">
        <w:trPr>
          <w:trHeight w:val="454"/>
          <w:jc w:val="center"/>
        </w:trPr>
        <w:tc>
          <w:tcPr>
            <w:tcW w:w="2268" w:type="dxa"/>
          </w:tcPr>
          <w:p w:rsidR="00323504" w:rsidRPr="00E56737" w:rsidRDefault="00323504">
            <w:pPr>
              <w:spacing w:line="400" w:lineRule="exact"/>
              <w:rPr>
                <w:rFonts w:ascii="仿宋_GB2312" w:eastAsia="仿宋_GB2312" w:hAnsi="仿宋_GB2312" w:cs="仿宋_GB2312"/>
                <w:sz w:val="24"/>
              </w:rPr>
            </w:pPr>
          </w:p>
        </w:tc>
        <w:tc>
          <w:tcPr>
            <w:tcW w:w="1932" w:type="dxa"/>
          </w:tcPr>
          <w:p w:rsidR="00323504" w:rsidRPr="00E56737" w:rsidRDefault="00323504">
            <w:pPr>
              <w:spacing w:line="400" w:lineRule="exact"/>
              <w:rPr>
                <w:rFonts w:ascii="仿宋_GB2312" w:eastAsia="仿宋_GB2312" w:hAnsi="仿宋_GB2312" w:cs="仿宋_GB2312"/>
                <w:bCs/>
                <w:sz w:val="24"/>
              </w:rPr>
            </w:pPr>
          </w:p>
        </w:tc>
        <w:tc>
          <w:tcPr>
            <w:tcW w:w="1236" w:type="dxa"/>
          </w:tcPr>
          <w:p w:rsidR="00323504" w:rsidRPr="00E56737" w:rsidRDefault="00323504">
            <w:pPr>
              <w:spacing w:line="400" w:lineRule="exact"/>
              <w:rPr>
                <w:rFonts w:ascii="仿宋_GB2312" w:eastAsia="仿宋_GB2312" w:hAnsi="仿宋_GB2312" w:cs="仿宋_GB2312"/>
                <w:sz w:val="24"/>
              </w:rPr>
            </w:pPr>
          </w:p>
        </w:tc>
        <w:tc>
          <w:tcPr>
            <w:tcW w:w="1236" w:type="dxa"/>
          </w:tcPr>
          <w:p w:rsidR="00323504" w:rsidRPr="00E56737" w:rsidRDefault="00323504">
            <w:pPr>
              <w:spacing w:line="400" w:lineRule="exact"/>
              <w:rPr>
                <w:rFonts w:ascii="仿宋_GB2312" w:eastAsia="仿宋_GB2312" w:hAnsi="仿宋_GB2312" w:cs="仿宋_GB2312"/>
                <w:sz w:val="24"/>
              </w:rPr>
            </w:pPr>
          </w:p>
        </w:tc>
        <w:tc>
          <w:tcPr>
            <w:tcW w:w="2394" w:type="dxa"/>
          </w:tcPr>
          <w:p w:rsidR="00323504" w:rsidRPr="00E56737" w:rsidRDefault="00323504">
            <w:pPr>
              <w:spacing w:line="400" w:lineRule="exact"/>
              <w:rPr>
                <w:rFonts w:ascii="仿宋_GB2312" w:eastAsia="仿宋_GB2312" w:hAnsi="仿宋_GB2312" w:cs="仿宋_GB2312"/>
                <w:sz w:val="24"/>
              </w:rPr>
            </w:pPr>
          </w:p>
        </w:tc>
      </w:tr>
      <w:tr w:rsidR="00E31B70" w:rsidRPr="00E56737">
        <w:trPr>
          <w:trHeight w:val="454"/>
          <w:jc w:val="center"/>
        </w:trPr>
        <w:tc>
          <w:tcPr>
            <w:tcW w:w="2268" w:type="dxa"/>
          </w:tcPr>
          <w:p w:rsidR="00323504" w:rsidRPr="00E56737" w:rsidRDefault="00323504">
            <w:pPr>
              <w:spacing w:line="400" w:lineRule="exact"/>
              <w:rPr>
                <w:rFonts w:ascii="仿宋_GB2312" w:eastAsia="仿宋_GB2312" w:hAnsi="仿宋_GB2312" w:cs="仿宋_GB2312"/>
                <w:sz w:val="24"/>
              </w:rPr>
            </w:pPr>
          </w:p>
        </w:tc>
        <w:tc>
          <w:tcPr>
            <w:tcW w:w="1932" w:type="dxa"/>
          </w:tcPr>
          <w:p w:rsidR="00323504" w:rsidRPr="00E56737" w:rsidRDefault="00323504">
            <w:pPr>
              <w:spacing w:line="400" w:lineRule="exact"/>
              <w:rPr>
                <w:rFonts w:ascii="仿宋_GB2312" w:eastAsia="仿宋_GB2312" w:hAnsi="仿宋_GB2312" w:cs="仿宋_GB2312"/>
                <w:bCs/>
                <w:sz w:val="24"/>
              </w:rPr>
            </w:pPr>
          </w:p>
        </w:tc>
        <w:tc>
          <w:tcPr>
            <w:tcW w:w="1236" w:type="dxa"/>
          </w:tcPr>
          <w:p w:rsidR="00323504" w:rsidRPr="00E56737" w:rsidRDefault="00323504">
            <w:pPr>
              <w:spacing w:line="400" w:lineRule="exact"/>
              <w:rPr>
                <w:rFonts w:ascii="仿宋_GB2312" w:eastAsia="仿宋_GB2312" w:hAnsi="仿宋_GB2312" w:cs="仿宋_GB2312"/>
                <w:sz w:val="24"/>
              </w:rPr>
            </w:pPr>
          </w:p>
        </w:tc>
        <w:tc>
          <w:tcPr>
            <w:tcW w:w="1236" w:type="dxa"/>
          </w:tcPr>
          <w:p w:rsidR="00323504" w:rsidRPr="00E56737" w:rsidRDefault="00323504">
            <w:pPr>
              <w:spacing w:line="400" w:lineRule="exact"/>
              <w:rPr>
                <w:rFonts w:ascii="仿宋_GB2312" w:eastAsia="仿宋_GB2312" w:hAnsi="仿宋_GB2312" w:cs="仿宋_GB2312"/>
                <w:sz w:val="24"/>
              </w:rPr>
            </w:pPr>
          </w:p>
        </w:tc>
        <w:tc>
          <w:tcPr>
            <w:tcW w:w="2394" w:type="dxa"/>
          </w:tcPr>
          <w:p w:rsidR="00323504" w:rsidRPr="00E56737" w:rsidRDefault="00323504">
            <w:pPr>
              <w:spacing w:line="400" w:lineRule="exact"/>
              <w:rPr>
                <w:rFonts w:ascii="仿宋_GB2312" w:eastAsia="仿宋_GB2312" w:hAnsi="仿宋_GB2312" w:cs="仿宋_GB2312"/>
                <w:sz w:val="24"/>
              </w:rPr>
            </w:pPr>
          </w:p>
        </w:tc>
      </w:tr>
    </w:tbl>
    <w:p w:rsidR="00323504" w:rsidRPr="00E56737" w:rsidRDefault="00B80017">
      <w:pPr>
        <w:spacing w:before="120" w:after="120" w:line="360" w:lineRule="auto"/>
        <w:ind w:firstLineChars="200" w:firstLine="480"/>
        <w:rPr>
          <w:rFonts w:ascii="仿宋_GB2312" w:eastAsia="仿宋_GB2312" w:hAnsi="仿宋_GB2312" w:cs="仿宋_GB2312"/>
          <w:sz w:val="24"/>
          <w:u w:val="single"/>
        </w:rPr>
      </w:pPr>
      <w:r w:rsidRPr="00E56737">
        <w:rPr>
          <w:rFonts w:ascii="仿宋_GB2312" w:eastAsia="仿宋_GB2312" w:hAnsi="仿宋_GB2312" w:cs="仿宋_GB2312" w:hint="eastAsia"/>
          <w:sz w:val="24"/>
        </w:rPr>
        <w:t xml:space="preserve">供应商（公章）： </w:t>
      </w:r>
    </w:p>
    <w:p w:rsidR="00323504" w:rsidRPr="00E56737" w:rsidRDefault="00B80017">
      <w:pPr>
        <w:spacing w:before="120" w:after="120" w:line="360" w:lineRule="auto"/>
        <w:ind w:firstLineChars="200" w:firstLine="480"/>
        <w:rPr>
          <w:rFonts w:ascii="仿宋_GB2312" w:eastAsia="仿宋_GB2312" w:hAnsi="仿宋_GB2312" w:cs="仿宋_GB2312"/>
          <w:sz w:val="24"/>
          <w:u w:val="single"/>
        </w:rPr>
      </w:pPr>
      <w:r w:rsidRPr="00E56737">
        <w:rPr>
          <w:rFonts w:ascii="仿宋_GB2312" w:eastAsia="仿宋_GB2312" w:hAnsi="仿宋_GB2312" w:cs="仿宋_GB2312" w:hint="eastAsia"/>
          <w:sz w:val="24"/>
        </w:rPr>
        <w:t>法定代表人或其授权代表（签字或盖章）：</w:t>
      </w:r>
    </w:p>
    <w:p w:rsidR="00323504" w:rsidRPr="00E56737" w:rsidRDefault="00B80017">
      <w:pPr>
        <w:spacing w:before="120" w:after="120" w:line="360" w:lineRule="auto"/>
        <w:ind w:firstLineChars="200" w:firstLine="480"/>
        <w:rPr>
          <w:rFonts w:ascii="仿宋_GB2312" w:eastAsia="仿宋_GB2312" w:hAnsi="仿宋_GB2312" w:cs="仿宋_GB2312"/>
          <w:sz w:val="24"/>
        </w:rPr>
      </w:pPr>
      <w:r w:rsidRPr="00E56737">
        <w:rPr>
          <w:rFonts w:ascii="仿宋_GB2312" w:eastAsia="仿宋_GB2312" w:hAnsi="仿宋_GB2312" w:cs="仿宋_GB2312" w:hint="eastAsia"/>
          <w:sz w:val="24"/>
        </w:rPr>
        <w:t>日    期：年月日</w:t>
      </w:r>
    </w:p>
    <w:p w:rsidR="00323504" w:rsidRPr="00E56737" w:rsidRDefault="00323504">
      <w:pPr>
        <w:spacing w:line="360" w:lineRule="auto"/>
        <w:rPr>
          <w:rFonts w:ascii="仿宋_GB2312" w:eastAsia="仿宋_GB2312" w:hAnsi="仿宋_GB2312" w:cs="仿宋_GB2312"/>
        </w:rPr>
      </w:pPr>
    </w:p>
    <w:p w:rsidR="00746F9C" w:rsidRPr="00E56737" w:rsidRDefault="00B80017" w:rsidP="0027564F">
      <w:pPr>
        <w:snapToGrid w:val="0"/>
        <w:spacing w:afterLines="50" w:after="120"/>
        <w:ind w:left="850" w:hangingChars="405" w:hanging="850"/>
        <w:rPr>
          <w:rFonts w:ascii="仿宋_GB2312" w:eastAsia="仿宋_GB2312" w:hAnsi="仿宋_GB2312" w:cs="仿宋_GB2312"/>
        </w:rPr>
      </w:pPr>
      <w:r w:rsidRPr="00E56737">
        <w:rPr>
          <w:rFonts w:ascii="仿宋_GB2312" w:eastAsia="仿宋_GB2312" w:hAnsi="仿宋_GB2312" w:cs="仿宋_GB2312" w:hint="eastAsia"/>
        </w:rPr>
        <w:t>注：</w:t>
      </w:r>
      <w:r w:rsidR="00746F9C" w:rsidRPr="00E56737">
        <w:rPr>
          <w:rFonts w:ascii="仿宋_GB2312" w:eastAsia="仿宋_GB2312" w:hAnsi="仿宋_GB2312" w:cs="仿宋_GB2312" w:hint="eastAsia"/>
        </w:rPr>
        <w:t>1.</w:t>
      </w:r>
      <w:r w:rsidR="00746F9C" w:rsidRPr="00E56737">
        <w:rPr>
          <w:rFonts w:ascii="仿宋_GB2312" w:eastAsia="仿宋_GB2312" w:hAnsi="仿宋_GB2312" w:cs="仿宋_GB2312" w:hint="eastAsia"/>
        </w:rPr>
        <w:tab/>
        <w:t>对</w:t>
      </w:r>
      <w:proofErr w:type="gramStart"/>
      <w:r w:rsidR="00746F9C" w:rsidRPr="00E56737">
        <w:rPr>
          <w:rFonts w:ascii="仿宋_GB2312" w:eastAsia="仿宋_GB2312" w:hAnsi="仿宋_GB2312" w:cs="仿宋_GB2312" w:hint="eastAsia"/>
        </w:rPr>
        <w:t>完全响应</w:t>
      </w:r>
      <w:proofErr w:type="gramEnd"/>
      <w:r w:rsidR="00746F9C" w:rsidRPr="00E56737">
        <w:rPr>
          <w:rFonts w:ascii="仿宋_GB2312" w:eastAsia="仿宋_GB2312" w:hAnsi="仿宋_GB2312" w:cs="仿宋_GB2312" w:hint="eastAsia"/>
        </w:rPr>
        <w:t>的条目在本表相应列中标注“○”。对有偏离的条目在本表相应列中标注“正偏离”或“负偏离”。并在“偏离简述”栏中加以说明。</w:t>
      </w:r>
    </w:p>
    <w:p w:rsidR="00746F9C" w:rsidRPr="00E56737" w:rsidRDefault="00746F9C" w:rsidP="0027564F">
      <w:pPr>
        <w:tabs>
          <w:tab w:val="left" w:pos="1200"/>
        </w:tabs>
        <w:snapToGrid w:val="0"/>
        <w:spacing w:afterLines="50" w:after="120"/>
        <w:ind w:leftChars="203" w:left="850" w:hangingChars="202" w:hanging="424"/>
        <w:rPr>
          <w:rFonts w:ascii="仿宋_GB2312" w:eastAsia="仿宋_GB2312" w:hAnsi="仿宋_GB2312" w:cs="仿宋_GB2312"/>
        </w:rPr>
      </w:pPr>
      <w:r w:rsidRPr="00E56737">
        <w:rPr>
          <w:rFonts w:ascii="仿宋_GB2312" w:eastAsia="仿宋_GB2312" w:hAnsi="仿宋_GB2312" w:cs="仿宋_GB2312" w:hint="eastAsia"/>
        </w:rPr>
        <w:t>2.</w:t>
      </w:r>
      <w:r w:rsidRPr="00E56737">
        <w:rPr>
          <w:rFonts w:ascii="仿宋_GB2312" w:eastAsia="仿宋_GB2312" w:hAnsi="仿宋_GB2312" w:cs="仿宋_GB2312" w:hint="eastAsia"/>
        </w:rPr>
        <w:tab/>
        <w:t>正偏离是指应答的条件</w:t>
      </w:r>
      <w:proofErr w:type="gramStart"/>
      <w:r w:rsidRPr="00E56737">
        <w:rPr>
          <w:rFonts w:ascii="仿宋_GB2312" w:eastAsia="仿宋_GB2312" w:hAnsi="仿宋_GB2312" w:cs="仿宋_GB2312" w:hint="eastAsia"/>
        </w:rPr>
        <w:t>高于磋商</w:t>
      </w:r>
      <w:proofErr w:type="gramEnd"/>
      <w:r w:rsidRPr="00E56737">
        <w:rPr>
          <w:rFonts w:ascii="仿宋_GB2312" w:eastAsia="仿宋_GB2312" w:hAnsi="仿宋_GB2312" w:cs="仿宋_GB2312" w:hint="eastAsia"/>
        </w:rPr>
        <w:t>文件要求，负偏离是指应答的条件</w:t>
      </w:r>
      <w:proofErr w:type="gramStart"/>
      <w:r w:rsidRPr="00E56737">
        <w:rPr>
          <w:rFonts w:ascii="仿宋_GB2312" w:eastAsia="仿宋_GB2312" w:hAnsi="仿宋_GB2312" w:cs="仿宋_GB2312" w:hint="eastAsia"/>
        </w:rPr>
        <w:t>低于磋商</w:t>
      </w:r>
      <w:proofErr w:type="gramEnd"/>
      <w:r w:rsidRPr="00E56737">
        <w:rPr>
          <w:rFonts w:ascii="仿宋_GB2312" w:eastAsia="仿宋_GB2312" w:hAnsi="仿宋_GB2312" w:cs="仿宋_GB2312" w:hint="eastAsia"/>
        </w:rPr>
        <w:t>文件要求，正偏离项目不作扣分处理。</w:t>
      </w:r>
    </w:p>
    <w:p w:rsidR="00746F9C" w:rsidRPr="00E56737" w:rsidRDefault="004E3536" w:rsidP="0027564F">
      <w:pPr>
        <w:tabs>
          <w:tab w:val="left" w:pos="1200"/>
        </w:tabs>
        <w:snapToGrid w:val="0"/>
        <w:spacing w:afterLines="50" w:after="120"/>
        <w:ind w:leftChars="203" w:left="850" w:hangingChars="202" w:hanging="424"/>
        <w:rPr>
          <w:rFonts w:ascii="仿宋_GB2312" w:eastAsia="仿宋_GB2312" w:hAnsi="仿宋_GB2312" w:cs="仿宋_GB2312"/>
        </w:rPr>
      </w:pPr>
      <w:r w:rsidRPr="00E56737">
        <w:rPr>
          <w:rFonts w:ascii="仿宋_GB2312" w:eastAsia="仿宋_GB2312" w:hAnsi="仿宋_GB2312" w:cs="仿宋_GB2312" w:hint="eastAsia"/>
        </w:rPr>
        <w:t xml:space="preserve">3.  </w:t>
      </w:r>
      <w:r w:rsidR="00746F9C" w:rsidRPr="00E56737">
        <w:rPr>
          <w:rFonts w:ascii="仿宋_GB2312" w:eastAsia="仿宋_GB2312" w:hAnsi="仿宋_GB2312" w:cs="仿宋_GB2312" w:hint="eastAsia"/>
        </w:rPr>
        <w:t>供应商须按照用户需求书逐条完整填写响应表。如果未完整填写响应表的各项内容则视作供应商已经对磋商文件相关要求和内容完全理解并同意，其报价为在此基础上的完全价格。</w:t>
      </w:r>
    </w:p>
    <w:p w:rsidR="00323504" w:rsidRPr="00E56737" w:rsidRDefault="004E3536" w:rsidP="0027564F">
      <w:pPr>
        <w:tabs>
          <w:tab w:val="left" w:pos="1200"/>
        </w:tabs>
        <w:snapToGrid w:val="0"/>
        <w:spacing w:afterLines="50" w:after="120"/>
        <w:ind w:leftChars="203" w:left="850" w:hangingChars="202" w:hanging="424"/>
        <w:rPr>
          <w:rFonts w:ascii="仿宋_GB2312" w:eastAsia="仿宋_GB2312" w:hAnsi="仿宋_GB2312" w:cs="仿宋_GB2312"/>
        </w:rPr>
      </w:pPr>
      <w:r w:rsidRPr="00E56737">
        <w:rPr>
          <w:rFonts w:ascii="仿宋_GB2312" w:eastAsia="仿宋_GB2312" w:hAnsi="仿宋_GB2312" w:cs="仿宋_GB2312" w:hint="eastAsia"/>
        </w:rPr>
        <w:t xml:space="preserve">4.  </w:t>
      </w:r>
      <w:r w:rsidR="00746F9C" w:rsidRPr="00E56737">
        <w:rPr>
          <w:rFonts w:ascii="仿宋_GB2312" w:eastAsia="仿宋_GB2312" w:hAnsi="仿宋_GB2312" w:cs="仿宋_GB2312" w:hint="eastAsia"/>
        </w:rPr>
        <w:t>在采购人与成交供应商签订合同时，如成交供应商未在响应文件“响应表”中列出偏离说明，无论即将发生或已发生任何情形，均视为完全</w:t>
      </w:r>
      <w:proofErr w:type="gramStart"/>
      <w:r w:rsidR="00746F9C" w:rsidRPr="00E56737">
        <w:rPr>
          <w:rFonts w:ascii="仿宋_GB2312" w:eastAsia="仿宋_GB2312" w:hAnsi="仿宋_GB2312" w:cs="仿宋_GB2312" w:hint="eastAsia"/>
        </w:rPr>
        <w:t>符合磋商</w:t>
      </w:r>
      <w:proofErr w:type="gramEnd"/>
      <w:r w:rsidR="00746F9C" w:rsidRPr="00E56737">
        <w:rPr>
          <w:rFonts w:ascii="仿宋_GB2312" w:eastAsia="仿宋_GB2312" w:hAnsi="仿宋_GB2312" w:cs="仿宋_GB2312" w:hint="eastAsia"/>
        </w:rPr>
        <w:t>文件要求，并写入合同。若成交供应商在合同签订前，以上述事项为借口而不履行合同签订手续及执行合同，则视作拒绝与采购人签订合同。</w:t>
      </w:r>
    </w:p>
    <w:p w:rsidR="00323504" w:rsidRPr="00E56737" w:rsidRDefault="00323504">
      <w:pPr>
        <w:autoSpaceDE w:val="0"/>
        <w:autoSpaceDN w:val="0"/>
        <w:adjustRightInd w:val="0"/>
        <w:snapToGrid w:val="0"/>
        <w:spacing w:line="360" w:lineRule="auto"/>
        <w:jc w:val="center"/>
        <w:rPr>
          <w:rFonts w:ascii="仿宋_GB2312" w:eastAsia="仿宋_GB2312" w:hAnsi="仿宋_GB2312" w:cs="仿宋_GB2312"/>
          <w:b/>
          <w:sz w:val="32"/>
          <w:szCs w:val="32"/>
        </w:rPr>
      </w:pPr>
    </w:p>
    <w:p w:rsidR="00323504" w:rsidRPr="00E56737" w:rsidRDefault="00B80017">
      <w:pPr>
        <w:autoSpaceDE w:val="0"/>
        <w:autoSpaceDN w:val="0"/>
        <w:adjustRightInd w:val="0"/>
        <w:snapToGrid w:val="0"/>
        <w:spacing w:line="360" w:lineRule="auto"/>
        <w:jc w:val="center"/>
        <w:rPr>
          <w:rFonts w:ascii="仿宋_GB2312" w:eastAsia="仿宋_GB2312" w:hAnsi="仿宋_GB2312" w:cs="仿宋_GB2312"/>
          <w:b/>
          <w:bCs/>
          <w:sz w:val="24"/>
        </w:rPr>
      </w:pPr>
      <w:r w:rsidRPr="00E56737">
        <w:rPr>
          <w:rFonts w:ascii="仿宋_GB2312" w:eastAsia="仿宋_GB2312" w:hAnsi="仿宋_GB2312" w:cs="仿宋_GB2312" w:hint="eastAsia"/>
        </w:rPr>
        <w:br w:type="page"/>
      </w:r>
    </w:p>
    <w:p w:rsidR="00323504" w:rsidRPr="00E56737" w:rsidRDefault="00B80017">
      <w:pPr>
        <w:pStyle w:val="afffa"/>
        <w:ind w:firstLineChars="800" w:firstLine="2570"/>
        <w:rPr>
          <w:rFonts w:ascii="仿宋" w:eastAsia="仿宋" w:hAnsi="仿宋"/>
          <w:b/>
          <w:sz w:val="32"/>
          <w:szCs w:val="32"/>
        </w:rPr>
      </w:pPr>
      <w:r w:rsidRPr="00E56737">
        <w:rPr>
          <w:rFonts w:ascii="仿宋" w:eastAsia="仿宋" w:hAnsi="仿宋" w:hint="eastAsia"/>
          <w:b/>
          <w:sz w:val="32"/>
          <w:szCs w:val="32"/>
        </w:rPr>
        <w:lastRenderedPageBreak/>
        <w:t>第四部分  响应方案说明</w:t>
      </w:r>
    </w:p>
    <w:p w:rsidR="00323504" w:rsidRPr="00E56737" w:rsidRDefault="00323504">
      <w:pPr>
        <w:pStyle w:val="af3"/>
        <w:rPr>
          <w:rFonts w:ascii="仿宋_GB2312" w:eastAsia="仿宋_GB2312" w:hAnsi="仿宋_GB2312" w:cs="仿宋_GB2312"/>
          <w:lang w:val="zh-CN"/>
        </w:rPr>
      </w:pPr>
    </w:p>
    <w:p w:rsidR="00323504" w:rsidRPr="00E56737" w:rsidRDefault="00B80017">
      <w:pPr>
        <w:autoSpaceDE w:val="0"/>
        <w:autoSpaceDN w:val="0"/>
        <w:adjustRightInd w:val="0"/>
        <w:spacing w:line="360" w:lineRule="auto"/>
        <w:jc w:val="center"/>
        <w:rPr>
          <w:rFonts w:ascii="仿宋_GB2312" w:eastAsia="仿宋_GB2312" w:hAnsi="仿宋_GB2312" w:cs="仿宋_GB2312"/>
          <w:sz w:val="28"/>
          <w:szCs w:val="28"/>
          <w:lang w:val="zh-CN"/>
        </w:rPr>
      </w:pPr>
      <w:r w:rsidRPr="00E56737">
        <w:rPr>
          <w:rFonts w:ascii="仿宋_GB2312" w:eastAsia="仿宋_GB2312" w:hAnsi="仿宋_GB2312" w:cs="仿宋_GB2312" w:hint="eastAsia"/>
          <w:sz w:val="28"/>
          <w:szCs w:val="28"/>
          <w:lang w:val="zh-CN"/>
        </w:rPr>
        <w:t>（格式自拟，内容需符合评审办法中要求的内容要求）</w:t>
      </w:r>
    </w:p>
    <w:p w:rsidR="00323504" w:rsidRPr="00E56737" w:rsidRDefault="00B80017" w:rsidP="00222235">
      <w:pPr>
        <w:pStyle w:val="af3"/>
        <w:rPr>
          <w:rFonts w:ascii="仿宋_GB2312" w:eastAsia="仿宋_GB2312" w:hAnsi="仿宋_GB2312" w:cs="仿宋_GB2312"/>
          <w:lang w:val="zh-CN"/>
        </w:rPr>
      </w:pPr>
      <w:r w:rsidRPr="00E56737">
        <w:rPr>
          <w:rFonts w:ascii="仿宋_GB2312" w:eastAsia="仿宋_GB2312" w:hAnsi="仿宋_GB2312" w:cs="仿宋_GB2312" w:hint="eastAsia"/>
          <w:lang w:val="zh-CN"/>
        </w:rPr>
        <w:br w:type="page"/>
      </w:r>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p>
    <w:p w:rsidR="00323504" w:rsidRPr="00E56737" w:rsidRDefault="00B80017">
      <w:pPr>
        <w:pStyle w:val="afffa"/>
        <w:ind w:firstLine="0"/>
        <w:rPr>
          <w:rFonts w:ascii="仿宋" w:eastAsia="仿宋" w:hAnsi="仿宋"/>
          <w:b/>
          <w:sz w:val="32"/>
          <w:szCs w:val="32"/>
        </w:rPr>
      </w:pPr>
      <w:r w:rsidRPr="00E56737">
        <w:rPr>
          <w:rFonts w:ascii="仿宋" w:eastAsia="仿宋" w:hAnsi="仿宋" w:hint="eastAsia"/>
          <w:b/>
          <w:sz w:val="32"/>
          <w:szCs w:val="32"/>
        </w:rPr>
        <w:lastRenderedPageBreak/>
        <w:t>第五部分 小微企业、监狱企业、残疾人福利单位声明函或证明</w:t>
      </w:r>
    </w:p>
    <w:p w:rsidR="00323504" w:rsidRPr="00E56737" w:rsidRDefault="00323504">
      <w:pPr>
        <w:pStyle w:val="afffa"/>
        <w:rPr>
          <w:rFonts w:ascii="仿宋" w:eastAsia="仿宋" w:hAnsi="仿宋"/>
          <w:b/>
          <w:bCs/>
          <w:sz w:val="32"/>
          <w:szCs w:val="32"/>
        </w:rPr>
      </w:pPr>
    </w:p>
    <w:p w:rsidR="00222235" w:rsidRPr="00E56737" w:rsidRDefault="00222235">
      <w:pPr>
        <w:jc w:val="center"/>
        <w:rPr>
          <w:rFonts w:ascii="仿宋_GB2312" w:eastAsia="仿宋_GB2312" w:hAnsi="仿宋_GB2312" w:cs="仿宋_GB2312"/>
          <w:b/>
          <w:kern w:val="0"/>
          <w:sz w:val="28"/>
          <w:szCs w:val="28"/>
        </w:rPr>
      </w:pPr>
    </w:p>
    <w:p w:rsidR="00323504" w:rsidRPr="00E56737" w:rsidRDefault="00B80017">
      <w:pPr>
        <w:jc w:val="center"/>
        <w:rPr>
          <w:rFonts w:ascii="仿宋_GB2312" w:eastAsia="仿宋_GB2312" w:hAnsi="仿宋_GB2312" w:cs="仿宋_GB2312"/>
          <w:b/>
          <w:kern w:val="0"/>
          <w:sz w:val="28"/>
          <w:szCs w:val="28"/>
        </w:rPr>
      </w:pPr>
      <w:r w:rsidRPr="00E56737">
        <w:rPr>
          <w:rFonts w:ascii="仿宋_GB2312" w:eastAsia="仿宋_GB2312" w:hAnsi="仿宋_GB2312" w:cs="仿宋_GB2312" w:hint="eastAsia"/>
          <w:b/>
          <w:kern w:val="0"/>
          <w:sz w:val="28"/>
          <w:szCs w:val="28"/>
        </w:rPr>
        <w:t>一、中小企业声明函(工程、服务)</w:t>
      </w:r>
    </w:p>
    <w:p w:rsidR="00323504" w:rsidRPr="00E56737" w:rsidRDefault="00323504">
      <w:pPr>
        <w:rPr>
          <w:rFonts w:ascii="仿宋_GB2312" w:eastAsia="仿宋_GB2312" w:hAnsi="仿宋_GB2312" w:cs="仿宋_GB2312"/>
          <w:kern w:val="0"/>
          <w:sz w:val="30"/>
          <w:szCs w:val="30"/>
        </w:rPr>
      </w:pPr>
    </w:p>
    <w:p w:rsidR="00323504" w:rsidRPr="00E56737" w:rsidRDefault="00B80017">
      <w:pPr>
        <w:spacing w:line="560" w:lineRule="exact"/>
        <w:ind w:firstLineChars="200" w:firstLine="480"/>
        <w:rPr>
          <w:rFonts w:ascii="仿宋_GB2312" w:eastAsia="仿宋_GB2312" w:hAnsi="仿宋_GB2312" w:cs="仿宋_GB2312"/>
          <w:kern w:val="0"/>
          <w:sz w:val="24"/>
        </w:rPr>
      </w:pPr>
      <w:r w:rsidRPr="00E56737">
        <w:rPr>
          <w:rFonts w:ascii="仿宋_GB2312" w:eastAsia="仿宋_GB2312" w:hAnsi="仿宋_GB2312" w:cs="仿宋_GB2312" w:hint="eastAsia"/>
          <w:kern w:val="0"/>
          <w:sz w:val="24"/>
        </w:rPr>
        <w:t>本公司(联合体)郑重声明，根据《政府采购促进中小企业发展管理办法》(财库(2020)46号)的规定，本公司(联合体)参加</w:t>
      </w:r>
      <w:r w:rsidRPr="00E56737">
        <w:rPr>
          <w:rFonts w:ascii="仿宋_GB2312" w:eastAsia="仿宋_GB2312" w:hAnsi="仿宋_GB2312" w:cs="仿宋_GB2312" w:hint="eastAsia"/>
          <w:i/>
          <w:kern w:val="0"/>
          <w:sz w:val="24"/>
          <w:u w:val="single"/>
        </w:rPr>
        <w:t>(单位名称)</w:t>
      </w:r>
      <w:r w:rsidRPr="00E56737">
        <w:rPr>
          <w:rFonts w:ascii="仿宋_GB2312" w:eastAsia="仿宋_GB2312" w:hAnsi="仿宋_GB2312" w:cs="仿宋_GB2312" w:hint="eastAsia"/>
          <w:kern w:val="0"/>
          <w:sz w:val="24"/>
        </w:rPr>
        <w:t xml:space="preserve"> 的</w:t>
      </w:r>
      <w:r w:rsidRPr="00E56737">
        <w:rPr>
          <w:rFonts w:ascii="仿宋_GB2312" w:eastAsia="仿宋_GB2312" w:hAnsi="仿宋_GB2312" w:cs="仿宋_GB2312" w:hint="eastAsia"/>
          <w:i/>
          <w:kern w:val="0"/>
          <w:sz w:val="24"/>
          <w:u w:val="single"/>
        </w:rPr>
        <w:t>(项目名称)</w:t>
      </w:r>
      <w:r w:rsidRPr="00E56737">
        <w:rPr>
          <w:rFonts w:ascii="仿宋_GB2312" w:eastAsia="仿宋_GB2312" w:hAnsi="仿宋_GB2312" w:cs="仿宋_GB2312" w:hint="eastAsia"/>
          <w:kern w:val="0"/>
          <w:sz w:val="24"/>
          <w:u w:val="single"/>
        </w:rPr>
        <w:t xml:space="preserve"> 采购</w:t>
      </w:r>
      <w:r w:rsidRPr="00E56737">
        <w:rPr>
          <w:rFonts w:ascii="仿宋_GB2312" w:eastAsia="仿宋_GB2312" w:hAnsi="仿宋_GB2312" w:cs="仿宋_GB2312" w:hint="eastAsia"/>
          <w:kern w:val="0"/>
          <w:sz w:val="24"/>
        </w:rPr>
        <w:t>活动，工程的施工单位全部为符合政策要求的中小企业(或者:服务全部由符合政策要求的中小企业承接)。相关企业(含联合体中的中小企业、签订分包意向协议的中小企业)的具体情况如下：</w:t>
      </w:r>
    </w:p>
    <w:p w:rsidR="00323504" w:rsidRPr="00E56737" w:rsidRDefault="00B80017" w:rsidP="00701DDD">
      <w:pPr>
        <w:pStyle w:val="aff8"/>
        <w:numPr>
          <w:ilvl w:val="0"/>
          <w:numId w:val="18"/>
        </w:numPr>
        <w:spacing w:line="560" w:lineRule="exact"/>
        <w:ind w:firstLineChars="0"/>
        <w:rPr>
          <w:rFonts w:ascii="仿宋_GB2312" w:eastAsia="仿宋_GB2312" w:hAnsi="仿宋_GB2312" w:cs="仿宋_GB2312"/>
          <w:kern w:val="0"/>
          <w:sz w:val="24"/>
          <w:szCs w:val="24"/>
        </w:rPr>
      </w:pPr>
      <w:r w:rsidRPr="00E56737">
        <w:rPr>
          <w:rFonts w:ascii="仿宋_GB2312" w:eastAsia="仿宋_GB2312" w:hAnsi="仿宋_GB2312" w:cs="仿宋_GB2312" w:hint="eastAsia"/>
          <w:i/>
          <w:kern w:val="0"/>
          <w:sz w:val="24"/>
          <w:szCs w:val="24"/>
          <w:u w:val="single"/>
        </w:rPr>
        <w:t xml:space="preserve"> (标的名称) </w:t>
      </w:r>
      <w:r w:rsidRPr="00E56737">
        <w:rPr>
          <w:rFonts w:ascii="仿宋_GB2312" w:eastAsia="仿宋_GB2312" w:hAnsi="仿宋_GB2312" w:cs="仿宋_GB2312" w:hint="eastAsia"/>
          <w:kern w:val="0"/>
          <w:sz w:val="24"/>
          <w:szCs w:val="24"/>
        </w:rPr>
        <w:t>，属于</w:t>
      </w:r>
      <w:r w:rsidR="00701DDD" w:rsidRPr="00E56737">
        <w:rPr>
          <w:rFonts w:ascii="仿宋_GB2312" w:eastAsia="仿宋_GB2312" w:hAnsi="仿宋_GB2312" w:cs="仿宋_GB2312" w:hint="eastAsia"/>
          <w:kern w:val="0"/>
          <w:sz w:val="24"/>
          <w:szCs w:val="24"/>
          <w:u w:val="single"/>
        </w:rPr>
        <w:t>租赁和商务服务业</w:t>
      </w:r>
      <w:r w:rsidRPr="00E56737">
        <w:rPr>
          <w:rFonts w:ascii="仿宋_GB2312" w:eastAsia="仿宋_GB2312" w:hAnsi="仿宋_GB2312" w:cs="仿宋_GB2312" w:hint="eastAsia"/>
          <w:kern w:val="0"/>
          <w:sz w:val="24"/>
          <w:szCs w:val="24"/>
        </w:rPr>
        <w:t>；承建(承接)企业为</w:t>
      </w:r>
      <w:r w:rsidRPr="00E56737">
        <w:rPr>
          <w:rFonts w:ascii="仿宋_GB2312" w:eastAsia="仿宋_GB2312" w:hAnsi="仿宋_GB2312" w:cs="仿宋_GB2312" w:hint="eastAsia"/>
          <w:i/>
          <w:kern w:val="0"/>
          <w:sz w:val="24"/>
          <w:szCs w:val="24"/>
          <w:u w:val="single"/>
        </w:rPr>
        <w:t xml:space="preserve"> (企业名称) </w:t>
      </w:r>
      <w:r w:rsidRPr="00E56737">
        <w:rPr>
          <w:rFonts w:ascii="仿宋_GB2312" w:eastAsia="仿宋_GB2312" w:hAnsi="仿宋_GB2312" w:cs="仿宋_GB2312" w:hint="eastAsia"/>
          <w:kern w:val="0"/>
          <w:sz w:val="24"/>
          <w:szCs w:val="24"/>
        </w:rPr>
        <w:t>，从业人员人，营业收入为万元，资产总额为万元，属于</w:t>
      </w:r>
      <w:r w:rsidRPr="00E56737">
        <w:rPr>
          <w:rFonts w:ascii="仿宋_GB2312" w:eastAsia="仿宋_GB2312" w:hAnsi="仿宋_GB2312" w:cs="仿宋_GB2312" w:hint="eastAsia"/>
          <w:i/>
          <w:kern w:val="0"/>
          <w:sz w:val="24"/>
          <w:szCs w:val="24"/>
          <w:u w:val="single"/>
        </w:rPr>
        <w:t xml:space="preserve"> (中型企必、小型企业、微型企业) </w:t>
      </w:r>
      <w:r w:rsidRPr="00E56737">
        <w:rPr>
          <w:rFonts w:ascii="仿宋_GB2312" w:eastAsia="仿宋_GB2312" w:hAnsi="仿宋_GB2312" w:cs="仿宋_GB2312" w:hint="eastAsia"/>
          <w:kern w:val="0"/>
          <w:sz w:val="24"/>
          <w:szCs w:val="24"/>
        </w:rPr>
        <w:t>；</w:t>
      </w:r>
    </w:p>
    <w:p w:rsidR="00323504" w:rsidRPr="00E56737" w:rsidRDefault="00B80017" w:rsidP="00DE1123">
      <w:pPr>
        <w:spacing w:line="560" w:lineRule="exact"/>
        <w:ind w:leftChars="228" w:left="959" w:hangingChars="200" w:hanging="480"/>
        <w:rPr>
          <w:rFonts w:ascii="仿宋_GB2312" w:eastAsia="仿宋_GB2312" w:hAnsi="仿宋_GB2312" w:cs="仿宋_GB2312"/>
          <w:kern w:val="0"/>
          <w:sz w:val="24"/>
        </w:rPr>
      </w:pPr>
      <w:r w:rsidRPr="00E56737">
        <w:rPr>
          <w:rFonts w:ascii="仿宋_GB2312" w:eastAsia="仿宋_GB2312" w:hAnsi="仿宋_GB2312" w:cs="仿宋_GB2312" w:hint="eastAsia"/>
          <w:kern w:val="0"/>
          <w:sz w:val="24"/>
        </w:rPr>
        <w:t xml:space="preserve">2. </w:t>
      </w:r>
      <w:r w:rsidRPr="00E56737">
        <w:rPr>
          <w:rFonts w:ascii="仿宋_GB2312" w:eastAsia="仿宋_GB2312" w:hAnsi="仿宋_GB2312" w:cs="仿宋_GB2312" w:hint="eastAsia"/>
          <w:i/>
          <w:kern w:val="0"/>
          <w:sz w:val="24"/>
          <w:u w:val="single"/>
        </w:rPr>
        <w:t xml:space="preserve">(标的名称) </w:t>
      </w:r>
      <w:r w:rsidRPr="00E56737">
        <w:rPr>
          <w:rFonts w:ascii="仿宋_GB2312" w:eastAsia="仿宋_GB2312" w:hAnsi="仿宋_GB2312" w:cs="仿宋_GB2312" w:hint="eastAsia"/>
          <w:kern w:val="0"/>
          <w:sz w:val="24"/>
        </w:rPr>
        <w:t>，属于</w:t>
      </w:r>
      <w:r w:rsidR="00701DDD" w:rsidRPr="00E56737">
        <w:rPr>
          <w:rFonts w:ascii="仿宋_GB2312" w:eastAsia="仿宋_GB2312" w:hAnsi="仿宋_GB2312" w:cs="仿宋_GB2312" w:hint="eastAsia"/>
          <w:kern w:val="0"/>
          <w:sz w:val="24"/>
          <w:u w:val="single"/>
        </w:rPr>
        <w:t>租赁和商务服务业</w:t>
      </w:r>
      <w:r w:rsidRPr="00E56737">
        <w:rPr>
          <w:rFonts w:ascii="仿宋_GB2312" w:eastAsia="仿宋_GB2312" w:hAnsi="仿宋_GB2312" w:cs="仿宋_GB2312" w:hint="eastAsia"/>
          <w:kern w:val="0"/>
          <w:sz w:val="24"/>
        </w:rPr>
        <w:t>；承建(承接)企业为</w:t>
      </w:r>
      <w:r w:rsidRPr="00E56737">
        <w:rPr>
          <w:rFonts w:ascii="仿宋_GB2312" w:eastAsia="仿宋_GB2312" w:hAnsi="仿宋_GB2312" w:cs="仿宋_GB2312" w:hint="eastAsia"/>
          <w:i/>
          <w:kern w:val="0"/>
          <w:sz w:val="24"/>
          <w:u w:val="single"/>
        </w:rPr>
        <w:t xml:space="preserve"> (企业名称) </w:t>
      </w:r>
      <w:r w:rsidRPr="00E56737">
        <w:rPr>
          <w:rFonts w:ascii="仿宋_GB2312" w:eastAsia="仿宋_GB2312" w:hAnsi="仿宋_GB2312" w:cs="仿宋_GB2312" w:hint="eastAsia"/>
          <w:kern w:val="0"/>
          <w:sz w:val="24"/>
        </w:rPr>
        <w:t>，从业人员人，营业收入为万元，资产总额为万元，属于</w:t>
      </w:r>
      <w:r w:rsidRPr="00E56737">
        <w:rPr>
          <w:rFonts w:ascii="仿宋_GB2312" w:eastAsia="仿宋_GB2312" w:hAnsi="仿宋_GB2312" w:cs="仿宋_GB2312" w:hint="eastAsia"/>
          <w:i/>
          <w:kern w:val="0"/>
          <w:sz w:val="24"/>
          <w:u w:val="single"/>
        </w:rPr>
        <w:t xml:space="preserve"> (中型企必、小型企业、微型企业) </w:t>
      </w:r>
      <w:r w:rsidRPr="00E56737">
        <w:rPr>
          <w:rFonts w:ascii="仿宋_GB2312" w:eastAsia="仿宋_GB2312" w:hAnsi="仿宋_GB2312" w:cs="仿宋_GB2312" w:hint="eastAsia"/>
          <w:kern w:val="0"/>
          <w:sz w:val="24"/>
        </w:rPr>
        <w:t>；</w:t>
      </w:r>
    </w:p>
    <w:p w:rsidR="00323504" w:rsidRPr="00E56737" w:rsidRDefault="00B80017">
      <w:pPr>
        <w:spacing w:line="560" w:lineRule="exact"/>
        <w:ind w:firstLineChars="200" w:firstLine="480"/>
        <w:rPr>
          <w:rFonts w:ascii="仿宋_GB2312" w:eastAsia="仿宋_GB2312" w:hAnsi="仿宋_GB2312" w:cs="仿宋_GB2312"/>
          <w:kern w:val="0"/>
          <w:sz w:val="24"/>
        </w:rPr>
      </w:pPr>
      <w:r w:rsidRPr="00E56737">
        <w:rPr>
          <w:rFonts w:ascii="仿宋_GB2312" w:eastAsia="仿宋_GB2312" w:hAnsi="仿宋_GB2312" w:cs="仿宋_GB2312" w:hint="eastAsia"/>
          <w:kern w:val="0"/>
          <w:sz w:val="24"/>
        </w:rPr>
        <w:t>……</w:t>
      </w:r>
    </w:p>
    <w:p w:rsidR="00323504" w:rsidRPr="00E56737" w:rsidRDefault="00B80017">
      <w:pPr>
        <w:spacing w:line="560" w:lineRule="exact"/>
        <w:ind w:firstLineChars="200" w:firstLine="480"/>
        <w:rPr>
          <w:rFonts w:ascii="仿宋_GB2312" w:eastAsia="仿宋_GB2312" w:hAnsi="仿宋_GB2312" w:cs="仿宋_GB2312"/>
          <w:kern w:val="0"/>
          <w:sz w:val="24"/>
        </w:rPr>
      </w:pPr>
      <w:r w:rsidRPr="00E56737">
        <w:rPr>
          <w:rFonts w:ascii="仿宋_GB2312" w:eastAsia="仿宋_GB2312" w:hAnsi="仿宋_GB2312" w:cs="仿宋_GB2312" w:hint="eastAsia"/>
          <w:kern w:val="0"/>
          <w:sz w:val="24"/>
        </w:rPr>
        <w:t>以上企业，不属于大企业的分支机构，不存在控股股东为大企业的情形，也不存在与大企业的负责人为同一人的情形。</w:t>
      </w:r>
    </w:p>
    <w:p w:rsidR="00323504" w:rsidRPr="00E56737" w:rsidRDefault="00B80017">
      <w:pPr>
        <w:spacing w:line="560" w:lineRule="exact"/>
        <w:ind w:firstLineChars="200" w:firstLine="480"/>
        <w:rPr>
          <w:rFonts w:ascii="仿宋_GB2312" w:eastAsia="仿宋_GB2312" w:hAnsi="仿宋_GB2312" w:cs="仿宋_GB2312"/>
          <w:kern w:val="0"/>
          <w:sz w:val="24"/>
        </w:rPr>
      </w:pPr>
      <w:r w:rsidRPr="00E56737">
        <w:rPr>
          <w:rFonts w:ascii="仿宋_GB2312" w:eastAsia="仿宋_GB2312" w:hAnsi="仿宋_GB2312" w:cs="仿宋_GB2312" w:hint="eastAsia"/>
          <w:kern w:val="0"/>
          <w:sz w:val="24"/>
        </w:rPr>
        <w:t>本企业对上述声明内容的真实性负责。如有虚假，将依法承担相应责任。</w:t>
      </w:r>
    </w:p>
    <w:p w:rsidR="00323504" w:rsidRPr="00E56737" w:rsidRDefault="00B80017">
      <w:pPr>
        <w:spacing w:line="560" w:lineRule="exact"/>
        <w:rPr>
          <w:rFonts w:ascii="仿宋_GB2312" w:eastAsia="仿宋_GB2312" w:hAnsi="仿宋_GB2312" w:cs="仿宋_GB2312"/>
          <w:kern w:val="0"/>
          <w:sz w:val="24"/>
        </w:rPr>
      </w:pPr>
      <w:r w:rsidRPr="00E56737">
        <w:rPr>
          <w:rFonts w:ascii="仿宋_GB2312" w:eastAsia="仿宋_GB2312" w:hAnsi="仿宋_GB2312" w:cs="仿宋_GB2312" w:hint="eastAsia"/>
          <w:kern w:val="0"/>
          <w:sz w:val="24"/>
        </w:rPr>
        <w:t xml:space="preserve">                                  企业名称(盖章):</w:t>
      </w:r>
    </w:p>
    <w:p w:rsidR="00323504" w:rsidRPr="00E56737" w:rsidRDefault="00B80017">
      <w:pPr>
        <w:spacing w:line="560" w:lineRule="exact"/>
        <w:ind w:firstLineChars="1800" w:firstLine="4320"/>
        <w:rPr>
          <w:rFonts w:ascii="仿宋_GB2312" w:eastAsia="仿宋_GB2312" w:hAnsi="仿宋_GB2312" w:cs="仿宋_GB2312"/>
          <w:kern w:val="0"/>
          <w:sz w:val="24"/>
        </w:rPr>
      </w:pPr>
      <w:r w:rsidRPr="00E56737">
        <w:rPr>
          <w:rFonts w:ascii="仿宋_GB2312" w:eastAsia="仿宋_GB2312" w:hAnsi="仿宋_GB2312" w:cs="仿宋_GB2312" w:hint="eastAsia"/>
          <w:kern w:val="0"/>
          <w:sz w:val="24"/>
        </w:rPr>
        <w:t>日期：</w:t>
      </w:r>
    </w:p>
    <w:p w:rsidR="00323504" w:rsidRPr="00E56737" w:rsidRDefault="00323504">
      <w:pPr>
        <w:spacing w:line="560" w:lineRule="exact"/>
        <w:ind w:firstLineChars="1800" w:firstLine="5400"/>
        <w:rPr>
          <w:rFonts w:ascii="仿宋_GB2312" w:eastAsia="仿宋_GB2312" w:hAnsi="仿宋_GB2312" w:cs="仿宋_GB2312"/>
          <w:kern w:val="0"/>
          <w:sz w:val="30"/>
          <w:szCs w:val="30"/>
        </w:rPr>
      </w:pPr>
    </w:p>
    <w:p w:rsidR="00323504" w:rsidRPr="00E56737" w:rsidRDefault="00323504">
      <w:pPr>
        <w:rPr>
          <w:rFonts w:ascii="仿宋_GB2312" w:eastAsia="仿宋_GB2312" w:hAnsi="仿宋_GB2312" w:cs="仿宋_GB2312"/>
          <w:kern w:val="0"/>
          <w:sz w:val="30"/>
          <w:szCs w:val="30"/>
          <w:u w:val="single"/>
        </w:rPr>
      </w:pPr>
    </w:p>
    <w:p w:rsidR="00323504" w:rsidRPr="00E56737" w:rsidRDefault="00B80017">
      <w:pPr>
        <w:ind w:firstLineChars="50" w:firstLine="105"/>
        <w:rPr>
          <w:rFonts w:ascii="仿宋_GB2312" w:eastAsia="仿宋_GB2312" w:hAnsi="仿宋_GB2312" w:cs="仿宋_GB2312"/>
          <w:kern w:val="0"/>
          <w:szCs w:val="21"/>
        </w:rPr>
      </w:pPr>
      <w:r w:rsidRPr="00E56737">
        <w:rPr>
          <w:rFonts w:ascii="仿宋_GB2312" w:eastAsia="仿宋_GB2312" w:hAnsi="仿宋_GB2312" w:cs="仿宋_GB2312" w:hint="eastAsia"/>
          <w:kern w:val="0"/>
          <w:szCs w:val="21"/>
        </w:rPr>
        <w:t>（从业人员、营业收入、资产总额填报上一年度数据，无上</w:t>
      </w:r>
      <w:proofErr w:type="gramStart"/>
      <w:r w:rsidRPr="00E56737">
        <w:rPr>
          <w:rFonts w:ascii="仿宋_GB2312" w:eastAsia="仿宋_GB2312" w:hAnsi="仿宋_GB2312" w:cs="仿宋_GB2312" w:hint="eastAsia"/>
          <w:kern w:val="0"/>
          <w:szCs w:val="21"/>
        </w:rPr>
        <w:t>一</w:t>
      </w:r>
      <w:proofErr w:type="gramEnd"/>
      <w:r w:rsidRPr="00E56737">
        <w:rPr>
          <w:rFonts w:ascii="仿宋_GB2312" w:eastAsia="仿宋_GB2312" w:hAnsi="仿宋_GB2312" w:cs="仿宋_GB2312" w:hint="eastAsia"/>
          <w:kern w:val="0"/>
          <w:szCs w:val="21"/>
        </w:rPr>
        <w:t>年度数据的新成立企业可不填报）</w:t>
      </w:r>
    </w:p>
    <w:p w:rsidR="00323504" w:rsidRPr="00E56737" w:rsidRDefault="00B80017">
      <w:pPr>
        <w:pStyle w:val="af3"/>
        <w:rPr>
          <w:rFonts w:ascii="仿宋_GB2312" w:eastAsia="仿宋_GB2312" w:hAnsi="仿宋_GB2312" w:cs="仿宋_GB2312"/>
        </w:rPr>
      </w:pPr>
      <w:bookmarkStart w:id="509" w:name="_Toc7005133"/>
      <w:r w:rsidRPr="00E56737">
        <w:rPr>
          <w:rFonts w:ascii="仿宋_GB2312" w:eastAsia="仿宋_GB2312" w:hAnsi="仿宋_GB2312" w:cs="仿宋_GB2312" w:hint="eastAsia"/>
        </w:rPr>
        <w:br w:type="page"/>
      </w:r>
    </w:p>
    <w:p w:rsidR="00323504" w:rsidRPr="00E56737" w:rsidRDefault="00323504" w:rsidP="00DE1123">
      <w:pPr>
        <w:ind w:leftChars="150" w:left="315" w:firstLineChars="150" w:firstLine="270"/>
        <w:rPr>
          <w:rFonts w:ascii="仿宋_GB2312" w:eastAsia="仿宋_GB2312" w:hAnsi="仿宋_GB2312" w:cs="仿宋_GB2312"/>
          <w:kern w:val="0"/>
          <w:sz w:val="18"/>
          <w:szCs w:val="18"/>
        </w:rPr>
      </w:pPr>
    </w:p>
    <w:p w:rsidR="00323504" w:rsidRPr="00E56737" w:rsidRDefault="00B80017">
      <w:pPr>
        <w:jc w:val="center"/>
        <w:outlineLvl w:val="2"/>
        <w:rPr>
          <w:rFonts w:ascii="仿宋_GB2312" w:eastAsia="仿宋_GB2312" w:hAnsi="仿宋_GB2312" w:cs="仿宋_GB2312"/>
          <w:b/>
          <w:sz w:val="28"/>
          <w:szCs w:val="28"/>
        </w:rPr>
      </w:pPr>
      <w:r w:rsidRPr="00E56737">
        <w:rPr>
          <w:rFonts w:ascii="仿宋_GB2312" w:eastAsia="仿宋_GB2312" w:hAnsi="仿宋_GB2312" w:cs="仿宋_GB2312" w:hint="eastAsia"/>
          <w:b/>
          <w:sz w:val="28"/>
          <w:szCs w:val="28"/>
        </w:rPr>
        <w:t>二、监狱企业证明</w:t>
      </w:r>
      <w:bookmarkEnd w:id="509"/>
    </w:p>
    <w:p w:rsidR="00323504" w:rsidRPr="00E56737" w:rsidRDefault="00323504">
      <w:pPr>
        <w:spacing w:after="120"/>
        <w:rPr>
          <w:rFonts w:ascii="仿宋_GB2312" w:eastAsia="仿宋_GB2312" w:hAnsi="仿宋_GB2312" w:cs="仿宋_GB2312"/>
        </w:rPr>
      </w:pPr>
    </w:p>
    <w:p w:rsidR="00323504" w:rsidRPr="00E56737" w:rsidRDefault="00B80017">
      <w:pPr>
        <w:jc w:val="center"/>
        <w:rPr>
          <w:rFonts w:ascii="仿宋_GB2312" w:eastAsia="仿宋_GB2312" w:hAnsi="仿宋_GB2312" w:cs="仿宋_GB2312"/>
          <w:sz w:val="24"/>
        </w:rPr>
      </w:pPr>
      <w:r w:rsidRPr="00E56737">
        <w:rPr>
          <w:rFonts w:ascii="仿宋_GB2312" w:eastAsia="仿宋_GB2312" w:hAnsi="仿宋_GB2312" w:cs="仿宋_GB2312" w:hint="eastAsia"/>
          <w:sz w:val="24"/>
        </w:rPr>
        <w:t>（注：符合条件的监狱企业请提供本函，不符合的不提供本函）</w:t>
      </w:r>
    </w:p>
    <w:p w:rsidR="00323504" w:rsidRPr="00E56737" w:rsidRDefault="00323504" w:rsidP="0027564F">
      <w:pPr>
        <w:snapToGrid w:val="0"/>
        <w:spacing w:beforeLines="50" w:before="120"/>
        <w:rPr>
          <w:rFonts w:ascii="仿宋_GB2312" w:eastAsia="仿宋_GB2312" w:hAnsi="仿宋_GB2312" w:cs="仿宋_GB2312"/>
          <w:sz w:val="24"/>
        </w:rPr>
      </w:pPr>
    </w:p>
    <w:p w:rsidR="00323504" w:rsidRPr="00E56737" w:rsidRDefault="00B80017" w:rsidP="0027564F">
      <w:pPr>
        <w:snapToGrid w:val="0"/>
        <w:spacing w:beforeLines="50" w:before="120"/>
        <w:rPr>
          <w:rFonts w:ascii="仿宋_GB2312" w:eastAsia="仿宋_GB2312" w:hAnsi="仿宋_GB2312" w:cs="仿宋_GB2312"/>
          <w:sz w:val="24"/>
        </w:rPr>
      </w:pPr>
      <w:r w:rsidRPr="00E56737">
        <w:rPr>
          <w:rFonts w:ascii="仿宋_GB2312" w:eastAsia="仿宋_GB2312" w:hAnsi="仿宋_GB2312" w:cs="仿宋_GB2312" w:hint="eastAsia"/>
          <w:sz w:val="24"/>
        </w:rPr>
        <w:t>省级以上监狱管理局、戒毒管理局（含新疆生产建设兵团）出具的属于监狱企业的证明文件。</w:t>
      </w:r>
    </w:p>
    <w:p w:rsidR="00323504" w:rsidRPr="00E56737" w:rsidRDefault="00323504">
      <w:pPr>
        <w:rPr>
          <w:rFonts w:ascii="仿宋_GB2312" w:eastAsia="仿宋_GB2312" w:hAnsi="仿宋_GB2312" w:cs="仿宋_GB2312"/>
          <w:sz w:val="32"/>
          <w:szCs w:val="32"/>
        </w:rPr>
      </w:pPr>
    </w:p>
    <w:p w:rsidR="00323504" w:rsidRPr="00E56737" w:rsidRDefault="00323504">
      <w:pPr>
        <w:rPr>
          <w:rFonts w:ascii="仿宋_GB2312" w:eastAsia="仿宋_GB2312" w:hAnsi="仿宋_GB2312" w:cs="仿宋_GB2312"/>
          <w:sz w:val="32"/>
          <w:szCs w:val="32"/>
        </w:rPr>
      </w:pPr>
    </w:p>
    <w:p w:rsidR="00323504" w:rsidRPr="00E56737" w:rsidRDefault="00B80017">
      <w:pPr>
        <w:jc w:val="center"/>
        <w:outlineLvl w:val="2"/>
        <w:rPr>
          <w:rFonts w:ascii="仿宋_GB2312" w:eastAsia="仿宋_GB2312" w:hAnsi="仿宋_GB2312" w:cs="仿宋_GB2312"/>
          <w:b/>
          <w:sz w:val="32"/>
          <w:szCs w:val="32"/>
        </w:rPr>
      </w:pPr>
      <w:bookmarkStart w:id="510" w:name="_Toc7005134"/>
      <w:r w:rsidRPr="00E56737">
        <w:rPr>
          <w:rFonts w:ascii="仿宋_GB2312" w:eastAsia="仿宋_GB2312" w:hAnsi="仿宋_GB2312" w:cs="仿宋_GB2312" w:hint="eastAsia"/>
          <w:sz w:val="32"/>
          <w:szCs w:val="32"/>
        </w:rPr>
        <w:br w:type="page"/>
      </w:r>
      <w:r w:rsidRPr="00E56737">
        <w:rPr>
          <w:rFonts w:ascii="仿宋_GB2312" w:eastAsia="仿宋_GB2312" w:hAnsi="仿宋_GB2312" w:cs="仿宋_GB2312" w:hint="eastAsia"/>
          <w:b/>
          <w:sz w:val="28"/>
          <w:szCs w:val="28"/>
        </w:rPr>
        <w:lastRenderedPageBreak/>
        <w:t>三、残疾人福利性单位声明函</w:t>
      </w:r>
      <w:bookmarkEnd w:id="510"/>
    </w:p>
    <w:p w:rsidR="00323504" w:rsidRPr="00E56737" w:rsidRDefault="00323504">
      <w:pPr>
        <w:spacing w:after="120"/>
        <w:rPr>
          <w:rFonts w:ascii="仿宋_GB2312" w:eastAsia="仿宋_GB2312" w:hAnsi="仿宋_GB2312" w:cs="仿宋_GB2312"/>
        </w:rPr>
      </w:pPr>
    </w:p>
    <w:p w:rsidR="00323504" w:rsidRPr="00E56737" w:rsidRDefault="00B80017">
      <w:pPr>
        <w:jc w:val="center"/>
        <w:rPr>
          <w:rFonts w:ascii="仿宋_GB2312" w:eastAsia="仿宋_GB2312" w:hAnsi="仿宋_GB2312" w:cs="仿宋_GB2312"/>
          <w:sz w:val="24"/>
        </w:rPr>
      </w:pPr>
      <w:r w:rsidRPr="00E56737">
        <w:rPr>
          <w:rFonts w:ascii="仿宋_GB2312" w:eastAsia="仿宋_GB2312" w:hAnsi="仿宋_GB2312" w:cs="仿宋_GB2312" w:hint="eastAsia"/>
          <w:sz w:val="24"/>
        </w:rPr>
        <w:t>（注：符合条件的残疾人福利性单位请提供本函，不符合的不提供本函）</w:t>
      </w:r>
    </w:p>
    <w:p w:rsidR="00323504" w:rsidRPr="00E56737" w:rsidRDefault="00323504">
      <w:pPr>
        <w:rPr>
          <w:rFonts w:ascii="仿宋_GB2312" w:eastAsia="仿宋_GB2312" w:hAnsi="仿宋_GB2312" w:cs="仿宋_GB2312"/>
          <w:sz w:val="24"/>
        </w:rPr>
      </w:pPr>
    </w:p>
    <w:p w:rsidR="00323504" w:rsidRPr="00E56737" w:rsidRDefault="00323504">
      <w:pPr>
        <w:spacing w:line="360" w:lineRule="auto"/>
        <w:rPr>
          <w:rFonts w:ascii="仿宋_GB2312" w:eastAsia="仿宋_GB2312" w:hAnsi="仿宋_GB2312" w:cs="仿宋_GB2312"/>
          <w:sz w:val="24"/>
        </w:rPr>
      </w:pPr>
    </w:p>
    <w:p w:rsidR="00323504" w:rsidRPr="00E56737" w:rsidRDefault="00B80017">
      <w:pPr>
        <w:spacing w:line="360" w:lineRule="auto"/>
        <w:ind w:firstLineChars="200" w:firstLine="480"/>
        <w:rPr>
          <w:rFonts w:ascii="仿宋_GB2312" w:eastAsia="仿宋_GB2312" w:hAnsi="仿宋_GB2312" w:cs="仿宋_GB2312"/>
          <w:sz w:val="24"/>
        </w:rPr>
      </w:pPr>
      <w:r w:rsidRPr="00E56737">
        <w:rPr>
          <w:rFonts w:ascii="仿宋_GB2312" w:eastAsia="仿宋_GB2312" w:hAnsi="仿宋_GB2312" w:cs="仿宋_GB2312" w:hint="eastAsia"/>
          <w:sz w:val="24"/>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rsidR="00323504" w:rsidRPr="00E56737" w:rsidRDefault="00B80017">
      <w:pPr>
        <w:spacing w:line="360" w:lineRule="auto"/>
        <w:ind w:firstLineChars="150" w:firstLine="360"/>
        <w:rPr>
          <w:rFonts w:ascii="仿宋_GB2312" w:eastAsia="仿宋_GB2312" w:hAnsi="仿宋_GB2312" w:cs="仿宋_GB2312"/>
          <w:sz w:val="24"/>
        </w:rPr>
      </w:pPr>
      <w:r w:rsidRPr="00E56737">
        <w:rPr>
          <w:rFonts w:ascii="仿宋_GB2312" w:eastAsia="仿宋_GB2312" w:hAnsi="仿宋_GB2312" w:cs="仿宋_GB2312" w:hint="eastAsia"/>
          <w:sz w:val="24"/>
        </w:rPr>
        <w:t>本单位对上述声明的真实性负责。如有虚假，将依法承担相应责任。</w:t>
      </w:r>
    </w:p>
    <w:p w:rsidR="00323504" w:rsidRPr="00E56737" w:rsidRDefault="00323504">
      <w:pPr>
        <w:spacing w:line="360" w:lineRule="auto"/>
        <w:rPr>
          <w:rFonts w:ascii="仿宋_GB2312" w:eastAsia="仿宋_GB2312" w:hAnsi="仿宋_GB2312" w:cs="仿宋_GB2312"/>
          <w:sz w:val="24"/>
        </w:rPr>
      </w:pPr>
    </w:p>
    <w:p w:rsidR="00323504" w:rsidRPr="00E56737" w:rsidRDefault="00323504">
      <w:pPr>
        <w:rPr>
          <w:rFonts w:ascii="仿宋_GB2312" w:eastAsia="仿宋_GB2312" w:hAnsi="仿宋_GB2312" w:cs="仿宋_GB2312"/>
          <w:sz w:val="24"/>
        </w:rPr>
      </w:pPr>
    </w:p>
    <w:p w:rsidR="00323504" w:rsidRPr="00E56737" w:rsidRDefault="00323504">
      <w:pPr>
        <w:rPr>
          <w:rFonts w:ascii="仿宋_GB2312" w:eastAsia="仿宋_GB2312" w:hAnsi="仿宋_GB2312" w:cs="仿宋_GB2312"/>
          <w:sz w:val="24"/>
        </w:rPr>
      </w:pPr>
    </w:p>
    <w:p w:rsidR="00323504" w:rsidRPr="00E56737" w:rsidRDefault="00323504">
      <w:pPr>
        <w:rPr>
          <w:rFonts w:ascii="仿宋_GB2312" w:eastAsia="仿宋_GB2312" w:hAnsi="仿宋_GB2312" w:cs="仿宋_GB2312"/>
          <w:sz w:val="24"/>
        </w:rPr>
      </w:pPr>
    </w:p>
    <w:p w:rsidR="00323504" w:rsidRPr="00E56737" w:rsidRDefault="00323504">
      <w:pPr>
        <w:rPr>
          <w:rFonts w:ascii="仿宋_GB2312" w:eastAsia="仿宋_GB2312" w:hAnsi="仿宋_GB2312" w:cs="仿宋_GB2312"/>
          <w:sz w:val="24"/>
        </w:rPr>
      </w:pPr>
    </w:p>
    <w:p w:rsidR="00323504" w:rsidRPr="00E56737" w:rsidRDefault="00B80017">
      <w:pPr>
        <w:ind w:firstLineChars="1500" w:firstLine="3600"/>
        <w:rPr>
          <w:rFonts w:ascii="仿宋_GB2312" w:eastAsia="仿宋_GB2312" w:hAnsi="仿宋_GB2312" w:cs="仿宋_GB2312"/>
          <w:sz w:val="24"/>
        </w:rPr>
      </w:pPr>
      <w:r w:rsidRPr="00E56737">
        <w:rPr>
          <w:rFonts w:ascii="仿宋_GB2312" w:eastAsia="仿宋_GB2312" w:hAnsi="仿宋_GB2312" w:cs="仿宋_GB2312" w:hint="eastAsia"/>
          <w:sz w:val="24"/>
        </w:rPr>
        <w:t>单位名称（公章）：</w:t>
      </w:r>
    </w:p>
    <w:p w:rsidR="00323504" w:rsidRPr="00E56737" w:rsidRDefault="00323504">
      <w:pPr>
        <w:rPr>
          <w:rFonts w:ascii="仿宋_GB2312" w:eastAsia="仿宋_GB2312" w:hAnsi="仿宋_GB2312" w:cs="仿宋_GB2312"/>
          <w:sz w:val="24"/>
        </w:rPr>
      </w:pPr>
    </w:p>
    <w:p w:rsidR="00323504" w:rsidRPr="00E56737" w:rsidRDefault="00B80017">
      <w:pPr>
        <w:ind w:firstLineChars="1500" w:firstLine="3600"/>
        <w:rPr>
          <w:rFonts w:ascii="仿宋_GB2312" w:eastAsia="仿宋_GB2312" w:hAnsi="仿宋_GB2312" w:cs="仿宋_GB2312"/>
          <w:sz w:val="24"/>
        </w:rPr>
      </w:pPr>
      <w:r w:rsidRPr="00E56737">
        <w:rPr>
          <w:rFonts w:ascii="仿宋_GB2312" w:eastAsia="仿宋_GB2312" w:hAnsi="仿宋_GB2312" w:cs="仿宋_GB2312" w:hint="eastAsia"/>
          <w:sz w:val="24"/>
        </w:rPr>
        <w:t>日  期：</w:t>
      </w:r>
    </w:p>
    <w:p w:rsidR="00323504" w:rsidRPr="00E56737" w:rsidRDefault="00323504">
      <w:pPr>
        <w:rPr>
          <w:rFonts w:ascii="仿宋_GB2312" w:eastAsia="仿宋_GB2312" w:hAnsi="仿宋_GB2312" w:cs="仿宋_GB2312"/>
          <w:sz w:val="24"/>
        </w:rPr>
      </w:pPr>
    </w:p>
    <w:p w:rsidR="00323504" w:rsidRPr="00E56737" w:rsidRDefault="00323504" w:rsidP="0027564F">
      <w:pPr>
        <w:snapToGrid w:val="0"/>
        <w:spacing w:beforeLines="50" w:before="120"/>
        <w:jc w:val="center"/>
        <w:rPr>
          <w:rFonts w:ascii="仿宋_GB2312" w:eastAsia="仿宋_GB2312" w:hAnsi="仿宋_GB2312" w:cs="仿宋_GB2312"/>
          <w:b/>
          <w:sz w:val="24"/>
          <w:szCs w:val="21"/>
        </w:rPr>
      </w:pPr>
    </w:p>
    <w:p w:rsidR="00323504" w:rsidRPr="00E56737" w:rsidRDefault="00B80017">
      <w:pPr>
        <w:widowControl/>
        <w:jc w:val="left"/>
        <w:rPr>
          <w:rFonts w:ascii="仿宋_GB2312" w:eastAsia="仿宋_GB2312" w:hAnsi="仿宋_GB2312" w:cs="仿宋_GB2312"/>
          <w:sz w:val="24"/>
        </w:rPr>
      </w:pPr>
      <w:r w:rsidRPr="00E56737">
        <w:rPr>
          <w:rFonts w:ascii="仿宋_GB2312" w:eastAsia="仿宋_GB2312" w:hAnsi="仿宋_GB2312" w:cs="仿宋_GB2312" w:hint="eastAsia"/>
          <w:sz w:val="24"/>
        </w:rPr>
        <w:br w:type="page"/>
      </w:r>
    </w:p>
    <w:p w:rsidR="00323504" w:rsidRPr="00E56737" w:rsidRDefault="00B80017">
      <w:pPr>
        <w:jc w:val="center"/>
        <w:outlineLvl w:val="2"/>
        <w:rPr>
          <w:rFonts w:ascii="仿宋_GB2312" w:eastAsia="仿宋_GB2312" w:hAnsi="仿宋_GB2312" w:cs="仿宋_GB2312"/>
          <w:b/>
          <w:sz w:val="28"/>
          <w:szCs w:val="28"/>
        </w:rPr>
      </w:pPr>
      <w:r w:rsidRPr="00E56737">
        <w:rPr>
          <w:rFonts w:ascii="仿宋_GB2312" w:eastAsia="仿宋_GB2312" w:hAnsi="仿宋_GB2312" w:cs="仿宋_GB2312" w:hint="eastAsia"/>
          <w:b/>
          <w:sz w:val="28"/>
          <w:szCs w:val="28"/>
        </w:rPr>
        <w:lastRenderedPageBreak/>
        <w:t>四、响应承诺书</w:t>
      </w:r>
    </w:p>
    <w:p w:rsidR="00323504" w:rsidRPr="00E56737" w:rsidRDefault="00323504">
      <w:pPr>
        <w:spacing w:line="360" w:lineRule="auto"/>
        <w:rPr>
          <w:rFonts w:ascii="仿宋_GB2312" w:eastAsia="仿宋_GB2312" w:hAnsi="仿宋_GB2312" w:cs="仿宋_GB2312"/>
          <w:sz w:val="24"/>
        </w:rPr>
      </w:pPr>
    </w:p>
    <w:p w:rsidR="00323504" w:rsidRPr="00E56737" w:rsidRDefault="00B80017">
      <w:pPr>
        <w:spacing w:line="360" w:lineRule="auto"/>
        <w:rPr>
          <w:rFonts w:ascii="仿宋_GB2312" w:eastAsia="仿宋_GB2312" w:hAnsi="仿宋_GB2312" w:cs="仿宋_GB2312"/>
          <w:sz w:val="24"/>
        </w:rPr>
      </w:pPr>
      <w:r w:rsidRPr="00E56737">
        <w:rPr>
          <w:rFonts w:ascii="仿宋_GB2312" w:eastAsia="仿宋_GB2312" w:hAnsi="仿宋_GB2312" w:cs="仿宋_GB2312" w:hint="eastAsia"/>
          <w:sz w:val="24"/>
        </w:rPr>
        <w:t>致：陕西省采购招标有限责任公司</w:t>
      </w:r>
    </w:p>
    <w:p w:rsidR="00323504" w:rsidRPr="00E56737" w:rsidRDefault="00B80017">
      <w:pPr>
        <w:spacing w:line="360" w:lineRule="auto"/>
        <w:ind w:firstLineChars="200" w:firstLine="480"/>
        <w:rPr>
          <w:rFonts w:ascii="仿宋_GB2312" w:eastAsia="仿宋_GB2312" w:hAnsi="仿宋_GB2312" w:cs="仿宋_GB2312"/>
          <w:sz w:val="24"/>
        </w:rPr>
      </w:pPr>
      <w:r w:rsidRPr="00E56737">
        <w:rPr>
          <w:rFonts w:ascii="仿宋_GB2312" w:eastAsia="仿宋_GB2312" w:hAnsi="仿宋_GB2312" w:cs="仿宋_GB2312" w:hint="eastAsia"/>
          <w:sz w:val="24"/>
        </w:rPr>
        <w:t>我方在此声明，我方以下事项进行承诺：</w:t>
      </w:r>
    </w:p>
    <w:p w:rsidR="00323504" w:rsidRPr="00E56737" w:rsidRDefault="00B80017">
      <w:pPr>
        <w:spacing w:line="360" w:lineRule="auto"/>
        <w:ind w:firstLineChars="200" w:firstLine="480"/>
        <w:rPr>
          <w:rFonts w:ascii="仿宋_GB2312" w:eastAsia="仿宋_GB2312" w:hAnsi="仿宋_GB2312" w:cs="仿宋_GB2312"/>
          <w:sz w:val="24"/>
        </w:rPr>
      </w:pPr>
      <w:r w:rsidRPr="00E56737">
        <w:rPr>
          <w:rFonts w:ascii="仿宋_GB2312" w:eastAsia="仿宋_GB2312" w:hAnsi="仿宋_GB2312" w:cs="仿宋_GB2312" w:hint="eastAsia"/>
          <w:sz w:val="24"/>
        </w:rPr>
        <w:t>（1） 在本次磋商中我公司无与其</w:t>
      </w:r>
      <w:proofErr w:type="gramStart"/>
      <w:r w:rsidRPr="00E56737">
        <w:rPr>
          <w:rFonts w:ascii="仿宋_GB2312" w:eastAsia="仿宋_GB2312" w:hAnsi="仿宋_GB2312" w:cs="仿宋_GB2312" w:hint="eastAsia"/>
          <w:sz w:val="24"/>
        </w:rPr>
        <w:t>他供应</w:t>
      </w:r>
      <w:proofErr w:type="gramEnd"/>
      <w:r w:rsidRPr="00E56737">
        <w:rPr>
          <w:rFonts w:ascii="仿宋_GB2312" w:eastAsia="仿宋_GB2312" w:hAnsi="仿宋_GB2312" w:cs="仿宋_GB2312" w:hint="eastAsia"/>
          <w:sz w:val="24"/>
        </w:rPr>
        <w:t>商相互串通，或与采购人串通的行为；</w:t>
      </w:r>
    </w:p>
    <w:p w:rsidR="00323504" w:rsidRPr="00E56737" w:rsidRDefault="00B80017">
      <w:pPr>
        <w:spacing w:line="360" w:lineRule="auto"/>
        <w:ind w:firstLineChars="200" w:firstLine="480"/>
        <w:rPr>
          <w:rFonts w:ascii="仿宋_GB2312" w:eastAsia="仿宋_GB2312" w:hAnsi="仿宋_GB2312" w:cs="仿宋_GB2312"/>
          <w:sz w:val="24"/>
        </w:rPr>
      </w:pPr>
      <w:r w:rsidRPr="00E56737">
        <w:rPr>
          <w:rFonts w:ascii="仿宋_GB2312" w:eastAsia="仿宋_GB2312" w:hAnsi="仿宋_GB2312" w:cs="仿宋_GB2312" w:hint="eastAsia"/>
          <w:sz w:val="24"/>
        </w:rPr>
        <w:t>（2） 在本次磋商中我公司无向采购人或磋商小组成员行贿的手段谋取成交的行为；</w:t>
      </w:r>
    </w:p>
    <w:p w:rsidR="00323504" w:rsidRPr="00E56737" w:rsidRDefault="00B80017">
      <w:pPr>
        <w:spacing w:line="360" w:lineRule="auto"/>
        <w:ind w:firstLineChars="200" w:firstLine="480"/>
        <w:rPr>
          <w:rFonts w:ascii="仿宋_GB2312" w:eastAsia="仿宋_GB2312" w:hAnsi="仿宋_GB2312" w:cs="仿宋_GB2312"/>
          <w:sz w:val="24"/>
        </w:rPr>
      </w:pPr>
      <w:r w:rsidRPr="00E56737">
        <w:rPr>
          <w:rFonts w:ascii="仿宋_GB2312" w:eastAsia="仿宋_GB2312" w:hAnsi="仿宋_GB2312" w:cs="仿宋_GB2312" w:hint="eastAsia"/>
          <w:sz w:val="24"/>
        </w:rPr>
        <w:t>（3） 在本次磋商中我公司无出借或借用资质行为、在响应文件中所附资料（业绩、项目负责人资料等）无弄虚作假；</w:t>
      </w:r>
    </w:p>
    <w:p w:rsidR="00323504" w:rsidRPr="00E56737" w:rsidRDefault="00B80017">
      <w:pPr>
        <w:spacing w:line="360" w:lineRule="auto"/>
        <w:ind w:firstLineChars="200" w:firstLine="480"/>
        <w:rPr>
          <w:rFonts w:ascii="仿宋_GB2312" w:eastAsia="仿宋_GB2312" w:hAnsi="仿宋_GB2312" w:cs="仿宋_GB2312"/>
          <w:sz w:val="24"/>
        </w:rPr>
      </w:pPr>
      <w:r w:rsidRPr="00E56737">
        <w:rPr>
          <w:rFonts w:ascii="仿宋_GB2312" w:eastAsia="仿宋_GB2312" w:hAnsi="仿宋_GB2312" w:cs="仿宋_GB2312" w:hint="eastAsia"/>
          <w:sz w:val="24"/>
        </w:rPr>
        <w:t>（4） 我公司没有处于被责令停产、停业、投标资格被取消状态；</w:t>
      </w:r>
    </w:p>
    <w:p w:rsidR="00323504" w:rsidRPr="00E56737" w:rsidRDefault="00B80017">
      <w:pPr>
        <w:spacing w:line="360" w:lineRule="auto"/>
        <w:ind w:firstLineChars="200" w:firstLine="480"/>
        <w:rPr>
          <w:rFonts w:ascii="仿宋_GB2312" w:eastAsia="仿宋_GB2312" w:hAnsi="仿宋_GB2312" w:cs="仿宋_GB2312"/>
          <w:sz w:val="24"/>
        </w:rPr>
      </w:pPr>
      <w:r w:rsidRPr="00E56737">
        <w:rPr>
          <w:rFonts w:ascii="仿宋_GB2312" w:eastAsia="仿宋_GB2312" w:hAnsi="仿宋_GB2312" w:cs="仿宋_GB2312" w:hint="eastAsia"/>
          <w:sz w:val="24"/>
        </w:rPr>
        <w:t>（5）我公司不采用非法手段获取证据进行质疑、投诉，在质疑、投诉过程中不提供虚假情况或进行恶意质疑、投诉。</w:t>
      </w:r>
    </w:p>
    <w:p w:rsidR="00323504" w:rsidRPr="00E56737" w:rsidRDefault="00B80017">
      <w:pPr>
        <w:spacing w:line="360" w:lineRule="auto"/>
        <w:ind w:firstLineChars="200" w:firstLine="480"/>
        <w:rPr>
          <w:rFonts w:ascii="仿宋_GB2312" w:eastAsia="仿宋_GB2312" w:hAnsi="仿宋_GB2312" w:cs="仿宋_GB2312"/>
          <w:sz w:val="24"/>
        </w:rPr>
      </w:pPr>
      <w:r w:rsidRPr="00E56737">
        <w:rPr>
          <w:rFonts w:ascii="仿宋_GB2312" w:eastAsia="仿宋_GB2312" w:hAnsi="仿宋_GB2312" w:cs="仿宋_GB2312" w:hint="eastAsia"/>
          <w:sz w:val="24"/>
        </w:rPr>
        <w:t>上述承诺内容如有不实，我公司愿意承担由此造成的一切法律责任，并承诺以磋商保证金赔偿给采购人造成的损失。</w:t>
      </w:r>
    </w:p>
    <w:p w:rsidR="00323504" w:rsidRPr="00E56737" w:rsidRDefault="00B80017">
      <w:pPr>
        <w:spacing w:line="360" w:lineRule="auto"/>
        <w:ind w:firstLineChars="200" w:firstLine="480"/>
        <w:rPr>
          <w:rFonts w:ascii="仿宋_GB2312" w:eastAsia="仿宋_GB2312" w:hAnsi="仿宋_GB2312" w:cs="仿宋_GB2312"/>
          <w:sz w:val="24"/>
        </w:rPr>
      </w:pPr>
      <w:r w:rsidRPr="00E56737">
        <w:rPr>
          <w:rFonts w:ascii="仿宋_GB2312" w:eastAsia="仿宋_GB2312" w:hAnsi="仿宋_GB2312" w:cs="仿宋_GB2312" w:hint="eastAsia"/>
          <w:sz w:val="24"/>
        </w:rPr>
        <w:t>特此承诺。</w:t>
      </w:r>
    </w:p>
    <w:p w:rsidR="00323504" w:rsidRPr="00E56737" w:rsidRDefault="00323504">
      <w:pPr>
        <w:spacing w:line="360" w:lineRule="auto"/>
        <w:ind w:firstLineChars="200" w:firstLine="480"/>
        <w:rPr>
          <w:rFonts w:ascii="仿宋_GB2312" w:eastAsia="仿宋_GB2312" w:hAnsi="仿宋_GB2312" w:cs="仿宋_GB2312"/>
          <w:sz w:val="24"/>
        </w:rPr>
      </w:pPr>
    </w:p>
    <w:p w:rsidR="00323504" w:rsidRPr="00E56737" w:rsidRDefault="00B80017">
      <w:pPr>
        <w:spacing w:before="120" w:after="120" w:line="360" w:lineRule="auto"/>
        <w:ind w:firstLineChars="200" w:firstLine="480"/>
        <w:rPr>
          <w:rFonts w:ascii="仿宋_GB2312" w:eastAsia="仿宋_GB2312" w:hAnsi="仿宋_GB2312" w:cs="仿宋_GB2312"/>
          <w:sz w:val="24"/>
          <w:u w:val="single"/>
        </w:rPr>
      </w:pPr>
      <w:r w:rsidRPr="00E56737">
        <w:rPr>
          <w:rFonts w:ascii="仿宋_GB2312" w:eastAsia="仿宋_GB2312" w:hAnsi="仿宋_GB2312" w:cs="仿宋_GB2312" w:hint="eastAsia"/>
          <w:sz w:val="24"/>
        </w:rPr>
        <w:t xml:space="preserve">供应商名称（公章）： </w:t>
      </w:r>
    </w:p>
    <w:p w:rsidR="00323504" w:rsidRPr="00E56737" w:rsidRDefault="00B80017">
      <w:pPr>
        <w:spacing w:before="120" w:after="120" w:line="360" w:lineRule="auto"/>
        <w:ind w:firstLineChars="200" w:firstLine="480"/>
        <w:rPr>
          <w:rFonts w:ascii="仿宋_GB2312" w:eastAsia="仿宋_GB2312" w:hAnsi="仿宋_GB2312" w:cs="仿宋_GB2312"/>
          <w:sz w:val="24"/>
          <w:u w:val="single"/>
        </w:rPr>
      </w:pPr>
      <w:r w:rsidRPr="00E56737">
        <w:rPr>
          <w:rFonts w:ascii="仿宋_GB2312" w:eastAsia="仿宋_GB2312" w:hAnsi="仿宋_GB2312" w:cs="仿宋_GB2312" w:hint="eastAsia"/>
          <w:sz w:val="24"/>
        </w:rPr>
        <w:t>法定代表人或其授权代表（签字或加盖人名章）：</w:t>
      </w:r>
    </w:p>
    <w:p w:rsidR="00323504" w:rsidRPr="00E56737" w:rsidRDefault="00B80017">
      <w:pPr>
        <w:spacing w:before="120" w:after="120" w:line="360" w:lineRule="auto"/>
        <w:ind w:firstLineChars="200" w:firstLine="480"/>
        <w:rPr>
          <w:rFonts w:ascii="仿宋_GB2312" w:eastAsia="仿宋_GB2312" w:hAnsi="仿宋_GB2312" w:cs="仿宋_GB2312"/>
          <w:sz w:val="24"/>
        </w:rPr>
      </w:pPr>
      <w:r w:rsidRPr="00E56737">
        <w:rPr>
          <w:rFonts w:ascii="仿宋_GB2312" w:eastAsia="仿宋_GB2312" w:hAnsi="仿宋_GB2312" w:cs="仿宋_GB2312" w:hint="eastAsia"/>
          <w:sz w:val="24"/>
        </w:rPr>
        <w:t>日    期：年月日</w:t>
      </w:r>
    </w:p>
    <w:p w:rsidR="00323504" w:rsidRPr="00E56737" w:rsidRDefault="00B80017" w:rsidP="00B81B74">
      <w:pPr>
        <w:pStyle w:val="af3"/>
      </w:pPr>
      <w:r w:rsidRPr="00E56737">
        <w:br w:type="page"/>
      </w:r>
    </w:p>
    <w:p w:rsidR="00323504" w:rsidRPr="00E56737" w:rsidRDefault="00323504">
      <w:pPr>
        <w:autoSpaceDE w:val="0"/>
        <w:autoSpaceDN w:val="0"/>
        <w:adjustRightInd w:val="0"/>
        <w:snapToGrid w:val="0"/>
        <w:spacing w:line="360" w:lineRule="auto"/>
        <w:rPr>
          <w:rFonts w:ascii="仿宋_GB2312" w:eastAsia="仿宋_GB2312" w:hAnsi="仿宋_GB2312" w:cs="仿宋_GB2312"/>
          <w:b/>
          <w:bCs/>
          <w:sz w:val="28"/>
          <w:szCs w:val="28"/>
          <w:lang w:val="zh-CN"/>
        </w:rPr>
      </w:pPr>
    </w:p>
    <w:p w:rsidR="00323504" w:rsidRPr="00E56737" w:rsidRDefault="00B80017">
      <w:pPr>
        <w:autoSpaceDE w:val="0"/>
        <w:autoSpaceDN w:val="0"/>
        <w:adjustRightInd w:val="0"/>
        <w:snapToGrid w:val="0"/>
        <w:spacing w:line="360" w:lineRule="auto"/>
        <w:jc w:val="center"/>
        <w:rPr>
          <w:rFonts w:ascii="仿宋_GB2312" w:eastAsia="仿宋_GB2312" w:hAnsi="仿宋_GB2312" w:cs="仿宋_GB2312"/>
          <w:b/>
          <w:bCs/>
          <w:sz w:val="28"/>
          <w:szCs w:val="28"/>
        </w:rPr>
      </w:pPr>
      <w:r w:rsidRPr="00E56737">
        <w:rPr>
          <w:rFonts w:ascii="仿宋_GB2312" w:eastAsia="仿宋_GB2312" w:hAnsi="仿宋_GB2312" w:cs="仿宋_GB2312" w:hint="eastAsia"/>
          <w:b/>
          <w:bCs/>
          <w:sz w:val="28"/>
          <w:szCs w:val="28"/>
        </w:rPr>
        <w:t xml:space="preserve"> （最后）磋商响应报价表</w:t>
      </w:r>
    </w:p>
    <w:p w:rsidR="00323504" w:rsidRPr="00E56737" w:rsidRDefault="00B80017">
      <w:pPr>
        <w:spacing w:after="120"/>
        <w:rPr>
          <w:rFonts w:ascii="仿宋_GB2312" w:eastAsia="仿宋_GB2312" w:hAnsi="仿宋_GB2312" w:cs="仿宋_GB2312"/>
          <w:sz w:val="24"/>
          <w:lang w:val="zh-CN"/>
        </w:rPr>
      </w:pPr>
      <w:r w:rsidRPr="00E56737">
        <w:rPr>
          <w:rFonts w:ascii="仿宋_GB2312" w:eastAsia="仿宋_GB2312" w:hAnsi="仿宋_GB2312" w:cs="仿宋_GB2312" w:hint="eastAsia"/>
          <w:sz w:val="24"/>
          <w:lang w:val="zh-CN"/>
        </w:rPr>
        <w:t>（随身携带，单独提供，无需装订在响应文件中）</w:t>
      </w:r>
    </w:p>
    <w:p w:rsidR="00CA4D2A" w:rsidRPr="00E56737" w:rsidRDefault="00CA4D2A" w:rsidP="002B259B">
      <w:pPr>
        <w:wordWrap w:val="0"/>
        <w:spacing w:after="120"/>
        <w:ind w:right="720"/>
        <w:jc w:val="right"/>
        <w:rPr>
          <w:rFonts w:ascii="仿宋_GB2312" w:eastAsia="仿宋_GB2312" w:hAnsi="仿宋_GB2312" w:cs="仿宋_GB2312"/>
          <w:sz w:val="24"/>
          <w:lang w:val="zh-CN"/>
        </w:rPr>
      </w:pPr>
      <w:r w:rsidRPr="00E56737">
        <w:rPr>
          <w:rFonts w:ascii="仿宋_GB2312" w:eastAsia="仿宋_GB2312" w:hAnsi="仿宋_GB2312" w:cs="仿宋_GB2312" w:hint="eastAsia"/>
          <w:sz w:val="24"/>
          <w:lang w:val="zh-CN"/>
        </w:rPr>
        <w:t>第</w:t>
      </w:r>
      <w:r w:rsidR="002B259B" w:rsidRPr="002B259B">
        <w:rPr>
          <w:rFonts w:ascii="仿宋_GB2312" w:eastAsia="仿宋_GB2312" w:hAnsi="仿宋_GB2312" w:cs="仿宋_GB2312" w:hint="eastAsia"/>
          <w:sz w:val="24"/>
          <w:u w:val="single"/>
          <w:lang w:val="zh-CN"/>
        </w:rPr>
        <w:t xml:space="preserve">   </w:t>
      </w:r>
      <w:r w:rsidRPr="00E56737">
        <w:rPr>
          <w:rFonts w:ascii="仿宋_GB2312" w:eastAsia="仿宋_GB2312" w:hAnsi="仿宋_GB2312" w:cs="仿宋_GB2312" w:hint="eastAsia"/>
          <w:sz w:val="24"/>
          <w:lang w:val="zh-CN"/>
        </w:rPr>
        <w:t>包</w:t>
      </w:r>
    </w:p>
    <w:tbl>
      <w:tblPr>
        <w:tblW w:w="85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882"/>
        <w:gridCol w:w="6697"/>
      </w:tblGrid>
      <w:tr w:rsidR="00E31B70" w:rsidRPr="00E56737">
        <w:trPr>
          <w:trHeight w:val="1446"/>
          <w:jc w:val="center"/>
        </w:trPr>
        <w:tc>
          <w:tcPr>
            <w:tcW w:w="1882" w:type="dxa"/>
            <w:vAlign w:val="center"/>
          </w:tcPr>
          <w:p w:rsidR="00323504" w:rsidRPr="00E56737" w:rsidRDefault="00B80017">
            <w:pPr>
              <w:pStyle w:val="af3"/>
              <w:rPr>
                <w:rFonts w:ascii="仿宋_GB2312" w:eastAsia="仿宋_GB2312" w:hAnsi="仿宋_GB2312" w:cs="仿宋_GB2312"/>
                <w:b/>
                <w:sz w:val="24"/>
              </w:rPr>
            </w:pPr>
            <w:r w:rsidRPr="00E56737">
              <w:rPr>
                <w:rFonts w:ascii="仿宋_GB2312" w:eastAsia="仿宋_GB2312" w:hAnsi="仿宋_GB2312" w:cs="仿宋_GB2312" w:hint="eastAsia"/>
                <w:sz w:val="24"/>
                <w:lang w:val="zh-CN"/>
              </w:rPr>
              <w:br w:type="page"/>
            </w:r>
            <w:r w:rsidRPr="00E56737">
              <w:rPr>
                <w:rFonts w:ascii="仿宋_GB2312" w:eastAsia="仿宋_GB2312" w:hAnsi="仿宋_GB2312" w:cs="仿宋_GB2312" w:hint="eastAsia"/>
                <w:b/>
                <w:sz w:val="24"/>
              </w:rPr>
              <w:t>项目编号及名称</w:t>
            </w:r>
          </w:p>
        </w:tc>
        <w:tc>
          <w:tcPr>
            <w:tcW w:w="6697" w:type="dxa"/>
            <w:vAlign w:val="center"/>
          </w:tcPr>
          <w:p w:rsidR="00323504" w:rsidRPr="00E56737" w:rsidRDefault="00B80017">
            <w:pPr>
              <w:pStyle w:val="af3"/>
              <w:rPr>
                <w:rFonts w:ascii="仿宋_GB2312" w:eastAsia="仿宋_GB2312" w:hAnsi="仿宋_GB2312" w:cs="仿宋_GB2312"/>
                <w:sz w:val="24"/>
                <w:u w:val="single"/>
              </w:rPr>
            </w:pPr>
            <w:r w:rsidRPr="00E56737">
              <w:rPr>
                <w:rFonts w:ascii="仿宋_GB2312" w:eastAsia="仿宋_GB2312" w:hAnsi="仿宋_GB2312" w:cs="仿宋_GB2312" w:hint="eastAsia"/>
                <w:sz w:val="24"/>
              </w:rPr>
              <w:t>项目编号：</w:t>
            </w:r>
            <w:r w:rsidR="003F672A" w:rsidRPr="00E56737">
              <w:rPr>
                <w:rFonts w:ascii="仿宋_GB2312" w:eastAsia="仿宋_GB2312" w:hAnsi="仿宋_GB2312" w:cs="仿宋_GB2312" w:hint="eastAsia"/>
                <w:sz w:val="24"/>
                <w:lang w:val="zh-CN"/>
              </w:rPr>
              <w:t>SCZC2021-CS-2328/001</w:t>
            </w:r>
          </w:p>
          <w:p w:rsidR="00323504" w:rsidRPr="00E56737" w:rsidRDefault="00B80017">
            <w:pPr>
              <w:pStyle w:val="af3"/>
              <w:rPr>
                <w:rFonts w:ascii="仿宋_GB2312" w:eastAsia="仿宋_GB2312" w:hAnsi="仿宋_GB2312" w:cs="仿宋_GB2312"/>
                <w:sz w:val="24"/>
                <w:u w:val="single"/>
              </w:rPr>
            </w:pPr>
            <w:r w:rsidRPr="00E56737">
              <w:rPr>
                <w:rFonts w:ascii="仿宋_GB2312" w:eastAsia="仿宋_GB2312" w:hAnsi="仿宋_GB2312" w:cs="仿宋_GB2312" w:hint="eastAsia"/>
                <w:sz w:val="24"/>
              </w:rPr>
              <w:t>项目名称：</w:t>
            </w:r>
            <w:r w:rsidR="009A16A4" w:rsidRPr="00E56737">
              <w:rPr>
                <w:rFonts w:ascii="仿宋_GB2312" w:eastAsia="仿宋_GB2312" w:hAnsi="仿宋_GB2312" w:cs="仿宋_GB2312" w:hint="eastAsia"/>
                <w:sz w:val="24"/>
              </w:rPr>
              <w:t>西安</w:t>
            </w:r>
            <w:proofErr w:type="gramStart"/>
            <w:r w:rsidR="00A82A25" w:rsidRPr="00A82A25">
              <w:rPr>
                <w:rFonts w:ascii="仿宋_GB2312" w:eastAsia="宋体" w:hAnsi="仿宋_GB2312" w:cs="仿宋_GB2312" w:hint="eastAsia"/>
                <w:sz w:val="24"/>
              </w:rPr>
              <w:t>浐</w:t>
            </w:r>
            <w:r w:rsidR="009A16A4" w:rsidRPr="00E56737">
              <w:rPr>
                <w:rFonts w:ascii="仿宋_GB2312" w:eastAsia="仿宋_GB2312" w:hAnsi="仿宋_GB2312" w:cs="仿宋_GB2312" w:hint="eastAsia"/>
                <w:sz w:val="24"/>
              </w:rPr>
              <w:t>灞</w:t>
            </w:r>
            <w:proofErr w:type="gramEnd"/>
            <w:r w:rsidR="009A16A4" w:rsidRPr="00E56737">
              <w:rPr>
                <w:rFonts w:ascii="仿宋_GB2312" w:eastAsia="仿宋_GB2312" w:hAnsi="仿宋_GB2312" w:cs="仿宋_GB2312" w:hint="eastAsia"/>
                <w:sz w:val="24"/>
              </w:rPr>
              <w:t>生态区公办学校财务收支及经济业务情况审计服务</w:t>
            </w:r>
          </w:p>
        </w:tc>
      </w:tr>
      <w:tr w:rsidR="00E31B70" w:rsidRPr="00E56737">
        <w:trPr>
          <w:trHeight w:val="2018"/>
          <w:jc w:val="center"/>
        </w:trPr>
        <w:tc>
          <w:tcPr>
            <w:tcW w:w="1882" w:type="dxa"/>
            <w:vAlign w:val="center"/>
          </w:tcPr>
          <w:p w:rsidR="00323504" w:rsidRPr="00E56737" w:rsidRDefault="00B80017">
            <w:pPr>
              <w:pStyle w:val="af3"/>
              <w:jc w:val="center"/>
              <w:rPr>
                <w:rFonts w:ascii="仿宋_GB2312" w:eastAsia="仿宋_GB2312" w:hAnsi="仿宋_GB2312" w:cs="仿宋_GB2312"/>
                <w:b/>
                <w:bCs/>
                <w:sz w:val="24"/>
              </w:rPr>
            </w:pPr>
            <w:r w:rsidRPr="00E56737">
              <w:rPr>
                <w:rFonts w:ascii="仿宋_GB2312" w:eastAsia="仿宋_GB2312" w:hAnsi="仿宋_GB2312" w:cs="仿宋_GB2312" w:hint="eastAsia"/>
                <w:b/>
                <w:bCs/>
                <w:sz w:val="24"/>
              </w:rPr>
              <w:t>总报价</w:t>
            </w:r>
          </w:p>
        </w:tc>
        <w:tc>
          <w:tcPr>
            <w:tcW w:w="6697" w:type="dxa"/>
            <w:vAlign w:val="center"/>
          </w:tcPr>
          <w:p w:rsidR="00323504" w:rsidRPr="00E56737" w:rsidRDefault="00B80017">
            <w:pPr>
              <w:pStyle w:val="af3"/>
              <w:rPr>
                <w:rFonts w:ascii="仿宋_GB2312" w:eastAsia="仿宋_GB2312" w:hAnsi="仿宋_GB2312" w:cs="仿宋_GB2312"/>
                <w:i/>
                <w:sz w:val="24"/>
              </w:rPr>
            </w:pPr>
            <w:r w:rsidRPr="00E56737">
              <w:rPr>
                <w:rFonts w:ascii="仿宋_GB2312" w:eastAsia="仿宋_GB2312" w:hAnsi="仿宋_GB2312" w:cs="仿宋_GB2312" w:hint="eastAsia"/>
                <w:sz w:val="24"/>
              </w:rPr>
              <w:t>人民币（大写）： 元（小写：</w:t>
            </w:r>
            <w:r w:rsidRPr="00E56737">
              <w:rPr>
                <w:rFonts w:ascii="宋体" w:eastAsia="宋体" w:hAnsi="宋体" w:cs="宋体" w:hint="eastAsia"/>
                <w:sz w:val="24"/>
              </w:rPr>
              <w:t>¥</w:t>
            </w:r>
            <w:r w:rsidRPr="00E56737">
              <w:rPr>
                <w:rFonts w:ascii="仿宋_GB2312" w:eastAsia="仿宋_GB2312" w:hAnsi="仿宋_GB2312" w:cs="仿宋_GB2312" w:hint="eastAsia"/>
                <w:sz w:val="24"/>
              </w:rPr>
              <w:t>元）</w:t>
            </w:r>
          </w:p>
        </w:tc>
      </w:tr>
      <w:tr w:rsidR="00E31B70" w:rsidRPr="00E56737">
        <w:trPr>
          <w:trHeight w:val="860"/>
          <w:jc w:val="center"/>
        </w:trPr>
        <w:tc>
          <w:tcPr>
            <w:tcW w:w="1882" w:type="dxa"/>
            <w:vAlign w:val="center"/>
          </w:tcPr>
          <w:p w:rsidR="00323504" w:rsidRPr="00E56737" w:rsidRDefault="00B80017" w:rsidP="00E05301">
            <w:pPr>
              <w:pStyle w:val="af3"/>
              <w:jc w:val="center"/>
              <w:rPr>
                <w:rFonts w:ascii="仿宋_GB2312" w:eastAsia="仿宋_GB2312" w:hAnsi="仿宋_GB2312" w:cs="仿宋_GB2312"/>
                <w:b/>
                <w:sz w:val="24"/>
              </w:rPr>
            </w:pPr>
            <w:r w:rsidRPr="00E56737">
              <w:rPr>
                <w:rFonts w:ascii="仿宋_GB2312" w:eastAsia="仿宋_GB2312" w:hAnsi="仿宋_GB2312" w:cs="仿宋_GB2312" w:hint="eastAsia"/>
                <w:b/>
                <w:sz w:val="24"/>
              </w:rPr>
              <w:t>服务</w:t>
            </w:r>
            <w:r w:rsidR="00E05301" w:rsidRPr="00E56737">
              <w:rPr>
                <w:rFonts w:ascii="仿宋_GB2312" w:eastAsia="仿宋_GB2312" w:hAnsi="仿宋_GB2312" w:cs="仿宋_GB2312" w:hint="eastAsia"/>
                <w:b/>
                <w:sz w:val="24"/>
              </w:rPr>
              <w:t>时限</w:t>
            </w:r>
          </w:p>
        </w:tc>
        <w:tc>
          <w:tcPr>
            <w:tcW w:w="6697" w:type="dxa"/>
            <w:vAlign w:val="center"/>
          </w:tcPr>
          <w:p w:rsidR="00323504" w:rsidRPr="00E56737" w:rsidRDefault="00323504">
            <w:pPr>
              <w:pStyle w:val="af3"/>
              <w:rPr>
                <w:rFonts w:ascii="仿宋_GB2312" w:eastAsia="仿宋_GB2312" w:hAnsi="仿宋_GB2312" w:cs="仿宋_GB2312"/>
                <w:sz w:val="24"/>
              </w:rPr>
            </w:pPr>
          </w:p>
        </w:tc>
      </w:tr>
      <w:tr w:rsidR="00E31B70" w:rsidRPr="00E56737">
        <w:trPr>
          <w:trHeight w:val="860"/>
          <w:jc w:val="center"/>
        </w:trPr>
        <w:tc>
          <w:tcPr>
            <w:tcW w:w="1882" w:type="dxa"/>
            <w:vAlign w:val="center"/>
          </w:tcPr>
          <w:p w:rsidR="00323504" w:rsidRPr="00E56737" w:rsidRDefault="00B80017">
            <w:pPr>
              <w:pStyle w:val="af3"/>
              <w:jc w:val="center"/>
              <w:rPr>
                <w:rFonts w:ascii="仿宋_GB2312" w:eastAsia="仿宋_GB2312" w:hAnsi="仿宋_GB2312" w:cs="仿宋_GB2312"/>
                <w:b/>
                <w:sz w:val="24"/>
              </w:rPr>
            </w:pPr>
            <w:r w:rsidRPr="00E56737">
              <w:rPr>
                <w:rFonts w:ascii="仿宋_GB2312" w:eastAsia="仿宋_GB2312" w:hAnsi="仿宋_GB2312" w:cs="仿宋_GB2312" w:hint="eastAsia"/>
                <w:b/>
                <w:sz w:val="24"/>
              </w:rPr>
              <w:t>服务地点</w:t>
            </w:r>
          </w:p>
        </w:tc>
        <w:tc>
          <w:tcPr>
            <w:tcW w:w="6697" w:type="dxa"/>
            <w:vAlign w:val="center"/>
          </w:tcPr>
          <w:p w:rsidR="00323504" w:rsidRPr="00E56737" w:rsidRDefault="00323504">
            <w:pPr>
              <w:pStyle w:val="af3"/>
              <w:rPr>
                <w:rFonts w:ascii="仿宋_GB2312" w:eastAsia="仿宋_GB2312" w:hAnsi="仿宋_GB2312" w:cs="仿宋_GB2312"/>
                <w:sz w:val="24"/>
              </w:rPr>
            </w:pPr>
          </w:p>
        </w:tc>
      </w:tr>
      <w:tr w:rsidR="00323504" w:rsidRPr="00E56737" w:rsidTr="009C33BA">
        <w:trPr>
          <w:trHeight w:val="661"/>
          <w:jc w:val="center"/>
        </w:trPr>
        <w:tc>
          <w:tcPr>
            <w:tcW w:w="1882" w:type="dxa"/>
            <w:vAlign w:val="center"/>
          </w:tcPr>
          <w:p w:rsidR="00323504" w:rsidRPr="00E56737" w:rsidRDefault="00B80017">
            <w:pPr>
              <w:pStyle w:val="af3"/>
              <w:jc w:val="center"/>
              <w:rPr>
                <w:rFonts w:ascii="仿宋_GB2312" w:eastAsia="仿宋_GB2312" w:hAnsi="仿宋_GB2312" w:cs="仿宋_GB2312"/>
                <w:b/>
                <w:sz w:val="24"/>
              </w:rPr>
            </w:pPr>
            <w:r w:rsidRPr="00E56737">
              <w:rPr>
                <w:rFonts w:ascii="仿宋_GB2312" w:eastAsia="仿宋_GB2312" w:hAnsi="仿宋_GB2312" w:cs="仿宋_GB2312" w:hint="eastAsia"/>
                <w:b/>
                <w:sz w:val="24"/>
              </w:rPr>
              <w:t>备注</w:t>
            </w:r>
          </w:p>
        </w:tc>
        <w:tc>
          <w:tcPr>
            <w:tcW w:w="6697" w:type="dxa"/>
            <w:vAlign w:val="center"/>
          </w:tcPr>
          <w:p w:rsidR="00323504" w:rsidRPr="00E56737" w:rsidRDefault="00323504">
            <w:pPr>
              <w:pStyle w:val="af3"/>
              <w:rPr>
                <w:rFonts w:ascii="仿宋_GB2312" w:eastAsia="仿宋_GB2312" w:hAnsi="仿宋_GB2312" w:cs="仿宋_GB2312"/>
                <w:sz w:val="24"/>
              </w:rPr>
            </w:pPr>
          </w:p>
        </w:tc>
      </w:tr>
    </w:tbl>
    <w:p w:rsidR="00323504" w:rsidRPr="00E56737" w:rsidRDefault="00323504">
      <w:pPr>
        <w:pStyle w:val="af3"/>
        <w:rPr>
          <w:lang w:val="zh-CN"/>
        </w:rPr>
      </w:pPr>
    </w:p>
    <w:p w:rsidR="00323504" w:rsidRPr="00E56737" w:rsidRDefault="00323504">
      <w:pPr>
        <w:autoSpaceDE w:val="0"/>
        <w:autoSpaceDN w:val="0"/>
        <w:adjustRightInd w:val="0"/>
        <w:snapToGrid w:val="0"/>
        <w:spacing w:line="360" w:lineRule="auto"/>
        <w:rPr>
          <w:rFonts w:ascii="仿宋_GB2312" w:eastAsia="仿宋_GB2312" w:hAnsi="仿宋_GB2312" w:cs="仿宋_GB2312"/>
          <w:sz w:val="24"/>
        </w:rPr>
      </w:pPr>
    </w:p>
    <w:p w:rsidR="00323504" w:rsidRPr="00E56737" w:rsidRDefault="00B80017">
      <w:pPr>
        <w:autoSpaceDE w:val="0"/>
        <w:autoSpaceDN w:val="0"/>
        <w:adjustRightInd w:val="0"/>
        <w:snapToGrid w:val="0"/>
        <w:spacing w:line="360" w:lineRule="auto"/>
        <w:ind w:firstLineChars="450" w:firstLine="1080"/>
        <w:rPr>
          <w:rFonts w:ascii="仿宋_GB2312" w:eastAsia="仿宋_GB2312" w:hAnsi="仿宋_GB2312" w:cs="仿宋_GB2312"/>
          <w:sz w:val="24"/>
          <w:lang w:val="zh-CN"/>
        </w:rPr>
      </w:pPr>
      <w:r w:rsidRPr="00E56737">
        <w:rPr>
          <w:rFonts w:ascii="仿宋_GB2312" w:eastAsia="仿宋_GB2312" w:hAnsi="仿宋_GB2312" w:cs="仿宋_GB2312" w:hint="eastAsia"/>
          <w:sz w:val="24"/>
          <w:lang w:val="zh-CN"/>
        </w:rPr>
        <w:t>供应</w:t>
      </w:r>
      <w:proofErr w:type="gramStart"/>
      <w:r w:rsidRPr="00E56737">
        <w:rPr>
          <w:rFonts w:ascii="仿宋_GB2312" w:eastAsia="仿宋_GB2312" w:hAnsi="仿宋_GB2312" w:cs="仿宋_GB2312" w:hint="eastAsia"/>
          <w:sz w:val="24"/>
          <w:lang w:val="zh-CN"/>
        </w:rPr>
        <w:t>商法定</w:t>
      </w:r>
      <w:proofErr w:type="gramEnd"/>
      <w:r w:rsidRPr="00E56737">
        <w:rPr>
          <w:rFonts w:ascii="仿宋_GB2312" w:eastAsia="仿宋_GB2312" w:hAnsi="仿宋_GB2312" w:cs="仿宋_GB2312" w:hint="eastAsia"/>
          <w:sz w:val="24"/>
          <w:lang w:val="zh-CN"/>
        </w:rPr>
        <w:t>代表人</w:t>
      </w:r>
      <w:r w:rsidRPr="00E56737">
        <w:rPr>
          <w:rFonts w:ascii="仿宋_GB2312" w:eastAsia="仿宋_GB2312" w:hAnsi="仿宋_GB2312" w:cs="仿宋_GB2312" w:hint="eastAsia"/>
          <w:sz w:val="24"/>
        </w:rPr>
        <w:t>或</w:t>
      </w:r>
      <w:r w:rsidRPr="00E56737">
        <w:rPr>
          <w:rFonts w:ascii="仿宋_GB2312" w:eastAsia="仿宋_GB2312" w:hAnsi="仿宋_GB2312" w:cs="仿宋_GB2312" w:hint="eastAsia"/>
          <w:sz w:val="24"/>
          <w:lang w:val="zh-CN"/>
        </w:rPr>
        <w:t>授权代表</w:t>
      </w:r>
    </w:p>
    <w:p w:rsidR="00323504" w:rsidRPr="00E56737" w:rsidRDefault="00B80017">
      <w:pPr>
        <w:autoSpaceDE w:val="0"/>
        <w:autoSpaceDN w:val="0"/>
        <w:adjustRightInd w:val="0"/>
        <w:snapToGrid w:val="0"/>
        <w:spacing w:line="360" w:lineRule="auto"/>
        <w:ind w:firstLineChars="400" w:firstLine="960"/>
        <w:rPr>
          <w:rFonts w:ascii="仿宋_GB2312" w:eastAsia="仿宋_GB2312" w:hAnsi="仿宋_GB2312" w:cs="仿宋_GB2312"/>
          <w:sz w:val="24"/>
          <w:lang w:val="zh-CN"/>
        </w:rPr>
      </w:pPr>
      <w:r w:rsidRPr="00E56737">
        <w:rPr>
          <w:rFonts w:ascii="仿宋_GB2312" w:eastAsia="仿宋_GB2312" w:hAnsi="仿宋_GB2312" w:cs="仿宋_GB2312" w:hint="eastAsia"/>
          <w:sz w:val="24"/>
          <w:lang w:val="zh-CN"/>
        </w:rPr>
        <w:t>（公章）：                            （</w:t>
      </w:r>
      <w:r w:rsidRPr="00E56737">
        <w:rPr>
          <w:rFonts w:ascii="仿宋_GB2312" w:eastAsia="仿宋_GB2312" w:hAnsi="仿宋_GB2312" w:cs="仿宋_GB2312" w:hint="eastAsia"/>
          <w:b/>
          <w:sz w:val="24"/>
          <w:lang w:val="zh-CN"/>
        </w:rPr>
        <w:t>签字</w:t>
      </w:r>
      <w:r w:rsidRPr="00E56737">
        <w:rPr>
          <w:rFonts w:ascii="仿宋_GB2312" w:eastAsia="仿宋_GB2312" w:hAnsi="仿宋_GB2312" w:cs="仿宋_GB2312" w:hint="eastAsia"/>
          <w:sz w:val="24"/>
          <w:lang w:val="zh-CN"/>
        </w:rPr>
        <w:t>）：</w:t>
      </w:r>
    </w:p>
    <w:p w:rsidR="00323504" w:rsidRPr="00E56737" w:rsidRDefault="00323504">
      <w:pPr>
        <w:autoSpaceDE w:val="0"/>
        <w:autoSpaceDN w:val="0"/>
        <w:adjustRightInd w:val="0"/>
        <w:snapToGrid w:val="0"/>
        <w:spacing w:line="360" w:lineRule="auto"/>
        <w:rPr>
          <w:rFonts w:ascii="仿宋_GB2312" w:eastAsia="仿宋_GB2312" w:hAnsi="仿宋_GB2312" w:cs="仿宋_GB2312"/>
          <w:sz w:val="24"/>
          <w:lang w:val="zh-CN"/>
        </w:rPr>
      </w:pPr>
    </w:p>
    <w:p w:rsidR="00323504" w:rsidRPr="00E56737" w:rsidRDefault="00323504">
      <w:pPr>
        <w:autoSpaceDE w:val="0"/>
        <w:autoSpaceDN w:val="0"/>
        <w:adjustRightInd w:val="0"/>
        <w:snapToGrid w:val="0"/>
        <w:spacing w:line="360" w:lineRule="auto"/>
        <w:rPr>
          <w:rFonts w:ascii="仿宋_GB2312" w:eastAsia="仿宋_GB2312" w:hAnsi="仿宋_GB2312" w:cs="仿宋_GB2312"/>
          <w:sz w:val="24"/>
          <w:lang w:val="zh-CN"/>
        </w:rPr>
      </w:pPr>
    </w:p>
    <w:p w:rsidR="00323504" w:rsidRPr="00E56737" w:rsidRDefault="00B80017">
      <w:pPr>
        <w:autoSpaceDE w:val="0"/>
        <w:autoSpaceDN w:val="0"/>
        <w:adjustRightInd w:val="0"/>
        <w:snapToGrid w:val="0"/>
        <w:spacing w:line="360" w:lineRule="auto"/>
        <w:ind w:firstLineChars="100" w:firstLine="240"/>
        <w:rPr>
          <w:rFonts w:ascii="仿宋_GB2312" w:eastAsia="仿宋_GB2312" w:hAnsi="仿宋_GB2312" w:cs="仿宋_GB2312"/>
          <w:sz w:val="24"/>
          <w:lang w:val="zh-CN"/>
        </w:rPr>
      </w:pPr>
      <w:r w:rsidRPr="00E56737">
        <w:rPr>
          <w:rFonts w:ascii="仿宋_GB2312" w:eastAsia="仿宋_GB2312" w:hAnsi="仿宋_GB2312" w:cs="仿宋_GB2312" w:hint="eastAsia"/>
          <w:sz w:val="24"/>
          <w:lang w:val="zh-CN"/>
        </w:rPr>
        <w:t>年 月日</w:t>
      </w:r>
    </w:p>
    <w:p w:rsidR="00323504" w:rsidRPr="00E56737" w:rsidRDefault="00B80017">
      <w:pPr>
        <w:spacing w:after="120"/>
        <w:rPr>
          <w:rFonts w:ascii="仿宋_GB2312" w:eastAsia="仿宋_GB2312" w:hAnsi="仿宋_GB2312" w:cs="仿宋_GB2312"/>
          <w:b/>
          <w:bCs/>
          <w:sz w:val="30"/>
          <w:szCs w:val="30"/>
        </w:rPr>
        <w:sectPr w:rsidR="00323504" w:rsidRPr="00E56737" w:rsidSect="00F96F4A">
          <w:headerReference w:type="default" r:id="rId21"/>
          <w:footerReference w:type="default" r:id="rId22"/>
          <w:footerReference w:type="first" r:id="rId23"/>
          <w:pgSz w:w="11906" w:h="16838"/>
          <w:pgMar w:top="1418" w:right="1418" w:bottom="1418" w:left="1418" w:header="851" w:footer="992" w:gutter="0"/>
          <w:pgNumType w:start="1"/>
          <w:cols w:space="720"/>
          <w:docGrid w:linePitch="312"/>
        </w:sectPr>
      </w:pPr>
      <w:r w:rsidRPr="00E56737">
        <w:rPr>
          <w:rFonts w:ascii="仿宋_GB2312" w:eastAsia="仿宋_GB2312" w:hAnsi="仿宋_GB2312" w:cs="仿宋_GB2312" w:hint="eastAsia"/>
          <w:lang w:val="zh-CN"/>
        </w:rPr>
        <w:br w:type="page"/>
      </w:r>
    </w:p>
    <w:p w:rsidR="00323504" w:rsidRPr="00E56737" w:rsidRDefault="00B80017">
      <w:pPr>
        <w:keepNext/>
        <w:keepLines/>
        <w:autoSpaceDE w:val="0"/>
        <w:autoSpaceDN w:val="0"/>
        <w:adjustRightInd w:val="0"/>
        <w:spacing w:line="360" w:lineRule="auto"/>
        <w:jc w:val="center"/>
        <w:outlineLvl w:val="2"/>
        <w:rPr>
          <w:rFonts w:ascii="仿宋_GB2312" w:eastAsia="仿宋_GB2312" w:hAnsi="仿宋_GB2312" w:cs="仿宋_GB2312"/>
          <w:b/>
          <w:kern w:val="0"/>
          <w:sz w:val="32"/>
          <w:szCs w:val="32"/>
          <w:shd w:val="clear" w:color="auto" w:fill="FFFFFF"/>
        </w:rPr>
      </w:pPr>
      <w:r w:rsidRPr="00E56737">
        <w:rPr>
          <w:rFonts w:ascii="仿宋_GB2312" w:eastAsia="仿宋_GB2312" w:hAnsi="仿宋_GB2312" w:cs="仿宋_GB2312" w:hint="eastAsia"/>
          <w:b/>
          <w:kern w:val="0"/>
          <w:sz w:val="32"/>
          <w:szCs w:val="32"/>
          <w:shd w:val="clear" w:color="auto" w:fill="FFFFFF"/>
        </w:rPr>
        <w:lastRenderedPageBreak/>
        <w:t>（最后）分项报价表</w:t>
      </w:r>
    </w:p>
    <w:p w:rsidR="00323504" w:rsidRPr="00E56737" w:rsidRDefault="00B80017" w:rsidP="00114B7A">
      <w:pPr>
        <w:spacing w:after="120"/>
        <w:rPr>
          <w:rFonts w:ascii="仿宋_GB2312" w:eastAsia="仿宋_GB2312" w:hAnsi="仿宋_GB2312" w:cs="仿宋_GB2312"/>
          <w:sz w:val="24"/>
          <w:lang w:val="zh-CN"/>
        </w:rPr>
      </w:pPr>
      <w:r w:rsidRPr="00E56737">
        <w:rPr>
          <w:rFonts w:ascii="仿宋_GB2312" w:eastAsia="仿宋_GB2312" w:hAnsi="仿宋_GB2312" w:cs="仿宋_GB2312" w:hint="eastAsia"/>
          <w:sz w:val="24"/>
          <w:lang w:val="zh-CN"/>
        </w:rPr>
        <w:t>（随身携带，单独提供，无需装订在响应文件中）</w:t>
      </w:r>
    </w:p>
    <w:p w:rsidR="00CA4D2A" w:rsidRPr="00E56737" w:rsidRDefault="00CA4D2A" w:rsidP="002B259B">
      <w:pPr>
        <w:wordWrap w:val="0"/>
        <w:spacing w:after="120"/>
        <w:ind w:right="720"/>
        <w:jc w:val="right"/>
        <w:rPr>
          <w:rFonts w:ascii="仿宋_GB2312" w:eastAsia="仿宋_GB2312" w:hAnsi="仿宋_GB2312" w:cs="仿宋_GB2312"/>
          <w:sz w:val="24"/>
          <w:lang w:val="zh-CN"/>
        </w:rPr>
      </w:pPr>
      <w:r w:rsidRPr="00E56737">
        <w:rPr>
          <w:rFonts w:ascii="仿宋_GB2312" w:eastAsia="仿宋_GB2312" w:hAnsi="仿宋_GB2312" w:cs="仿宋_GB2312" w:hint="eastAsia"/>
          <w:sz w:val="24"/>
          <w:lang w:val="zh-CN"/>
        </w:rPr>
        <w:t>第</w:t>
      </w:r>
      <w:r w:rsidR="002B259B" w:rsidRPr="002B259B">
        <w:rPr>
          <w:rFonts w:ascii="仿宋_GB2312" w:eastAsia="仿宋_GB2312" w:hAnsi="仿宋_GB2312" w:cs="仿宋_GB2312" w:hint="eastAsia"/>
          <w:sz w:val="24"/>
          <w:u w:val="single"/>
          <w:lang w:val="zh-CN"/>
        </w:rPr>
        <w:t xml:space="preserve">   </w:t>
      </w:r>
      <w:r w:rsidRPr="00E56737">
        <w:rPr>
          <w:rFonts w:ascii="仿宋_GB2312" w:eastAsia="仿宋_GB2312" w:hAnsi="仿宋_GB2312" w:cs="仿宋_GB2312" w:hint="eastAsia"/>
          <w:sz w:val="24"/>
          <w:lang w:val="zh-CN"/>
        </w:rPr>
        <w:t>包</w:t>
      </w:r>
    </w:p>
    <w:tbl>
      <w:tblPr>
        <w:tblW w:w="87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39"/>
        <w:gridCol w:w="2751"/>
        <w:gridCol w:w="992"/>
        <w:gridCol w:w="1276"/>
        <w:gridCol w:w="1763"/>
        <w:gridCol w:w="1149"/>
      </w:tblGrid>
      <w:tr w:rsidR="00E31B70" w:rsidRPr="00E56737">
        <w:trPr>
          <w:trHeight w:val="334"/>
          <w:jc w:val="center"/>
        </w:trPr>
        <w:tc>
          <w:tcPr>
            <w:tcW w:w="839" w:type="dxa"/>
            <w:vAlign w:val="center"/>
          </w:tcPr>
          <w:p w:rsidR="00323504" w:rsidRPr="00E56737" w:rsidRDefault="00B80017">
            <w:pPr>
              <w:adjustRightInd w:val="0"/>
              <w:snapToGrid w:val="0"/>
              <w:spacing w:line="360" w:lineRule="auto"/>
              <w:jc w:val="center"/>
              <w:rPr>
                <w:rFonts w:ascii="仿宋_GB2312" w:eastAsia="仿宋_GB2312"/>
                <w:sz w:val="24"/>
              </w:rPr>
            </w:pPr>
            <w:r w:rsidRPr="00E56737">
              <w:rPr>
                <w:rFonts w:ascii="仿宋_GB2312" w:eastAsia="仿宋_GB2312" w:hint="eastAsia"/>
                <w:sz w:val="24"/>
              </w:rPr>
              <w:t>序号</w:t>
            </w:r>
          </w:p>
        </w:tc>
        <w:tc>
          <w:tcPr>
            <w:tcW w:w="2751" w:type="dxa"/>
            <w:vAlign w:val="center"/>
          </w:tcPr>
          <w:p w:rsidR="00323504" w:rsidRPr="00E56737" w:rsidRDefault="00B80017">
            <w:pPr>
              <w:adjustRightInd w:val="0"/>
              <w:snapToGrid w:val="0"/>
              <w:spacing w:line="360" w:lineRule="auto"/>
              <w:jc w:val="center"/>
              <w:rPr>
                <w:rFonts w:ascii="仿宋_GB2312" w:eastAsia="仿宋_GB2312"/>
                <w:sz w:val="24"/>
              </w:rPr>
            </w:pPr>
            <w:r w:rsidRPr="00E56737">
              <w:rPr>
                <w:rFonts w:ascii="仿宋_GB2312" w:eastAsia="仿宋_GB2312" w:hint="eastAsia"/>
                <w:sz w:val="24"/>
              </w:rPr>
              <w:t>服务内容</w:t>
            </w:r>
          </w:p>
        </w:tc>
        <w:tc>
          <w:tcPr>
            <w:tcW w:w="992" w:type="dxa"/>
            <w:vAlign w:val="center"/>
          </w:tcPr>
          <w:p w:rsidR="00323504" w:rsidRPr="00E56737" w:rsidRDefault="00B80017">
            <w:pPr>
              <w:adjustRightInd w:val="0"/>
              <w:snapToGrid w:val="0"/>
              <w:spacing w:line="360" w:lineRule="auto"/>
              <w:jc w:val="center"/>
              <w:rPr>
                <w:rFonts w:ascii="仿宋_GB2312" w:eastAsia="仿宋_GB2312"/>
                <w:sz w:val="24"/>
              </w:rPr>
            </w:pPr>
            <w:r w:rsidRPr="00E56737">
              <w:rPr>
                <w:rFonts w:ascii="仿宋_GB2312" w:eastAsia="仿宋_GB2312" w:hint="eastAsia"/>
                <w:sz w:val="24"/>
              </w:rPr>
              <w:t>数量</w:t>
            </w:r>
          </w:p>
        </w:tc>
        <w:tc>
          <w:tcPr>
            <w:tcW w:w="1276" w:type="dxa"/>
            <w:vAlign w:val="center"/>
          </w:tcPr>
          <w:p w:rsidR="00323504" w:rsidRPr="00E56737" w:rsidRDefault="00B80017">
            <w:pPr>
              <w:adjustRightInd w:val="0"/>
              <w:snapToGrid w:val="0"/>
              <w:spacing w:line="360" w:lineRule="auto"/>
              <w:jc w:val="center"/>
              <w:rPr>
                <w:rFonts w:ascii="仿宋_GB2312" w:eastAsia="仿宋_GB2312"/>
                <w:sz w:val="24"/>
              </w:rPr>
            </w:pPr>
            <w:r w:rsidRPr="00E56737">
              <w:rPr>
                <w:rFonts w:ascii="仿宋_GB2312" w:eastAsia="仿宋_GB2312" w:hint="eastAsia"/>
                <w:sz w:val="24"/>
              </w:rPr>
              <w:t>单价（元）</w:t>
            </w:r>
          </w:p>
        </w:tc>
        <w:tc>
          <w:tcPr>
            <w:tcW w:w="1763" w:type="dxa"/>
            <w:vAlign w:val="center"/>
          </w:tcPr>
          <w:p w:rsidR="00323504" w:rsidRPr="00E56737" w:rsidRDefault="00B80017">
            <w:pPr>
              <w:adjustRightInd w:val="0"/>
              <w:snapToGrid w:val="0"/>
              <w:spacing w:line="360" w:lineRule="auto"/>
              <w:jc w:val="center"/>
              <w:rPr>
                <w:rFonts w:ascii="仿宋_GB2312" w:eastAsia="仿宋_GB2312"/>
                <w:sz w:val="24"/>
              </w:rPr>
            </w:pPr>
            <w:r w:rsidRPr="00E56737">
              <w:rPr>
                <w:rFonts w:ascii="仿宋_GB2312" w:eastAsia="仿宋_GB2312" w:hint="eastAsia"/>
                <w:sz w:val="24"/>
              </w:rPr>
              <w:t>小计（元）</w:t>
            </w:r>
          </w:p>
        </w:tc>
        <w:tc>
          <w:tcPr>
            <w:tcW w:w="1149" w:type="dxa"/>
            <w:vAlign w:val="center"/>
          </w:tcPr>
          <w:p w:rsidR="00323504" w:rsidRPr="00E56737" w:rsidRDefault="00B80017">
            <w:pPr>
              <w:adjustRightInd w:val="0"/>
              <w:snapToGrid w:val="0"/>
              <w:spacing w:line="360" w:lineRule="auto"/>
              <w:jc w:val="center"/>
              <w:rPr>
                <w:rFonts w:ascii="仿宋_GB2312" w:eastAsia="仿宋_GB2312"/>
                <w:sz w:val="24"/>
              </w:rPr>
            </w:pPr>
            <w:r w:rsidRPr="00E56737">
              <w:rPr>
                <w:rFonts w:ascii="仿宋_GB2312" w:eastAsia="仿宋_GB2312" w:hint="eastAsia"/>
                <w:sz w:val="24"/>
              </w:rPr>
              <w:t>备注</w:t>
            </w:r>
          </w:p>
        </w:tc>
      </w:tr>
      <w:tr w:rsidR="00E31B70" w:rsidRPr="00E56737">
        <w:trPr>
          <w:trHeight w:val="334"/>
          <w:jc w:val="center"/>
        </w:trPr>
        <w:tc>
          <w:tcPr>
            <w:tcW w:w="839" w:type="dxa"/>
            <w:vAlign w:val="center"/>
          </w:tcPr>
          <w:p w:rsidR="00323504" w:rsidRPr="00E56737" w:rsidRDefault="00323504">
            <w:pPr>
              <w:adjustRightInd w:val="0"/>
              <w:snapToGrid w:val="0"/>
              <w:spacing w:line="360" w:lineRule="auto"/>
              <w:rPr>
                <w:rFonts w:ascii="仿宋_GB2312" w:eastAsia="仿宋_GB2312"/>
                <w:sz w:val="24"/>
              </w:rPr>
            </w:pPr>
          </w:p>
        </w:tc>
        <w:tc>
          <w:tcPr>
            <w:tcW w:w="2751" w:type="dxa"/>
            <w:vAlign w:val="center"/>
          </w:tcPr>
          <w:p w:rsidR="00323504" w:rsidRPr="00E56737" w:rsidRDefault="00323504">
            <w:pPr>
              <w:adjustRightInd w:val="0"/>
              <w:snapToGrid w:val="0"/>
              <w:spacing w:line="360" w:lineRule="auto"/>
              <w:rPr>
                <w:rFonts w:ascii="仿宋_GB2312" w:eastAsia="仿宋_GB2312"/>
                <w:sz w:val="24"/>
              </w:rPr>
            </w:pPr>
          </w:p>
        </w:tc>
        <w:tc>
          <w:tcPr>
            <w:tcW w:w="992" w:type="dxa"/>
            <w:vAlign w:val="center"/>
          </w:tcPr>
          <w:p w:rsidR="00323504" w:rsidRPr="00E56737" w:rsidRDefault="00323504">
            <w:pPr>
              <w:adjustRightInd w:val="0"/>
              <w:snapToGrid w:val="0"/>
              <w:spacing w:line="360" w:lineRule="auto"/>
              <w:rPr>
                <w:rFonts w:ascii="仿宋_GB2312" w:eastAsia="仿宋_GB2312"/>
                <w:sz w:val="24"/>
              </w:rPr>
            </w:pPr>
          </w:p>
        </w:tc>
        <w:tc>
          <w:tcPr>
            <w:tcW w:w="1276" w:type="dxa"/>
            <w:vAlign w:val="center"/>
          </w:tcPr>
          <w:p w:rsidR="00323504" w:rsidRPr="00E56737" w:rsidRDefault="00323504">
            <w:pPr>
              <w:adjustRightInd w:val="0"/>
              <w:snapToGrid w:val="0"/>
              <w:spacing w:line="360" w:lineRule="auto"/>
              <w:rPr>
                <w:rFonts w:ascii="仿宋_GB2312" w:eastAsia="仿宋_GB2312"/>
                <w:sz w:val="24"/>
              </w:rPr>
            </w:pPr>
          </w:p>
        </w:tc>
        <w:tc>
          <w:tcPr>
            <w:tcW w:w="1763" w:type="dxa"/>
            <w:vAlign w:val="center"/>
          </w:tcPr>
          <w:p w:rsidR="00323504" w:rsidRPr="00E56737" w:rsidRDefault="00323504">
            <w:pPr>
              <w:adjustRightInd w:val="0"/>
              <w:snapToGrid w:val="0"/>
              <w:spacing w:line="360" w:lineRule="auto"/>
              <w:rPr>
                <w:rFonts w:ascii="仿宋_GB2312" w:eastAsia="仿宋_GB2312"/>
                <w:sz w:val="24"/>
              </w:rPr>
            </w:pPr>
          </w:p>
        </w:tc>
        <w:tc>
          <w:tcPr>
            <w:tcW w:w="1149" w:type="dxa"/>
            <w:vAlign w:val="center"/>
          </w:tcPr>
          <w:p w:rsidR="00323504" w:rsidRPr="00E56737" w:rsidRDefault="00323504">
            <w:pPr>
              <w:adjustRightInd w:val="0"/>
              <w:snapToGrid w:val="0"/>
              <w:spacing w:line="360" w:lineRule="auto"/>
              <w:rPr>
                <w:rFonts w:ascii="仿宋_GB2312" w:eastAsia="仿宋_GB2312"/>
                <w:sz w:val="24"/>
              </w:rPr>
            </w:pPr>
          </w:p>
        </w:tc>
      </w:tr>
      <w:tr w:rsidR="00E31B70" w:rsidRPr="00E56737">
        <w:trPr>
          <w:trHeight w:val="334"/>
          <w:jc w:val="center"/>
        </w:trPr>
        <w:tc>
          <w:tcPr>
            <w:tcW w:w="839" w:type="dxa"/>
            <w:vAlign w:val="center"/>
          </w:tcPr>
          <w:p w:rsidR="00323504" w:rsidRPr="00E56737" w:rsidRDefault="00323504">
            <w:pPr>
              <w:adjustRightInd w:val="0"/>
              <w:snapToGrid w:val="0"/>
              <w:spacing w:line="360" w:lineRule="auto"/>
              <w:rPr>
                <w:rFonts w:ascii="仿宋_GB2312" w:eastAsia="仿宋_GB2312"/>
                <w:sz w:val="24"/>
              </w:rPr>
            </w:pPr>
          </w:p>
        </w:tc>
        <w:tc>
          <w:tcPr>
            <w:tcW w:w="2751" w:type="dxa"/>
            <w:vAlign w:val="center"/>
          </w:tcPr>
          <w:p w:rsidR="00323504" w:rsidRPr="00E56737" w:rsidRDefault="00323504">
            <w:pPr>
              <w:adjustRightInd w:val="0"/>
              <w:snapToGrid w:val="0"/>
              <w:spacing w:line="360" w:lineRule="auto"/>
              <w:rPr>
                <w:rFonts w:ascii="仿宋_GB2312" w:eastAsia="仿宋_GB2312"/>
                <w:sz w:val="24"/>
              </w:rPr>
            </w:pPr>
          </w:p>
        </w:tc>
        <w:tc>
          <w:tcPr>
            <w:tcW w:w="992" w:type="dxa"/>
            <w:vAlign w:val="center"/>
          </w:tcPr>
          <w:p w:rsidR="00323504" w:rsidRPr="00E56737" w:rsidRDefault="00323504">
            <w:pPr>
              <w:adjustRightInd w:val="0"/>
              <w:snapToGrid w:val="0"/>
              <w:spacing w:line="360" w:lineRule="auto"/>
              <w:rPr>
                <w:rFonts w:ascii="仿宋_GB2312" w:eastAsia="仿宋_GB2312"/>
                <w:sz w:val="24"/>
              </w:rPr>
            </w:pPr>
          </w:p>
        </w:tc>
        <w:tc>
          <w:tcPr>
            <w:tcW w:w="1276" w:type="dxa"/>
            <w:vAlign w:val="center"/>
          </w:tcPr>
          <w:p w:rsidR="00323504" w:rsidRPr="00E56737" w:rsidRDefault="00323504">
            <w:pPr>
              <w:adjustRightInd w:val="0"/>
              <w:snapToGrid w:val="0"/>
              <w:spacing w:line="360" w:lineRule="auto"/>
              <w:rPr>
                <w:rFonts w:ascii="仿宋_GB2312" w:eastAsia="仿宋_GB2312"/>
                <w:sz w:val="24"/>
              </w:rPr>
            </w:pPr>
          </w:p>
        </w:tc>
        <w:tc>
          <w:tcPr>
            <w:tcW w:w="1763" w:type="dxa"/>
            <w:vAlign w:val="center"/>
          </w:tcPr>
          <w:p w:rsidR="00323504" w:rsidRPr="00E56737" w:rsidRDefault="00323504">
            <w:pPr>
              <w:adjustRightInd w:val="0"/>
              <w:snapToGrid w:val="0"/>
              <w:spacing w:line="360" w:lineRule="auto"/>
              <w:rPr>
                <w:rFonts w:ascii="仿宋_GB2312" w:eastAsia="仿宋_GB2312"/>
                <w:sz w:val="24"/>
              </w:rPr>
            </w:pPr>
          </w:p>
        </w:tc>
        <w:tc>
          <w:tcPr>
            <w:tcW w:w="1149" w:type="dxa"/>
            <w:vAlign w:val="center"/>
          </w:tcPr>
          <w:p w:rsidR="00323504" w:rsidRPr="00E56737" w:rsidRDefault="00323504">
            <w:pPr>
              <w:adjustRightInd w:val="0"/>
              <w:snapToGrid w:val="0"/>
              <w:spacing w:line="360" w:lineRule="auto"/>
              <w:rPr>
                <w:rFonts w:ascii="仿宋_GB2312" w:eastAsia="仿宋_GB2312"/>
                <w:sz w:val="24"/>
              </w:rPr>
            </w:pPr>
          </w:p>
        </w:tc>
      </w:tr>
      <w:tr w:rsidR="00E31B70" w:rsidRPr="00E56737">
        <w:trPr>
          <w:trHeight w:val="334"/>
          <w:jc w:val="center"/>
        </w:trPr>
        <w:tc>
          <w:tcPr>
            <w:tcW w:w="839" w:type="dxa"/>
            <w:vAlign w:val="center"/>
          </w:tcPr>
          <w:p w:rsidR="00323504" w:rsidRPr="00E56737" w:rsidRDefault="00323504">
            <w:pPr>
              <w:adjustRightInd w:val="0"/>
              <w:snapToGrid w:val="0"/>
              <w:spacing w:line="360" w:lineRule="auto"/>
              <w:rPr>
                <w:rFonts w:ascii="仿宋_GB2312" w:eastAsia="仿宋_GB2312"/>
                <w:sz w:val="24"/>
              </w:rPr>
            </w:pPr>
          </w:p>
        </w:tc>
        <w:tc>
          <w:tcPr>
            <w:tcW w:w="2751" w:type="dxa"/>
            <w:vAlign w:val="center"/>
          </w:tcPr>
          <w:p w:rsidR="00323504" w:rsidRPr="00E56737" w:rsidRDefault="00323504">
            <w:pPr>
              <w:adjustRightInd w:val="0"/>
              <w:snapToGrid w:val="0"/>
              <w:spacing w:line="360" w:lineRule="auto"/>
              <w:rPr>
                <w:rFonts w:ascii="仿宋_GB2312" w:eastAsia="仿宋_GB2312"/>
                <w:sz w:val="24"/>
              </w:rPr>
            </w:pPr>
          </w:p>
        </w:tc>
        <w:tc>
          <w:tcPr>
            <w:tcW w:w="992" w:type="dxa"/>
            <w:vAlign w:val="center"/>
          </w:tcPr>
          <w:p w:rsidR="00323504" w:rsidRPr="00E56737" w:rsidRDefault="00323504">
            <w:pPr>
              <w:adjustRightInd w:val="0"/>
              <w:snapToGrid w:val="0"/>
              <w:spacing w:line="360" w:lineRule="auto"/>
              <w:rPr>
                <w:rFonts w:ascii="仿宋_GB2312" w:eastAsia="仿宋_GB2312"/>
                <w:sz w:val="24"/>
              </w:rPr>
            </w:pPr>
          </w:p>
        </w:tc>
        <w:tc>
          <w:tcPr>
            <w:tcW w:w="1276" w:type="dxa"/>
            <w:vAlign w:val="center"/>
          </w:tcPr>
          <w:p w:rsidR="00323504" w:rsidRPr="00E56737" w:rsidRDefault="00323504">
            <w:pPr>
              <w:adjustRightInd w:val="0"/>
              <w:snapToGrid w:val="0"/>
              <w:spacing w:line="360" w:lineRule="auto"/>
              <w:rPr>
                <w:rFonts w:ascii="仿宋_GB2312" w:eastAsia="仿宋_GB2312"/>
                <w:sz w:val="24"/>
              </w:rPr>
            </w:pPr>
          </w:p>
        </w:tc>
        <w:tc>
          <w:tcPr>
            <w:tcW w:w="1763" w:type="dxa"/>
            <w:vAlign w:val="center"/>
          </w:tcPr>
          <w:p w:rsidR="00323504" w:rsidRPr="00E56737" w:rsidRDefault="00323504">
            <w:pPr>
              <w:adjustRightInd w:val="0"/>
              <w:snapToGrid w:val="0"/>
              <w:spacing w:line="360" w:lineRule="auto"/>
              <w:rPr>
                <w:rFonts w:ascii="仿宋_GB2312" w:eastAsia="仿宋_GB2312"/>
                <w:sz w:val="24"/>
              </w:rPr>
            </w:pPr>
          </w:p>
        </w:tc>
        <w:tc>
          <w:tcPr>
            <w:tcW w:w="1149" w:type="dxa"/>
            <w:vAlign w:val="center"/>
          </w:tcPr>
          <w:p w:rsidR="00323504" w:rsidRPr="00E56737" w:rsidRDefault="00323504">
            <w:pPr>
              <w:adjustRightInd w:val="0"/>
              <w:snapToGrid w:val="0"/>
              <w:spacing w:line="360" w:lineRule="auto"/>
              <w:rPr>
                <w:rFonts w:ascii="仿宋_GB2312" w:eastAsia="仿宋_GB2312"/>
                <w:sz w:val="24"/>
              </w:rPr>
            </w:pPr>
          </w:p>
        </w:tc>
      </w:tr>
      <w:tr w:rsidR="00E31B70" w:rsidRPr="00E56737">
        <w:trPr>
          <w:trHeight w:val="334"/>
          <w:jc w:val="center"/>
        </w:trPr>
        <w:tc>
          <w:tcPr>
            <w:tcW w:w="839" w:type="dxa"/>
            <w:vAlign w:val="center"/>
          </w:tcPr>
          <w:p w:rsidR="00323504" w:rsidRPr="00E56737" w:rsidRDefault="00323504">
            <w:pPr>
              <w:adjustRightInd w:val="0"/>
              <w:snapToGrid w:val="0"/>
              <w:spacing w:line="360" w:lineRule="auto"/>
              <w:rPr>
                <w:rFonts w:ascii="仿宋_GB2312" w:eastAsia="仿宋_GB2312"/>
                <w:sz w:val="24"/>
              </w:rPr>
            </w:pPr>
          </w:p>
        </w:tc>
        <w:tc>
          <w:tcPr>
            <w:tcW w:w="2751" w:type="dxa"/>
            <w:vAlign w:val="center"/>
          </w:tcPr>
          <w:p w:rsidR="00323504" w:rsidRPr="00E56737" w:rsidRDefault="00323504">
            <w:pPr>
              <w:adjustRightInd w:val="0"/>
              <w:snapToGrid w:val="0"/>
              <w:spacing w:line="360" w:lineRule="auto"/>
              <w:rPr>
                <w:rFonts w:ascii="仿宋_GB2312" w:eastAsia="仿宋_GB2312"/>
                <w:sz w:val="24"/>
              </w:rPr>
            </w:pPr>
          </w:p>
        </w:tc>
        <w:tc>
          <w:tcPr>
            <w:tcW w:w="992" w:type="dxa"/>
            <w:vAlign w:val="center"/>
          </w:tcPr>
          <w:p w:rsidR="00323504" w:rsidRPr="00E56737" w:rsidRDefault="00323504">
            <w:pPr>
              <w:adjustRightInd w:val="0"/>
              <w:snapToGrid w:val="0"/>
              <w:spacing w:line="360" w:lineRule="auto"/>
              <w:rPr>
                <w:rFonts w:ascii="仿宋_GB2312" w:eastAsia="仿宋_GB2312"/>
                <w:sz w:val="24"/>
              </w:rPr>
            </w:pPr>
          </w:p>
        </w:tc>
        <w:tc>
          <w:tcPr>
            <w:tcW w:w="1276" w:type="dxa"/>
            <w:vAlign w:val="center"/>
          </w:tcPr>
          <w:p w:rsidR="00323504" w:rsidRPr="00E56737" w:rsidRDefault="00323504">
            <w:pPr>
              <w:adjustRightInd w:val="0"/>
              <w:snapToGrid w:val="0"/>
              <w:spacing w:line="360" w:lineRule="auto"/>
              <w:rPr>
                <w:rFonts w:ascii="仿宋_GB2312" w:eastAsia="仿宋_GB2312"/>
                <w:sz w:val="24"/>
              </w:rPr>
            </w:pPr>
          </w:p>
        </w:tc>
        <w:tc>
          <w:tcPr>
            <w:tcW w:w="1763" w:type="dxa"/>
            <w:vAlign w:val="center"/>
          </w:tcPr>
          <w:p w:rsidR="00323504" w:rsidRPr="00E56737" w:rsidRDefault="00323504">
            <w:pPr>
              <w:adjustRightInd w:val="0"/>
              <w:snapToGrid w:val="0"/>
              <w:spacing w:line="360" w:lineRule="auto"/>
              <w:rPr>
                <w:rFonts w:ascii="仿宋_GB2312" w:eastAsia="仿宋_GB2312"/>
                <w:sz w:val="24"/>
              </w:rPr>
            </w:pPr>
          </w:p>
        </w:tc>
        <w:tc>
          <w:tcPr>
            <w:tcW w:w="1149" w:type="dxa"/>
            <w:vAlign w:val="center"/>
          </w:tcPr>
          <w:p w:rsidR="00323504" w:rsidRPr="00E56737" w:rsidRDefault="00323504">
            <w:pPr>
              <w:adjustRightInd w:val="0"/>
              <w:snapToGrid w:val="0"/>
              <w:spacing w:line="360" w:lineRule="auto"/>
              <w:rPr>
                <w:rFonts w:ascii="仿宋_GB2312" w:eastAsia="仿宋_GB2312"/>
                <w:sz w:val="24"/>
              </w:rPr>
            </w:pPr>
          </w:p>
        </w:tc>
      </w:tr>
      <w:tr w:rsidR="00E31B70" w:rsidRPr="00E56737">
        <w:trPr>
          <w:trHeight w:val="334"/>
          <w:jc w:val="center"/>
        </w:trPr>
        <w:tc>
          <w:tcPr>
            <w:tcW w:w="839" w:type="dxa"/>
            <w:vAlign w:val="center"/>
          </w:tcPr>
          <w:p w:rsidR="00323504" w:rsidRPr="00E56737" w:rsidRDefault="00323504">
            <w:pPr>
              <w:adjustRightInd w:val="0"/>
              <w:snapToGrid w:val="0"/>
              <w:spacing w:line="360" w:lineRule="auto"/>
              <w:rPr>
                <w:rFonts w:ascii="仿宋_GB2312" w:eastAsia="仿宋_GB2312"/>
                <w:sz w:val="24"/>
              </w:rPr>
            </w:pPr>
          </w:p>
        </w:tc>
        <w:tc>
          <w:tcPr>
            <w:tcW w:w="2751" w:type="dxa"/>
            <w:vAlign w:val="center"/>
          </w:tcPr>
          <w:p w:rsidR="00323504" w:rsidRPr="00E56737" w:rsidRDefault="00323504">
            <w:pPr>
              <w:adjustRightInd w:val="0"/>
              <w:snapToGrid w:val="0"/>
              <w:spacing w:line="360" w:lineRule="auto"/>
              <w:rPr>
                <w:rFonts w:ascii="仿宋_GB2312" w:eastAsia="仿宋_GB2312"/>
                <w:sz w:val="24"/>
              </w:rPr>
            </w:pPr>
          </w:p>
        </w:tc>
        <w:tc>
          <w:tcPr>
            <w:tcW w:w="992" w:type="dxa"/>
            <w:vAlign w:val="center"/>
          </w:tcPr>
          <w:p w:rsidR="00323504" w:rsidRPr="00E56737" w:rsidRDefault="00323504">
            <w:pPr>
              <w:adjustRightInd w:val="0"/>
              <w:snapToGrid w:val="0"/>
              <w:spacing w:line="360" w:lineRule="auto"/>
              <w:rPr>
                <w:rFonts w:ascii="仿宋_GB2312" w:eastAsia="仿宋_GB2312"/>
                <w:sz w:val="24"/>
              </w:rPr>
            </w:pPr>
          </w:p>
        </w:tc>
        <w:tc>
          <w:tcPr>
            <w:tcW w:w="1276" w:type="dxa"/>
            <w:vAlign w:val="center"/>
          </w:tcPr>
          <w:p w:rsidR="00323504" w:rsidRPr="00E56737" w:rsidRDefault="00323504">
            <w:pPr>
              <w:adjustRightInd w:val="0"/>
              <w:snapToGrid w:val="0"/>
              <w:spacing w:line="360" w:lineRule="auto"/>
              <w:rPr>
                <w:rFonts w:ascii="仿宋_GB2312" w:eastAsia="仿宋_GB2312"/>
                <w:sz w:val="24"/>
              </w:rPr>
            </w:pPr>
          </w:p>
        </w:tc>
        <w:tc>
          <w:tcPr>
            <w:tcW w:w="1763" w:type="dxa"/>
            <w:vAlign w:val="center"/>
          </w:tcPr>
          <w:p w:rsidR="00323504" w:rsidRPr="00E56737" w:rsidRDefault="00323504">
            <w:pPr>
              <w:adjustRightInd w:val="0"/>
              <w:snapToGrid w:val="0"/>
              <w:spacing w:line="360" w:lineRule="auto"/>
              <w:rPr>
                <w:rFonts w:ascii="仿宋_GB2312" w:eastAsia="仿宋_GB2312"/>
                <w:sz w:val="24"/>
              </w:rPr>
            </w:pPr>
          </w:p>
        </w:tc>
        <w:tc>
          <w:tcPr>
            <w:tcW w:w="1149" w:type="dxa"/>
            <w:vAlign w:val="center"/>
          </w:tcPr>
          <w:p w:rsidR="00323504" w:rsidRPr="00E56737" w:rsidRDefault="00323504">
            <w:pPr>
              <w:adjustRightInd w:val="0"/>
              <w:snapToGrid w:val="0"/>
              <w:spacing w:line="360" w:lineRule="auto"/>
              <w:rPr>
                <w:rFonts w:ascii="仿宋_GB2312" w:eastAsia="仿宋_GB2312"/>
                <w:sz w:val="24"/>
              </w:rPr>
            </w:pPr>
          </w:p>
        </w:tc>
      </w:tr>
      <w:tr w:rsidR="00E31B70" w:rsidRPr="00E56737">
        <w:trPr>
          <w:trHeight w:val="334"/>
          <w:jc w:val="center"/>
        </w:trPr>
        <w:tc>
          <w:tcPr>
            <w:tcW w:w="839" w:type="dxa"/>
            <w:vAlign w:val="center"/>
          </w:tcPr>
          <w:p w:rsidR="00323504" w:rsidRPr="00E56737" w:rsidRDefault="00323504">
            <w:pPr>
              <w:adjustRightInd w:val="0"/>
              <w:snapToGrid w:val="0"/>
              <w:spacing w:line="360" w:lineRule="auto"/>
              <w:rPr>
                <w:rFonts w:ascii="仿宋_GB2312" w:eastAsia="仿宋_GB2312"/>
                <w:sz w:val="24"/>
              </w:rPr>
            </w:pPr>
          </w:p>
        </w:tc>
        <w:tc>
          <w:tcPr>
            <w:tcW w:w="2751" w:type="dxa"/>
            <w:vAlign w:val="center"/>
          </w:tcPr>
          <w:p w:rsidR="00323504" w:rsidRPr="00E56737" w:rsidRDefault="00323504">
            <w:pPr>
              <w:adjustRightInd w:val="0"/>
              <w:snapToGrid w:val="0"/>
              <w:spacing w:line="360" w:lineRule="auto"/>
              <w:rPr>
                <w:rFonts w:ascii="仿宋_GB2312" w:eastAsia="仿宋_GB2312"/>
                <w:sz w:val="24"/>
              </w:rPr>
            </w:pPr>
          </w:p>
        </w:tc>
        <w:tc>
          <w:tcPr>
            <w:tcW w:w="992" w:type="dxa"/>
            <w:vAlign w:val="center"/>
          </w:tcPr>
          <w:p w:rsidR="00323504" w:rsidRPr="00E56737" w:rsidRDefault="00323504">
            <w:pPr>
              <w:adjustRightInd w:val="0"/>
              <w:snapToGrid w:val="0"/>
              <w:spacing w:line="360" w:lineRule="auto"/>
              <w:rPr>
                <w:rFonts w:ascii="仿宋_GB2312" w:eastAsia="仿宋_GB2312"/>
                <w:sz w:val="24"/>
              </w:rPr>
            </w:pPr>
          </w:p>
        </w:tc>
        <w:tc>
          <w:tcPr>
            <w:tcW w:w="1276" w:type="dxa"/>
            <w:vAlign w:val="center"/>
          </w:tcPr>
          <w:p w:rsidR="00323504" w:rsidRPr="00E56737" w:rsidRDefault="00323504">
            <w:pPr>
              <w:adjustRightInd w:val="0"/>
              <w:snapToGrid w:val="0"/>
              <w:spacing w:line="360" w:lineRule="auto"/>
              <w:rPr>
                <w:rFonts w:ascii="仿宋_GB2312" w:eastAsia="仿宋_GB2312"/>
                <w:sz w:val="24"/>
              </w:rPr>
            </w:pPr>
          </w:p>
        </w:tc>
        <w:tc>
          <w:tcPr>
            <w:tcW w:w="1763" w:type="dxa"/>
            <w:vAlign w:val="center"/>
          </w:tcPr>
          <w:p w:rsidR="00323504" w:rsidRPr="00E56737" w:rsidRDefault="00323504">
            <w:pPr>
              <w:adjustRightInd w:val="0"/>
              <w:snapToGrid w:val="0"/>
              <w:spacing w:line="360" w:lineRule="auto"/>
              <w:rPr>
                <w:rFonts w:ascii="仿宋_GB2312" w:eastAsia="仿宋_GB2312"/>
                <w:sz w:val="24"/>
              </w:rPr>
            </w:pPr>
          </w:p>
        </w:tc>
        <w:tc>
          <w:tcPr>
            <w:tcW w:w="1149" w:type="dxa"/>
            <w:vAlign w:val="center"/>
          </w:tcPr>
          <w:p w:rsidR="00323504" w:rsidRPr="00E56737" w:rsidRDefault="00323504">
            <w:pPr>
              <w:adjustRightInd w:val="0"/>
              <w:snapToGrid w:val="0"/>
              <w:spacing w:line="360" w:lineRule="auto"/>
              <w:rPr>
                <w:rFonts w:ascii="仿宋_GB2312" w:eastAsia="仿宋_GB2312"/>
                <w:sz w:val="24"/>
              </w:rPr>
            </w:pPr>
          </w:p>
        </w:tc>
      </w:tr>
      <w:tr w:rsidR="00E31B70" w:rsidRPr="00E56737">
        <w:trPr>
          <w:trHeight w:val="334"/>
          <w:jc w:val="center"/>
        </w:trPr>
        <w:tc>
          <w:tcPr>
            <w:tcW w:w="839" w:type="dxa"/>
            <w:vAlign w:val="center"/>
          </w:tcPr>
          <w:p w:rsidR="00323504" w:rsidRPr="00E56737" w:rsidRDefault="00323504">
            <w:pPr>
              <w:adjustRightInd w:val="0"/>
              <w:snapToGrid w:val="0"/>
              <w:spacing w:line="360" w:lineRule="auto"/>
              <w:rPr>
                <w:rFonts w:ascii="仿宋_GB2312" w:eastAsia="仿宋_GB2312"/>
                <w:sz w:val="24"/>
              </w:rPr>
            </w:pPr>
          </w:p>
        </w:tc>
        <w:tc>
          <w:tcPr>
            <w:tcW w:w="2751" w:type="dxa"/>
            <w:vAlign w:val="center"/>
          </w:tcPr>
          <w:p w:rsidR="00323504" w:rsidRPr="00E56737" w:rsidRDefault="00323504">
            <w:pPr>
              <w:adjustRightInd w:val="0"/>
              <w:snapToGrid w:val="0"/>
              <w:spacing w:line="360" w:lineRule="auto"/>
              <w:rPr>
                <w:rFonts w:ascii="仿宋_GB2312" w:eastAsia="仿宋_GB2312"/>
                <w:sz w:val="24"/>
              </w:rPr>
            </w:pPr>
          </w:p>
        </w:tc>
        <w:tc>
          <w:tcPr>
            <w:tcW w:w="992" w:type="dxa"/>
            <w:vAlign w:val="center"/>
          </w:tcPr>
          <w:p w:rsidR="00323504" w:rsidRPr="00E56737" w:rsidRDefault="00323504">
            <w:pPr>
              <w:adjustRightInd w:val="0"/>
              <w:snapToGrid w:val="0"/>
              <w:spacing w:line="360" w:lineRule="auto"/>
              <w:rPr>
                <w:rFonts w:ascii="仿宋_GB2312" w:eastAsia="仿宋_GB2312"/>
                <w:sz w:val="24"/>
              </w:rPr>
            </w:pPr>
          </w:p>
        </w:tc>
        <w:tc>
          <w:tcPr>
            <w:tcW w:w="1276" w:type="dxa"/>
            <w:vAlign w:val="center"/>
          </w:tcPr>
          <w:p w:rsidR="00323504" w:rsidRPr="00E56737" w:rsidRDefault="00323504">
            <w:pPr>
              <w:adjustRightInd w:val="0"/>
              <w:snapToGrid w:val="0"/>
              <w:spacing w:line="360" w:lineRule="auto"/>
              <w:rPr>
                <w:rFonts w:ascii="仿宋_GB2312" w:eastAsia="仿宋_GB2312"/>
                <w:sz w:val="24"/>
              </w:rPr>
            </w:pPr>
          </w:p>
        </w:tc>
        <w:tc>
          <w:tcPr>
            <w:tcW w:w="1763" w:type="dxa"/>
            <w:vAlign w:val="center"/>
          </w:tcPr>
          <w:p w:rsidR="00323504" w:rsidRPr="00E56737" w:rsidRDefault="00323504">
            <w:pPr>
              <w:adjustRightInd w:val="0"/>
              <w:snapToGrid w:val="0"/>
              <w:spacing w:line="360" w:lineRule="auto"/>
              <w:rPr>
                <w:rFonts w:ascii="仿宋_GB2312" w:eastAsia="仿宋_GB2312"/>
                <w:sz w:val="24"/>
              </w:rPr>
            </w:pPr>
          </w:p>
        </w:tc>
        <w:tc>
          <w:tcPr>
            <w:tcW w:w="1149" w:type="dxa"/>
            <w:vAlign w:val="center"/>
          </w:tcPr>
          <w:p w:rsidR="00323504" w:rsidRPr="00E56737" w:rsidRDefault="00323504">
            <w:pPr>
              <w:adjustRightInd w:val="0"/>
              <w:snapToGrid w:val="0"/>
              <w:spacing w:line="360" w:lineRule="auto"/>
              <w:rPr>
                <w:rFonts w:ascii="仿宋_GB2312" w:eastAsia="仿宋_GB2312"/>
                <w:sz w:val="24"/>
              </w:rPr>
            </w:pPr>
          </w:p>
        </w:tc>
      </w:tr>
      <w:tr w:rsidR="00E31B70" w:rsidRPr="00E56737">
        <w:trPr>
          <w:trHeight w:val="334"/>
          <w:jc w:val="center"/>
        </w:trPr>
        <w:tc>
          <w:tcPr>
            <w:tcW w:w="839" w:type="dxa"/>
            <w:vAlign w:val="center"/>
          </w:tcPr>
          <w:p w:rsidR="00323504" w:rsidRPr="00E56737" w:rsidRDefault="00323504">
            <w:pPr>
              <w:adjustRightInd w:val="0"/>
              <w:snapToGrid w:val="0"/>
              <w:spacing w:line="360" w:lineRule="auto"/>
              <w:rPr>
                <w:rFonts w:ascii="仿宋_GB2312" w:eastAsia="仿宋_GB2312"/>
                <w:sz w:val="24"/>
              </w:rPr>
            </w:pPr>
          </w:p>
        </w:tc>
        <w:tc>
          <w:tcPr>
            <w:tcW w:w="2751" w:type="dxa"/>
            <w:vAlign w:val="center"/>
          </w:tcPr>
          <w:p w:rsidR="00323504" w:rsidRPr="00E56737" w:rsidRDefault="00323504">
            <w:pPr>
              <w:adjustRightInd w:val="0"/>
              <w:snapToGrid w:val="0"/>
              <w:spacing w:line="360" w:lineRule="auto"/>
              <w:rPr>
                <w:rFonts w:ascii="仿宋_GB2312" w:eastAsia="仿宋_GB2312"/>
                <w:sz w:val="24"/>
              </w:rPr>
            </w:pPr>
          </w:p>
        </w:tc>
        <w:tc>
          <w:tcPr>
            <w:tcW w:w="992" w:type="dxa"/>
            <w:vAlign w:val="center"/>
          </w:tcPr>
          <w:p w:rsidR="00323504" w:rsidRPr="00E56737" w:rsidRDefault="00323504">
            <w:pPr>
              <w:adjustRightInd w:val="0"/>
              <w:snapToGrid w:val="0"/>
              <w:spacing w:line="360" w:lineRule="auto"/>
              <w:rPr>
                <w:rFonts w:ascii="仿宋_GB2312" w:eastAsia="仿宋_GB2312"/>
                <w:sz w:val="24"/>
              </w:rPr>
            </w:pPr>
          </w:p>
        </w:tc>
        <w:tc>
          <w:tcPr>
            <w:tcW w:w="1276" w:type="dxa"/>
            <w:vAlign w:val="center"/>
          </w:tcPr>
          <w:p w:rsidR="00323504" w:rsidRPr="00E56737" w:rsidRDefault="00323504">
            <w:pPr>
              <w:adjustRightInd w:val="0"/>
              <w:snapToGrid w:val="0"/>
              <w:spacing w:line="360" w:lineRule="auto"/>
              <w:rPr>
                <w:rFonts w:ascii="仿宋_GB2312" w:eastAsia="仿宋_GB2312"/>
                <w:sz w:val="24"/>
              </w:rPr>
            </w:pPr>
          </w:p>
        </w:tc>
        <w:tc>
          <w:tcPr>
            <w:tcW w:w="1763" w:type="dxa"/>
            <w:vAlign w:val="center"/>
          </w:tcPr>
          <w:p w:rsidR="00323504" w:rsidRPr="00E56737" w:rsidRDefault="00323504">
            <w:pPr>
              <w:adjustRightInd w:val="0"/>
              <w:snapToGrid w:val="0"/>
              <w:spacing w:line="360" w:lineRule="auto"/>
              <w:rPr>
                <w:rFonts w:ascii="仿宋_GB2312" w:eastAsia="仿宋_GB2312"/>
                <w:sz w:val="24"/>
              </w:rPr>
            </w:pPr>
          </w:p>
        </w:tc>
        <w:tc>
          <w:tcPr>
            <w:tcW w:w="1149" w:type="dxa"/>
            <w:vAlign w:val="center"/>
          </w:tcPr>
          <w:p w:rsidR="00323504" w:rsidRPr="00E56737" w:rsidRDefault="00323504">
            <w:pPr>
              <w:adjustRightInd w:val="0"/>
              <w:snapToGrid w:val="0"/>
              <w:spacing w:line="360" w:lineRule="auto"/>
              <w:rPr>
                <w:rFonts w:ascii="仿宋_GB2312" w:eastAsia="仿宋_GB2312"/>
                <w:sz w:val="24"/>
              </w:rPr>
            </w:pPr>
          </w:p>
        </w:tc>
      </w:tr>
      <w:tr w:rsidR="00E31B70" w:rsidRPr="00E56737">
        <w:trPr>
          <w:trHeight w:val="334"/>
          <w:jc w:val="center"/>
        </w:trPr>
        <w:tc>
          <w:tcPr>
            <w:tcW w:w="839" w:type="dxa"/>
            <w:vAlign w:val="center"/>
          </w:tcPr>
          <w:p w:rsidR="00323504" w:rsidRPr="00E56737" w:rsidRDefault="00323504">
            <w:pPr>
              <w:adjustRightInd w:val="0"/>
              <w:snapToGrid w:val="0"/>
              <w:spacing w:line="360" w:lineRule="auto"/>
              <w:rPr>
                <w:rFonts w:ascii="仿宋_GB2312" w:eastAsia="仿宋_GB2312"/>
                <w:sz w:val="24"/>
              </w:rPr>
            </w:pPr>
          </w:p>
        </w:tc>
        <w:tc>
          <w:tcPr>
            <w:tcW w:w="2751" w:type="dxa"/>
            <w:vAlign w:val="center"/>
          </w:tcPr>
          <w:p w:rsidR="00323504" w:rsidRPr="00E56737" w:rsidRDefault="00323504">
            <w:pPr>
              <w:adjustRightInd w:val="0"/>
              <w:snapToGrid w:val="0"/>
              <w:spacing w:line="360" w:lineRule="auto"/>
              <w:rPr>
                <w:rFonts w:ascii="仿宋_GB2312" w:eastAsia="仿宋_GB2312"/>
                <w:sz w:val="24"/>
              </w:rPr>
            </w:pPr>
          </w:p>
        </w:tc>
        <w:tc>
          <w:tcPr>
            <w:tcW w:w="992" w:type="dxa"/>
            <w:vAlign w:val="center"/>
          </w:tcPr>
          <w:p w:rsidR="00323504" w:rsidRPr="00E56737" w:rsidRDefault="00323504">
            <w:pPr>
              <w:adjustRightInd w:val="0"/>
              <w:snapToGrid w:val="0"/>
              <w:spacing w:line="360" w:lineRule="auto"/>
              <w:rPr>
                <w:rFonts w:ascii="仿宋_GB2312" w:eastAsia="仿宋_GB2312"/>
                <w:sz w:val="24"/>
              </w:rPr>
            </w:pPr>
          </w:p>
        </w:tc>
        <w:tc>
          <w:tcPr>
            <w:tcW w:w="1276" w:type="dxa"/>
            <w:vAlign w:val="center"/>
          </w:tcPr>
          <w:p w:rsidR="00323504" w:rsidRPr="00E56737" w:rsidRDefault="00323504">
            <w:pPr>
              <w:adjustRightInd w:val="0"/>
              <w:snapToGrid w:val="0"/>
              <w:spacing w:line="360" w:lineRule="auto"/>
              <w:rPr>
                <w:rFonts w:ascii="仿宋_GB2312" w:eastAsia="仿宋_GB2312"/>
                <w:sz w:val="24"/>
              </w:rPr>
            </w:pPr>
          </w:p>
        </w:tc>
        <w:tc>
          <w:tcPr>
            <w:tcW w:w="1763" w:type="dxa"/>
            <w:vAlign w:val="center"/>
          </w:tcPr>
          <w:p w:rsidR="00323504" w:rsidRPr="00E56737" w:rsidRDefault="00323504">
            <w:pPr>
              <w:adjustRightInd w:val="0"/>
              <w:snapToGrid w:val="0"/>
              <w:spacing w:line="360" w:lineRule="auto"/>
              <w:rPr>
                <w:rFonts w:ascii="仿宋_GB2312" w:eastAsia="仿宋_GB2312"/>
                <w:sz w:val="24"/>
              </w:rPr>
            </w:pPr>
          </w:p>
        </w:tc>
        <w:tc>
          <w:tcPr>
            <w:tcW w:w="1149" w:type="dxa"/>
            <w:vAlign w:val="center"/>
          </w:tcPr>
          <w:p w:rsidR="00323504" w:rsidRPr="00E56737" w:rsidRDefault="00323504">
            <w:pPr>
              <w:adjustRightInd w:val="0"/>
              <w:snapToGrid w:val="0"/>
              <w:spacing w:line="360" w:lineRule="auto"/>
              <w:rPr>
                <w:rFonts w:ascii="仿宋_GB2312" w:eastAsia="仿宋_GB2312"/>
                <w:sz w:val="24"/>
              </w:rPr>
            </w:pPr>
          </w:p>
        </w:tc>
      </w:tr>
      <w:tr w:rsidR="00E31B70" w:rsidRPr="00E56737">
        <w:trPr>
          <w:trHeight w:val="334"/>
          <w:jc w:val="center"/>
        </w:trPr>
        <w:tc>
          <w:tcPr>
            <w:tcW w:w="839" w:type="dxa"/>
            <w:vAlign w:val="center"/>
          </w:tcPr>
          <w:p w:rsidR="00323504" w:rsidRPr="00E56737" w:rsidRDefault="00323504">
            <w:pPr>
              <w:adjustRightInd w:val="0"/>
              <w:snapToGrid w:val="0"/>
              <w:spacing w:line="360" w:lineRule="auto"/>
              <w:rPr>
                <w:rFonts w:ascii="仿宋_GB2312" w:eastAsia="仿宋_GB2312"/>
                <w:sz w:val="24"/>
              </w:rPr>
            </w:pPr>
          </w:p>
        </w:tc>
        <w:tc>
          <w:tcPr>
            <w:tcW w:w="2751" w:type="dxa"/>
            <w:vAlign w:val="center"/>
          </w:tcPr>
          <w:p w:rsidR="00323504" w:rsidRPr="00E56737" w:rsidRDefault="00323504">
            <w:pPr>
              <w:adjustRightInd w:val="0"/>
              <w:snapToGrid w:val="0"/>
              <w:spacing w:line="360" w:lineRule="auto"/>
              <w:rPr>
                <w:rFonts w:ascii="仿宋_GB2312" w:eastAsia="仿宋_GB2312"/>
                <w:sz w:val="24"/>
              </w:rPr>
            </w:pPr>
          </w:p>
        </w:tc>
        <w:tc>
          <w:tcPr>
            <w:tcW w:w="992" w:type="dxa"/>
            <w:vAlign w:val="center"/>
          </w:tcPr>
          <w:p w:rsidR="00323504" w:rsidRPr="00E56737" w:rsidRDefault="00323504">
            <w:pPr>
              <w:adjustRightInd w:val="0"/>
              <w:snapToGrid w:val="0"/>
              <w:spacing w:line="360" w:lineRule="auto"/>
              <w:rPr>
                <w:rFonts w:ascii="仿宋_GB2312" w:eastAsia="仿宋_GB2312"/>
                <w:sz w:val="24"/>
              </w:rPr>
            </w:pPr>
          </w:p>
        </w:tc>
        <w:tc>
          <w:tcPr>
            <w:tcW w:w="1276" w:type="dxa"/>
            <w:vAlign w:val="center"/>
          </w:tcPr>
          <w:p w:rsidR="00323504" w:rsidRPr="00E56737" w:rsidRDefault="00323504">
            <w:pPr>
              <w:adjustRightInd w:val="0"/>
              <w:snapToGrid w:val="0"/>
              <w:spacing w:line="360" w:lineRule="auto"/>
              <w:rPr>
                <w:rFonts w:ascii="仿宋_GB2312" w:eastAsia="仿宋_GB2312"/>
                <w:sz w:val="24"/>
              </w:rPr>
            </w:pPr>
          </w:p>
        </w:tc>
        <w:tc>
          <w:tcPr>
            <w:tcW w:w="1763" w:type="dxa"/>
            <w:vAlign w:val="center"/>
          </w:tcPr>
          <w:p w:rsidR="00323504" w:rsidRPr="00E56737" w:rsidRDefault="00323504">
            <w:pPr>
              <w:adjustRightInd w:val="0"/>
              <w:snapToGrid w:val="0"/>
              <w:spacing w:line="360" w:lineRule="auto"/>
              <w:rPr>
                <w:rFonts w:ascii="仿宋_GB2312" w:eastAsia="仿宋_GB2312"/>
                <w:sz w:val="24"/>
              </w:rPr>
            </w:pPr>
          </w:p>
        </w:tc>
        <w:tc>
          <w:tcPr>
            <w:tcW w:w="1149" w:type="dxa"/>
            <w:vAlign w:val="center"/>
          </w:tcPr>
          <w:p w:rsidR="00323504" w:rsidRPr="00E56737" w:rsidRDefault="00323504">
            <w:pPr>
              <w:adjustRightInd w:val="0"/>
              <w:snapToGrid w:val="0"/>
              <w:spacing w:line="360" w:lineRule="auto"/>
              <w:rPr>
                <w:rFonts w:ascii="仿宋_GB2312" w:eastAsia="仿宋_GB2312"/>
                <w:sz w:val="24"/>
              </w:rPr>
            </w:pPr>
          </w:p>
        </w:tc>
      </w:tr>
      <w:tr w:rsidR="00E31B70" w:rsidRPr="00E56737">
        <w:trPr>
          <w:trHeight w:val="334"/>
          <w:jc w:val="center"/>
        </w:trPr>
        <w:tc>
          <w:tcPr>
            <w:tcW w:w="839" w:type="dxa"/>
            <w:vAlign w:val="center"/>
          </w:tcPr>
          <w:p w:rsidR="00323504" w:rsidRPr="00E56737" w:rsidRDefault="00323504">
            <w:pPr>
              <w:adjustRightInd w:val="0"/>
              <w:snapToGrid w:val="0"/>
              <w:spacing w:line="360" w:lineRule="auto"/>
              <w:rPr>
                <w:rFonts w:ascii="仿宋_GB2312" w:eastAsia="仿宋_GB2312"/>
                <w:sz w:val="24"/>
              </w:rPr>
            </w:pPr>
          </w:p>
        </w:tc>
        <w:tc>
          <w:tcPr>
            <w:tcW w:w="2751" w:type="dxa"/>
            <w:vAlign w:val="center"/>
          </w:tcPr>
          <w:p w:rsidR="00323504" w:rsidRPr="00E56737" w:rsidRDefault="00323504">
            <w:pPr>
              <w:adjustRightInd w:val="0"/>
              <w:snapToGrid w:val="0"/>
              <w:spacing w:line="360" w:lineRule="auto"/>
              <w:rPr>
                <w:rFonts w:ascii="仿宋_GB2312" w:eastAsia="仿宋_GB2312"/>
                <w:sz w:val="24"/>
              </w:rPr>
            </w:pPr>
          </w:p>
        </w:tc>
        <w:tc>
          <w:tcPr>
            <w:tcW w:w="992" w:type="dxa"/>
            <w:vAlign w:val="center"/>
          </w:tcPr>
          <w:p w:rsidR="00323504" w:rsidRPr="00E56737" w:rsidRDefault="00323504">
            <w:pPr>
              <w:adjustRightInd w:val="0"/>
              <w:snapToGrid w:val="0"/>
              <w:spacing w:line="360" w:lineRule="auto"/>
              <w:rPr>
                <w:rFonts w:ascii="仿宋_GB2312" w:eastAsia="仿宋_GB2312"/>
                <w:sz w:val="24"/>
              </w:rPr>
            </w:pPr>
          </w:p>
        </w:tc>
        <w:tc>
          <w:tcPr>
            <w:tcW w:w="1276" w:type="dxa"/>
            <w:vAlign w:val="center"/>
          </w:tcPr>
          <w:p w:rsidR="00323504" w:rsidRPr="00E56737" w:rsidRDefault="00323504">
            <w:pPr>
              <w:adjustRightInd w:val="0"/>
              <w:snapToGrid w:val="0"/>
              <w:spacing w:line="360" w:lineRule="auto"/>
              <w:rPr>
                <w:rFonts w:ascii="仿宋_GB2312" w:eastAsia="仿宋_GB2312"/>
                <w:sz w:val="24"/>
              </w:rPr>
            </w:pPr>
          </w:p>
        </w:tc>
        <w:tc>
          <w:tcPr>
            <w:tcW w:w="1763" w:type="dxa"/>
            <w:vAlign w:val="center"/>
          </w:tcPr>
          <w:p w:rsidR="00323504" w:rsidRPr="00E56737" w:rsidRDefault="00323504">
            <w:pPr>
              <w:adjustRightInd w:val="0"/>
              <w:snapToGrid w:val="0"/>
              <w:spacing w:line="360" w:lineRule="auto"/>
              <w:rPr>
                <w:rFonts w:ascii="仿宋_GB2312" w:eastAsia="仿宋_GB2312"/>
                <w:sz w:val="24"/>
              </w:rPr>
            </w:pPr>
          </w:p>
        </w:tc>
        <w:tc>
          <w:tcPr>
            <w:tcW w:w="1149" w:type="dxa"/>
            <w:vAlign w:val="center"/>
          </w:tcPr>
          <w:p w:rsidR="00323504" w:rsidRPr="00E56737" w:rsidRDefault="00323504">
            <w:pPr>
              <w:adjustRightInd w:val="0"/>
              <w:snapToGrid w:val="0"/>
              <w:spacing w:line="360" w:lineRule="auto"/>
              <w:rPr>
                <w:rFonts w:ascii="仿宋_GB2312" w:eastAsia="仿宋_GB2312"/>
                <w:sz w:val="24"/>
              </w:rPr>
            </w:pPr>
          </w:p>
        </w:tc>
      </w:tr>
      <w:tr w:rsidR="00E31B70" w:rsidRPr="00E56737">
        <w:trPr>
          <w:trHeight w:val="334"/>
          <w:jc w:val="center"/>
        </w:trPr>
        <w:tc>
          <w:tcPr>
            <w:tcW w:w="839" w:type="dxa"/>
            <w:vAlign w:val="center"/>
          </w:tcPr>
          <w:p w:rsidR="00323504" w:rsidRPr="00E56737" w:rsidRDefault="00323504">
            <w:pPr>
              <w:adjustRightInd w:val="0"/>
              <w:snapToGrid w:val="0"/>
              <w:spacing w:line="360" w:lineRule="auto"/>
              <w:rPr>
                <w:rFonts w:ascii="仿宋_GB2312" w:eastAsia="仿宋_GB2312"/>
                <w:sz w:val="24"/>
              </w:rPr>
            </w:pPr>
          </w:p>
        </w:tc>
        <w:tc>
          <w:tcPr>
            <w:tcW w:w="2751" w:type="dxa"/>
            <w:vAlign w:val="center"/>
          </w:tcPr>
          <w:p w:rsidR="00323504" w:rsidRPr="00E56737" w:rsidRDefault="00323504">
            <w:pPr>
              <w:adjustRightInd w:val="0"/>
              <w:snapToGrid w:val="0"/>
              <w:spacing w:line="360" w:lineRule="auto"/>
              <w:rPr>
                <w:rFonts w:ascii="仿宋_GB2312" w:eastAsia="仿宋_GB2312"/>
                <w:sz w:val="24"/>
              </w:rPr>
            </w:pPr>
          </w:p>
        </w:tc>
        <w:tc>
          <w:tcPr>
            <w:tcW w:w="992" w:type="dxa"/>
            <w:vAlign w:val="center"/>
          </w:tcPr>
          <w:p w:rsidR="00323504" w:rsidRPr="00E56737" w:rsidRDefault="00323504">
            <w:pPr>
              <w:adjustRightInd w:val="0"/>
              <w:snapToGrid w:val="0"/>
              <w:spacing w:line="360" w:lineRule="auto"/>
              <w:rPr>
                <w:rFonts w:ascii="仿宋_GB2312" w:eastAsia="仿宋_GB2312"/>
                <w:sz w:val="24"/>
              </w:rPr>
            </w:pPr>
          </w:p>
        </w:tc>
        <w:tc>
          <w:tcPr>
            <w:tcW w:w="1276" w:type="dxa"/>
            <w:vAlign w:val="center"/>
          </w:tcPr>
          <w:p w:rsidR="00323504" w:rsidRPr="00E56737" w:rsidRDefault="00323504">
            <w:pPr>
              <w:adjustRightInd w:val="0"/>
              <w:snapToGrid w:val="0"/>
              <w:spacing w:line="360" w:lineRule="auto"/>
              <w:rPr>
                <w:rFonts w:ascii="仿宋_GB2312" w:eastAsia="仿宋_GB2312"/>
                <w:sz w:val="24"/>
              </w:rPr>
            </w:pPr>
          </w:p>
        </w:tc>
        <w:tc>
          <w:tcPr>
            <w:tcW w:w="1763" w:type="dxa"/>
            <w:vAlign w:val="center"/>
          </w:tcPr>
          <w:p w:rsidR="00323504" w:rsidRPr="00E56737" w:rsidRDefault="00323504">
            <w:pPr>
              <w:adjustRightInd w:val="0"/>
              <w:snapToGrid w:val="0"/>
              <w:spacing w:line="360" w:lineRule="auto"/>
              <w:rPr>
                <w:rFonts w:ascii="仿宋_GB2312" w:eastAsia="仿宋_GB2312"/>
                <w:sz w:val="24"/>
              </w:rPr>
            </w:pPr>
          </w:p>
        </w:tc>
        <w:tc>
          <w:tcPr>
            <w:tcW w:w="1149" w:type="dxa"/>
            <w:vAlign w:val="center"/>
          </w:tcPr>
          <w:p w:rsidR="00323504" w:rsidRPr="00E56737" w:rsidRDefault="00323504">
            <w:pPr>
              <w:adjustRightInd w:val="0"/>
              <w:snapToGrid w:val="0"/>
              <w:spacing w:line="360" w:lineRule="auto"/>
              <w:rPr>
                <w:rFonts w:ascii="仿宋_GB2312" w:eastAsia="仿宋_GB2312"/>
                <w:sz w:val="24"/>
              </w:rPr>
            </w:pPr>
          </w:p>
        </w:tc>
      </w:tr>
      <w:tr w:rsidR="00E31B70" w:rsidRPr="00E56737">
        <w:trPr>
          <w:trHeight w:val="334"/>
          <w:jc w:val="center"/>
        </w:trPr>
        <w:tc>
          <w:tcPr>
            <w:tcW w:w="839" w:type="dxa"/>
            <w:vAlign w:val="center"/>
          </w:tcPr>
          <w:p w:rsidR="00323504" w:rsidRPr="00E56737" w:rsidRDefault="00323504">
            <w:pPr>
              <w:adjustRightInd w:val="0"/>
              <w:snapToGrid w:val="0"/>
              <w:spacing w:line="360" w:lineRule="auto"/>
              <w:rPr>
                <w:rFonts w:ascii="仿宋_GB2312" w:eastAsia="仿宋_GB2312"/>
                <w:sz w:val="24"/>
              </w:rPr>
            </w:pPr>
          </w:p>
        </w:tc>
        <w:tc>
          <w:tcPr>
            <w:tcW w:w="2751" w:type="dxa"/>
            <w:vAlign w:val="center"/>
          </w:tcPr>
          <w:p w:rsidR="00323504" w:rsidRPr="00E56737" w:rsidRDefault="00323504">
            <w:pPr>
              <w:adjustRightInd w:val="0"/>
              <w:snapToGrid w:val="0"/>
              <w:spacing w:line="360" w:lineRule="auto"/>
              <w:rPr>
                <w:rFonts w:ascii="仿宋_GB2312" w:eastAsia="仿宋_GB2312"/>
                <w:sz w:val="24"/>
              </w:rPr>
            </w:pPr>
          </w:p>
        </w:tc>
        <w:tc>
          <w:tcPr>
            <w:tcW w:w="992" w:type="dxa"/>
            <w:vAlign w:val="center"/>
          </w:tcPr>
          <w:p w:rsidR="00323504" w:rsidRPr="00E56737" w:rsidRDefault="00323504">
            <w:pPr>
              <w:adjustRightInd w:val="0"/>
              <w:snapToGrid w:val="0"/>
              <w:spacing w:line="360" w:lineRule="auto"/>
              <w:rPr>
                <w:rFonts w:ascii="仿宋_GB2312" w:eastAsia="仿宋_GB2312"/>
                <w:sz w:val="24"/>
              </w:rPr>
            </w:pPr>
          </w:p>
        </w:tc>
        <w:tc>
          <w:tcPr>
            <w:tcW w:w="1276" w:type="dxa"/>
            <w:vAlign w:val="center"/>
          </w:tcPr>
          <w:p w:rsidR="00323504" w:rsidRPr="00E56737" w:rsidRDefault="00323504">
            <w:pPr>
              <w:adjustRightInd w:val="0"/>
              <w:snapToGrid w:val="0"/>
              <w:spacing w:line="360" w:lineRule="auto"/>
              <w:rPr>
                <w:rFonts w:ascii="仿宋_GB2312" w:eastAsia="仿宋_GB2312"/>
                <w:sz w:val="24"/>
              </w:rPr>
            </w:pPr>
          </w:p>
        </w:tc>
        <w:tc>
          <w:tcPr>
            <w:tcW w:w="1763" w:type="dxa"/>
            <w:vAlign w:val="center"/>
          </w:tcPr>
          <w:p w:rsidR="00323504" w:rsidRPr="00E56737" w:rsidRDefault="00323504">
            <w:pPr>
              <w:adjustRightInd w:val="0"/>
              <w:snapToGrid w:val="0"/>
              <w:spacing w:line="360" w:lineRule="auto"/>
              <w:rPr>
                <w:rFonts w:ascii="仿宋_GB2312" w:eastAsia="仿宋_GB2312"/>
                <w:sz w:val="24"/>
              </w:rPr>
            </w:pPr>
          </w:p>
        </w:tc>
        <w:tc>
          <w:tcPr>
            <w:tcW w:w="1149" w:type="dxa"/>
            <w:vAlign w:val="center"/>
          </w:tcPr>
          <w:p w:rsidR="00323504" w:rsidRPr="00E56737" w:rsidRDefault="00323504">
            <w:pPr>
              <w:adjustRightInd w:val="0"/>
              <w:snapToGrid w:val="0"/>
              <w:spacing w:line="360" w:lineRule="auto"/>
              <w:rPr>
                <w:rFonts w:ascii="仿宋_GB2312" w:eastAsia="仿宋_GB2312"/>
                <w:sz w:val="24"/>
              </w:rPr>
            </w:pPr>
          </w:p>
        </w:tc>
      </w:tr>
      <w:tr w:rsidR="00E31B70" w:rsidRPr="00E56737">
        <w:trPr>
          <w:trHeight w:val="334"/>
          <w:jc w:val="center"/>
        </w:trPr>
        <w:tc>
          <w:tcPr>
            <w:tcW w:w="839" w:type="dxa"/>
            <w:vAlign w:val="center"/>
          </w:tcPr>
          <w:p w:rsidR="00323504" w:rsidRPr="00E56737" w:rsidRDefault="00323504">
            <w:pPr>
              <w:adjustRightInd w:val="0"/>
              <w:snapToGrid w:val="0"/>
              <w:spacing w:line="360" w:lineRule="auto"/>
              <w:rPr>
                <w:rFonts w:ascii="仿宋_GB2312" w:eastAsia="仿宋_GB2312"/>
                <w:sz w:val="24"/>
              </w:rPr>
            </w:pPr>
          </w:p>
        </w:tc>
        <w:tc>
          <w:tcPr>
            <w:tcW w:w="2751" w:type="dxa"/>
            <w:vAlign w:val="center"/>
          </w:tcPr>
          <w:p w:rsidR="00323504" w:rsidRPr="00E56737" w:rsidRDefault="00323504">
            <w:pPr>
              <w:adjustRightInd w:val="0"/>
              <w:snapToGrid w:val="0"/>
              <w:spacing w:line="360" w:lineRule="auto"/>
              <w:rPr>
                <w:rFonts w:ascii="仿宋_GB2312" w:eastAsia="仿宋_GB2312"/>
                <w:sz w:val="24"/>
              </w:rPr>
            </w:pPr>
          </w:p>
        </w:tc>
        <w:tc>
          <w:tcPr>
            <w:tcW w:w="992" w:type="dxa"/>
            <w:vAlign w:val="center"/>
          </w:tcPr>
          <w:p w:rsidR="00323504" w:rsidRPr="00E56737" w:rsidRDefault="00323504">
            <w:pPr>
              <w:adjustRightInd w:val="0"/>
              <w:snapToGrid w:val="0"/>
              <w:spacing w:line="360" w:lineRule="auto"/>
              <w:rPr>
                <w:rFonts w:ascii="仿宋_GB2312" w:eastAsia="仿宋_GB2312"/>
                <w:sz w:val="24"/>
              </w:rPr>
            </w:pPr>
          </w:p>
        </w:tc>
        <w:tc>
          <w:tcPr>
            <w:tcW w:w="1276" w:type="dxa"/>
            <w:vAlign w:val="center"/>
          </w:tcPr>
          <w:p w:rsidR="00323504" w:rsidRPr="00E56737" w:rsidRDefault="00323504">
            <w:pPr>
              <w:adjustRightInd w:val="0"/>
              <w:snapToGrid w:val="0"/>
              <w:spacing w:line="360" w:lineRule="auto"/>
              <w:rPr>
                <w:rFonts w:ascii="仿宋_GB2312" w:eastAsia="仿宋_GB2312"/>
                <w:sz w:val="24"/>
              </w:rPr>
            </w:pPr>
          </w:p>
        </w:tc>
        <w:tc>
          <w:tcPr>
            <w:tcW w:w="1763" w:type="dxa"/>
            <w:vAlign w:val="center"/>
          </w:tcPr>
          <w:p w:rsidR="00323504" w:rsidRPr="00E56737" w:rsidRDefault="00323504">
            <w:pPr>
              <w:adjustRightInd w:val="0"/>
              <w:snapToGrid w:val="0"/>
              <w:spacing w:line="360" w:lineRule="auto"/>
              <w:rPr>
                <w:rFonts w:ascii="仿宋_GB2312" w:eastAsia="仿宋_GB2312"/>
                <w:sz w:val="24"/>
              </w:rPr>
            </w:pPr>
          </w:p>
        </w:tc>
        <w:tc>
          <w:tcPr>
            <w:tcW w:w="1149" w:type="dxa"/>
            <w:vAlign w:val="center"/>
          </w:tcPr>
          <w:p w:rsidR="00323504" w:rsidRPr="00E56737" w:rsidRDefault="00323504">
            <w:pPr>
              <w:adjustRightInd w:val="0"/>
              <w:snapToGrid w:val="0"/>
              <w:spacing w:line="360" w:lineRule="auto"/>
              <w:rPr>
                <w:rFonts w:ascii="仿宋_GB2312" w:eastAsia="仿宋_GB2312"/>
                <w:sz w:val="24"/>
              </w:rPr>
            </w:pPr>
          </w:p>
        </w:tc>
      </w:tr>
      <w:tr w:rsidR="00E31B70" w:rsidRPr="00E56737">
        <w:trPr>
          <w:trHeight w:val="334"/>
          <w:jc w:val="center"/>
        </w:trPr>
        <w:tc>
          <w:tcPr>
            <w:tcW w:w="839" w:type="dxa"/>
            <w:vAlign w:val="center"/>
          </w:tcPr>
          <w:p w:rsidR="00323504" w:rsidRPr="00E56737" w:rsidRDefault="00323504">
            <w:pPr>
              <w:adjustRightInd w:val="0"/>
              <w:snapToGrid w:val="0"/>
              <w:spacing w:line="360" w:lineRule="auto"/>
              <w:rPr>
                <w:rFonts w:ascii="仿宋_GB2312" w:eastAsia="仿宋_GB2312"/>
                <w:sz w:val="24"/>
              </w:rPr>
            </w:pPr>
          </w:p>
        </w:tc>
        <w:tc>
          <w:tcPr>
            <w:tcW w:w="2751" w:type="dxa"/>
            <w:vAlign w:val="center"/>
          </w:tcPr>
          <w:p w:rsidR="00323504" w:rsidRPr="00E56737" w:rsidRDefault="00323504">
            <w:pPr>
              <w:adjustRightInd w:val="0"/>
              <w:snapToGrid w:val="0"/>
              <w:spacing w:line="360" w:lineRule="auto"/>
              <w:rPr>
                <w:rFonts w:ascii="仿宋_GB2312" w:eastAsia="仿宋_GB2312"/>
                <w:sz w:val="24"/>
              </w:rPr>
            </w:pPr>
          </w:p>
        </w:tc>
        <w:tc>
          <w:tcPr>
            <w:tcW w:w="992" w:type="dxa"/>
            <w:vAlign w:val="center"/>
          </w:tcPr>
          <w:p w:rsidR="00323504" w:rsidRPr="00E56737" w:rsidRDefault="00323504">
            <w:pPr>
              <w:adjustRightInd w:val="0"/>
              <w:snapToGrid w:val="0"/>
              <w:spacing w:line="360" w:lineRule="auto"/>
              <w:rPr>
                <w:rFonts w:ascii="仿宋_GB2312" w:eastAsia="仿宋_GB2312"/>
                <w:sz w:val="24"/>
              </w:rPr>
            </w:pPr>
          </w:p>
        </w:tc>
        <w:tc>
          <w:tcPr>
            <w:tcW w:w="1276" w:type="dxa"/>
            <w:vAlign w:val="center"/>
          </w:tcPr>
          <w:p w:rsidR="00323504" w:rsidRPr="00E56737" w:rsidRDefault="00323504">
            <w:pPr>
              <w:adjustRightInd w:val="0"/>
              <w:snapToGrid w:val="0"/>
              <w:spacing w:line="360" w:lineRule="auto"/>
              <w:rPr>
                <w:rFonts w:ascii="仿宋_GB2312" w:eastAsia="仿宋_GB2312"/>
                <w:sz w:val="24"/>
              </w:rPr>
            </w:pPr>
          </w:p>
        </w:tc>
        <w:tc>
          <w:tcPr>
            <w:tcW w:w="1763" w:type="dxa"/>
            <w:vAlign w:val="center"/>
          </w:tcPr>
          <w:p w:rsidR="00323504" w:rsidRPr="00E56737" w:rsidRDefault="00323504">
            <w:pPr>
              <w:adjustRightInd w:val="0"/>
              <w:snapToGrid w:val="0"/>
              <w:spacing w:line="360" w:lineRule="auto"/>
              <w:rPr>
                <w:rFonts w:ascii="仿宋_GB2312" w:eastAsia="仿宋_GB2312"/>
                <w:sz w:val="24"/>
              </w:rPr>
            </w:pPr>
          </w:p>
        </w:tc>
        <w:tc>
          <w:tcPr>
            <w:tcW w:w="1149" w:type="dxa"/>
            <w:vAlign w:val="center"/>
          </w:tcPr>
          <w:p w:rsidR="00323504" w:rsidRPr="00E56737" w:rsidRDefault="00323504">
            <w:pPr>
              <w:adjustRightInd w:val="0"/>
              <w:snapToGrid w:val="0"/>
              <w:spacing w:line="360" w:lineRule="auto"/>
              <w:rPr>
                <w:rFonts w:ascii="仿宋_GB2312" w:eastAsia="仿宋_GB2312"/>
                <w:sz w:val="24"/>
              </w:rPr>
            </w:pPr>
          </w:p>
        </w:tc>
      </w:tr>
      <w:tr w:rsidR="00E31B70" w:rsidRPr="00E56737">
        <w:trPr>
          <w:trHeight w:val="334"/>
          <w:jc w:val="center"/>
        </w:trPr>
        <w:tc>
          <w:tcPr>
            <w:tcW w:w="839" w:type="dxa"/>
            <w:vAlign w:val="center"/>
          </w:tcPr>
          <w:p w:rsidR="00323504" w:rsidRPr="00E56737" w:rsidRDefault="00323504">
            <w:pPr>
              <w:adjustRightInd w:val="0"/>
              <w:snapToGrid w:val="0"/>
              <w:spacing w:line="360" w:lineRule="auto"/>
              <w:rPr>
                <w:rFonts w:ascii="仿宋_GB2312" w:eastAsia="仿宋_GB2312"/>
                <w:sz w:val="24"/>
              </w:rPr>
            </w:pPr>
          </w:p>
        </w:tc>
        <w:tc>
          <w:tcPr>
            <w:tcW w:w="2751" w:type="dxa"/>
            <w:vAlign w:val="center"/>
          </w:tcPr>
          <w:p w:rsidR="00323504" w:rsidRPr="00E56737" w:rsidRDefault="00323504">
            <w:pPr>
              <w:adjustRightInd w:val="0"/>
              <w:snapToGrid w:val="0"/>
              <w:spacing w:line="360" w:lineRule="auto"/>
              <w:rPr>
                <w:rFonts w:ascii="仿宋_GB2312" w:eastAsia="仿宋_GB2312"/>
                <w:sz w:val="24"/>
              </w:rPr>
            </w:pPr>
          </w:p>
        </w:tc>
        <w:tc>
          <w:tcPr>
            <w:tcW w:w="992" w:type="dxa"/>
            <w:vAlign w:val="center"/>
          </w:tcPr>
          <w:p w:rsidR="00323504" w:rsidRPr="00E56737" w:rsidRDefault="00323504">
            <w:pPr>
              <w:adjustRightInd w:val="0"/>
              <w:snapToGrid w:val="0"/>
              <w:spacing w:line="360" w:lineRule="auto"/>
              <w:rPr>
                <w:rFonts w:ascii="仿宋_GB2312" w:eastAsia="仿宋_GB2312"/>
                <w:sz w:val="24"/>
              </w:rPr>
            </w:pPr>
          </w:p>
        </w:tc>
        <w:tc>
          <w:tcPr>
            <w:tcW w:w="1276" w:type="dxa"/>
            <w:vAlign w:val="center"/>
          </w:tcPr>
          <w:p w:rsidR="00323504" w:rsidRPr="00E56737" w:rsidRDefault="00323504">
            <w:pPr>
              <w:adjustRightInd w:val="0"/>
              <w:snapToGrid w:val="0"/>
              <w:spacing w:line="360" w:lineRule="auto"/>
              <w:rPr>
                <w:rFonts w:ascii="仿宋_GB2312" w:eastAsia="仿宋_GB2312"/>
                <w:sz w:val="24"/>
              </w:rPr>
            </w:pPr>
          </w:p>
        </w:tc>
        <w:tc>
          <w:tcPr>
            <w:tcW w:w="1763" w:type="dxa"/>
            <w:vAlign w:val="center"/>
          </w:tcPr>
          <w:p w:rsidR="00323504" w:rsidRPr="00E56737" w:rsidRDefault="00323504">
            <w:pPr>
              <w:adjustRightInd w:val="0"/>
              <w:snapToGrid w:val="0"/>
              <w:spacing w:line="360" w:lineRule="auto"/>
              <w:rPr>
                <w:rFonts w:ascii="仿宋_GB2312" w:eastAsia="仿宋_GB2312"/>
                <w:sz w:val="24"/>
              </w:rPr>
            </w:pPr>
          </w:p>
        </w:tc>
        <w:tc>
          <w:tcPr>
            <w:tcW w:w="1149" w:type="dxa"/>
            <w:vAlign w:val="center"/>
          </w:tcPr>
          <w:p w:rsidR="00323504" w:rsidRPr="00E56737" w:rsidRDefault="00323504">
            <w:pPr>
              <w:adjustRightInd w:val="0"/>
              <w:snapToGrid w:val="0"/>
              <w:spacing w:line="360" w:lineRule="auto"/>
              <w:rPr>
                <w:rFonts w:ascii="仿宋_GB2312" w:eastAsia="仿宋_GB2312"/>
                <w:sz w:val="24"/>
              </w:rPr>
            </w:pPr>
          </w:p>
        </w:tc>
      </w:tr>
      <w:tr w:rsidR="00E31B70" w:rsidRPr="00E56737">
        <w:trPr>
          <w:trHeight w:val="334"/>
          <w:jc w:val="center"/>
        </w:trPr>
        <w:tc>
          <w:tcPr>
            <w:tcW w:w="839" w:type="dxa"/>
            <w:vAlign w:val="center"/>
          </w:tcPr>
          <w:p w:rsidR="00323504" w:rsidRPr="00E56737" w:rsidRDefault="00323504">
            <w:pPr>
              <w:adjustRightInd w:val="0"/>
              <w:snapToGrid w:val="0"/>
              <w:spacing w:line="360" w:lineRule="auto"/>
              <w:rPr>
                <w:rFonts w:ascii="仿宋_GB2312" w:eastAsia="仿宋_GB2312"/>
                <w:sz w:val="24"/>
              </w:rPr>
            </w:pPr>
          </w:p>
        </w:tc>
        <w:tc>
          <w:tcPr>
            <w:tcW w:w="2751" w:type="dxa"/>
            <w:vAlign w:val="center"/>
          </w:tcPr>
          <w:p w:rsidR="00323504" w:rsidRPr="00E56737" w:rsidRDefault="00323504">
            <w:pPr>
              <w:adjustRightInd w:val="0"/>
              <w:snapToGrid w:val="0"/>
              <w:spacing w:line="360" w:lineRule="auto"/>
              <w:rPr>
                <w:rFonts w:ascii="仿宋_GB2312" w:eastAsia="仿宋_GB2312"/>
                <w:sz w:val="24"/>
              </w:rPr>
            </w:pPr>
          </w:p>
        </w:tc>
        <w:tc>
          <w:tcPr>
            <w:tcW w:w="992" w:type="dxa"/>
            <w:vAlign w:val="center"/>
          </w:tcPr>
          <w:p w:rsidR="00323504" w:rsidRPr="00E56737" w:rsidRDefault="00323504">
            <w:pPr>
              <w:adjustRightInd w:val="0"/>
              <w:snapToGrid w:val="0"/>
              <w:spacing w:line="360" w:lineRule="auto"/>
              <w:rPr>
                <w:rFonts w:ascii="仿宋_GB2312" w:eastAsia="仿宋_GB2312"/>
                <w:sz w:val="24"/>
              </w:rPr>
            </w:pPr>
          </w:p>
        </w:tc>
        <w:tc>
          <w:tcPr>
            <w:tcW w:w="1276" w:type="dxa"/>
            <w:vAlign w:val="center"/>
          </w:tcPr>
          <w:p w:rsidR="00323504" w:rsidRPr="00E56737" w:rsidRDefault="00323504">
            <w:pPr>
              <w:adjustRightInd w:val="0"/>
              <w:snapToGrid w:val="0"/>
              <w:spacing w:line="360" w:lineRule="auto"/>
              <w:rPr>
                <w:rFonts w:ascii="仿宋_GB2312" w:eastAsia="仿宋_GB2312"/>
                <w:sz w:val="24"/>
              </w:rPr>
            </w:pPr>
          </w:p>
        </w:tc>
        <w:tc>
          <w:tcPr>
            <w:tcW w:w="1763" w:type="dxa"/>
            <w:vAlign w:val="center"/>
          </w:tcPr>
          <w:p w:rsidR="00323504" w:rsidRPr="00E56737" w:rsidRDefault="00323504">
            <w:pPr>
              <w:adjustRightInd w:val="0"/>
              <w:snapToGrid w:val="0"/>
              <w:spacing w:line="360" w:lineRule="auto"/>
              <w:rPr>
                <w:rFonts w:ascii="仿宋_GB2312" w:eastAsia="仿宋_GB2312"/>
                <w:sz w:val="24"/>
              </w:rPr>
            </w:pPr>
          </w:p>
        </w:tc>
        <w:tc>
          <w:tcPr>
            <w:tcW w:w="1149" w:type="dxa"/>
            <w:vAlign w:val="center"/>
          </w:tcPr>
          <w:p w:rsidR="00323504" w:rsidRPr="00E56737" w:rsidRDefault="00323504">
            <w:pPr>
              <w:adjustRightInd w:val="0"/>
              <w:snapToGrid w:val="0"/>
              <w:spacing w:line="360" w:lineRule="auto"/>
              <w:rPr>
                <w:rFonts w:ascii="仿宋_GB2312" w:eastAsia="仿宋_GB2312"/>
                <w:sz w:val="24"/>
              </w:rPr>
            </w:pPr>
          </w:p>
        </w:tc>
      </w:tr>
      <w:tr w:rsidR="00E31B70" w:rsidRPr="00E56737">
        <w:trPr>
          <w:trHeight w:val="334"/>
          <w:jc w:val="center"/>
        </w:trPr>
        <w:tc>
          <w:tcPr>
            <w:tcW w:w="8770" w:type="dxa"/>
            <w:gridSpan w:val="6"/>
            <w:vAlign w:val="center"/>
          </w:tcPr>
          <w:p w:rsidR="00323504" w:rsidRPr="00E56737" w:rsidRDefault="00B80017">
            <w:pPr>
              <w:adjustRightInd w:val="0"/>
              <w:snapToGrid w:val="0"/>
              <w:spacing w:line="360" w:lineRule="auto"/>
              <w:rPr>
                <w:rFonts w:ascii="仿宋_GB2312" w:eastAsia="仿宋_GB2312"/>
                <w:sz w:val="24"/>
              </w:rPr>
            </w:pPr>
            <w:r w:rsidRPr="00E56737">
              <w:rPr>
                <w:rFonts w:ascii="仿宋_GB2312" w:eastAsia="仿宋_GB2312" w:hAnsi="仿宋_GB2312" w:cs="仿宋_GB2312" w:hint="eastAsia"/>
                <w:b/>
                <w:bCs/>
                <w:sz w:val="24"/>
              </w:rPr>
              <w:t>总报价 人民币（大写）： 元（小写：</w:t>
            </w:r>
            <w:r w:rsidRPr="00E56737">
              <w:rPr>
                <w:rFonts w:ascii="宋体" w:eastAsia="宋体" w:hAnsi="宋体" w:cs="宋体" w:hint="eastAsia"/>
                <w:b/>
                <w:bCs/>
                <w:sz w:val="24"/>
              </w:rPr>
              <w:t>¥</w:t>
            </w:r>
            <w:r w:rsidRPr="00E56737">
              <w:rPr>
                <w:rFonts w:ascii="仿宋_GB2312" w:eastAsia="仿宋_GB2312" w:hAnsi="仿宋_GB2312" w:cs="仿宋_GB2312" w:hint="eastAsia"/>
                <w:b/>
                <w:bCs/>
                <w:sz w:val="24"/>
              </w:rPr>
              <w:t>元）</w:t>
            </w:r>
          </w:p>
        </w:tc>
      </w:tr>
    </w:tbl>
    <w:p w:rsidR="00323504" w:rsidRPr="00E56737" w:rsidRDefault="00B80017" w:rsidP="00DE1123">
      <w:pPr>
        <w:autoSpaceDE w:val="0"/>
        <w:autoSpaceDN w:val="0"/>
        <w:adjustRightInd w:val="0"/>
        <w:snapToGrid w:val="0"/>
        <w:spacing w:before="120" w:line="360" w:lineRule="auto"/>
        <w:ind w:leftChars="-98" w:left="-206"/>
        <w:jc w:val="left"/>
        <w:rPr>
          <w:rFonts w:ascii="仿宋_GB2312" w:eastAsia="仿宋_GB2312" w:hAnsi="仿宋"/>
          <w:kern w:val="0"/>
          <w:sz w:val="24"/>
          <w:szCs w:val="28"/>
        </w:rPr>
      </w:pPr>
      <w:r w:rsidRPr="00E56737">
        <w:rPr>
          <w:rFonts w:ascii="仿宋_GB2312" w:eastAsia="仿宋_GB2312" w:hAnsi="仿宋" w:hint="eastAsia"/>
          <w:kern w:val="0"/>
          <w:sz w:val="24"/>
          <w:szCs w:val="28"/>
        </w:rPr>
        <w:t>注：供应商可根据项目实际情况自行扩充本表，本表应包含完成本项目所涉及的全部费用。</w:t>
      </w:r>
    </w:p>
    <w:p w:rsidR="00323504" w:rsidRPr="00E56737" w:rsidRDefault="00B80017">
      <w:pPr>
        <w:adjustRightInd w:val="0"/>
        <w:snapToGrid w:val="0"/>
        <w:spacing w:line="360" w:lineRule="auto"/>
        <w:ind w:firstLineChars="150" w:firstLine="360"/>
        <w:rPr>
          <w:rFonts w:ascii="仿宋_GB2312" w:eastAsia="仿宋_GB2312" w:hAnsi="仿宋"/>
          <w:sz w:val="24"/>
        </w:rPr>
      </w:pPr>
      <w:r w:rsidRPr="00E56737">
        <w:rPr>
          <w:rFonts w:ascii="仿宋_GB2312" w:eastAsia="仿宋_GB2312" w:hAnsi="仿宋" w:hint="eastAsia"/>
          <w:sz w:val="24"/>
        </w:rPr>
        <w:t>供应商                         法定代表人或授权代表</w:t>
      </w:r>
    </w:p>
    <w:p w:rsidR="00323504" w:rsidRPr="00E31B70" w:rsidRDefault="00B80017" w:rsidP="00E96398">
      <w:pPr>
        <w:adjustRightInd w:val="0"/>
        <w:snapToGrid w:val="0"/>
        <w:spacing w:line="360" w:lineRule="auto"/>
        <w:ind w:leftChars="-250" w:left="-525" w:firstLineChars="300" w:firstLine="720"/>
        <w:rPr>
          <w:rFonts w:ascii="仿宋_GB2312" w:eastAsia="仿宋_GB2312" w:hAnsi="仿宋"/>
          <w:sz w:val="24"/>
        </w:rPr>
      </w:pPr>
      <w:r w:rsidRPr="00E56737">
        <w:rPr>
          <w:rFonts w:ascii="仿宋_GB2312" w:eastAsia="仿宋_GB2312" w:hAnsi="仿宋" w:hint="eastAsia"/>
          <w:sz w:val="24"/>
        </w:rPr>
        <w:t>（公章）：                          （签字）：</w:t>
      </w:r>
    </w:p>
    <w:sectPr w:rsidR="00323504" w:rsidRPr="00E31B70" w:rsidSect="00806E33">
      <w:footerReference w:type="default" r:id="rId24"/>
      <w:footerReference w:type="first" r:id="rId25"/>
      <w:pgSz w:w="11906" w:h="16838"/>
      <w:pgMar w:top="1418" w:right="1418" w:bottom="1418" w:left="1418" w:header="851" w:footer="992" w:gutter="0"/>
      <w:cols w:space="720"/>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479A8" w:rsidRDefault="00D479A8">
      <w:r>
        <w:separator/>
      </w:r>
    </w:p>
  </w:endnote>
  <w:endnote w:type="continuationSeparator" w:id="0">
    <w:p w:rsidR="00D479A8" w:rsidRDefault="00D479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ì.">
    <w:altName w:val="宋体"/>
    <w:charset w:val="86"/>
    <w:family w:val="swiss"/>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ourier New">
    <w:panose1 w:val="02070309020205020404"/>
    <w:charset w:val="00"/>
    <w:family w:val="modern"/>
    <w:pitch w:val="fixed"/>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Helvetica Neue">
    <w:altName w:val="Times New Roman"/>
    <w:charset w:val="00"/>
    <w:family w:val="roman"/>
    <w:pitch w:val="default"/>
  </w:font>
  <w:font w:name="微软雅黑">
    <w:panose1 w:val="020B0503020204020204"/>
    <w:charset w:val="86"/>
    <w:family w:val="swiss"/>
    <w:pitch w:val="variable"/>
    <w:sig w:usb0="80000287" w:usb1="280F3C52" w:usb2="00000016" w:usb3="00000000" w:csb0="0004001F" w:csb1="00000000"/>
  </w:font>
  <w:font w:name="PMingLiU">
    <w:altName w:val="新細明體"/>
    <w:panose1 w:val="02020500000000000000"/>
    <w:charset w:val="88"/>
    <w:family w:val="roman"/>
    <w:pitch w:val="variable"/>
    <w:sig w:usb0="A00002FF" w:usb1="28CFFCFA" w:usb2="00000016" w:usb3="00000000" w:csb0="00100001" w:csb1="00000000"/>
  </w:font>
  <w:font w:name="MS Sans Serif">
    <w:altName w:val="Arial"/>
    <w:charset w:val="00"/>
    <w:family w:val="swiss"/>
    <w:pitch w:val="default"/>
    <w:sig w:usb0="00000000" w:usb1="00000000" w:usb2="00000000" w:usb3="00000000" w:csb0="00000001" w:csb1="00000000"/>
  </w:font>
  <w:font w:name="长城仿宋">
    <w:altName w:val="宋体"/>
    <w:charset w:val="86"/>
    <w:family w:val="modern"/>
    <w:pitch w:val="default"/>
    <w:sig w:usb0="00000000" w:usb1="0000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7B41" w:rsidRDefault="00D37001">
    <w:pPr>
      <w:pStyle w:val="af9"/>
      <w:framePr w:wrap="around" w:vAnchor="text" w:hAnchor="margin" w:xAlign="center" w:y="1"/>
      <w:rPr>
        <w:rStyle w:val="aff2"/>
      </w:rPr>
    </w:pPr>
    <w:r>
      <w:fldChar w:fldCharType="begin"/>
    </w:r>
    <w:r w:rsidR="00DD7B41">
      <w:rPr>
        <w:rStyle w:val="aff2"/>
      </w:rPr>
      <w:instrText xml:space="preserve">PAGE  </w:instrText>
    </w:r>
    <w:r>
      <w:fldChar w:fldCharType="separate"/>
    </w:r>
    <w:r w:rsidR="00DD7B41">
      <w:rPr>
        <w:rStyle w:val="aff2"/>
      </w:rPr>
      <w:t>48</w:t>
    </w:r>
    <w:r>
      <w:fldChar w:fldCharType="end"/>
    </w:r>
  </w:p>
  <w:p w:rsidR="00DD7B41" w:rsidRDefault="00DD7B41">
    <w:pPr>
      <w:pStyle w:val="af9"/>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7B41" w:rsidRDefault="00DD7B41">
    <w:pPr>
      <w:pStyle w:val="af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7B41" w:rsidRDefault="00DD7B41">
    <w:pPr>
      <w:pStyle w:val="af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7B41" w:rsidRDefault="00DD7B41">
    <w:pPr>
      <w:pStyle w:val="af9"/>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7B41" w:rsidRDefault="00DD7B41">
    <w:pPr>
      <w:pStyle w:val="af9"/>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7B41" w:rsidRDefault="00D479A8">
    <w:pPr>
      <w:pStyle w:val="af9"/>
    </w:pPr>
    <w:r>
      <w:rPr>
        <w:noProof/>
      </w:rPr>
      <w:pict>
        <v:shapetype id="_x0000_t202" coordsize="21600,21600" o:spt="202" path="m,l,21600r21600,l21600,xe">
          <v:stroke joinstyle="miter"/>
          <v:path gradientshapeok="t" o:connecttype="rect"/>
        </v:shapetype>
        <v:shape id="文本框 1" o:spid="_x0000_s2052" type="#_x0000_t202" style="position:absolute;margin-left:224.05pt;margin-top:.15pt;width:21.95pt;height:13.1pt;z-index:251656192;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" filled="f" stroked="f" strokeweight=".5pt">
          <v:textbox inset="0,0,0,0">
            <w:txbxContent>
              <w:p w:rsidR="00DD7B41" w:rsidRDefault="007240F0">
                <w:pPr>
                  <w:pStyle w:val="af9"/>
                </w:pPr>
                <w:r>
                  <w:fldChar w:fldCharType="begin"/>
                </w:r>
                <w:r>
                  <w:instrText xml:space="preserve"> PAGE  \* MERGEFORMAT </w:instrText>
                </w:r>
                <w:r>
                  <w:fldChar w:fldCharType="separate"/>
                </w:r>
                <w:r w:rsidR="0081691F">
                  <w:rPr>
                    <w:noProof/>
                  </w:rPr>
                  <w:t>57</w:t>
                </w:r>
                <w:r>
                  <w:rPr>
                    <w:noProof/>
                  </w:rPr>
                  <w:fldChar w:fldCharType="end"/>
                </w:r>
              </w:p>
            </w:txbxContent>
          </v:textbox>
          <w10:wrap anchorx="margin"/>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7B41" w:rsidRDefault="00D479A8">
    <w:pPr>
      <w:pStyle w:val="af9"/>
    </w:pPr>
    <w:r>
      <w:rPr>
        <w:noProof/>
      </w:rPr>
      <w:pict>
        <v:shapetype id="_x0000_t202" coordsize="21600,21600" o:spt="202" path="m,l,21600r21600,l21600,xe">
          <v:stroke joinstyle="miter"/>
          <v:path gradientshapeok="t" o:connecttype="rect"/>
        </v:shapetype>
        <v:shape id="文本框 2" o:spid="_x0000_s2051" type="#_x0000_t202" style="position:absolute;margin-left:0;margin-top:0;width:2in;height:2in;z-index:251658240;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" filled="f" stroked="f" strokeweight=".5pt">
          <v:textbox style="mso-fit-shape-to-text:t" inset="0,0,0,0">
            <w:txbxContent>
              <w:p w:rsidR="00DD7B41" w:rsidRDefault="007240F0">
                <w:pPr>
                  <w:pStyle w:val="af9"/>
                </w:pPr>
                <w:r>
                  <w:fldChar w:fldCharType="begin"/>
                </w:r>
                <w:r>
                  <w:instrText xml:space="preserve"> PAGE  \* MERGEFORMAT </w:instrText>
                </w:r>
                <w:r>
                  <w:fldChar w:fldCharType="separate"/>
                </w:r>
                <w:r w:rsidR="00DD7B41">
                  <w:t>26</w:t>
                </w:r>
                <w:r>
                  <w:fldChar w:fldCharType="end"/>
                </w:r>
              </w:p>
            </w:txbxContent>
          </v:textbox>
          <w10:wrap anchorx="margin"/>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7B41" w:rsidRDefault="00D479A8">
    <w:pPr>
      <w:pStyle w:val="af9"/>
    </w:pPr>
    <w:r>
      <w:rPr>
        <w:noProof/>
      </w:rPr>
      <w:pict>
        <v:shapetype id="_x0000_t202" coordsize="21600,21600" o:spt="202" path="m,l,21600r21600,l21600,xe">
          <v:stroke joinstyle="miter"/>
          <v:path gradientshapeok="t" o:connecttype="rect"/>
        </v:shapetype>
        <v:shape id="文本框 14" o:spid="_x0000_s2050" type="#_x0000_t202" style="position:absolute;margin-left:0;margin-top:0;width:9.85pt;height:12pt;z-index:251657216;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" filled="f" stroked="f" strokeweight=".5pt">
          <v:textbox style="mso-fit-shape-to-text:t" inset="0,0,0,0">
            <w:txbxContent>
              <w:p w:rsidR="00DD7B41" w:rsidRDefault="007240F0">
                <w:pPr>
                  <w:pStyle w:val="af9"/>
                </w:pPr>
                <w:r>
                  <w:fldChar w:fldCharType="begin"/>
                </w:r>
                <w:r>
                  <w:instrText xml:space="preserve"> PAGE  \* MERGEFORMAT </w:instrText>
                </w:r>
                <w:r>
                  <w:fldChar w:fldCharType="separate"/>
                </w:r>
                <w:r w:rsidR="0081691F">
                  <w:rPr>
                    <w:noProof/>
                  </w:rPr>
                  <w:t>58</w:t>
                </w:r>
                <w:r>
                  <w:rPr>
                    <w:noProof/>
                  </w:rPr>
                  <w:fldChar w:fldCharType="end"/>
                </w:r>
              </w:p>
            </w:txbxContent>
          </v:textbox>
          <w10:wrap anchorx="margin"/>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7B41" w:rsidRDefault="00D479A8">
    <w:pPr>
      <w:pStyle w:val="af9"/>
    </w:pPr>
    <w:r>
      <w:rPr>
        <w:noProof/>
      </w:rPr>
      <w:pict>
        <v:shapetype id="_x0000_t202" coordsize="21600,21600" o:spt="202" path="m,l,21600r21600,l21600,xe">
          <v:stroke joinstyle="miter"/>
          <v:path gradientshapeok="t" o:connecttype="rect"/>
        </v:shapetype>
        <v:shape id="文本框 15" o:spid="_x0000_s2049" type="#_x0000_t202" style="position:absolute;margin-left:0;margin-top:0;width:2in;height:2in;z-index:251659264;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" filled="f" stroked="f" strokeweight=".5pt">
          <v:textbox style="mso-fit-shape-to-text:t" inset="0,0,0,0">
            <w:txbxContent>
              <w:p w:rsidR="00DD7B41" w:rsidRDefault="007240F0">
                <w:pPr>
                  <w:pStyle w:val="af9"/>
                </w:pPr>
                <w:r>
                  <w:fldChar w:fldCharType="begin"/>
                </w:r>
                <w:r>
                  <w:instrText xml:space="preserve"> PAGE  \* MERGEFORMAT </w:instrText>
                </w:r>
                <w:r>
                  <w:fldChar w:fldCharType="separate"/>
                </w:r>
                <w:r w:rsidR="00DD7B41">
                  <w:rPr>
                    <w:rFonts w:hint="eastAsia"/>
                  </w:rPr>
                  <w:t>1</w:t>
                </w:r>
                <w:r>
                  <w:fldChar w:fldCharType="end"/>
                </w:r>
              </w:p>
            </w:txbxContent>
          </v:textbox>
          <w10:wrap anchorx="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479A8" w:rsidRDefault="00D479A8">
      <w:r>
        <w:separator/>
      </w:r>
    </w:p>
  </w:footnote>
  <w:footnote w:type="continuationSeparator" w:id="0">
    <w:p w:rsidR="00D479A8" w:rsidRDefault="00D479A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7B41" w:rsidRDefault="00DD7B41" w:rsidP="00FA0F44">
    <w:pPr>
      <w:pStyle w:val="afa"/>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7B41" w:rsidRDefault="00DD7B41" w:rsidP="00FA0F44">
    <w:pPr>
      <w:pStyle w:val="afa"/>
      <w:tabs>
        <w:tab w:val="clear" w:pos="8306"/>
      </w:tabs>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7B41" w:rsidRDefault="00DD7B41">
    <w:pPr>
      <w:pStyle w:val="afa"/>
      <w:pBdr>
        <w:bottom w:val="none" w:sz="0" w:space="1" w:color="auto"/>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7B41" w:rsidRPr="0038108F" w:rsidRDefault="00DD7B41" w:rsidP="0038108F">
    <w:pPr>
      <w:pStyle w:val="afa"/>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15pt;height:11.15pt" o:bullet="t">
        <v:imagedata r:id="rId1" o:title=""/>
      </v:shape>
    </w:pict>
  </w:numPicBullet>
  <w:numPicBullet w:numPicBulletId="1">
    <w:pict>
      <v:shape id="_x0000_i1029" type="#_x0000_t75" style="width:11.15pt;height:11.15pt" o:bullet="t">
        <v:imagedata r:id="rId2" o:title=""/>
      </v:shape>
    </w:pict>
  </w:numPicBullet>
  <w:abstractNum w:abstractNumId="0">
    <w:nsid w:val="E711101E"/>
    <w:multiLevelType w:val="singleLevel"/>
    <w:tmpl w:val="E711101E"/>
    <w:lvl w:ilvl="0">
      <w:start w:val="1"/>
      <w:numFmt w:val="decimal"/>
      <w:lvlText w:val="(%1)"/>
      <w:lvlJc w:val="left"/>
      <w:pPr>
        <w:tabs>
          <w:tab w:val="left" w:pos="420"/>
        </w:tabs>
        <w:ind w:left="845" w:hanging="425"/>
      </w:pPr>
      <w:rPr>
        <w:rFonts w:hint="default"/>
      </w:rPr>
    </w:lvl>
  </w:abstractNum>
  <w:abstractNum w:abstractNumId="1">
    <w:nsid w:val="FA2D3D5B"/>
    <w:multiLevelType w:val="singleLevel"/>
    <w:tmpl w:val="FA2D3D5B"/>
    <w:lvl w:ilvl="0">
      <w:start w:val="30"/>
      <w:numFmt w:val="decimal"/>
      <w:suff w:val="space"/>
      <w:lvlText w:val="%1."/>
      <w:lvlJc w:val="left"/>
    </w:lvl>
  </w:abstractNum>
  <w:abstractNum w:abstractNumId="2">
    <w:nsid w:val="00000002"/>
    <w:multiLevelType w:val="multilevel"/>
    <w:tmpl w:val="00000002"/>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0000000E"/>
    <w:multiLevelType w:val="multilevel"/>
    <w:tmpl w:val="0000000E"/>
    <w:lvl w:ilvl="0">
      <w:start w:val="1"/>
      <w:numFmt w:val="decimal"/>
      <w:pStyle w:val="a"/>
      <w:lvlText w:val="%1）"/>
      <w:lvlJc w:val="left"/>
      <w:pPr>
        <w:ind w:left="1560" w:hanging="720"/>
      </w:pPr>
      <w:rPr>
        <w:rFonts w:hint="eastAsia"/>
        <w:snapToGrid w:val="0"/>
        <w:kern w:val="0"/>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4">
    <w:nsid w:val="0000000F"/>
    <w:multiLevelType w:val="multilevel"/>
    <w:tmpl w:val="0000000F"/>
    <w:lvl w:ilvl="0">
      <w:start w:val="1"/>
      <w:numFmt w:val="bullet"/>
      <w:lvlText w:val=""/>
      <w:lvlPicBulletId w:val="0"/>
      <w:lvlJc w:val="left"/>
      <w:pPr>
        <w:tabs>
          <w:tab w:val="left" w:pos="840"/>
        </w:tabs>
        <w:ind w:left="840" w:hanging="420"/>
      </w:pPr>
      <w:rPr>
        <w:rFonts w:ascii="Wingdings" w:hAnsi="Wingdings" w:hint="default"/>
      </w:rPr>
    </w:lvl>
    <w:lvl w:ilvl="1">
      <w:start w:val="1"/>
      <w:numFmt w:val="bullet"/>
      <w:pStyle w:val="2"/>
      <w:lvlText w:val=""/>
      <w:lvlPicBulletId w:val="1"/>
      <w:lvlJc w:val="left"/>
      <w:pPr>
        <w:tabs>
          <w:tab w:val="left" w:pos="840"/>
        </w:tabs>
        <w:ind w:left="840" w:hanging="420"/>
      </w:pPr>
      <w:rPr>
        <w:rFonts w:ascii="Symbol" w:hAnsi="Symbol" w:hint="default"/>
        <w:color w:val="auto"/>
      </w:rPr>
    </w:lvl>
    <w:lvl w:ilvl="2">
      <w:start w:val="1"/>
      <w:numFmt w:val="bullet"/>
      <w:lvlText w:val=""/>
      <w:lvlJc w:val="left"/>
      <w:pPr>
        <w:tabs>
          <w:tab w:val="left" w:pos="1680"/>
        </w:tabs>
        <w:ind w:left="1680" w:hanging="420"/>
      </w:pPr>
      <w:rPr>
        <w:rFonts w:ascii="Wingdings" w:hAnsi="Wingdings" w:hint="default"/>
      </w:r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bullet"/>
      <w:lvlText w:val=""/>
      <w:lvlJc w:val="left"/>
      <w:pPr>
        <w:tabs>
          <w:tab w:val="left" w:pos="3360"/>
        </w:tabs>
        <w:ind w:left="3360" w:hanging="420"/>
      </w:pPr>
      <w:rPr>
        <w:rFonts w:ascii="Wingdings" w:hAnsi="Wingdings" w:hint="default"/>
      </w:r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5">
    <w:nsid w:val="0000001D"/>
    <w:multiLevelType w:val="multilevel"/>
    <w:tmpl w:val="0000001D"/>
    <w:lvl w:ilvl="0">
      <w:start w:val="1"/>
      <w:numFmt w:val="decimal"/>
      <w:lvlText w:val="附件%1"/>
      <w:lvlJc w:val="left"/>
      <w:pPr>
        <w:tabs>
          <w:tab w:val="left" w:pos="1134"/>
        </w:tabs>
        <w:ind w:left="1134" w:hanging="1134"/>
      </w:pPr>
      <w:rPr>
        <w:rFonts w:eastAsia="宋体" w:hint="eastAsia"/>
        <w:b/>
        <w:i w:val="0"/>
        <w:sz w:val="24"/>
        <w:szCs w:val="28"/>
      </w:rPr>
    </w:lvl>
    <w:lvl w:ilvl="1">
      <w:start w:val="1"/>
      <w:numFmt w:val="decimal"/>
      <w:lvlText w:val="%2、"/>
      <w:lvlJc w:val="left"/>
      <w:pPr>
        <w:tabs>
          <w:tab w:val="left" w:pos="780"/>
        </w:tabs>
        <w:ind w:left="780" w:hanging="360"/>
      </w:pPr>
      <w:rPr>
        <w:rFonts w:hAnsi="宋体" w:hint="default"/>
        <w:color w:val="000000"/>
      </w:rPr>
    </w:lvl>
    <w:lvl w:ilvl="2">
      <w:start w:val="1"/>
      <w:numFmt w:val="decimal"/>
      <w:lvlText w:val="%3."/>
      <w:lvlJc w:val="left"/>
      <w:pPr>
        <w:tabs>
          <w:tab w:val="left" w:pos="1260"/>
        </w:tabs>
        <w:ind w:left="1260" w:hanging="420"/>
      </w:pPr>
      <w:rPr>
        <w:rFonts w:hint="eastAsia"/>
        <w:b/>
        <w:i w:val="0"/>
        <w:sz w:val="24"/>
        <w:szCs w:val="28"/>
      </w:r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nsid w:val="09343BCE"/>
    <w:multiLevelType w:val="multilevel"/>
    <w:tmpl w:val="09343BCE"/>
    <w:lvl w:ilvl="0">
      <w:start w:val="1"/>
      <w:numFmt w:val="decimal"/>
      <w:lvlText w:val="（%1）"/>
      <w:lvlJc w:val="left"/>
      <w:pPr>
        <w:ind w:left="1146" w:hanging="720"/>
      </w:pPr>
      <w:rPr>
        <w:rFonts w:hint="default"/>
      </w:rPr>
    </w:lvl>
    <w:lvl w:ilvl="1">
      <w:start w:val="1"/>
      <w:numFmt w:val="lowerLetter"/>
      <w:lvlText w:val="%2)"/>
      <w:lvlJc w:val="left"/>
      <w:pPr>
        <w:ind w:left="1266" w:hanging="420"/>
      </w:p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7">
    <w:nsid w:val="0E97632F"/>
    <w:multiLevelType w:val="hybridMultilevel"/>
    <w:tmpl w:val="2B54C0E4"/>
    <w:lvl w:ilvl="0" w:tplc="71B6B4EA">
      <w:start w:val="1"/>
      <w:numFmt w:val="chineseCountingThousand"/>
      <w:suff w:val="nothing"/>
      <w:lvlText w:val="%1、"/>
      <w:lvlJc w:val="left"/>
      <w:pPr>
        <w:ind w:left="0" w:firstLine="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1035497F"/>
    <w:multiLevelType w:val="singleLevel"/>
    <w:tmpl w:val="1035497F"/>
    <w:lvl w:ilvl="0">
      <w:start w:val="5"/>
      <w:numFmt w:val="decimal"/>
      <w:suff w:val="space"/>
      <w:lvlText w:val="%1."/>
      <w:lvlJc w:val="left"/>
    </w:lvl>
  </w:abstractNum>
  <w:abstractNum w:abstractNumId="9">
    <w:nsid w:val="1F5942C8"/>
    <w:multiLevelType w:val="multilevel"/>
    <w:tmpl w:val="1F5942C8"/>
    <w:lvl w:ilvl="0">
      <w:start w:val="6"/>
      <w:numFmt w:val="decimal"/>
      <w:lvlText w:val="%1"/>
      <w:lvlJc w:val="left"/>
      <w:pPr>
        <w:ind w:left="405" w:hanging="405"/>
      </w:pPr>
      <w:rPr>
        <w:rFonts w:hint="default"/>
      </w:rPr>
    </w:lvl>
    <w:lvl w:ilvl="1">
      <w:start w:val="6"/>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0">
    <w:nsid w:val="359CB8E8"/>
    <w:multiLevelType w:val="singleLevel"/>
    <w:tmpl w:val="359CB8E8"/>
    <w:lvl w:ilvl="0">
      <w:start w:val="1"/>
      <w:numFmt w:val="chineseCounting"/>
      <w:suff w:val="nothing"/>
      <w:lvlText w:val="%1、"/>
      <w:lvlJc w:val="left"/>
      <w:rPr>
        <w:rFonts w:hint="eastAsia"/>
      </w:rPr>
    </w:lvl>
  </w:abstractNum>
  <w:abstractNum w:abstractNumId="11">
    <w:nsid w:val="416D2876"/>
    <w:multiLevelType w:val="singleLevel"/>
    <w:tmpl w:val="416D2876"/>
    <w:lvl w:ilvl="0">
      <w:start w:val="1"/>
      <w:numFmt w:val="decimal"/>
      <w:lvlText w:val="(%1)"/>
      <w:lvlJc w:val="left"/>
      <w:pPr>
        <w:tabs>
          <w:tab w:val="left" w:pos="420"/>
        </w:tabs>
        <w:ind w:left="845" w:hanging="425"/>
      </w:pPr>
      <w:rPr>
        <w:rFonts w:hint="default"/>
      </w:rPr>
    </w:lvl>
  </w:abstractNum>
  <w:abstractNum w:abstractNumId="12">
    <w:nsid w:val="523A60E5"/>
    <w:multiLevelType w:val="singleLevel"/>
    <w:tmpl w:val="523A60E5"/>
    <w:lvl w:ilvl="0">
      <w:start w:val="2"/>
      <w:numFmt w:val="chineseCounting"/>
      <w:suff w:val="nothing"/>
      <w:lvlText w:val="（%1）"/>
      <w:lvlJc w:val="left"/>
      <w:pPr>
        <w:ind w:left="-140"/>
      </w:pPr>
      <w:rPr>
        <w:rFonts w:hint="eastAsia"/>
      </w:rPr>
    </w:lvl>
  </w:abstractNum>
  <w:abstractNum w:abstractNumId="13">
    <w:nsid w:val="537AA372"/>
    <w:multiLevelType w:val="singleLevel"/>
    <w:tmpl w:val="537AA372"/>
    <w:lvl w:ilvl="0">
      <w:start w:val="21"/>
      <w:numFmt w:val="decimal"/>
      <w:suff w:val="space"/>
      <w:lvlText w:val="%1."/>
      <w:lvlJc w:val="left"/>
    </w:lvl>
  </w:abstractNum>
  <w:abstractNum w:abstractNumId="14">
    <w:nsid w:val="5AA8DCB0"/>
    <w:multiLevelType w:val="singleLevel"/>
    <w:tmpl w:val="5AA8DCB0"/>
    <w:lvl w:ilvl="0">
      <w:start w:val="1"/>
      <w:numFmt w:val="decimal"/>
      <w:suff w:val="nothing"/>
      <w:lvlText w:val="%1、"/>
      <w:lvlJc w:val="left"/>
    </w:lvl>
  </w:abstractNum>
  <w:abstractNum w:abstractNumId="15">
    <w:nsid w:val="5AAB3475"/>
    <w:multiLevelType w:val="singleLevel"/>
    <w:tmpl w:val="5AAB3475"/>
    <w:lvl w:ilvl="0">
      <w:start w:val="1"/>
      <w:numFmt w:val="decimal"/>
      <w:lvlText w:val="%1."/>
      <w:lvlJc w:val="left"/>
      <w:pPr>
        <w:ind w:left="425" w:hanging="425"/>
      </w:pPr>
      <w:rPr>
        <w:rFonts w:hint="default"/>
      </w:rPr>
    </w:lvl>
  </w:abstractNum>
  <w:abstractNum w:abstractNumId="16">
    <w:nsid w:val="5AAB3487"/>
    <w:multiLevelType w:val="singleLevel"/>
    <w:tmpl w:val="5AAB3487"/>
    <w:lvl w:ilvl="0">
      <w:start w:val="1"/>
      <w:numFmt w:val="decimal"/>
      <w:lvlText w:val="%1)"/>
      <w:lvlJc w:val="left"/>
      <w:pPr>
        <w:ind w:left="567" w:hanging="425"/>
      </w:pPr>
      <w:rPr>
        <w:rFonts w:hint="default"/>
      </w:rPr>
    </w:lvl>
  </w:abstractNum>
  <w:abstractNum w:abstractNumId="17">
    <w:nsid w:val="624D1350"/>
    <w:multiLevelType w:val="singleLevel"/>
    <w:tmpl w:val="624D1350"/>
    <w:lvl w:ilvl="0">
      <w:start w:val="25"/>
      <w:numFmt w:val="decimal"/>
      <w:suff w:val="space"/>
      <w:lvlText w:val="%1."/>
      <w:lvlJc w:val="left"/>
    </w:lvl>
  </w:abstractNum>
  <w:abstractNum w:abstractNumId="18">
    <w:nsid w:val="6CEA2025"/>
    <w:multiLevelType w:val="multilevel"/>
    <w:tmpl w:val="6CEA2025"/>
    <w:lvl w:ilvl="0">
      <w:start w:val="1"/>
      <w:numFmt w:val="none"/>
      <w:pStyle w:val="a0"/>
      <w:suff w:val="nothing"/>
      <w:lvlText w:val="%1"/>
      <w:lvlJc w:val="left"/>
      <w:pPr>
        <w:ind w:left="0" w:firstLine="0"/>
      </w:pPr>
      <w:rPr>
        <w:rFonts w:ascii="Times New Roman" w:hAnsi="Times New Roman" w:hint="default"/>
        <w:b/>
        <w:i w:val="0"/>
        <w:sz w:val="21"/>
      </w:rPr>
    </w:lvl>
    <w:lvl w:ilvl="1">
      <w:start w:val="1"/>
      <w:numFmt w:val="decimal"/>
      <w:pStyle w:val="a1"/>
      <w:suff w:val="nothing"/>
      <w:lvlText w:val="%1%2　"/>
      <w:lvlJc w:val="left"/>
      <w:pPr>
        <w:ind w:left="315" w:firstLine="0"/>
      </w:pPr>
      <w:rPr>
        <w:rFonts w:ascii="黑体" w:eastAsia="黑体" w:hAnsi="Times New Roman" w:hint="eastAsia"/>
        <w:b w:val="0"/>
        <w:i w:val="0"/>
        <w:sz w:val="21"/>
      </w:rPr>
    </w:lvl>
    <w:lvl w:ilvl="2">
      <w:start w:val="1"/>
      <w:numFmt w:val="decimal"/>
      <w:pStyle w:val="a2"/>
      <w:suff w:val="nothing"/>
      <w:lvlText w:val="%1%2.%3　"/>
      <w:lvlJc w:val="left"/>
      <w:pPr>
        <w:ind w:left="630" w:firstLine="0"/>
      </w:pPr>
      <w:rPr>
        <w:rFonts w:ascii="黑体" w:eastAsia="黑体" w:hAnsi="Times New Roman" w:hint="eastAsia"/>
        <w:b w:val="0"/>
        <w:i w:val="0"/>
        <w:sz w:val="21"/>
      </w:rPr>
    </w:lvl>
    <w:lvl w:ilvl="3">
      <w:start w:val="1"/>
      <w:numFmt w:val="decimal"/>
      <w:pStyle w:val="a3"/>
      <w:suff w:val="nothing"/>
      <w:lvlText w:val="%1%2.%3.%4　"/>
      <w:lvlJc w:val="left"/>
      <w:pPr>
        <w:ind w:left="567" w:firstLine="0"/>
      </w:pPr>
      <w:rPr>
        <w:rFonts w:ascii="黑体" w:eastAsia="黑体" w:hAnsi="Times New Roman" w:hint="eastAsia"/>
        <w:b w:val="0"/>
        <w:i w:val="0"/>
        <w:sz w:val="21"/>
      </w:rPr>
    </w:lvl>
    <w:lvl w:ilvl="4">
      <w:start w:val="1"/>
      <w:numFmt w:val="decimal"/>
      <w:pStyle w:val="a4"/>
      <w:suff w:val="nothing"/>
      <w:lvlText w:val="%1%2.%3.%4.%5　"/>
      <w:lvlJc w:val="left"/>
      <w:pPr>
        <w:ind w:left="1050" w:firstLine="0"/>
      </w:pPr>
      <w:rPr>
        <w:rFonts w:ascii="黑体" w:eastAsia="黑体" w:hAnsi="Times New Roman" w:hint="eastAsia"/>
        <w:b w:val="0"/>
        <w:i w:val="0"/>
        <w:sz w:val="21"/>
        <w:szCs w:val="21"/>
      </w:rPr>
    </w:lvl>
    <w:lvl w:ilvl="5">
      <w:start w:val="1"/>
      <w:numFmt w:val="decimal"/>
      <w:pStyle w:val="a5"/>
      <w:suff w:val="nothing"/>
      <w:lvlText w:val="%1%2.%3.%4.%5.%6　"/>
      <w:lvlJc w:val="left"/>
      <w:pPr>
        <w:ind w:left="0" w:firstLine="0"/>
      </w:pPr>
      <w:rPr>
        <w:rFonts w:ascii="黑体" w:eastAsia="黑体" w:hAnsi="Times New Roman" w:hint="eastAsia"/>
        <w:b w:val="0"/>
        <w:i w:val="0"/>
        <w:sz w:val="21"/>
      </w:rPr>
    </w:lvl>
    <w:lvl w:ilvl="6">
      <w:start w:val="1"/>
      <w:numFmt w:val="decimal"/>
      <w:pStyle w:val="a6"/>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9">
    <w:nsid w:val="6D0941F5"/>
    <w:multiLevelType w:val="multilevel"/>
    <w:tmpl w:val="B67C2F64"/>
    <w:lvl w:ilvl="0">
      <w:start w:val="6"/>
      <w:numFmt w:val="decimal"/>
      <w:lvlText w:val="%1"/>
      <w:lvlJc w:val="left"/>
      <w:pPr>
        <w:ind w:left="360" w:hanging="360"/>
      </w:pPr>
      <w:rPr>
        <w:rFonts w:hint="default"/>
      </w:rPr>
    </w:lvl>
    <w:lvl w:ilvl="1">
      <w:start w:val="7"/>
      <w:numFmt w:val="decimal"/>
      <w:suff w:val="nothing"/>
      <w:lvlText w:val="%1-%2"/>
      <w:lvlJc w:val="left"/>
      <w:pPr>
        <w:ind w:left="0" w:firstLine="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20">
    <w:nsid w:val="74681D32"/>
    <w:multiLevelType w:val="multilevel"/>
    <w:tmpl w:val="74681D32"/>
    <w:lvl w:ilvl="0">
      <w:start w:val="1"/>
      <w:numFmt w:val="decimal"/>
      <w:lvlText w:val="%1."/>
      <w:lvlJc w:val="left"/>
      <w:pPr>
        <w:ind w:left="960" w:hanging="360"/>
      </w:pPr>
      <w:rPr>
        <w:rFonts w:hint="default"/>
      </w:r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21">
    <w:nsid w:val="74A23C55"/>
    <w:multiLevelType w:val="multilevel"/>
    <w:tmpl w:val="74A23C55"/>
    <w:lvl w:ilvl="0">
      <w:start w:val="1"/>
      <w:numFmt w:val="decimal"/>
      <w:lvlText w:val="%1、"/>
      <w:lvlJc w:val="left"/>
      <w:pPr>
        <w:ind w:left="980" w:hanging="420"/>
      </w:pPr>
      <w:rPr>
        <w:rFonts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22">
    <w:nsid w:val="76933334"/>
    <w:multiLevelType w:val="multilevel"/>
    <w:tmpl w:val="76933334"/>
    <w:lvl w:ilvl="0">
      <w:start w:val="1"/>
      <w:numFmt w:val="none"/>
      <w:pStyle w:val="a7"/>
      <w:lvlText w:val="%1——"/>
      <w:lvlJc w:val="left"/>
      <w:pPr>
        <w:tabs>
          <w:tab w:val="left" w:pos="1140"/>
        </w:tabs>
        <w:ind w:left="84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4"/>
  </w:num>
  <w:num w:numId="2">
    <w:abstractNumId w:val="3"/>
  </w:num>
  <w:num w:numId="3">
    <w:abstractNumId w:val="18"/>
  </w:num>
  <w:num w:numId="4">
    <w:abstractNumId w:val="22"/>
  </w:num>
  <w:num w:numId="5">
    <w:abstractNumId w:val="8"/>
  </w:num>
  <w:num w:numId="6">
    <w:abstractNumId w:val="11"/>
  </w:num>
  <w:num w:numId="7">
    <w:abstractNumId w:val="0"/>
  </w:num>
  <w:num w:numId="8">
    <w:abstractNumId w:val="13"/>
  </w:num>
  <w:num w:numId="9">
    <w:abstractNumId w:val="17"/>
  </w:num>
  <w:num w:numId="10">
    <w:abstractNumId w:val="6"/>
  </w:num>
  <w:num w:numId="11">
    <w:abstractNumId w:val="1"/>
  </w:num>
  <w:num w:numId="12">
    <w:abstractNumId w:val="15"/>
  </w:num>
  <w:num w:numId="13">
    <w:abstractNumId w:val="16"/>
  </w:num>
  <w:num w:numId="14">
    <w:abstractNumId w:val="5"/>
  </w:num>
  <w:num w:numId="15">
    <w:abstractNumId w:val="14"/>
  </w:num>
  <w:num w:numId="16">
    <w:abstractNumId w:val="9"/>
  </w:num>
  <w:num w:numId="17">
    <w:abstractNumId w:val="19"/>
  </w:num>
  <w:num w:numId="18">
    <w:abstractNumId w:val="20"/>
  </w:num>
  <w:num w:numId="19">
    <w:abstractNumId w:val="10"/>
  </w:num>
  <w:num w:numId="20">
    <w:abstractNumId w:val="2"/>
  </w:num>
  <w:num w:numId="21">
    <w:abstractNumId w:val="12"/>
  </w:num>
  <w:num w:numId="22">
    <w:abstractNumId w:val="7"/>
  </w:num>
  <w:num w:numId="2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bordersDoNotSurroundHeader/>
  <w:bordersDoNotSurroundFooter/>
  <w:hideSpellingErrors/>
  <w:proofState w:grammar="clean"/>
  <w:defaultTabStop w:val="420"/>
  <w:drawingGridVerticalSpacing w:val="156"/>
  <w:noPunctuationKerning/>
  <w:characterSpacingControl w:val="compressPunctuation"/>
  <w:hdrShapeDefaults>
    <o:shapedefaults v:ext="edit" spidmax="2053"/>
    <o:shapelayout v:ext="edit">
      <o:idmap v:ext="edit" data="2"/>
    </o:shapelayout>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72A27"/>
    <w:rsid w:val="00001110"/>
    <w:rsid w:val="0000149C"/>
    <w:rsid w:val="00001AC7"/>
    <w:rsid w:val="00004095"/>
    <w:rsid w:val="000055AF"/>
    <w:rsid w:val="000072AF"/>
    <w:rsid w:val="000076EB"/>
    <w:rsid w:val="00010824"/>
    <w:rsid w:val="00011C69"/>
    <w:rsid w:val="00011E5F"/>
    <w:rsid w:val="00013DF7"/>
    <w:rsid w:val="00014F87"/>
    <w:rsid w:val="00017F4A"/>
    <w:rsid w:val="00021242"/>
    <w:rsid w:val="000219E1"/>
    <w:rsid w:val="000223DC"/>
    <w:rsid w:val="0002364E"/>
    <w:rsid w:val="00023724"/>
    <w:rsid w:val="00024F50"/>
    <w:rsid w:val="0002706D"/>
    <w:rsid w:val="00027D03"/>
    <w:rsid w:val="0003016B"/>
    <w:rsid w:val="00030499"/>
    <w:rsid w:val="0003167F"/>
    <w:rsid w:val="00031B66"/>
    <w:rsid w:val="000328B3"/>
    <w:rsid w:val="00034147"/>
    <w:rsid w:val="00034728"/>
    <w:rsid w:val="0003496D"/>
    <w:rsid w:val="00035C01"/>
    <w:rsid w:val="000360A4"/>
    <w:rsid w:val="000372E6"/>
    <w:rsid w:val="0004180D"/>
    <w:rsid w:val="00042B21"/>
    <w:rsid w:val="000432ED"/>
    <w:rsid w:val="00043EA6"/>
    <w:rsid w:val="000449A9"/>
    <w:rsid w:val="00045B7C"/>
    <w:rsid w:val="000466F3"/>
    <w:rsid w:val="000476B4"/>
    <w:rsid w:val="00047D64"/>
    <w:rsid w:val="00050A18"/>
    <w:rsid w:val="000510E7"/>
    <w:rsid w:val="00051DDB"/>
    <w:rsid w:val="000524DF"/>
    <w:rsid w:val="00052680"/>
    <w:rsid w:val="00053593"/>
    <w:rsid w:val="00056A34"/>
    <w:rsid w:val="0005768D"/>
    <w:rsid w:val="000577BB"/>
    <w:rsid w:val="0006065A"/>
    <w:rsid w:val="00060BDF"/>
    <w:rsid w:val="00063243"/>
    <w:rsid w:val="000652E5"/>
    <w:rsid w:val="00065875"/>
    <w:rsid w:val="00065F24"/>
    <w:rsid w:val="00070D79"/>
    <w:rsid w:val="0007220E"/>
    <w:rsid w:val="00072956"/>
    <w:rsid w:val="000739EC"/>
    <w:rsid w:val="00074145"/>
    <w:rsid w:val="000747B4"/>
    <w:rsid w:val="00074860"/>
    <w:rsid w:val="00075216"/>
    <w:rsid w:val="000767EC"/>
    <w:rsid w:val="00076C6A"/>
    <w:rsid w:val="00077C46"/>
    <w:rsid w:val="00080190"/>
    <w:rsid w:val="000806F4"/>
    <w:rsid w:val="00084C1F"/>
    <w:rsid w:val="00084D3A"/>
    <w:rsid w:val="0008642A"/>
    <w:rsid w:val="000864F6"/>
    <w:rsid w:val="00090E0B"/>
    <w:rsid w:val="0009166F"/>
    <w:rsid w:val="00091EC9"/>
    <w:rsid w:val="00092A1C"/>
    <w:rsid w:val="0009330A"/>
    <w:rsid w:val="0009361A"/>
    <w:rsid w:val="0009381E"/>
    <w:rsid w:val="00093935"/>
    <w:rsid w:val="00094B2B"/>
    <w:rsid w:val="0009594E"/>
    <w:rsid w:val="0009799D"/>
    <w:rsid w:val="000A15A6"/>
    <w:rsid w:val="000A1668"/>
    <w:rsid w:val="000A177B"/>
    <w:rsid w:val="000A25F9"/>
    <w:rsid w:val="000A2D28"/>
    <w:rsid w:val="000A3550"/>
    <w:rsid w:val="000A4FE6"/>
    <w:rsid w:val="000A6760"/>
    <w:rsid w:val="000A67E5"/>
    <w:rsid w:val="000B0582"/>
    <w:rsid w:val="000B2748"/>
    <w:rsid w:val="000B3964"/>
    <w:rsid w:val="000B45E0"/>
    <w:rsid w:val="000B5CCC"/>
    <w:rsid w:val="000B6C32"/>
    <w:rsid w:val="000C0765"/>
    <w:rsid w:val="000C0EF2"/>
    <w:rsid w:val="000C135C"/>
    <w:rsid w:val="000C1701"/>
    <w:rsid w:val="000C2B76"/>
    <w:rsid w:val="000C3454"/>
    <w:rsid w:val="000C3906"/>
    <w:rsid w:val="000C5BB6"/>
    <w:rsid w:val="000C701B"/>
    <w:rsid w:val="000C77A5"/>
    <w:rsid w:val="000C7CC0"/>
    <w:rsid w:val="000D1B77"/>
    <w:rsid w:val="000D231B"/>
    <w:rsid w:val="000D4A95"/>
    <w:rsid w:val="000D5491"/>
    <w:rsid w:val="000D561C"/>
    <w:rsid w:val="000D5888"/>
    <w:rsid w:val="000D6BDC"/>
    <w:rsid w:val="000E0BF7"/>
    <w:rsid w:val="000E103E"/>
    <w:rsid w:val="000E1212"/>
    <w:rsid w:val="000E2D1B"/>
    <w:rsid w:val="000E4C3E"/>
    <w:rsid w:val="000E5101"/>
    <w:rsid w:val="000E638B"/>
    <w:rsid w:val="000F162F"/>
    <w:rsid w:val="000F3A5B"/>
    <w:rsid w:val="000F407B"/>
    <w:rsid w:val="000F51CC"/>
    <w:rsid w:val="000F59DD"/>
    <w:rsid w:val="000F5BD7"/>
    <w:rsid w:val="000F6405"/>
    <w:rsid w:val="000F7755"/>
    <w:rsid w:val="00100B66"/>
    <w:rsid w:val="00100D38"/>
    <w:rsid w:val="0010118A"/>
    <w:rsid w:val="0010198E"/>
    <w:rsid w:val="001019AA"/>
    <w:rsid w:val="001020E7"/>
    <w:rsid w:val="001027AD"/>
    <w:rsid w:val="00106BC6"/>
    <w:rsid w:val="00111815"/>
    <w:rsid w:val="00111ABD"/>
    <w:rsid w:val="00112B0C"/>
    <w:rsid w:val="00112F6D"/>
    <w:rsid w:val="0011313B"/>
    <w:rsid w:val="00113203"/>
    <w:rsid w:val="00113CEF"/>
    <w:rsid w:val="001141AE"/>
    <w:rsid w:val="00114B7A"/>
    <w:rsid w:val="00115FB3"/>
    <w:rsid w:val="00116B60"/>
    <w:rsid w:val="00122C74"/>
    <w:rsid w:val="00125BDA"/>
    <w:rsid w:val="0012603F"/>
    <w:rsid w:val="00130A39"/>
    <w:rsid w:val="00130EAA"/>
    <w:rsid w:val="001313C1"/>
    <w:rsid w:val="00132A03"/>
    <w:rsid w:val="00133536"/>
    <w:rsid w:val="00133E16"/>
    <w:rsid w:val="00134EE0"/>
    <w:rsid w:val="001356E2"/>
    <w:rsid w:val="00135F5D"/>
    <w:rsid w:val="0013626A"/>
    <w:rsid w:val="00136E83"/>
    <w:rsid w:val="001415C5"/>
    <w:rsid w:val="00141DE2"/>
    <w:rsid w:val="001446F3"/>
    <w:rsid w:val="00144BB5"/>
    <w:rsid w:val="00145200"/>
    <w:rsid w:val="00145E81"/>
    <w:rsid w:val="00146261"/>
    <w:rsid w:val="001500A1"/>
    <w:rsid w:val="0015108F"/>
    <w:rsid w:val="00151401"/>
    <w:rsid w:val="00151CF0"/>
    <w:rsid w:val="00152EE0"/>
    <w:rsid w:val="0015361A"/>
    <w:rsid w:val="00153D2A"/>
    <w:rsid w:val="001569D2"/>
    <w:rsid w:val="001570A9"/>
    <w:rsid w:val="00161596"/>
    <w:rsid w:val="001618BA"/>
    <w:rsid w:val="00162B16"/>
    <w:rsid w:val="001633CE"/>
    <w:rsid w:val="00163F25"/>
    <w:rsid w:val="00164173"/>
    <w:rsid w:val="00166273"/>
    <w:rsid w:val="00167244"/>
    <w:rsid w:val="00167C9D"/>
    <w:rsid w:val="00170001"/>
    <w:rsid w:val="0017068F"/>
    <w:rsid w:val="0017079A"/>
    <w:rsid w:val="00170ACF"/>
    <w:rsid w:val="00170E92"/>
    <w:rsid w:val="001722A6"/>
    <w:rsid w:val="00172A27"/>
    <w:rsid w:val="001732F6"/>
    <w:rsid w:val="00173C23"/>
    <w:rsid w:val="0017426A"/>
    <w:rsid w:val="00175387"/>
    <w:rsid w:val="00175AAF"/>
    <w:rsid w:val="00176B7E"/>
    <w:rsid w:val="00176CF6"/>
    <w:rsid w:val="001773DF"/>
    <w:rsid w:val="001776F7"/>
    <w:rsid w:val="00180C5B"/>
    <w:rsid w:val="00181E6F"/>
    <w:rsid w:val="00181EE1"/>
    <w:rsid w:val="00182412"/>
    <w:rsid w:val="00182781"/>
    <w:rsid w:val="00183796"/>
    <w:rsid w:val="0018410E"/>
    <w:rsid w:val="00185079"/>
    <w:rsid w:val="00186645"/>
    <w:rsid w:val="001866E2"/>
    <w:rsid w:val="00186EFE"/>
    <w:rsid w:val="00187220"/>
    <w:rsid w:val="0018791A"/>
    <w:rsid w:val="00191CAC"/>
    <w:rsid w:val="001933EC"/>
    <w:rsid w:val="00194AEF"/>
    <w:rsid w:val="001A13B8"/>
    <w:rsid w:val="001A31AB"/>
    <w:rsid w:val="001A4F5C"/>
    <w:rsid w:val="001A51CE"/>
    <w:rsid w:val="001A5571"/>
    <w:rsid w:val="001A5C4E"/>
    <w:rsid w:val="001A6BFE"/>
    <w:rsid w:val="001A6DF9"/>
    <w:rsid w:val="001A71BF"/>
    <w:rsid w:val="001B1FDC"/>
    <w:rsid w:val="001B2823"/>
    <w:rsid w:val="001B354A"/>
    <w:rsid w:val="001B3620"/>
    <w:rsid w:val="001B388E"/>
    <w:rsid w:val="001B3B0E"/>
    <w:rsid w:val="001B413D"/>
    <w:rsid w:val="001B6D37"/>
    <w:rsid w:val="001B6F16"/>
    <w:rsid w:val="001B7144"/>
    <w:rsid w:val="001B755E"/>
    <w:rsid w:val="001B7AB5"/>
    <w:rsid w:val="001C00A4"/>
    <w:rsid w:val="001C1032"/>
    <w:rsid w:val="001C180D"/>
    <w:rsid w:val="001C1BE7"/>
    <w:rsid w:val="001C1D1C"/>
    <w:rsid w:val="001C39F2"/>
    <w:rsid w:val="001C3B26"/>
    <w:rsid w:val="001C4E7F"/>
    <w:rsid w:val="001C5AD4"/>
    <w:rsid w:val="001C5EF5"/>
    <w:rsid w:val="001C615A"/>
    <w:rsid w:val="001D05A5"/>
    <w:rsid w:val="001D05F6"/>
    <w:rsid w:val="001D0DA4"/>
    <w:rsid w:val="001D10C8"/>
    <w:rsid w:val="001D163A"/>
    <w:rsid w:val="001D1845"/>
    <w:rsid w:val="001D2A59"/>
    <w:rsid w:val="001D2D2E"/>
    <w:rsid w:val="001D3446"/>
    <w:rsid w:val="001D4132"/>
    <w:rsid w:val="001D441E"/>
    <w:rsid w:val="001D5293"/>
    <w:rsid w:val="001D53A0"/>
    <w:rsid w:val="001D5FDA"/>
    <w:rsid w:val="001D67CA"/>
    <w:rsid w:val="001D6B99"/>
    <w:rsid w:val="001D7217"/>
    <w:rsid w:val="001D7706"/>
    <w:rsid w:val="001E0BCB"/>
    <w:rsid w:val="001E0DE6"/>
    <w:rsid w:val="001E0EDA"/>
    <w:rsid w:val="001E13CC"/>
    <w:rsid w:val="001E2FFE"/>
    <w:rsid w:val="001E440C"/>
    <w:rsid w:val="001E5ACA"/>
    <w:rsid w:val="001E6358"/>
    <w:rsid w:val="001E6C18"/>
    <w:rsid w:val="001E6E32"/>
    <w:rsid w:val="001E731C"/>
    <w:rsid w:val="001F2C79"/>
    <w:rsid w:val="001F2DA3"/>
    <w:rsid w:val="001F351F"/>
    <w:rsid w:val="001F642F"/>
    <w:rsid w:val="00200AA2"/>
    <w:rsid w:val="00202C65"/>
    <w:rsid w:val="0020378F"/>
    <w:rsid w:val="00204B50"/>
    <w:rsid w:val="00205821"/>
    <w:rsid w:val="002060EA"/>
    <w:rsid w:val="00207469"/>
    <w:rsid w:val="002105CA"/>
    <w:rsid w:val="00210A41"/>
    <w:rsid w:val="00211BDA"/>
    <w:rsid w:val="002120A4"/>
    <w:rsid w:val="0021210E"/>
    <w:rsid w:val="0021263B"/>
    <w:rsid w:val="00212E28"/>
    <w:rsid w:val="0021351E"/>
    <w:rsid w:val="00213F56"/>
    <w:rsid w:val="00214BC9"/>
    <w:rsid w:val="00214DCA"/>
    <w:rsid w:val="002156D3"/>
    <w:rsid w:val="002207DB"/>
    <w:rsid w:val="00220DD5"/>
    <w:rsid w:val="00222235"/>
    <w:rsid w:val="00222276"/>
    <w:rsid w:val="0022235A"/>
    <w:rsid w:val="00222AEF"/>
    <w:rsid w:val="00223BA1"/>
    <w:rsid w:val="00224FBB"/>
    <w:rsid w:val="00226F2E"/>
    <w:rsid w:val="0022779B"/>
    <w:rsid w:val="002311D7"/>
    <w:rsid w:val="002314C3"/>
    <w:rsid w:val="00231C16"/>
    <w:rsid w:val="002324E9"/>
    <w:rsid w:val="002325CD"/>
    <w:rsid w:val="0023384C"/>
    <w:rsid w:val="00234741"/>
    <w:rsid w:val="00235170"/>
    <w:rsid w:val="00235DCB"/>
    <w:rsid w:val="00236CF9"/>
    <w:rsid w:val="00237812"/>
    <w:rsid w:val="00240C69"/>
    <w:rsid w:val="0024262F"/>
    <w:rsid w:val="002432BB"/>
    <w:rsid w:val="00245342"/>
    <w:rsid w:val="0024646A"/>
    <w:rsid w:val="00246479"/>
    <w:rsid w:val="00247D31"/>
    <w:rsid w:val="002515B6"/>
    <w:rsid w:val="002527EC"/>
    <w:rsid w:val="00253FB5"/>
    <w:rsid w:val="002545EC"/>
    <w:rsid w:val="002546AD"/>
    <w:rsid w:val="00255667"/>
    <w:rsid w:val="0025655B"/>
    <w:rsid w:val="0026051F"/>
    <w:rsid w:val="00262E9E"/>
    <w:rsid w:val="00263F8B"/>
    <w:rsid w:val="00264E66"/>
    <w:rsid w:val="0026552B"/>
    <w:rsid w:val="0026635E"/>
    <w:rsid w:val="002713C4"/>
    <w:rsid w:val="0027169F"/>
    <w:rsid w:val="0027314A"/>
    <w:rsid w:val="002732C6"/>
    <w:rsid w:val="00273A16"/>
    <w:rsid w:val="0027564F"/>
    <w:rsid w:val="002756DF"/>
    <w:rsid w:val="00275D84"/>
    <w:rsid w:val="00276156"/>
    <w:rsid w:val="0028153C"/>
    <w:rsid w:val="002817F5"/>
    <w:rsid w:val="00282434"/>
    <w:rsid w:val="00283343"/>
    <w:rsid w:val="00283641"/>
    <w:rsid w:val="00283A60"/>
    <w:rsid w:val="002841C7"/>
    <w:rsid w:val="0028435C"/>
    <w:rsid w:val="002860EA"/>
    <w:rsid w:val="00290692"/>
    <w:rsid w:val="00290B93"/>
    <w:rsid w:val="00290BE6"/>
    <w:rsid w:val="0029107C"/>
    <w:rsid w:val="00291920"/>
    <w:rsid w:val="00293DE8"/>
    <w:rsid w:val="0029438A"/>
    <w:rsid w:val="002944D7"/>
    <w:rsid w:val="00294F2B"/>
    <w:rsid w:val="00295546"/>
    <w:rsid w:val="002957B2"/>
    <w:rsid w:val="00295A6E"/>
    <w:rsid w:val="00295DE6"/>
    <w:rsid w:val="00296B74"/>
    <w:rsid w:val="002978E5"/>
    <w:rsid w:val="00297D86"/>
    <w:rsid w:val="002A0D21"/>
    <w:rsid w:val="002A36E0"/>
    <w:rsid w:val="002A59D8"/>
    <w:rsid w:val="002A5A2C"/>
    <w:rsid w:val="002A7A85"/>
    <w:rsid w:val="002B0655"/>
    <w:rsid w:val="002B1655"/>
    <w:rsid w:val="002B1779"/>
    <w:rsid w:val="002B1B23"/>
    <w:rsid w:val="002B1CDB"/>
    <w:rsid w:val="002B20C3"/>
    <w:rsid w:val="002B2352"/>
    <w:rsid w:val="002B2436"/>
    <w:rsid w:val="002B2463"/>
    <w:rsid w:val="002B259B"/>
    <w:rsid w:val="002B28F2"/>
    <w:rsid w:val="002B4680"/>
    <w:rsid w:val="002B46E7"/>
    <w:rsid w:val="002B4EAF"/>
    <w:rsid w:val="002B5A81"/>
    <w:rsid w:val="002B5F15"/>
    <w:rsid w:val="002B5FA1"/>
    <w:rsid w:val="002B636C"/>
    <w:rsid w:val="002B646E"/>
    <w:rsid w:val="002B68F2"/>
    <w:rsid w:val="002B7042"/>
    <w:rsid w:val="002C0C66"/>
    <w:rsid w:val="002C20D3"/>
    <w:rsid w:val="002C2EFE"/>
    <w:rsid w:val="002C2F8D"/>
    <w:rsid w:val="002C338B"/>
    <w:rsid w:val="002C4263"/>
    <w:rsid w:val="002C4649"/>
    <w:rsid w:val="002C69EA"/>
    <w:rsid w:val="002C74E5"/>
    <w:rsid w:val="002D0077"/>
    <w:rsid w:val="002D1A9F"/>
    <w:rsid w:val="002D1DB2"/>
    <w:rsid w:val="002D224B"/>
    <w:rsid w:val="002D225D"/>
    <w:rsid w:val="002D4A13"/>
    <w:rsid w:val="002D597B"/>
    <w:rsid w:val="002D69F4"/>
    <w:rsid w:val="002D78BD"/>
    <w:rsid w:val="002E21A3"/>
    <w:rsid w:val="002E321E"/>
    <w:rsid w:val="002E32E8"/>
    <w:rsid w:val="002E35F4"/>
    <w:rsid w:val="002E3E22"/>
    <w:rsid w:val="002E5A17"/>
    <w:rsid w:val="002E601A"/>
    <w:rsid w:val="002E743F"/>
    <w:rsid w:val="002E75BB"/>
    <w:rsid w:val="002E7D16"/>
    <w:rsid w:val="002E7FFE"/>
    <w:rsid w:val="002F117E"/>
    <w:rsid w:val="002F1770"/>
    <w:rsid w:val="002F2F49"/>
    <w:rsid w:val="002F2FB6"/>
    <w:rsid w:val="002F2FF5"/>
    <w:rsid w:val="002F4098"/>
    <w:rsid w:val="002F5381"/>
    <w:rsid w:val="002F5F72"/>
    <w:rsid w:val="002F6596"/>
    <w:rsid w:val="002F6981"/>
    <w:rsid w:val="002F71D4"/>
    <w:rsid w:val="00300AB2"/>
    <w:rsid w:val="00300D52"/>
    <w:rsid w:val="00301D85"/>
    <w:rsid w:val="003026BB"/>
    <w:rsid w:val="003035B9"/>
    <w:rsid w:val="00304929"/>
    <w:rsid w:val="00307D8D"/>
    <w:rsid w:val="00310940"/>
    <w:rsid w:val="00310A20"/>
    <w:rsid w:val="003121FE"/>
    <w:rsid w:val="00312409"/>
    <w:rsid w:val="00313203"/>
    <w:rsid w:val="00313B00"/>
    <w:rsid w:val="00315524"/>
    <w:rsid w:val="003155B7"/>
    <w:rsid w:val="00320367"/>
    <w:rsid w:val="00320526"/>
    <w:rsid w:val="0032186B"/>
    <w:rsid w:val="00322034"/>
    <w:rsid w:val="00323504"/>
    <w:rsid w:val="003246B0"/>
    <w:rsid w:val="003269A4"/>
    <w:rsid w:val="00326D08"/>
    <w:rsid w:val="00327A2E"/>
    <w:rsid w:val="00330018"/>
    <w:rsid w:val="00332853"/>
    <w:rsid w:val="00332CFA"/>
    <w:rsid w:val="00334EF7"/>
    <w:rsid w:val="00336EA1"/>
    <w:rsid w:val="00337278"/>
    <w:rsid w:val="00337F09"/>
    <w:rsid w:val="003433A9"/>
    <w:rsid w:val="00343E0F"/>
    <w:rsid w:val="00347DEF"/>
    <w:rsid w:val="00350441"/>
    <w:rsid w:val="00353217"/>
    <w:rsid w:val="00353882"/>
    <w:rsid w:val="00353E67"/>
    <w:rsid w:val="00353F93"/>
    <w:rsid w:val="00354C40"/>
    <w:rsid w:val="00355455"/>
    <w:rsid w:val="00355C44"/>
    <w:rsid w:val="00362730"/>
    <w:rsid w:val="00363273"/>
    <w:rsid w:val="0036331D"/>
    <w:rsid w:val="003633DA"/>
    <w:rsid w:val="0036643F"/>
    <w:rsid w:val="00366557"/>
    <w:rsid w:val="00366935"/>
    <w:rsid w:val="00367444"/>
    <w:rsid w:val="003703B4"/>
    <w:rsid w:val="00370C5B"/>
    <w:rsid w:val="00370E9B"/>
    <w:rsid w:val="00371A76"/>
    <w:rsid w:val="00371D28"/>
    <w:rsid w:val="0037250B"/>
    <w:rsid w:val="00372793"/>
    <w:rsid w:val="00373E63"/>
    <w:rsid w:val="00374526"/>
    <w:rsid w:val="0037458F"/>
    <w:rsid w:val="00377572"/>
    <w:rsid w:val="003778AA"/>
    <w:rsid w:val="003803CD"/>
    <w:rsid w:val="0038108F"/>
    <w:rsid w:val="003816EF"/>
    <w:rsid w:val="003816F4"/>
    <w:rsid w:val="00383DEC"/>
    <w:rsid w:val="00384AF9"/>
    <w:rsid w:val="0038577F"/>
    <w:rsid w:val="00386117"/>
    <w:rsid w:val="00387598"/>
    <w:rsid w:val="00387748"/>
    <w:rsid w:val="0039011E"/>
    <w:rsid w:val="00391BC4"/>
    <w:rsid w:val="0039352B"/>
    <w:rsid w:val="003941FB"/>
    <w:rsid w:val="00394350"/>
    <w:rsid w:val="00394484"/>
    <w:rsid w:val="00394FBA"/>
    <w:rsid w:val="00395AC1"/>
    <w:rsid w:val="003970A9"/>
    <w:rsid w:val="00397486"/>
    <w:rsid w:val="003A01DA"/>
    <w:rsid w:val="003A02D7"/>
    <w:rsid w:val="003A0975"/>
    <w:rsid w:val="003A0A59"/>
    <w:rsid w:val="003A1EE5"/>
    <w:rsid w:val="003A33DF"/>
    <w:rsid w:val="003A5E64"/>
    <w:rsid w:val="003A6E03"/>
    <w:rsid w:val="003A71B7"/>
    <w:rsid w:val="003B0528"/>
    <w:rsid w:val="003B0628"/>
    <w:rsid w:val="003B0955"/>
    <w:rsid w:val="003B269A"/>
    <w:rsid w:val="003B5141"/>
    <w:rsid w:val="003B62D2"/>
    <w:rsid w:val="003C1B37"/>
    <w:rsid w:val="003C2245"/>
    <w:rsid w:val="003C22A5"/>
    <w:rsid w:val="003C26B7"/>
    <w:rsid w:val="003C507C"/>
    <w:rsid w:val="003C5F20"/>
    <w:rsid w:val="003D08D2"/>
    <w:rsid w:val="003D0BA3"/>
    <w:rsid w:val="003D0DA4"/>
    <w:rsid w:val="003D1097"/>
    <w:rsid w:val="003D1432"/>
    <w:rsid w:val="003D378B"/>
    <w:rsid w:val="003D3B58"/>
    <w:rsid w:val="003D59C5"/>
    <w:rsid w:val="003D626A"/>
    <w:rsid w:val="003D6CC0"/>
    <w:rsid w:val="003D6F83"/>
    <w:rsid w:val="003E027F"/>
    <w:rsid w:val="003E0455"/>
    <w:rsid w:val="003E0C8B"/>
    <w:rsid w:val="003E148F"/>
    <w:rsid w:val="003E369D"/>
    <w:rsid w:val="003E4BD6"/>
    <w:rsid w:val="003E5669"/>
    <w:rsid w:val="003E6091"/>
    <w:rsid w:val="003E6268"/>
    <w:rsid w:val="003E7192"/>
    <w:rsid w:val="003E7573"/>
    <w:rsid w:val="003F01B8"/>
    <w:rsid w:val="003F021C"/>
    <w:rsid w:val="003F0673"/>
    <w:rsid w:val="003F0ADB"/>
    <w:rsid w:val="003F1C2E"/>
    <w:rsid w:val="003F1C98"/>
    <w:rsid w:val="003F1E1F"/>
    <w:rsid w:val="003F672A"/>
    <w:rsid w:val="004004B6"/>
    <w:rsid w:val="00400609"/>
    <w:rsid w:val="00400794"/>
    <w:rsid w:val="0040085B"/>
    <w:rsid w:val="00401605"/>
    <w:rsid w:val="0040218C"/>
    <w:rsid w:val="00402745"/>
    <w:rsid w:val="0040289E"/>
    <w:rsid w:val="004035B3"/>
    <w:rsid w:val="00403B79"/>
    <w:rsid w:val="004062D6"/>
    <w:rsid w:val="00410849"/>
    <w:rsid w:val="00411245"/>
    <w:rsid w:val="00413D54"/>
    <w:rsid w:val="00415B55"/>
    <w:rsid w:val="00420491"/>
    <w:rsid w:val="0042089A"/>
    <w:rsid w:val="004209A1"/>
    <w:rsid w:val="00421C0B"/>
    <w:rsid w:val="00422470"/>
    <w:rsid w:val="004226E9"/>
    <w:rsid w:val="004247BB"/>
    <w:rsid w:val="00424FDA"/>
    <w:rsid w:val="00424FED"/>
    <w:rsid w:val="00425851"/>
    <w:rsid w:val="00425E9F"/>
    <w:rsid w:val="004263D5"/>
    <w:rsid w:val="00427494"/>
    <w:rsid w:val="0043286E"/>
    <w:rsid w:val="004348F0"/>
    <w:rsid w:val="00434F69"/>
    <w:rsid w:val="00435335"/>
    <w:rsid w:val="0043573A"/>
    <w:rsid w:val="004368EF"/>
    <w:rsid w:val="004379E4"/>
    <w:rsid w:val="00441E37"/>
    <w:rsid w:val="0044230D"/>
    <w:rsid w:val="00442A84"/>
    <w:rsid w:val="00443C15"/>
    <w:rsid w:val="0044438E"/>
    <w:rsid w:val="00444E2C"/>
    <w:rsid w:val="00447DE2"/>
    <w:rsid w:val="00450A55"/>
    <w:rsid w:val="00452388"/>
    <w:rsid w:val="0045358D"/>
    <w:rsid w:val="00453B79"/>
    <w:rsid w:val="004548C7"/>
    <w:rsid w:val="0045688F"/>
    <w:rsid w:val="00457CD2"/>
    <w:rsid w:val="00462152"/>
    <w:rsid w:val="004624FE"/>
    <w:rsid w:val="00462A77"/>
    <w:rsid w:val="004638AD"/>
    <w:rsid w:val="004655DF"/>
    <w:rsid w:val="00465B46"/>
    <w:rsid w:val="0046611E"/>
    <w:rsid w:val="00467B48"/>
    <w:rsid w:val="00467B86"/>
    <w:rsid w:val="00470B41"/>
    <w:rsid w:val="00471AF5"/>
    <w:rsid w:val="00472CDC"/>
    <w:rsid w:val="004741D7"/>
    <w:rsid w:val="00474CB9"/>
    <w:rsid w:val="00475711"/>
    <w:rsid w:val="00476DB9"/>
    <w:rsid w:val="00481EFC"/>
    <w:rsid w:val="0048226A"/>
    <w:rsid w:val="00484FBF"/>
    <w:rsid w:val="0048746D"/>
    <w:rsid w:val="004874B6"/>
    <w:rsid w:val="00487C45"/>
    <w:rsid w:val="00491365"/>
    <w:rsid w:val="00492106"/>
    <w:rsid w:val="00492438"/>
    <w:rsid w:val="00492701"/>
    <w:rsid w:val="00492C63"/>
    <w:rsid w:val="00493BFE"/>
    <w:rsid w:val="00494A82"/>
    <w:rsid w:val="0049549F"/>
    <w:rsid w:val="00496238"/>
    <w:rsid w:val="004975CC"/>
    <w:rsid w:val="004A0A68"/>
    <w:rsid w:val="004A1741"/>
    <w:rsid w:val="004A3AAC"/>
    <w:rsid w:val="004A4BC1"/>
    <w:rsid w:val="004A57A4"/>
    <w:rsid w:val="004A6CB2"/>
    <w:rsid w:val="004A6FFB"/>
    <w:rsid w:val="004A7968"/>
    <w:rsid w:val="004A7F99"/>
    <w:rsid w:val="004B012C"/>
    <w:rsid w:val="004B4658"/>
    <w:rsid w:val="004B498E"/>
    <w:rsid w:val="004B620D"/>
    <w:rsid w:val="004B631E"/>
    <w:rsid w:val="004B791C"/>
    <w:rsid w:val="004C159A"/>
    <w:rsid w:val="004C24F4"/>
    <w:rsid w:val="004C27FA"/>
    <w:rsid w:val="004C2993"/>
    <w:rsid w:val="004C2DB2"/>
    <w:rsid w:val="004C3442"/>
    <w:rsid w:val="004C6D73"/>
    <w:rsid w:val="004C71C0"/>
    <w:rsid w:val="004C774E"/>
    <w:rsid w:val="004D0BD3"/>
    <w:rsid w:val="004D0CD0"/>
    <w:rsid w:val="004D1511"/>
    <w:rsid w:val="004D300C"/>
    <w:rsid w:val="004D3408"/>
    <w:rsid w:val="004D3533"/>
    <w:rsid w:val="004D3A80"/>
    <w:rsid w:val="004D4732"/>
    <w:rsid w:val="004D5228"/>
    <w:rsid w:val="004D5F2F"/>
    <w:rsid w:val="004D70A5"/>
    <w:rsid w:val="004D7288"/>
    <w:rsid w:val="004E0461"/>
    <w:rsid w:val="004E069A"/>
    <w:rsid w:val="004E2BB9"/>
    <w:rsid w:val="004E3014"/>
    <w:rsid w:val="004E3536"/>
    <w:rsid w:val="004E387D"/>
    <w:rsid w:val="004E4241"/>
    <w:rsid w:val="004E6D6E"/>
    <w:rsid w:val="004E705A"/>
    <w:rsid w:val="004E740E"/>
    <w:rsid w:val="004F1377"/>
    <w:rsid w:val="004F4800"/>
    <w:rsid w:val="004F4B90"/>
    <w:rsid w:val="00500014"/>
    <w:rsid w:val="0050046A"/>
    <w:rsid w:val="00500809"/>
    <w:rsid w:val="00500CD7"/>
    <w:rsid w:val="0050380B"/>
    <w:rsid w:val="00504579"/>
    <w:rsid w:val="0050469C"/>
    <w:rsid w:val="00504CF4"/>
    <w:rsid w:val="00504DD9"/>
    <w:rsid w:val="00505D0E"/>
    <w:rsid w:val="00507308"/>
    <w:rsid w:val="00507C05"/>
    <w:rsid w:val="005118AC"/>
    <w:rsid w:val="005120B4"/>
    <w:rsid w:val="00512D4D"/>
    <w:rsid w:val="00514382"/>
    <w:rsid w:val="0051594D"/>
    <w:rsid w:val="00520A9F"/>
    <w:rsid w:val="00521994"/>
    <w:rsid w:val="00521A26"/>
    <w:rsid w:val="00521CF8"/>
    <w:rsid w:val="00524D24"/>
    <w:rsid w:val="005255A2"/>
    <w:rsid w:val="00525DD8"/>
    <w:rsid w:val="0052717C"/>
    <w:rsid w:val="00530A1B"/>
    <w:rsid w:val="00531619"/>
    <w:rsid w:val="0053171C"/>
    <w:rsid w:val="005319B8"/>
    <w:rsid w:val="005323F0"/>
    <w:rsid w:val="00532551"/>
    <w:rsid w:val="00533DBA"/>
    <w:rsid w:val="005349DD"/>
    <w:rsid w:val="005414AF"/>
    <w:rsid w:val="005419CB"/>
    <w:rsid w:val="0054252E"/>
    <w:rsid w:val="005426D8"/>
    <w:rsid w:val="00543323"/>
    <w:rsid w:val="00546758"/>
    <w:rsid w:val="00547367"/>
    <w:rsid w:val="00550090"/>
    <w:rsid w:val="00551601"/>
    <w:rsid w:val="00553079"/>
    <w:rsid w:val="00553423"/>
    <w:rsid w:val="00557FDE"/>
    <w:rsid w:val="005602BB"/>
    <w:rsid w:val="00560D7B"/>
    <w:rsid w:val="00562743"/>
    <w:rsid w:val="00562C82"/>
    <w:rsid w:val="00562E5E"/>
    <w:rsid w:val="00563257"/>
    <w:rsid w:val="005648D2"/>
    <w:rsid w:val="00566396"/>
    <w:rsid w:val="0057296E"/>
    <w:rsid w:val="00572DA7"/>
    <w:rsid w:val="00573153"/>
    <w:rsid w:val="00573C62"/>
    <w:rsid w:val="00574517"/>
    <w:rsid w:val="005745B3"/>
    <w:rsid w:val="0057547C"/>
    <w:rsid w:val="00575EB0"/>
    <w:rsid w:val="00582563"/>
    <w:rsid w:val="0058384D"/>
    <w:rsid w:val="00583D96"/>
    <w:rsid w:val="00585D83"/>
    <w:rsid w:val="00591755"/>
    <w:rsid w:val="0059239E"/>
    <w:rsid w:val="00592793"/>
    <w:rsid w:val="00593D06"/>
    <w:rsid w:val="005949FE"/>
    <w:rsid w:val="00594BFB"/>
    <w:rsid w:val="005A1CCD"/>
    <w:rsid w:val="005A3176"/>
    <w:rsid w:val="005A3911"/>
    <w:rsid w:val="005A6130"/>
    <w:rsid w:val="005A61AF"/>
    <w:rsid w:val="005A6825"/>
    <w:rsid w:val="005A75CF"/>
    <w:rsid w:val="005B0196"/>
    <w:rsid w:val="005B0EE1"/>
    <w:rsid w:val="005B2D6E"/>
    <w:rsid w:val="005B356C"/>
    <w:rsid w:val="005B38C4"/>
    <w:rsid w:val="005B4441"/>
    <w:rsid w:val="005B4961"/>
    <w:rsid w:val="005B4C20"/>
    <w:rsid w:val="005B4E2F"/>
    <w:rsid w:val="005B6488"/>
    <w:rsid w:val="005B78A7"/>
    <w:rsid w:val="005B7DB9"/>
    <w:rsid w:val="005C1347"/>
    <w:rsid w:val="005C154E"/>
    <w:rsid w:val="005C2FC9"/>
    <w:rsid w:val="005C32D0"/>
    <w:rsid w:val="005C602F"/>
    <w:rsid w:val="005C75CD"/>
    <w:rsid w:val="005D0999"/>
    <w:rsid w:val="005D0D13"/>
    <w:rsid w:val="005D0DAD"/>
    <w:rsid w:val="005D3236"/>
    <w:rsid w:val="005D3496"/>
    <w:rsid w:val="005D3919"/>
    <w:rsid w:val="005D391F"/>
    <w:rsid w:val="005D3FE3"/>
    <w:rsid w:val="005D4608"/>
    <w:rsid w:val="005D4E0E"/>
    <w:rsid w:val="005D5413"/>
    <w:rsid w:val="005D5557"/>
    <w:rsid w:val="005D5A7A"/>
    <w:rsid w:val="005D5C6A"/>
    <w:rsid w:val="005D626C"/>
    <w:rsid w:val="005D62BE"/>
    <w:rsid w:val="005D69FB"/>
    <w:rsid w:val="005E0CC3"/>
    <w:rsid w:val="005E1FA2"/>
    <w:rsid w:val="005E226F"/>
    <w:rsid w:val="005E3117"/>
    <w:rsid w:val="005E3186"/>
    <w:rsid w:val="005E31C2"/>
    <w:rsid w:val="005E62A2"/>
    <w:rsid w:val="005E725B"/>
    <w:rsid w:val="005E7CCB"/>
    <w:rsid w:val="005F057D"/>
    <w:rsid w:val="005F0FEA"/>
    <w:rsid w:val="005F17FB"/>
    <w:rsid w:val="005F1F5C"/>
    <w:rsid w:val="005F2153"/>
    <w:rsid w:val="005F232D"/>
    <w:rsid w:val="005F4423"/>
    <w:rsid w:val="005F5298"/>
    <w:rsid w:val="005F5D8C"/>
    <w:rsid w:val="005F5F4A"/>
    <w:rsid w:val="005F65DF"/>
    <w:rsid w:val="005F7683"/>
    <w:rsid w:val="005F7C79"/>
    <w:rsid w:val="0060003E"/>
    <w:rsid w:val="006010EE"/>
    <w:rsid w:val="006015FF"/>
    <w:rsid w:val="00604719"/>
    <w:rsid w:val="00607210"/>
    <w:rsid w:val="00607F1D"/>
    <w:rsid w:val="00610176"/>
    <w:rsid w:val="00611227"/>
    <w:rsid w:val="006117BE"/>
    <w:rsid w:val="00612CE2"/>
    <w:rsid w:val="00614CFC"/>
    <w:rsid w:val="00615255"/>
    <w:rsid w:val="00615A94"/>
    <w:rsid w:val="00616FCA"/>
    <w:rsid w:val="006214B4"/>
    <w:rsid w:val="0062240D"/>
    <w:rsid w:val="00623E20"/>
    <w:rsid w:val="006244EB"/>
    <w:rsid w:val="006274D0"/>
    <w:rsid w:val="006275FD"/>
    <w:rsid w:val="0062765A"/>
    <w:rsid w:val="0063060A"/>
    <w:rsid w:val="00630C07"/>
    <w:rsid w:val="00630C0C"/>
    <w:rsid w:val="00631970"/>
    <w:rsid w:val="00633F72"/>
    <w:rsid w:val="00640F3C"/>
    <w:rsid w:val="00641268"/>
    <w:rsid w:val="00641A7B"/>
    <w:rsid w:val="0064234E"/>
    <w:rsid w:val="0064266B"/>
    <w:rsid w:val="00643430"/>
    <w:rsid w:val="00643553"/>
    <w:rsid w:val="00643A78"/>
    <w:rsid w:val="00643AEC"/>
    <w:rsid w:val="00643C14"/>
    <w:rsid w:val="006449AD"/>
    <w:rsid w:val="00647DA3"/>
    <w:rsid w:val="00650604"/>
    <w:rsid w:val="00651B51"/>
    <w:rsid w:val="0065448D"/>
    <w:rsid w:val="0065593B"/>
    <w:rsid w:val="00655C48"/>
    <w:rsid w:val="006561CA"/>
    <w:rsid w:val="00656774"/>
    <w:rsid w:val="00656B85"/>
    <w:rsid w:val="0065724B"/>
    <w:rsid w:val="00657330"/>
    <w:rsid w:val="0065787E"/>
    <w:rsid w:val="00660AD9"/>
    <w:rsid w:val="00661C43"/>
    <w:rsid w:val="00662BF5"/>
    <w:rsid w:val="0066575C"/>
    <w:rsid w:val="00666211"/>
    <w:rsid w:val="006669F7"/>
    <w:rsid w:val="00670409"/>
    <w:rsid w:val="00673717"/>
    <w:rsid w:val="00674680"/>
    <w:rsid w:val="0067503A"/>
    <w:rsid w:val="00675BB2"/>
    <w:rsid w:val="006760B5"/>
    <w:rsid w:val="00682569"/>
    <w:rsid w:val="00682CB2"/>
    <w:rsid w:val="00684CC0"/>
    <w:rsid w:val="00685847"/>
    <w:rsid w:val="006859E8"/>
    <w:rsid w:val="00685A14"/>
    <w:rsid w:val="006879B7"/>
    <w:rsid w:val="00687C00"/>
    <w:rsid w:val="006901CC"/>
    <w:rsid w:val="00691990"/>
    <w:rsid w:val="00691C7A"/>
    <w:rsid w:val="00692401"/>
    <w:rsid w:val="00692FF0"/>
    <w:rsid w:val="00694AD5"/>
    <w:rsid w:val="006970DC"/>
    <w:rsid w:val="00697B37"/>
    <w:rsid w:val="006A07EC"/>
    <w:rsid w:val="006A1B07"/>
    <w:rsid w:val="006A29CE"/>
    <w:rsid w:val="006A2DE1"/>
    <w:rsid w:val="006A414E"/>
    <w:rsid w:val="006A452A"/>
    <w:rsid w:val="006A4972"/>
    <w:rsid w:val="006A5F7C"/>
    <w:rsid w:val="006A6779"/>
    <w:rsid w:val="006A6858"/>
    <w:rsid w:val="006A7003"/>
    <w:rsid w:val="006A7B91"/>
    <w:rsid w:val="006B00F6"/>
    <w:rsid w:val="006B0259"/>
    <w:rsid w:val="006B2641"/>
    <w:rsid w:val="006B39B1"/>
    <w:rsid w:val="006B3CFF"/>
    <w:rsid w:val="006B4012"/>
    <w:rsid w:val="006B46BC"/>
    <w:rsid w:val="006B63CD"/>
    <w:rsid w:val="006B76A2"/>
    <w:rsid w:val="006C0A08"/>
    <w:rsid w:val="006C0DD3"/>
    <w:rsid w:val="006C0EC8"/>
    <w:rsid w:val="006C0F9D"/>
    <w:rsid w:val="006C18EC"/>
    <w:rsid w:val="006C20DF"/>
    <w:rsid w:val="006C218B"/>
    <w:rsid w:val="006C2D2C"/>
    <w:rsid w:val="006C2E89"/>
    <w:rsid w:val="006C3F78"/>
    <w:rsid w:val="006C4E84"/>
    <w:rsid w:val="006C6120"/>
    <w:rsid w:val="006C6C29"/>
    <w:rsid w:val="006C7B42"/>
    <w:rsid w:val="006C7DB2"/>
    <w:rsid w:val="006D02B6"/>
    <w:rsid w:val="006D063F"/>
    <w:rsid w:val="006D113B"/>
    <w:rsid w:val="006D2517"/>
    <w:rsid w:val="006D36B5"/>
    <w:rsid w:val="006D4E50"/>
    <w:rsid w:val="006D5FD5"/>
    <w:rsid w:val="006D6999"/>
    <w:rsid w:val="006D6D4C"/>
    <w:rsid w:val="006E165D"/>
    <w:rsid w:val="006E1728"/>
    <w:rsid w:val="006E1A6B"/>
    <w:rsid w:val="006E2C90"/>
    <w:rsid w:val="006E39E3"/>
    <w:rsid w:val="006E4149"/>
    <w:rsid w:val="006E435E"/>
    <w:rsid w:val="006E4B98"/>
    <w:rsid w:val="006E4E35"/>
    <w:rsid w:val="006E588E"/>
    <w:rsid w:val="006E5B04"/>
    <w:rsid w:val="006E6E80"/>
    <w:rsid w:val="006E6FAC"/>
    <w:rsid w:val="006E76FD"/>
    <w:rsid w:val="006F025E"/>
    <w:rsid w:val="006F0986"/>
    <w:rsid w:val="006F105E"/>
    <w:rsid w:val="006F154C"/>
    <w:rsid w:val="006F1B11"/>
    <w:rsid w:val="006F1CCF"/>
    <w:rsid w:val="006F1E2E"/>
    <w:rsid w:val="006F2FCD"/>
    <w:rsid w:val="006F315C"/>
    <w:rsid w:val="006F38F8"/>
    <w:rsid w:val="006F4D5D"/>
    <w:rsid w:val="006F67DC"/>
    <w:rsid w:val="006F70E2"/>
    <w:rsid w:val="006F72F9"/>
    <w:rsid w:val="006F766F"/>
    <w:rsid w:val="006F7A12"/>
    <w:rsid w:val="006F7DCD"/>
    <w:rsid w:val="0070043D"/>
    <w:rsid w:val="00700EBD"/>
    <w:rsid w:val="00701B6A"/>
    <w:rsid w:val="00701DDD"/>
    <w:rsid w:val="00705212"/>
    <w:rsid w:val="00706691"/>
    <w:rsid w:val="007079A5"/>
    <w:rsid w:val="007108A1"/>
    <w:rsid w:val="007109F6"/>
    <w:rsid w:val="00710D63"/>
    <w:rsid w:val="0071128D"/>
    <w:rsid w:val="00711AAB"/>
    <w:rsid w:val="00711EA4"/>
    <w:rsid w:val="0071291F"/>
    <w:rsid w:val="007130B8"/>
    <w:rsid w:val="00713932"/>
    <w:rsid w:val="007145A0"/>
    <w:rsid w:val="0071693E"/>
    <w:rsid w:val="00716957"/>
    <w:rsid w:val="00720269"/>
    <w:rsid w:val="007219AF"/>
    <w:rsid w:val="007222DC"/>
    <w:rsid w:val="007232FB"/>
    <w:rsid w:val="007240F0"/>
    <w:rsid w:val="007247E7"/>
    <w:rsid w:val="007249D9"/>
    <w:rsid w:val="00724A04"/>
    <w:rsid w:val="00724A63"/>
    <w:rsid w:val="00725F2B"/>
    <w:rsid w:val="007264FA"/>
    <w:rsid w:val="00726EAA"/>
    <w:rsid w:val="007301C3"/>
    <w:rsid w:val="007317E6"/>
    <w:rsid w:val="00732C35"/>
    <w:rsid w:val="00735AA2"/>
    <w:rsid w:val="00735EA4"/>
    <w:rsid w:val="00736197"/>
    <w:rsid w:val="00736388"/>
    <w:rsid w:val="00737194"/>
    <w:rsid w:val="00740059"/>
    <w:rsid w:val="00740FB3"/>
    <w:rsid w:val="007415A5"/>
    <w:rsid w:val="00741789"/>
    <w:rsid w:val="007420E0"/>
    <w:rsid w:val="00743374"/>
    <w:rsid w:val="00744A89"/>
    <w:rsid w:val="00745687"/>
    <w:rsid w:val="00746930"/>
    <w:rsid w:val="00746F9C"/>
    <w:rsid w:val="00747505"/>
    <w:rsid w:val="00747962"/>
    <w:rsid w:val="0075070D"/>
    <w:rsid w:val="00751324"/>
    <w:rsid w:val="00751755"/>
    <w:rsid w:val="00751DE3"/>
    <w:rsid w:val="00752C78"/>
    <w:rsid w:val="00752FBF"/>
    <w:rsid w:val="00755F58"/>
    <w:rsid w:val="00757A38"/>
    <w:rsid w:val="007603C6"/>
    <w:rsid w:val="0076093F"/>
    <w:rsid w:val="007614C2"/>
    <w:rsid w:val="00761B2E"/>
    <w:rsid w:val="00761BF1"/>
    <w:rsid w:val="00762641"/>
    <w:rsid w:val="00766ECF"/>
    <w:rsid w:val="00767EB5"/>
    <w:rsid w:val="00770467"/>
    <w:rsid w:val="007704AE"/>
    <w:rsid w:val="00770A05"/>
    <w:rsid w:val="0077123A"/>
    <w:rsid w:val="00772B56"/>
    <w:rsid w:val="00772E4E"/>
    <w:rsid w:val="007730B8"/>
    <w:rsid w:val="0077391F"/>
    <w:rsid w:val="0077421E"/>
    <w:rsid w:val="00774735"/>
    <w:rsid w:val="00777A61"/>
    <w:rsid w:val="00777AD6"/>
    <w:rsid w:val="00777B7F"/>
    <w:rsid w:val="00777E0C"/>
    <w:rsid w:val="0078099C"/>
    <w:rsid w:val="00780D1E"/>
    <w:rsid w:val="00781479"/>
    <w:rsid w:val="00781C48"/>
    <w:rsid w:val="007820A4"/>
    <w:rsid w:val="00783A2C"/>
    <w:rsid w:val="007847E9"/>
    <w:rsid w:val="00785C7D"/>
    <w:rsid w:val="00787F49"/>
    <w:rsid w:val="0079081E"/>
    <w:rsid w:val="00790A08"/>
    <w:rsid w:val="007925D2"/>
    <w:rsid w:val="00795103"/>
    <w:rsid w:val="0079554B"/>
    <w:rsid w:val="007971F8"/>
    <w:rsid w:val="00797C0F"/>
    <w:rsid w:val="007A030D"/>
    <w:rsid w:val="007A2788"/>
    <w:rsid w:val="007A471A"/>
    <w:rsid w:val="007A5078"/>
    <w:rsid w:val="007A5A29"/>
    <w:rsid w:val="007A5B87"/>
    <w:rsid w:val="007B0C73"/>
    <w:rsid w:val="007B1123"/>
    <w:rsid w:val="007B24DD"/>
    <w:rsid w:val="007B3285"/>
    <w:rsid w:val="007B33D3"/>
    <w:rsid w:val="007B347A"/>
    <w:rsid w:val="007B46CF"/>
    <w:rsid w:val="007B5519"/>
    <w:rsid w:val="007B5BCA"/>
    <w:rsid w:val="007B614F"/>
    <w:rsid w:val="007B61AB"/>
    <w:rsid w:val="007C053F"/>
    <w:rsid w:val="007C16E3"/>
    <w:rsid w:val="007C1F58"/>
    <w:rsid w:val="007C2CB9"/>
    <w:rsid w:val="007C4C08"/>
    <w:rsid w:val="007C5CA5"/>
    <w:rsid w:val="007C6A3F"/>
    <w:rsid w:val="007D0212"/>
    <w:rsid w:val="007D1911"/>
    <w:rsid w:val="007D2F26"/>
    <w:rsid w:val="007D47D5"/>
    <w:rsid w:val="007D4E8E"/>
    <w:rsid w:val="007D5AA2"/>
    <w:rsid w:val="007E070E"/>
    <w:rsid w:val="007E1E5B"/>
    <w:rsid w:val="007E4418"/>
    <w:rsid w:val="007E59D1"/>
    <w:rsid w:val="007E5F14"/>
    <w:rsid w:val="007E5F7F"/>
    <w:rsid w:val="007E607F"/>
    <w:rsid w:val="007E71F5"/>
    <w:rsid w:val="007E73B0"/>
    <w:rsid w:val="007F13A6"/>
    <w:rsid w:val="007F2B9D"/>
    <w:rsid w:val="007F39B9"/>
    <w:rsid w:val="007F4D32"/>
    <w:rsid w:val="007F5A14"/>
    <w:rsid w:val="007F5D1A"/>
    <w:rsid w:val="007F5F6D"/>
    <w:rsid w:val="007F717E"/>
    <w:rsid w:val="00800F1C"/>
    <w:rsid w:val="00801DEF"/>
    <w:rsid w:val="0080217E"/>
    <w:rsid w:val="00802AC3"/>
    <w:rsid w:val="00803051"/>
    <w:rsid w:val="008031F1"/>
    <w:rsid w:val="00803995"/>
    <w:rsid w:val="00803F90"/>
    <w:rsid w:val="00804A4E"/>
    <w:rsid w:val="00804BDD"/>
    <w:rsid w:val="00806E33"/>
    <w:rsid w:val="00807461"/>
    <w:rsid w:val="0080748A"/>
    <w:rsid w:val="008074F4"/>
    <w:rsid w:val="00807872"/>
    <w:rsid w:val="00812BC7"/>
    <w:rsid w:val="00813D49"/>
    <w:rsid w:val="00816611"/>
    <w:rsid w:val="008168F4"/>
    <w:rsid w:val="0081691F"/>
    <w:rsid w:val="00817CCC"/>
    <w:rsid w:val="00820B15"/>
    <w:rsid w:val="0082120C"/>
    <w:rsid w:val="0082170F"/>
    <w:rsid w:val="00821DEB"/>
    <w:rsid w:val="00824A92"/>
    <w:rsid w:val="00824CB8"/>
    <w:rsid w:val="00825EC8"/>
    <w:rsid w:val="00826B74"/>
    <w:rsid w:val="00826BAF"/>
    <w:rsid w:val="00830738"/>
    <w:rsid w:val="00831006"/>
    <w:rsid w:val="008325CE"/>
    <w:rsid w:val="00833C15"/>
    <w:rsid w:val="00833F3B"/>
    <w:rsid w:val="008357E9"/>
    <w:rsid w:val="00836A02"/>
    <w:rsid w:val="00837145"/>
    <w:rsid w:val="008373BB"/>
    <w:rsid w:val="008378B3"/>
    <w:rsid w:val="00840337"/>
    <w:rsid w:val="00842C42"/>
    <w:rsid w:val="0084551C"/>
    <w:rsid w:val="00845769"/>
    <w:rsid w:val="0084595F"/>
    <w:rsid w:val="00845D3B"/>
    <w:rsid w:val="00852537"/>
    <w:rsid w:val="00854F85"/>
    <w:rsid w:val="008555C7"/>
    <w:rsid w:val="00855B04"/>
    <w:rsid w:val="00856330"/>
    <w:rsid w:val="0085708C"/>
    <w:rsid w:val="0085741F"/>
    <w:rsid w:val="00861D90"/>
    <w:rsid w:val="00862362"/>
    <w:rsid w:val="00863630"/>
    <w:rsid w:val="00865051"/>
    <w:rsid w:val="00865539"/>
    <w:rsid w:val="00866030"/>
    <w:rsid w:val="00867C65"/>
    <w:rsid w:val="00870B96"/>
    <w:rsid w:val="00872B1A"/>
    <w:rsid w:val="00872B82"/>
    <w:rsid w:val="00873A4D"/>
    <w:rsid w:val="00874426"/>
    <w:rsid w:val="008748D3"/>
    <w:rsid w:val="00875183"/>
    <w:rsid w:val="00875C6E"/>
    <w:rsid w:val="00875CAA"/>
    <w:rsid w:val="00875E23"/>
    <w:rsid w:val="008761AB"/>
    <w:rsid w:val="0087731B"/>
    <w:rsid w:val="00881621"/>
    <w:rsid w:val="008818D6"/>
    <w:rsid w:val="00882667"/>
    <w:rsid w:val="00884A56"/>
    <w:rsid w:val="008855E4"/>
    <w:rsid w:val="008861AE"/>
    <w:rsid w:val="008861EE"/>
    <w:rsid w:val="00886814"/>
    <w:rsid w:val="00887083"/>
    <w:rsid w:val="00891A8E"/>
    <w:rsid w:val="0089296B"/>
    <w:rsid w:val="00892E87"/>
    <w:rsid w:val="00894CBE"/>
    <w:rsid w:val="00895E99"/>
    <w:rsid w:val="00897FF6"/>
    <w:rsid w:val="008A19C5"/>
    <w:rsid w:val="008A1F66"/>
    <w:rsid w:val="008A2E06"/>
    <w:rsid w:val="008A4F06"/>
    <w:rsid w:val="008A594E"/>
    <w:rsid w:val="008B16D4"/>
    <w:rsid w:val="008B394E"/>
    <w:rsid w:val="008B4671"/>
    <w:rsid w:val="008B56A7"/>
    <w:rsid w:val="008B5C32"/>
    <w:rsid w:val="008B60D0"/>
    <w:rsid w:val="008B7120"/>
    <w:rsid w:val="008B7216"/>
    <w:rsid w:val="008B7980"/>
    <w:rsid w:val="008C000B"/>
    <w:rsid w:val="008C1CD5"/>
    <w:rsid w:val="008C3554"/>
    <w:rsid w:val="008C3D44"/>
    <w:rsid w:val="008C40C7"/>
    <w:rsid w:val="008C4E5C"/>
    <w:rsid w:val="008C50AD"/>
    <w:rsid w:val="008C633E"/>
    <w:rsid w:val="008C71D7"/>
    <w:rsid w:val="008C7624"/>
    <w:rsid w:val="008C78E3"/>
    <w:rsid w:val="008D378F"/>
    <w:rsid w:val="008D4439"/>
    <w:rsid w:val="008D47E6"/>
    <w:rsid w:val="008D618D"/>
    <w:rsid w:val="008D7B0C"/>
    <w:rsid w:val="008E1587"/>
    <w:rsid w:val="008E44CC"/>
    <w:rsid w:val="008E4C95"/>
    <w:rsid w:val="008E64B8"/>
    <w:rsid w:val="008E7297"/>
    <w:rsid w:val="008E7F4C"/>
    <w:rsid w:val="008F0986"/>
    <w:rsid w:val="008F117F"/>
    <w:rsid w:val="008F12E0"/>
    <w:rsid w:val="008F26D6"/>
    <w:rsid w:val="008F2A45"/>
    <w:rsid w:val="008F2BC9"/>
    <w:rsid w:val="008F42F1"/>
    <w:rsid w:val="008F45B6"/>
    <w:rsid w:val="008F4834"/>
    <w:rsid w:val="008F4D98"/>
    <w:rsid w:val="008F5002"/>
    <w:rsid w:val="008F5042"/>
    <w:rsid w:val="008F594F"/>
    <w:rsid w:val="008F64A1"/>
    <w:rsid w:val="008F684A"/>
    <w:rsid w:val="00902DE7"/>
    <w:rsid w:val="009039B6"/>
    <w:rsid w:val="00904AE8"/>
    <w:rsid w:val="00905C77"/>
    <w:rsid w:val="0091024B"/>
    <w:rsid w:val="0091049B"/>
    <w:rsid w:val="00912229"/>
    <w:rsid w:val="009131F0"/>
    <w:rsid w:val="00914B16"/>
    <w:rsid w:val="00915DD7"/>
    <w:rsid w:val="00915E8C"/>
    <w:rsid w:val="00916068"/>
    <w:rsid w:val="00920607"/>
    <w:rsid w:val="00921008"/>
    <w:rsid w:val="00921B25"/>
    <w:rsid w:val="00921EB2"/>
    <w:rsid w:val="009224A5"/>
    <w:rsid w:val="00923806"/>
    <w:rsid w:val="009238F5"/>
    <w:rsid w:val="00926474"/>
    <w:rsid w:val="0092714C"/>
    <w:rsid w:val="009271E2"/>
    <w:rsid w:val="00927362"/>
    <w:rsid w:val="009312FA"/>
    <w:rsid w:val="0093138B"/>
    <w:rsid w:val="00931585"/>
    <w:rsid w:val="009326DF"/>
    <w:rsid w:val="00934300"/>
    <w:rsid w:val="0093620C"/>
    <w:rsid w:val="0093690A"/>
    <w:rsid w:val="009378A7"/>
    <w:rsid w:val="00940098"/>
    <w:rsid w:val="0094157C"/>
    <w:rsid w:val="00944CCD"/>
    <w:rsid w:val="00945555"/>
    <w:rsid w:val="00946453"/>
    <w:rsid w:val="00946D7E"/>
    <w:rsid w:val="009523E8"/>
    <w:rsid w:val="00953730"/>
    <w:rsid w:val="0095414E"/>
    <w:rsid w:val="00954420"/>
    <w:rsid w:val="00956B4D"/>
    <w:rsid w:val="00957118"/>
    <w:rsid w:val="00961697"/>
    <w:rsid w:val="0096194C"/>
    <w:rsid w:val="00963350"/>
    <w:rsid w:val="009633A0"/>
    <w:rsid w:val="00963818"/>
    <w:rsid w:val="009648F8"/>
    <w:rsid w:val="00965FB0"/>
    <w:rsid w:val="009664CC"/>
    <w:rsid w:val="00966507"/>
    <w:rsid w:val="00966C4E"/>
    <w:rsid w:val="00967743"/>
    <w:rsid w:val="00972AD9"/>
    <w:rsid w:val="00972D74"/>
    <w:rsid w:val="0097394C"/>
    <w:rsid w:val="009743D6"/>
    <w:rsid w:val="009762D4"/>
    <w:rsid w:val="00976333"/>
    <w:rsid w:val="00976425"/>
    <w:rsid w:val="009807BC"/>
    <w:rsid w:val="009808B4"/>
    <w:rsid w:val="00980CEA"/>
    <w:rsid w:val="009810AA"/>
    <w:rsid w:val="00981446"/>
    <w:rsid w:val="00982C35"/>
    <w:rsid w:val="00983287"/>
    <w:rsid w:val="00984DD7"/>
    <w:rsid w:val="00984E79"/>
    <w:rsid w:val="00985D63"/>
    <w:rsid w:val="009864F9"/>
    <w:rsid w:val="00987268"/>
    <w:rsid w:val="009876D6"/>
    <w:rsid w:val="0099054D"/>
    <w:rsid w:val="009913DE"/>
    <w:rsid w:val="00991DA2"/>
    <w:rsid w:val="00992349"/>
    <w:rsid w:val="00992A39"/>
    <w:rsid w:val="00992AA1"/>
    <w:rsid w:val="00994A20"/>
    <w:rsid w:val="009954FA"/>
    <w:rsid w:val="0099572B"/>
    <w:rsid w:val="00995DB1"/>
    <w:rsid w:val="009963C8"/>
    <w:rsid w:val="00996A16"/>
    <w:rsid w:val="00996ADE"/>
    <w:rsid w:val="009A00B0"/>
    <w:rsid w:val="009A0F61"/>
    <w:rsid w:val="009A10A6"/>
    <w:rsid w:val="009A16A4"/>
    <w:rsid w:val="009A2798"/>
    <w:rsid w:val="009A4023"/>
    <w:rsid w:val="009A4E79"/>
    <w:rsid w:val="009A5F8B"/>
    <w:rsid w:val="009B1DDA"/>
    <w:rsid w:val="009B42B8"/>
    <w:rsid w:val="009B4B6B"/>
    <w:rsid w:val="009B5AAB"/>
    <w:rsid w:val="009B5D0A"/>
    <w:rsid w:val="009B5E2B"/>
    <w:rsid w:val="009B633E"/>
    <w:rsid w:val="009B65C2"/>
    <w:rsid w:val="009C08A6"/>
    <w:rsid w:val="009C0994"/>
    <w:rsid w:val="009C1C84"/>
    <w:rsid w:val="009C2903"/>
    <w:rsid w:val="009C2B6B"/>
    <w:rsid w:val="009C3148"/>
    <w:rsid w:val="009C339F"/>
    <w:rsid w:val="009C33BA"/>
    <w:rsid w:val="009C401D"/>
    <w:rsid w:val="009C596D"/>
    <w:rsid w:val="009C6073"/>
    <w:rsid w:val="009C6D0E"/>
    <w:rsid w:val="009C7C3E"/>
    <w:rsid w:val="009D02D6"/>
    <w:rsid w:val="009D0CFF"/>
    <w:rsid w:val="009D175C"/>
    <w:rsid w:val="009D1A82"/>
    <w:rsid w:val="009D1BC2"/>
    <w:rsid w:val="009D3ED3"/>
    <w:rsid w:val="009D4E57"/>
    <w:rsid w:val="009E2546"/>
    <w:rsid w:val="009E3CD6"/>
    <w:rsid w:val="009E3CF2"/>
    <w:rsid w:val="009E4309"/>
    <w:rsid w:val="009E4F28"/>
    <w:rsid w:val="009E5F9F"/>
    <w:rsid w:val="009E6071"/>
    <w:rsid w:val="009E690F"/>
    <w:rsid w:val="009E695E"/>
    <w:rsid w:val="009E6D06"/>
    <w:rsid w:val="009E73A9"/>
    <w:rsid w:val="009F0E8E"/>
    <w:rsid w:val="009F17C1"/>
    <w:rsid w:val="009F19A2"/>
    <w:rsid w:val="009F1D7B"/>
    <w:rsid w:val="009F2A97"/>
    <w:rsid w:val="009F5022"/>
    <w:rsid w:val="009F509E"/>
    <w:rsid w:val="009F56F2"/>
    <w:rsid w:val="009F5DEE"/>
    <w:rsid w:val="009F61CC"/>
    <w:rsid w:val="009F656E"/>
    <w:rsid w:val="009F684D"/>
    <w:rsid w:val="009F7ED0"/>
    <w:rsid w:val="00A00855"/>
    <w:rsid w:val="00A00C41"/>
    <w:rsid w:val="00A0213B"/>
    <w:rsid w:val="00A02E20"/>
    <w:rsid w:val="00A02E96"/>
    <w:rsid w:val="00A0549E"/>
    <w:rsid w:val="00A0588A"/>
    <w:rsid w:val="00A06297"/>
    <w:rsid w:val="00A10160"/>
    <w:rsid w:val="00A10165"/>
    <w:rsid w:val="00A1256C"/>
    <w:rsid w:val="00A1373A"/>
    <w:rsid w:val="00A13B44"/>
    <w:rsid w:val="00A140C2"/>
    <w:rsid w:val="00A14716"/>
    <w:rsid w:val="00A14C5E"/>
    <w:rsid w:val="00A14F27"/>
    <w:rsid w:val="00A1535B"/>
    <w:rsid w:val="00A16345"/>
    <w:rsid w:val="00A17ED9"/>
    <w:rsid w:val="00A206B0"/>
    <w:rsid w:val="00A20CF9"/>
    <w:rsid w:val="00A22595"/>
    <w:rsid w:val="00A22B3D"/>
    <w:rsid w:val="00A22E4D"/>
    <w:rsid w:val="00A24367"/>
    <w:rsid w:val="00A251FD"/>
    <w:rsid w:val="00A255FE"/>
    <w:rsid w:val="00A25940"/>
    <w:rsid w:val="00A25EE0"/>
    <w:rsid w:val="00A26715"/>
    <w:rsid w:val="00A26C47"/>
    <w:rsid w:val="00A27D85"/>
    <w:rsid w:val="00A3019C"/>
    <w:rsid w:val="00A30D88"/>
    <w:rsid w:val="00A329C2"/>
    <w:rsid w:val="00A32BA1"/>
    <w:rsid w:val="00A32E00"/>
    <w:rsid w:val="00A32E49"/>
    <w:rsid w:val="00A32FE3"/>
    <w:rsid w:val="00A335DD"/>
    <w:rsid w:val="00A34F06"/>
    <w:rsid w:val="00A351FD"/>
    <w:rsid w:val="00A36093"/>
    <w:rsid w:val="00A36512"/>
    <w:rsid w:val="00A36BE4"/>
    <w:rsid w:val="00A36F6B"/>
    <w:rsid w:val="00A37209"/>
    <w:rsid w:val="00A37966"/>
    <w:rsid w:val="00A4310B"/>
    <w:rsid w:val="00A431F7"/>
    <w:rsid w:val="00A45ECA"/>
    <w:rsid w:val="00A46D22"/>
    <w:rsid w:val="00A46DA8"/>
    <w:rsid w:val="00A47DF1"/>
    <w:rsid w:val="00A47F0A"/>
    <w:rsid w:val="00A504A6"/>
    <w:rsid w:val="00A507EC"/>
    <w:rsid w:val="00A50809"/>
    <w:rsid w:val="00A51F48"/>
    <w:rsid w:val="00A52C70"/>
    <w:rsid w:val="00A540BF"/>
    <w:rsid w:val="00A556AC"/>
    <w:rsid w:val="00A557DB"/>
    <w:rsid w:val="00A55F04"/>
    <w:rsid w:val="00A57198"/>
    <w:rsid w:val="00A60B1F"/>
    <w:rsid w:val="00A60C26"/>
    <w:rsid w:val="00A6106E"/>
    <w:rsid w:val="00A61248"/>
    <w:rsid w:val="00A62048"/>
    <w:rsid w:val="00A627F3"/>
    <w:rsid w:val="00A62DE0"/>
    <w:rsid w:val="00A63D15"/>
    <w:rsid w:val="00A63DD9"/>
    <w:rsid w:val="00A71B1D"/>
    <w:rsid w:val="00A71C75"/>
    <w:rsid w:val="00A72560"/>
    <w:rsid w:val="00A72798"/>
    <w:rsid w:val="00A730EA"/>
    <w:rsid w:val="00A731DD"/>
    <w:rsid w:val="00A73BE9"/>
    <w:rsid w:val="00A747A7"/>
    <w:rsid w:val="00A74C44"/>
    <w:rsid w:val="00A76698"/>
    <w:rsid w:val="00A772F4"/>
    <w:rsid w:val="00A77387"/>
    <w:rsid w:val="00A80309"/>
    <w:rsid w:val="00A808DC"/>
    <w:rsid w:val="00A80EE8"/>
    <w:rsid w:val="00A80F7C"/>
    <w:rsid w:val="00A82A25"/>
    <w:rsid w:val="00A83726"/>
    <w:rsid w:val="00A840AC"/>
    <w:rsid w:val="00A85050"/>
    <w:rsid w:val="00A85AED"/>
    <w:rsid w:val="00A86148"/>
    <w:rsid w:val="00A87AD6"/>
    <w:rsid w:val="00A903C3"/>
    <w:rsid w:val="00A90AD0"/>
    <w:rsid w:val="00A91861"/>
    <w:rsid w:val="00A9215C"/>
    <w:rsid w:val="00A92E7D"/>
    <w:rsid w:val="00A939A0"/>
    <w:rsid w:val="00A93B3E"/>
    <w:rsid w:val="00A968F5"/>
    <w:rsid w:val="00AA0CAE"/>
    <w:rsid w:val="00AA1C1C"/>
    <w:rsid w:val="00AA24F4"/>
    <w:rsid w:val="00AA4365"/>
    <w:rsid w:val="00AA4CDB"/>
    <w:rsid w:val="00AA6C9D"/>
    <w:rsid w:val="00AA77A6"/>
    <w:rsid w:val="00AA7DA6"/>
    <w:rsid w:val="00AB002B"/>
    <w:rsid w:val="00AB0C96"/>
    <w:rsid w:val="00AB1867"/>
    <w:rsid w:val="00AB316A"/>
    <w:rsid w:val="00AB3374"/>
    <w:rsid w:val="00AB3665"/>
    <w:rsid w:val="00AB3A97"/>
    <w:rsid w:val="00AB4177"/>
    <w:rsid w:val="00AB4466"/>
    <w:rsid w:val="00AB4C93"/>
    <w:rsid w:val="00AB504F"/>
    <w:rsid w:val="00AB50DD"/>
    <w:rsid w:val="00AB5D21"/>
    <w:rsid w:val="00AB5D9E"/>
    <w:rsid w:val="00AB6A94"/>
    <w:rsid w:val="00AB762D"/>
    <w:rsid w:val="00AB7CB0"/>
    <w:rsid w:val="00AC1628"/>
    <w:rsid w:val="00AC2E59"/>
    <w:rsid w:val="00AC317E"/>
    <w:rsid w:val="00AC3C7D"/>
    <w:rsid w:val="00AC5E2A"/>
    <w:rsid w:val="00AC6072"/>
    <w:rsid w:val="00AC6466"/>
    <w:rsid w:val="00AC6F2E"/>
    <w:rsid w:val="00AD2213"/>
    <w:rsid w:val="00AD2240"/>
    <w:rsid w:val="00AD281A"/>
    <w:rsid w:val="00AD390B"/>
    <w:rsid w:val="00AE178C"/>
    <w:rsid w:val="00AE1D80"/>
    <w:rsid w:val="00AE21EB"/>
    <w:rsid w:val="00AE3055"/>
    <w:rsid w:val="00AE5A7D"/>
    <w:rsid w:val="00AE5C52"/>
    <w:rsid w:val="00AE6E7C"/>
    <w:rsid w:val="00AF0DCD"/>
    <w:rsid w:val="00AF0FAA"/>
    <w:rsid w:val="00AF1404"/>
    <w:rsid w:val="00AF1C97"/>
    <w:rsid w:val="00AF25E2"/>
    <w:rsid w:val="00AF28CD"/>
    <w:rsid w:val="00AF2D27"/>
    <w:rsid w:val="00AF344F"/>
    <w:rsid w:val="00AF3EFA"/>
    <w:rsid w:val="00AF7122"/>
    <w:rsid w:val="00AF7370"/>
    <w:rsid w:val="00AF78FB"/>
    <w:rsid w:val="00AF79C8"/>
    <w:rsid w:val="00B01CB2"/>
    <w:rsid w:val="00B027B6"/>
    <w:rsid w:val="00B02899"/>
    <w:rsid w:val="00B02F52"/>
    <w:rsid w:val="00B043CA"/>
    <w:rsid w:val="00B05297"/>
    <w:rsid w:val="00B06628"/>
    <w:rsid w:val="00B1010A"/>
    <w:rsid w:val="00B1106B"/>
    <w:rsid w:val="00B134BD"/>
    <w:rsid w:val="00B13E8F"/>
    <w:rsid w:val="00B14128"/>
    <w:rsid w:val="00B15DFE"/>
    <w:rsid w:val="00B1668B"/>
    <w:rsid w:val="00B168B4"/>
    <w:rsid w:val="00B16F48"/>
    <w:rsid w:val="00B1702A"/>
    <w:rsid w:val="00B17419"/>
    <w:rsid w:val="00B20110"/>
    <w:rsid w:val="00B21407"/>
    <w:rsid w:val="00B2318D"/>
    <w:rsid w:val="00B231C1"/>
    <w:rsid w:val="00B25269"/>
    <w:rsid w:val="00B253B0"/>
    <w:rsid w:val="00B25846"/>
    <w:rsid w:val="00B26DDD"/>
    <w:rsid w:val="00B272D6"/>
    <w:rsid w:val="00B310FE"/>
    <w:rsid w:val="00B31F50"/>
    <w:rsid w:val="00B32028"/>
    <w:rsid w:val="00B32FF1"/>
    <w:rsid w:val="00B335B1"/>
    <w:rsid w:val="00B33FE3"/>
    <w:rsid w:val="00B35514"/>
    <w:rsid w:val="00B35678"/>
    <w:rsid w:val="00B35A62"/>
    <w:rsid w:val="00B361C5"/>
    <w:rsid w:val="00B36EA2"/>
    <w:rsid w:val="00B3729D"/>
    <w:rsid w:val="00B41837"/>
    <w:rsid w:val="00B41E34"/>
    <w:rsid w:val="00B42F08"/>
    <w:rsid w:val="00B43BBD"/>
    <w:rsid w:val="00B43EDF"/>
    <w:rsid w:val="00B46D0B"/>
    <w:rsid w:val="00B475F0"/>
    <w:rsid w:val="00B50655"/>
    <w:rsid w:val="00B51A48"/>
    <w:rsid w:val="00B51A86"/>
    <w:rsid w:val="00B5212F"/>
    <w:rsid w:val="00B5280B"/>
    <w:rsid w:val="00B52AF4"/>
    <w:rsid w:val="00B537AA"/>
    <w:rsid w:val="00B53999"/>
    <w:rsid w:val="00B5407E"/>
    <w:rsid w:val="00B56FF2"/>
    <w:rsid w:val="00B574CA"/>
    <w:rsid w:val="00B626AF"/>
    <w:rsid w:val="00B632DD"/>
    <w:rsid w:val="00B636C3"/>
    <w:rsid w:val="00B638EB"/>
    <w:rsid w:val="00B63B87"/>
    <w:rsid w:val="00B64186"/>
    <w:rsid w:val="00B65B2C"/>
    <w:rsid w:val="00B71330"/>
    <w:rsid w:val="00B7160A"/>
    <w:rsid w:val="00B7182D"/>
    <w:rsid w:val="00B72430"/>
    <w:rsid w:val="00B730B1"/>
    <w:rsid w:val="00B73E8E"/>
    <w:rsid w:val="00B742E7"/>
    <w:rsid w:val="00B80017"/>
    <w:rsid w:val="00B80E8E"/>
    <w:rsid w:val="00B8179D"/>
    <w:rsid w:val="00B81B74"/>
    <w:rsid w:val="00B83EBF"/>
    <w:rsid w:val="00B847A3"/>
    <w:rsid w:val="00B84903"/>
    <w:rsid w:val="00B85100"/>
    <w:rsid w:val="00B90B2D"/>
    <w:rsid w:val="00B91671"/>
    <w:rsid w:val="00B91EF0"/>
    <w:rsid w:val="00B92025"/>
    <w:rsid w:val="00B958D9"/>
    <w:rsid w:val="00B967ED"/>
    <w:rsid w:val="00BA13BF"/>
    <w:rsid w:val="00BA17CC"/>
    <w:rsid w:val="00BA387E"/>
    <w:rsid w:val="00BA419C"/>
    <w:rsid w:val="00BA6742"/>
    <w:rsid w:val="00BA6A13"/>
    <w:rsid w:val="00BA7DCB"/>
    <w:rsid w:val="00BA7DF8"/>
    <w:rsid w:val="00BB003D"/>
    <w:rsid w:val="00BB019C"/>
    <w:rsid w:val="00BB2C43"/>
    <w:rsid w:val="00BB4780"/>
    <w:rsid w:val="00BB5E6C"/>
    <w:rsid w:val="00BB6312"/>
    <w:rsid w:val="00BB7682"/>
    <w:rsid w:val="00BC02D3"/>
    <w:rsid w:val="00BC0752"/>
    <w:rsid w:val="00BC1388"/>
    <w:rsid w:val="00BC1ACF"/>
    <w:rsid w:val="00BC231E"/>
    <w:rsid w:val="00BC268C"/>
    <w:rsid w:val="00BC3338"/>
    <w:rsid w:val="00BC3AE3"/>
    <w:rsid w:val="00BC495B"/>
    <w:rsid w:val="00BC4FE1"/>
    <w:rsid w:val="00BC586E"/>
    <w:rsid w:val="00BC5F50"/>
    <w:rsid w:val="00BC6BF8"/>
    <w:rsid w:val="00BC715E"/>
    <w:rsid w:val="00BC77D8"/>
    <w:rsid w:val="00BC7C63"/>
    <w:rsid w:val="00BD1510"/>
    <w:rsid w:val="00BD1F35"/>
    <w:rsid w:val="00BD2A8E"/>
    <w:rsid w:val="00BD2C47"/>
    <w:rsid w:val="00BD3CA4"/>
    <w:rsid w:val="00BD4D76"/>
    <w:rsid w:val="00BD4E36"/>
    <w:rsid w:val="00BD5E56"/>
    <w:rsid w:val="00BD5F88"/>
    <w:rsid w:val="00BD63E9"/>
    <w:rsid w:val="00BD7201"/>
    <w:rsid w:val="00BD763B"/>
    <w:rsid w:val="00BE0ACC"/>
    <w:rsid w:val="00BE0BD0"/>
    <w:rsid w:val="00BE0C40"/>
    <w:rsid w:val="00BE121D"/>
    <w:rsid w:val="00BE3330"/>
    <w:rsid w:val="00BE3904"/>
    <w:rsid w:val="00BE4C8A"/>
    <w:rsid w:val="00BE5645"/>
    <w:rsid w:val="00BE57BF"/>
    <w:rsid w:val="00BE6414"/>
    <w:rsid w:val="00BE641D"/>
    <w:rsid w:val="00BF09CB"/>
    <w:rsid w:val="00BF1963"/>
    <w:rsid w:val="00BF1C7B"/>
    <w:rsid w:val="00BF233E"/>
    <w:rsid w:val="00BF2611"/>
    <w:rsid w:val="00BF29D7"/>
    <w:rsid w:val="00BF3315"/>
    <w:rsid w:val="00BF347D"/>
    <w:rsid w:val="00BF63A3"/>
    <w:rsid w:val="00BF6944"/>
    <w:rsid w:val="00BF6FBD"/>
    <w:rsid w:val="00C00D16"/>
    <w:rsid w:val="00C02B73"/>
    <w:rsid w:val="00C053B5"/>
    <w:rsid w:val="00C05BD3"/>
    <w:rsid w:val="00C066EC"/>
    <w:rsid w:val="00C06780"/>
    <w:rsid w:val="00C06B71"/>
    <w:rsid w:val="00C07917"/>
    <w:rsid w:val="00C11F27"/>
    <w:rsid w:val="00C125A6"/>
    <w:rsid w:val="00C12DED"/>
    <w:rsid w:val="00C13D9E"/>
    <w:rsid w:val="00C14A40"/>
    <w:rsid w:val="00C14EB8"/>
    <w:rsid w:val="00C165D8"/>
    <w:rsid w:val="00C17134"/>
    <w:rsid w:val="00C17C7C"/>
    <w:rsid w:val="00C2021C"/>
    <w:rsid w:val="00C20ACB"/>
    <w:rsid w:val="00C22317"/>
    <w:rsid w:val="00C224CF"/>
    <w:rsid w:val="00C22F24"/>
    <w:rsid w:val="00C257AB"/>
    <w:rsid w:val="00C260DD"/>
    <w:rsid w:val="00C27C23"/>
    <w:rsid w:val="00C300CD"/>
    <w:rsid w:val="00C30671"/>
    <w:rsid w:val="00C34B36"/>
    <w:rsid w:val="00C35E1D"/>
    <w:rsid w:val="00C35F49"/>
    <w:rsid w:val="00C362FD"/>
    <w:rsid w:val="00C36470"/>
    <w:rsid w:val="00C413F2"/>
    <w:rsid w:val="00C42167"/>
    <w:rsid w:val="00C42DC3"/>
    <w:rsid w:val="00C430B9"/>
    <w:rsid w:val="00C45110"/>
    <w:rsid w:val="00C47BA8"/>
    <w:rsid w:val="00C5104C"/>
    <w:rsid w:val="00C513ED"/>
    <w:rsid w:val="00C51882"/>
    <w:rsid w:val="00C52136"/>
    <w:rsid w:val="00C53775"/>
    <w:rsid w:val="00C55729"/>
    <w:rsid w:val="00C55A1C"/>
    <w:rsid w:val="00C57033"/>
    <w:rsid w:val="00C60741"/>
    <w:rsid w:val="00C6149A"/>
    <w:rsid w:val="00C6196A"/>
    <w:rsid w:val="00C61A4D"/>
    <w:rsid w:val="00C622DE"/>
    <w:rsid w:val="00C6345D"/>
    <w:rsid w:val="00C63FF4"/>
    <w:rsid w:val="00C650C0"/>
    <w:rsid w:val="00C655F0"/>
    <w:rsid w:val="00C662AA"/>
    <w:rsid w:val="00C67676"/>
    <w:rsid w:val="00C71EFE"/>
    <w:rsid w:val="00C72612"/>
    <w:rsid w:val="00C72E56"/>
    <w:rsid w:val="00C7375D"/>
    <w:rsid w:val="00C760F0"/>
    <w:rsid w:val="00C76239"/>
    <w:rsid w:val="00C7646A"/>
    <w:rsid w:val="00C77124"/>
    <w:rsid w:val="00C8142D"/>
    <w:rsid w:val="00C8341A"/>
    <w:rsid w:val="00C8377E"/>
    <w:rsid w:val="00C84A71"/>
    <w:rsid w:val="00C84A74"/>
    <w:rsid w:val="00C90231"/>
    <w:rsid w:val="00C92C7B"/>
    <w:rsid w:val="00C94EED"/>
    <w:rsid w:val="00C95725"/>
    <w:rsid w:val="00C95805"/>
    <w:rsid w:val="00C96DBA"/>
    <w:rsid w:val="00C9738A"/>
    <w:rsid w:val="00CA05B2"/>
    <w:rsid w:val="00CA1478"/>
    <w:rsid w:val="00CA2C0A"/>
    <w:rsid w:val="00CA3B51"/>
    <w:rsid w:val="00CA4D2A"/>
    <w:rsid w:val="00CA5206"/>
    <w:rsid w:val="00CA5D47"/>
    <w:rsid w:val="00CA6B7F"/>
    <w:rsid w:val="00CA74ED"/>
    <w:rsid w:val="00CA7786"/>
    <w:rsid w:val="00CA7AAA"/>
    <w:rsid w:val="00CB1844"/>
    <w:rsid w:val="00CB44C4"/>
    <w:rsid w:val="00CB450A"/>
    <w:rsid w:val="00CB5439"/>
    <w:rsid w:val="00CB570A"/>
    <w:rsid w:val="00CB689E"/>
    <w:rsid w:val="00CB694A"/>
    <w:rsid w:val="00CB72D1"/>
    <w:rsid w:val="00CB7C60"/>
    <w:rsid w:val="00CC0844"/>
    <w:rsid w:val="00CC0E95"/>
    <w:rsid w:val="00CC2D24"/>
    <w:rsid w:val="00CC3041"/>
    <w:rsid w:val="00CC3E7A"/>
    <w:rsid w:val="00CC579D"/>
    <w:rsid w:val="00CC680C"/>
    <w:rsid w:val="00CC6BF4"/>
    <w:rsid w:val="00CC6C0A"/>
    <w:rsid w:val="00CD1E56"/>
    <w:rsid w:val="00CD26A8"/>
    <w:rsid w:val="00CD3EB4"/>
    <w:rsid w:val="00CD4F72"/>
    <w:rsid w:val="00CD68B8"/>
    <w:rsid w:val="00CE1EC9"/>
    <w:rsid w:val="00CE3AD3"/>
    <w:rsid w:val="00CE474D"/>
    <w:rsid w:val="00CE497B"/>
    <w:rsid w:val="00CE68B4"/>
    <w:rsid w:val="00CE768C"/>
    <w:rsid w:val="00CE7C24"/>
    <w:rsid w:val="00CF0E7A"/>
    <w:rsid w:val="00CF16B2"/>
    <w:rsid w:val="00CF2397"/>
    <w:rsid w:val="00CF3DEE"/>
    <w:rsid w:val="00CF4AE4"/>
    <w:rsid w:val="00CF67A1"/>
    <w:rsid w:val="00D0089B"/>
    <w:rsid w:val="00D00A41"/>
    <w:rsid w:val="00D01379"/>
    <w:rsid w:val="00D02FF3"/>
    <w:rsid w:val="00D036E3"/>
    <w:rsid w:val="00D0569E"/>
    <w:rsid w:val="00D05FB9"/>
    <w:rsid w:val="00D062AE"/>
    <w:rsid w:val="00D06653"/>
    <w:rsid w:val="00D06F66"/>
    <w:rsid w:val="00D077A0"/>
    <w:rsid w:val="00D07DE9"/>
    <w:rsid w:val="00D12D97"/>
    <w:rsid w:val="00D149EE"/>
    <w:rsid w:val="00D1610B"/>
    <w:rsid w:val="00D163CB"/>
    <w:rsid w:val="00D17CEB"/>
    <w:rsid w:val="00D2079D"/>
    <w:rsid w:val="00D212D1"/>
    <w:rsid w:val="00D21949"/>
    <w:rsid w:val="00D22CF4"/>
    <w:rsid w:val="00D23560"/>
    <w:rsid w:val="00D25854"/>
    <w:rsid w:val="00D26979"/>
    <w:rsid w:val="00D27402"/>
    <w:rsid w:val="00D30334"/>
    <w:rsid w:val="00D30536"/>
    <w:rsid w:val="00D307D5"/>
    <w:rsid w:val="00D30933"/>
    <w:rsid w:val="00D311AB"/>
    <w:rsid w:val="00D319F7"/>
    <w:rsid w:val="00D31E4B"/>
    <w:rsid w:val="00D31E8E"/>
    <w:rsid w:val="00D3200E"/>
    <w:rsid w:val="00D323B4"/>
    <w:rsid w:val="00D325EA"/>
    <w:rsid w:val="00D33EF5"/>
    <w:rsid w:val="00D3565A"/>
    <w:rsid w:val="00D35716"/>
    <w:rsid w:val="00D3656F"/>
    <w:rsid w:val="00D36AC3"/>
    <w:rsid w:val="00D36B62"/>
    <w:rsid w:val="00D37001"/>
    <w:rsid w:val="00D411BC"/>
    <w:rsid w:val="00D41306"/>
    <w:rsid w:val="00D415B7"/>
    <w:rsid w:val="00D41B94"/>
    <w:rsid w:val="00D42836"/>
    <w:rsid w:val="00D4545C"/>
    <w:rsid w:val="00D45C06"/>
    <w:rsid w:val="00D45F64"/>
    <w:rsid w:val="00D479A8"/>
    <w:rsid w:val="00D47A30"/>
    <w:rsid w:val="00D47E80"/>
    <w:rsid w:val="00D506F5"/>
    <w:rsid w:val="00D51423"/>
    <w:rsid w:val="00D51A3F"/>
    <w:rsid w:val="00D52456"/>
    <w:rsid w:val="00D527AC"/>
    <w:rsid w:val="00D52EC6"/>
    <w:rsid w:val="00D54273"/>
    <w:rsid w:val="00D55ADC"/>
    <w:rsid w:val="00D56519"/>
    <w:rsid w:val="00D57D1C"/>
    <w:rsid w:val="00D57DAF"/>
    <w:rsid w:val="00D60A74"/>
    <w:rsid w:val="00D61388"/>
    <w:rsid w:val="00D6282B"/>
    <w:rsid w:val="00D62DF1"/>
    <w:rsid w:val="00D632E1"/>
    <w:rsid w:val="00D65B10"/>
    <w:rsid w:val="00D65F88"/>
    <w:rsid w:val="00D667BC"/>
    <w:rsid w:val="00D67830"/>
    <w:rsid w:val="00D71514"/>
    <w:rsid w:val="00D72228"/>
    <w:rsid w:val="00D72BB3"/>
    <w:rsid w:val="00D72C70"/>
    <w:rsid w:val="00D7356F"/>
    <w:rsid w:val="00D75CAE"/>
    <w:rsid w:val="00D761EE"/>
    <w:rsid w:val="00D771C3"/>
    <w:rsid w:val="00D805D1"/>
    <w:rsid w:val="00D811EE"/>
    <w:rsid w:val="00D829A3"/>
    <w:rsid w:val="00D829AD"/>
    <w:rsid w:val="00D83006"/>
    <w:rsid w:val="00D83EE7"/>
    <w:rsid w:val="00D84C4C"/>
    <w:rsid w:val="00D852B7"/>
    <w:rsid w:val="00D852D0"/>
    <w:rsid w:val="00D860F4"/>
    <w:rsid w:val="00D86DE9"/>
    <w:rsid w:val="00D8765D"/>
    <w:rsid w:val="00D87D72"/>
    <w:rsid w:val="00D9071E"/>
    <w:rsid w:val="00D907B7"/>
    <w:rsid w:val="00D911EB"/>
    <w:rsid w:val="00D91269"/>
    <w:rsid w:val="00D912A3"/>
    <w:rsid w:val="00D91E59"/>
    <w:rsid w:val="00D92486"/>
    <w:rsid w:val="00D93C1A"/>
    <w:rsid w:val="00D95112"/>
    <w:rsid w:val="00D96F9A"/>
    <w:rsid w:val="00D97D2E"/>
    <w:rsid w:val="00DA0EB8"/>
    <w:rsid w:val="00DA11F1"/>
    <w:rsid w:val="00DA1590"/>
    <w:rsid w:val="00DA16EA"/>
    <w:rsid w:val="00DA178E"/>
    <w:rsid w:val="00DA1939"/>
    <w:rsid w:val="00DA1B04"/>
    <w:rsid w:val="00DA3BD9"/>
    <w:rsid w:val="00DA4BFC"/>
    <w:rsid w:val="00DA4DCB"/>
    <w:rsid w:val="00DA5590"/>
    <w:rsid w:val="00DA5B45"/>
    <w:rsid w:val="00DA5FFB"/>
    <w:rsid w:val="00DA61E5"/>
    <w:rsid w:val="00DA6A22"/>
    <w:rsid w:val="00DA7A89"/>
    <w:rsid w:val="00DB000B"/>
    <w:rsid w:val="00DB0C2C"/>
    <w:rsid w:val="00DB3410"/>
    <w:rsid w:val="00DB3420"/>
    <w:rsid w:val="00DB47DD"/>
    <w:rsid w:val="00DB5C9E"/>
    <w:rsid w:val="00DB66C1"/>
    <w:rsid w:val="00DB6C06"/>
    <w:rsid w:val="00DB6CF7"/>
    <w:rsid w:val="00DB7111"/>
    <w:rsid w:val="00DC0934"/>
    <w:rsid w:val="00DC6D66"/>
    <w:rsid w:val="00DC6F5C"/>
    <w:rsid w:val="00DD0CA7"/>
    <w:rsid w:val="00DD10CD"/>
    <w:rsid w:val="00DD1584"/>
    <w:rsid w:val="00DD41FE"/>
    <w:rsid w:val="00DD4DF9"/>
    <w:rsid w:val="00DD54DA"/>
    <w:rsid w:val="00DD5928"/>
    <w:rsid w:val="00DD7245"/>
    <w:rsid w:val="00DD7584"/>
    <w:rsid w:val="00DD7647"/>
    <w:rsid w:val="00DD7B41"/>
    <w:rsid w:val="00DD7EB6"/>
    <w:rsid w:val="00DD7F0E"/>
    <w:rsid w:val="00DE1123"/>
    <w:rsid w:val="00DE3F94"/>
    <w:rsid w:val="00DE40ED"/>
    <w:rsid w:val="00DE43C4"/>
    <w:rsid w:val="00DE4818"/>
    <w:rsid w:val="00DE4EEC"/>
    <w:rsid w:val="00DE4FE0"/>
    <w:rsid w:val="00DE545E"/>
    <w:rsid w:val="00DE595F"/>
    <w:rsid w:val="00DE664C"/>
    <w:rsid w:val="00DE6E8C"/>
    <w:rsid w:val="00DF1B0A"/>
    <w:rsid w:val="00DF1E8A"/>
    <w:rsid w:val="00DF2F86"/>
    <w:rsid w:val="00DF3482"/>
    <w:rsid w:val="00DF3AF2"/>
    <w:rsid w:val="00DF4336"/>
    <w:rsid w:val="00DF4D97"/>
    <w:rsid w:val="00DF59ED"/>
    <w:rsid w:val="00DF5B62"/>
    <w:rsid w:val="00DF6C35"/>
    <w:rsid w:val="00DF780E"/>
    <w:rsid w:val="00E01166"/>
    <w:rsid w:val="00E01495"/>
    <w:rsid w:val="00E01A94"/>
    <w:rsid w:val="00E01EE6"/>
    <w:rsid w:val="00E02177"/>
    <w:rsid w:val="00E03AF9"/>
    <w:rsid w:val="00E04115"/>
    <w:rsid w:val="00E05301"/>
    <w:rsid w:val="00E05A25"/>
    <w:rsid w:val="00E060E1"/>
    <w:rsid w:val="00E06BE5"/>
    <w:rsid w:val="00E1116A"/>
    <w:rsid w:val="00E114E0"/>
    <w:rsid w:val="00E11E91"/>
    <w:rsid w:val="00E127EE"/>
    <w:rsid w:val="00E128FE"/>
    <w:rsid w:val="00E136B8"/>
    <w:rsid w:val="00E14245"/>
    <w:rsid w:val="00E14A84"/>
    <w:rsid w:val="00E15E68"/>
    <w:rsid w:val="00E1663B"/>
    <w:rsid w:val="00E166D6"/>
    <w:rsid w:val="00E1692D"/>
    <w:rsid w:val="00E17419"/>
    <w:rsid w:val="00E200F9"/>
    <w:rsid w:val="00E20330"/>
    <w:rsid w:val="00E205F3"/>
    <w:rsid w:val="00E222FB"/>
    <w:rsid w:val="00E251B3"/>
    <w:rsid w:val="00E26004"/>
    <w:rsid w:val="00E26662"/>
    <w:rsid w:val="00E26CB6"/>
    <w:rsid w:val="00E272A5"/>
    <w:rsid w:val="00E27432"/>
    <w:rsid w:val="00E27ED8"/>
    <w:rsid w:val="00E31002"/>
    <w:rsid w:val="00E31B70"/>
    <w:rsid w:val="00E32C0B"/>
    <w:rsid w:val="00E336CA"/>
    <w:rsid w:val="00E33989"/>
    <w:rsid w:val="00E34F72"/>
    <w:rsid w:val="00E35100"/>
    <w:rsid w:val="00E36E21"/>
    <w:rsid w:val="00E36FB7"/>
    <w:rsid w:val="00E4149E"/>
    <w:rsid w:val="00E41A7C"/>
    <w:rsid w:val="00E42196"/>
    <w:rsid w:val="00E438A2"/>
    <w:rsid w:val="00E43AA8"/>
    <w:rsid w:val="00E44511"/>
    <w:rsid w:val="00E44B86"/>
    <w:rsid w:val="00E4550D"/>
    <w:rsid w:val="00E50AF9"/>
    <w:rsid w:val="00E540B7"/>
    <w:rsid w:val="00E547C7"/>
    <w:rsid w:val="00E54967"/>
    <w:rsid w:val="00E56737"/>
    <w:rsid w:val="00E6011D"/>
    <w:rsid w:val="00E61941"/>
    <w:rsid w:val="00E62F3D"/>
    <w:rsid w:val="00E642D3"/>
    <w:rsid w:val="00E66313"/>
    <w:rsid w:val="00E67C1B"/>
    <w:rsid w:val="00E71EEB"/>
    <w:rsid w:val="00E7281F"/>
    <w:rsid w:val="00E767B3"/>
    <w:rsid w:val="00E768B2"/>
    <w:rsid w:val="00E76A21"/>
    <w:rsid w:val="00E802EA"/>
    <w:rsid w:val="00E80D1E"/>
    <w:rsid w:val="00E813DD"/>
    <w:rsid w:val="00E81B72"/>
    <w:rsid w:val="00E840BA"/>
    <w:rsid w:val="00E864B3"/>
    <w:rsid w:val="00E86DD6"/>
    <w:rsid w:val="00E90FA3"/>
    <w:rsid w:val="00E91B3A"/>
    <w:rsid w:val="00E92BA2"/>
    <w:rsid w:val="00E939EF"/>
    <w:rsid w:val="00E94A6B"/>
    <w:rsid w:val="00E950EE"/>
    <w:rsid w:val="00E96398"/>
    <w:rsid w:val="00E972E9"/>
    <w:rsid w:val="00E9764A"/>
    <w:rsid w:val="00EA0CEE"/>
    <w:rsid w:val="00EA1387"/>
    <w:rsid w:val="00EA2716"/>
    <w:rsid w:val="00EA4AF9"/>
    <w:rsid w:val="00EA6B5E"/>
    <w:rsid w:val="00EB1478"/>
    <w:rsid w:val="00EB17A4"/>
    <w:rsid w:val="00EB3115"/>
    <w:rsid w:val="00EB330A"/>
    <w:rsid w:val="00EB366D"/>
    <w:rsid w:val="00EB43A5"/>
    <w:rsid w:val="00EB556C"/>
    <w:rsid w:val="00EB5B56"/>
    <w:rsid w:val="00EB75AB"/>
    <w:rsid w:val="00EB7BD4"/>
    <w:rsid w:val="00EB7E43"/>
    <w:rsid w:val="00EC0200"/>
    <w:rsid w:val="00EC1C67"/>
    <w:rsid w:val="00EC39FF"/>
    <w:rsid w:val="00EC40FC"/>
    <w:rsid w:val="00EC4AB3"/>
    <w:rsid w:val="00EC4CBD"/>
    <w:rsid w:val="00EC58A5"/>
    <w:rsid w:val="00EC603D"/>
    <w:rsid w:val="00EC618E"/>
    <w:rsid w:val="00EC7603"/>
    <w:rsid w:val="00EC76E5"/>
    <w:rsid w:val="00EC7F79"/>
    <w:rsid w:val="00ED021D"/>
    <w:rsid w:val="00ED024B"/>
    <w:rsid w:val="00ED12D4"/>
    <w:rsid w:val="00ED2422"/>
    <w:rsid w:val="00ED3511"/>
    <w:rsid w:val="00ED4E89"/>
    <w:rsid w:val="00ED4FCA"/>
    <w:rsid w:val="00ED5832"/>
    <w:rsid w:val="00ED5B6B"/>
    <w:rsid w:val="00ED5CD7"/>
    <w:rsid w:val="00ED65C7"/>
    <w:rsid w:val="00EE038A"/>
    <w:rsid w:val="00EE0581"/>
    <w:rsid w:val="00EE0792"/>
    <w:rsid w:val="00EE11CA"/>
    <w:rsid w:val="00EE20B7"/>
    <w:rsid w:val="00EE352D"/>
    <w:rsid w:val="00EE4D3D"/>
    <w:rsid w:val="00EE65AE"/>
    <w:rsid w:val="00EE674D"/>
    <w:rsid w:val="00EE6944"/>
    <w:rsid w:val="00EF11A4"/>
    <w:rsid w:val="00EF18D0"/>
    <w:rsid w:val="00EF1FF8"/>
    <w:rsid w:val="00EF4EBF"/>
    <w:rsid w:val="00EF5014"/>
    <w:rsid w:val="00EF6C24"/>
    <w:rsid w:val="00EF76F3"/>
    <w:rsid w:val="00EF77C3"/>
    <w:rsid w:val="00F00998"/>
    <w:rsid w:val="00F00D85"/>
    <w:rsid w:val="00F02745"/>
    <w:rsid w:val="00F02A2A"/>
    <w:rsid w:val="00F05973"/>
    <w:rsid w:val="00F06D26"/>
    <w:rsid w:val="00F0784F"/>
    <w:rsid w:val="00F10B53"/>
    <w:rsid w:val="00F11218"/>
    <w:rsid w:val="00F1253D"/>
    <w:rsid w:val="00F16979"/>
    <w:rsid w:val="00F16C25"/>
    <w:rsid w:val="00F17B6E"/>
    <w:rsid w:val="00F20486"/>
    <w:rsid w:val="00F204B5"/>
    <w:rsid w:val="00F2089E"/>
    <w:rsid w:val="00F2095B"/>
    <w:rsid w:val="00F210A0"/>
    <w:rsid w:val="00F22A29"/>
    <w:rsid w:val="00F240F3"/>
    <w:rsid w:val="00F24258"/>
    <w:rsid w:val="00F24610"/>
    <w:rsid w:val="00F2464A"/>
    <w:rsid w:val="00F2498F"/>
    <w:rsid w:val="00F2577E"/>
    <w:rsid w:val="00F25E73"/>
    <w:rsid w:val="00F26088"/>
    <w:rsid w:val="00F27BAB"/>
    <w:rsid w:val="00F33B00"/>
    <w:rsid w:val="00F343C0"/>
    <w:rsid w:val="00F352A4"/>
    <w:rsid w:val="00F35ECC"/>
    <w:rsid w:val="00F40D20"/>
    <w:rsid w:val="00F41DAF"/>
    <w:rsid w:val="00F421D3"/>
    <w:rsid w:val="00F434C4"/>
    <w:rsid w:val="00F43E53"/>
    <w:rsid w:val="00F44109"/>
    <w:rsid w:val="00F50BB5"/>
    <w:rsid w:val="00F52936"/>
    <w:rsid w:val="00F52B8C"/>
    <w:rsid w:val="00F5314A"/>
    <w:rsid w:val="00F556A5"/>
    <w:rsid w:val="00F558FD"/>
    <w:rsid w:val="00F57026"/>
    <w:rsid w:val="00F57F36"/>
    <w:rsid w:val="00F602DF"/>
    <w:rsid w:val="00F60EAE"/>
    <w:rsid w:val="00F616E0"/>
    <w:rsid w:val="00F642BE"/>
    <w:rsid w:val="00F646AF"/>
    <w:rsid w:val="00F661D9"/>
    <w:rsid w:val="00F66535"/>
    <w:rsid w:val="00F677EF"/>
    <w:rsid w:val="00F67C33"/>
    <w:rsid w:val="00F7008C"/>
    <w:rsid w:val="00F70CB1"/>
    <w:rsid w:val="00F70CD9"/>
    <w:rsid w:val="00F728E5"/>
    <w:rsid w:val="00F7376E"/>
    <w:rsid w:val="00F73933"/>
    <w:rsid w:val="00F74506"/>
    <w:rsid w:val="00F75BF8"/>
    <w:rsid w:val="00F7696A"/>
    <w:rsid w:val="00F76F48"/>
    <w:rsid w:val="00F77351"/>
    <w:rsid w:val="00F81A9D"/>
    <w:rsid w:val="00F81F9D"/>
    <w:rsid w:val="00F82D59"/>
    <w:rsid w:val="00F83C5D"/>
    <w:rsid w:val="00F83DAA"/>
    <w:rsid w:val="00F854CB"/>
    <w:rsid w:val="00F855D6"/>
    <w:rsid w:val="00F86717"/>
    <w:rsid w:val="00F874A5"/>
    <w:rsid w:val="00F8784A"/>
    <w:rsid w:val="00F917FF"/>
    <w:rsid w:val="00F91D26"/>
    <w:rsid w:val="00F91E1A"/>
    <w:rsid w:val="00F92E18"/>
    <w:rsid w:val="00F93901"/>
    <w:rsid w:val="00F9399F"/>
    <w:rsid w:val="00F93B93"/>
    <w:rsid w:val="00F95CCB"/>
    <w:rsid w:val="00F9670E"/>
    <w:rsid w:val="00F96F4A"/>
    <w:rsid w:val="00F977A0"/>
    <w:rsid w:val="00F97EC7"/>
    <w:rsid w:val="00FA09DD"/>
    <w:rsid w:val="00FA0B06"/>
    <w:rsid w:val="00FA0F44"/>
    <w:rsid w:val="00FA1D2C"/>
    <w:rsid w:val="00FA1F1A"/>
    <w:rsid w:val="00FA2237"/>
    <w:rsid w:val="00FA2C5D"/>
    <w:rsid w:val="00FA582A"/>
    <w:rsid w:val="00FA5FF9"/>
    <w:rsid w:val="00FA60C3"/>
    <w:rsid w:val="00FA6643"/>
    <w:rsid w:val="00FA7BFD"/>
    <w:rsid w:val="00FB0538"/>
    <w:rsid w:val="00FB1CFE"/>
    <w:rsid w:val="00FB2075"/>
    <w:rsid w:val="00FB2440"/>
    <w:rsid w:val="00FB49E3"/>
    <w:rsid w:val="00FB4FA1"/>
    <w:rsid w:val="00FB64AE"/>
    <w:rsid w:val="00FB7402"/>
    <w:rsid w:val="00FB7DA7"/>
    <w:rsid w:val="00FC2897"/>
    <w:rsid w:val="00FC35F5"/>
    <w:rsid w:val="00FC3DC5"/>
    <w:rsid w:val="00FC3DF1"/>
    <w:rsid w:val="00FC4276"/>
    <w:rsid w:val="00FC5927"/>
    <w:rsid w:val="00FC7D28"/>
    <w:rsid w:val="00FD0279"/>
    <w:rsid w:val="00FD03CC"/>
    <w:rsid w:val="00FD0452"/>
    <w:rsid w:val="00FD0722"/>
    <w:rsid w:val="00FD10FE"/>
    <w:rsid w:val="00FD2F77"/>
    <w:rsid w:val="00FD2F93"/>
    <w:rsid w:val="00FD3500"/>
    <w:rsid w:val="00FD4239"/>
    <w:rsid w:val="00FD4339"/>
    <w:rsid w:val="00FD5D05"/>
    <w:rsid w:val="00FD71F3"/>
    <w:rsid w:val="00FE0A27"/>
    <w:rsid w:val="00FE17E6"/>
    <w:rsid w:val="00FE215B"/>
    <w:rsid w:val="00FE2CD2"/>
    <w:rsid w:val="00FE301B"/>
    <w:rsid w:val="00FE41D9"/>
    <w:rsid w:val="00FE453F"/>
    <w:rsid w:val="00FE4AA1"/>
    <w:rsid w:val="00FE624C"/>
    <w:rsid w:val="00FE7373"/>
    <w:rsid w:val="00FF1ECD"/>
    <w:rsid w:val="00FF2826"/>
    <w:rsid w:val="00FF3FE4"/>
    <w:rsid w:val="00FF50F1"/>
    <w:rsid w:val="00FF5802"/>
    <w:rsid w:val="00FF583C"/>
    <w:rsid w:val="00FF6AE6"/>
    <w:rsid w:val="00FF7BAF"/>
    <w:rsid w:val="01276CE6"/>
    <w:rsid w:val="01391AF7"/>
    <w:rsid w:val="01A56820"/>
    <w:rsid w:val="01B73196"/>
    <w:rsid w:val="01DB0F21"/>
    <w:rsid w:val="01F85948"/>
    <w:rsid w:val="027D1EDC"/>
    <w:rsid w:val="02AA6F17"/>
    <w:rsid w:val="02E6429D"/>
    <w:rsid w:val="032E5AB3"/>
    <w:rsid w:val="0380752A"/>
    <w:rsid w:val="03C4317A"/>
    <w:rsid w:val="041E1097"/>
    <w:rsid w:val="04874841"/>
    <w:rsid w:val="04AF0DC0"/>
    <w:rsid w:val="04E35F2C"/>
    <w:rsid w:val="04EB4ECE"/>
    <w:rsid w:val="053371D4"/>
    <w:rsid w:val="05A9381E"/>
    <w:rsid w:val="05CA3B1B"/>
    <w:rsid w:val="05D40F8A"/>
    <w:rsid w:val="05E97CB2"/>
    <w:rsid w:val="060D6A3B"/>
    <w:rsid w:val="06193B1E"/>
    <w:rsid w:val="06383C8B"/>
    <w:rsid w:val="06AB6FF1"/>
    <w:rsid w:val="06C43F5C"/>
    <w:rsid w:val="06C6067E"/>
    <w:rsid w:val="06DF18E2"/>
    <w:rsid w:val="0707497A"/>
    <w:rsid w:val="07394A3D"/>
    <w:rsid w:val="07416329"/>
    <w:rsid w:val="07501B9E"/>
    <w:rsid w:val="0838785B"/>
    <w:rsid w:val="08727C1D"/>
    <w:rsid w:val="087D0B78"/>
    <w:rsid w:val="08894DF6"/>
    <w:rsid w:val="0920129B"/>
    <w:rsid w:val="09823E4D"/>
    <w:rsid w:val="098852A8"/>
    <w:rsid w:val="09EA3E64"/>
    <w:rsid w:val="0A4B18CE"/>
    <w:rsid w:val="0A601059"/>
    <w:rsid w:val="0A8A4B12"/>
    <w:rsid w:val="0AB25DFE"/>
    <w:rsid w:val="0AC800D5"/>
    <w:rsid w:val="0AFA19A7"/>
    <w:rsid w:val="0B181252"/>
    <w:rsid w:val="0B2543AA"/>
    <w:rsid w:val="0B651CEF"/>
    <w:rsid w:val="0C275A89"/>
    <w:rsid w:val="0CBB5882"/>
    <w:rsid w:val="0D531CDF"/>
    <w:rsid w:val="0DCA3125"/>
    <w:rsid w:val="0E0227F3"/>
    <w:rsid w:val="0E416A77"/>
    <w:rsid w:val="0E5C2657"/>
    <w:rsid w:val="0E5C7CE8"/>
    <w:rsid w:val="0EA34036"/>
    <w:rsid w:val="0EB049DF"/>
    <w:rsid w:val="0EB63F9D"/>
    <w:rsid w:val="0EBE4BC2"/>
    <w:rsid w:val="0F245037"/>
    <w:rsid w:val="0F54794B"/>
    <w:rsid w:val="0F6A354E"/>
    <w:rsid w:val="0F88478D"/>
    <w:rsid w:val="0FB73DA5"/>
    <w:rsid w:val="0FDE2587"/>
    <w:rsid w:val="101B0BC4"/>
    <w:rsid w:val="103649EC"/>
    <w:rsid w:val="1040315F"/>
    <w:rsid w:val="10507757"/>
    <w:rsid w:val="107A1082"/>
    <w:rsid w:val="109E7189"/>
    <w:rsid w:val="10C72BB3"/>
    <w:rsid w:val="115206FB"/>
    <w:rsid w:val="11531DCE"/>
    <w:rsid w:val="11B40613"/>
    <w:rsid w:val="11BE2022"/>
    <w:rsid w:val="11D83EA2"/>
    <w:rsid w:val="122510EE"/>
    <w:rsid w:val="123757B7"/>
    <w:rsid w:val="12405481"/>
    <w:rsid w:val="12837EE6"/>
    <w:rsid w:val="128D1331"/>
    <w:rsid w:val="12C1355D"/>
    <w:rsid w:val="12EA1EE6"/>
    <w:rsid w:val="12EF7289"/>
    <w:rsid w:val="133D7CD4"/>
    <w:rsid w:val="134D5A81"/>
    <w:rsid w:val="13AC42B6"/>
    <w:rsid w:val="13BF6991"/>
    <w:rsid w:val="13F03DED"/>
    <w:rsid w:val="13F95DC4"/>
    <w:rsid w:val="142A3E2D"/>
    <w:rsid w:val="144A7973"/>
    <w:rsid w:val="14E5758A"/>
    <w:rsid w:val="14FB7DA2"/>
    <w:rsid w:val="158710F3"/>
    <w:rsid w:val="15C772F3"/>
    <w:rsid w:val="15CE4C34"/>
    <w:rsid w:val="15F0775C"/>
    <w:rsid w:val="160A0AD0"/>
    <w:rsid w:val="16401732"/>
    <w:rsid w:val="165B6F79"/>
    <w:rsid w:val="166E5EB0"/>
    <w:rsid w:val="16C01EAE"/>
    <w:rsid w:val="16F50974"/>
    <w:rsid w:val="177A195D"/>
    <w:rsid w:val="17E50036"/>
    <w:rsid w:val="1820060E"/>
    <w:rsid w:val="18205BA9"/>
    <w:rsid w:val="18370FAA"/>
    <w:rsid w:val="188D7D42"/>
    <w:rsid w:val="18C45643"/>
    <w:rsid w:val="19575882"/>
    <w:rsid w:val="195E155B"/>
    <w:rsid w:val="197321D5"/>
    <w:rsid w:val="1A0C41D1"/>
    <w:rsid w:val="1A336BE7"/>
    <w:rsid w:val="1A612D7C"/>
    <w:rsid w:val="1A807E72"/>
    <w:rsid w:val="1A8A2A47"/>
    <w:rsid w:val="1B16166A"/>
    <w:rsid w:val="1BB93E83"/>
    <w:rsid w:val="1BC644B6"/>
    <w:rsid w:val="1C613AB1"/>
    <w:rsid w:val="1C8C0466"/>
    <w:rsid w:val="1CC854C2"/>
    <w:rsid w:val="1D0121D0"/>
    <w:rsid w:val="1D5B524F"/>
    <w:rsid w:val="1D6D3522"/>
    <w:rsid w:val="1DAB5588"/>
    <w:rsid w:val="1DD72694"/>
    <w:rsid w:val="1DDE1DE9"/>
    <w:rsid w:val="1DFA7416"/>
    <w:rsid w:val="1F474868"/>
    <w:rsid w:val="1F883C9F"/>
    <w:rsid w:val="1F971592"/>
    <w:rsid w:val="1FB94E27"/>
    <w:rsid w:val="1FE57CFE"/>
    <w:rsid w:val="1FF41576"/>
    <w:rsid w:val="200A3A73"/>
    <w:rsid w:val="20AF20C5"/>
    <w:rsid w:val="20ED7306"/>
    <w:rsid w:val="20F06D21"/>
    <w:rsid w:val="20F96916"/>
    <w:rsid w:val="211106C5"/>
    <w:rsid w:val="21431785"/>
    <w:rsid w:val="219E251A"/>
    <w:rsid w:val="21C24F4B"/>
    <w:rsid w:val="22071464"/>
    <w:rsid w:val="2232235C"/>
    <w:rsid w:val="23291785"/>
    <w:rsid w:val="23710488"/>
    <w:rsid w:val="2381304A"/>
    <w:rsid w:val="23BB002C"/>
    <w:rsid w:val="23C33515"/>
    <w:rsid w:val="23F1680C"/>
    <w:rsid w:val="242E494F"/>
    <w:rsid w:val="243E15D5"/>
    <w:rsid w:val="24551238"/>
    <w:rsid w:val="248E2DBA"/>
    <w:rsid w:val="25224672"/>
    <w:rsid w:val="25250089"/>
    <w:rsid w:val="25252A8D"/>
    <w:rsid w:val="25A67057"/>
    <w:rsid w:val="25D54115"/>
    <w:rsid w:val="25F72F27"/>
    <w:rsid w:val="260F4C55"/>
    <w:rsid w:val="26291B1A"/>
    <w:rsid w:val="26763E6F"/>
    <w:rsid w:val="267C3983"/>
    <w:rsid w:val="26D82BDE"/>
    <w:rsid w:val="26EB0757"/>
    <w:rsid w:val="270101AC"/>
    <w:rsid w:val="274D71B2"/>
    <w:rsid w:val="2751147F"/>
    <w:rsid w:val="27706CF6"/>
    <w:rsid w:val="279C6957"/>
    <w:rsid w:val="27D32B77"/>
    <w:rsid w:val="27DE5929"/>
    <w:rsid w:val="27E14C4C"/>
    <w:rsid w:val="282160D2"/>
    <w:rsid w:val="286C62A1"/>
    <w:rsid w:val="28A069B8"/>
    <w:rsid w:val="28F72971"/>
    <w:rsid w:val="290F3C6E"/>
    <w:rsid w:val="2A3073E0"/>
    <w:rsid w:val="2AE35535"/>
    <w:rsid w:val="2B496FA3"/>
    <w:rsid w:val="2B532BFE"/>
    <w:rsid w:val="2B6A469F"/>
    <w:rsid w:val="2BAC65A8"/>
    <w:rsid w:val="2BB024B4"/>
    <w:rsid w:val="2BC60F98"/>
    <w:rsid w:val="2BCB45F0"/>
    <w:rsid w:val="2C066A1A"/>
    <w:rsid w:val="2C0B4AE6"/>
    <w:rsid w:val="2C8165FA"/>
    <w:rsid w:val="2CAC7CBD"/>
    <w:rsid w:val="2CCC08A3"/>
    <w:rsid w:val="2D0A514C"/>
    <w:rsid w:val="2D3F44AA"/>
    <w:rsid w:val="2DB235BF"/>
    <w:rsid w:val="2E577392"/>
    <w:rsid w:val="2E8B1B62"/>
    <w:rsid w:val="2E970AE4"/>
    <w:rsid w:val="2EB227A5"/>
    <w:rsid w:val="2F822BAC"/>
    <w:rsid w:val="2F96630B"/>
    <w:rsid w:val="2FAC7913"/>
    <w:rsid w:val="301F6139"/>
    <w:rsid w:val="30641E74"/>
    <w:rsid w:val="30810E1D"/>
    <w:rsid w:val="30F97581"/>
    <w:rsid w:val="314256C4"/>
    <w:rsid w:val="31947CF5"/>
    <w:rsid w:val="31C65637"/>
    <w:rsid w:val="32417274"/>
    <w:rsid w:val="329F04E5"/>
    <w:rsid w:val="32F9755F"/>
    <w:rsid w:val="331B2806"/>
    <w:rsid w:val="333214D1"/>
    <w:rsid w:val="3370495E"/>
    <w:rsid w:val="33CC0FC6"/>
    <w:rsid w:val="33DD0EAC"/>
    <w:rsid w:val="34143D51"/>
    <w:rsid w:val="34302898"/>
    <w:rsid w:val="345B460B"/>
    <w:rsid w:val="347B1D25"/>
    <w:rsid w:val="348E2B4F"/>
    <w:rsid w:val="34BB4966"/>
    <w:rsid w:val="35C97D56"/>
    <w:rsid w:val="35EE5D6B"/>
    <w:rsid w:val="3637765B"/>
    <w:rsid w:val="363A3F05"/>
    <w:rsid w:val="365311E6"/>
    <w:rsid w:val="367112A8"/>
    <w:rsid w:val="37473FEE"/>
    <w:rsid w:val="375445E4"/>
    <w:rsid w:val="376964D6"/>
    <w:rsid w:val="378D71CC"/>
    <w:rsid w:val="379C3619"/>
    <w:rsid w:val="384A2F51"/>
    <w:rsid w:val="387C3364"/>
    <w:rsid w:val="38CC73F3"/>
    <w:rsid w:val="395B66C1"/>
    <w:rsid w:val="395E3B0F"/>
    <w:rsid w:val="39AE15AC"/>
    <w:rsid w:val="39E83FB4"/>
    <w:rsid w:val="3A153790"/>
    <w:rsid w:val="3A1F11A7"/>
    <w:rsid w:val="3A86575A"/>
    <w:rsid w:val="3B115AB0"/>
    <w:rsid w:val="3B341FC1"/>
    <w:rsid w:val="3B6F11E8"/>
    <w:rsid w:val="3B732683"/>
    <w:rsid w:val="3B851216"/>
    <w:rsid w:val="3D0B4A9A"/>
    <w:rsid w:val="3D517AA3"/>
    <w:rsid w:val="3DA349DC"/>
    <w:rsid w:val="3E3457B0"/>
    <w:rsid w:val="3E9753EA"/>
    <w:rsid w:val="3E9948D1"/>
    <w:rsid w:val="3EE41CB3"/>
    <w:rsid w:val="3F43088C"/>
    <w:rsid w:val="3F5E71A0"/>
    <w:rsid w:val="3F7F3F6B"/>
    <w:rsid w:val="3FAA346A"/>
    <w:rsid w:val="3FAB317E"/>
    <w:rsid w:val="40602185"/>
    <w:rsid w:val="406D3C7A"/>
    <w:rsid w:val="408D0A8F"/>
    <w:rsid w:val="40DD4529"/>
    <w:rsid w:val="414920DE"/>
    <w:rsid w:val="41550B18"/>
    <w:rsid w:val="41E371A6"/>
    <w:rsid w:val="4206324A"/>
    <w:rsid w:val="42B01A80"/>
    <w:rsid w:val="42B540C6"/>
    <w:rsid w:val="43124DBF"/>
    <w:rsid w:val="43267EE9"/>
    <w:rsid w:val="43411BCB"/>
    <w:rsid w:val="435C4BA0"/>
    <w:rsid w:val="4373005F"/>
    <w:rsid w:val="442418FE"/>
    <w:rsid w:val="44781DAA"/>
    <w:rsid w:val="44C9249B"/>
    <w:rsid w:val="44CA357E"/>
    <w:rsid w:val="4587776E"/>
    <w:rsid w:val="45CF460B"/>
    <w:rsid w:val="45E27E1E"/>
    <w:rsid w:val="46142700"/>
    <w:rsid w:val="470316C4"/>
    <w:rsid w:val="470E368E"/>
    <w:rsid w:val="477631E0"/>
    <w:rsid w:val="47AC7367"/>
    <w:rsid w:val="47AD6319"/>
    <w:rsid w:val="47BA5BC1"/>
    <w:rsid w:val="47C7285C"/>
    <w:rsid w:val="480C69CA"/>
    <w:rsid w:val="487519F9"/>
    <w:rsid w:val="496D392E"/>
    <w:rsid w:val="497F756E"/>
    <w:rsid w:val="498E7313"/>
    <w:rsid w:val="499B629D"/>
    <w:rsid w:val="4A0A5885"/>
    <w:rsid w:val="4B073A5C"/>
    <w:rsid w:val="4B387880"/>
    <w:rsid w:val="4B44760D"/>
    <w:rsid w:val="4B5C5D27"/>
    <w:rsid w:val="4B5E326D"/>
    <w:rsid w:val="4B840ACD"/>
    <w:rsid w:val="4B8C42AD"/>
    <w:rsid w:val="4BC51F60"/>
    <w:rsid w:val="4BF72474"/>
    <w:rsid w:val="4C2E5AE5"/>
    <w:rsid w:val="4C4F0B45"/>
    <w:rsid w:val="4D7908B5"/>
    <w:rsid w:val="4DA74A82"/>
    <w:rsid w:val="4DA969FC"/>
    <w:rsid w:val="4DB73FDD"/>
    <w:rsid w:val="4E3B70D2"/>
    <w:rsid w:val="4E5C3A58"/>
    <w:rsid w:val="4F066320"/>
    <w:rsid w:val="4F0C4606"/>
    <w:rsid w:val="4F4E6EBF"/>
    <w:rsid w:val="4F7D4C71"/>
    <w:rsid w:val="4FA80A1B"/>
    <w:rsid w:val="4FCA7073"/>
    <w:rsid w:val="4FE259E9"/>
    <w:rsid w:val="50092961"/>
    <w:rsid w:val="501D7C2E"/>
    <w:rsid w:val="50963550"/>
    <w:rsid w:val="512C7508"/>
    <w:rsid w:val="52321D93"/>
    <w:rsid w:val="52420452"/>
    <w:rsid w:val="524A5FDD"/>
    <w:rsid w:val="52533FC1"/>
    <w:rsid w:val="530973DA"/>
    <w:rsid w:val="53BB70AD"/>
    <w:rsid w:val="53DA43C4"/>
    <w:rsid w:val="53E267AB"/>
    <w:rsid w:val="54D02C4B"/>
    <w:rsid w:val="55112B45"/>
    <w:rsid w:val="551D1A51"/>
    <w:rsid w:val="55351206"/>
    <w:rsid w:val="55653C63"/>
    <w:rsid w:val="558F79BB"/>
    <w:rsid w:val="55A649AE"/>
    <w:rsid w:val="55D93627"/>
    <w:rsid w:val="56602AF8"/>
    <w:rsid w:val="569D1848"/>
    <w:rsid w:val="56B13A64"/>
    <w:rsid w:val="56BA3AA0"/>
    <w:rsid w:val="56CF6D97"/>
    <w:rsid w:val="56D66689"/>
    <w:rsid w:val="570E46A2"/>
    <w:rsid w:val="57847C36"/>
    <w:rsid w:val="586A742C"/>
    <w:rsid w:val="5881039C"/>
    <w:rsid w:val="58C134D7"/>
    <w:rsid w:val="58C94C3F"/>
    <w:rsid w:val="591E42EB"/>
    <w:rsid w:val="592A1676"/>
    <w:rsid w:val="59E71DDE"/>
    <w:rsid w:val="5A064D2E"/>
    <w:rsid w:val="5A53496E"/>
    <w:rsid w:val="5A7756D8"/>
    <w:rsid w:val="5A96078C"/>
    <w:rsid w:val="5ABB0552"/>
    <w:rsid w:val="5AC87CD6"/>
    <w:rsid w:val="5AE85A5C"/>
    <w:rsid w:val="5AFE4371"/>
    <w:rsid w:val="5B0E7915"/>
    <w:rsid w:val="5B18744E"/>
    <w:rsid w:val="5B53389E"/>
    <w:rsid w:val="5BC63955"/>
    <w:rsid w:val="5C4A2BD7"/>
    <w:rsid w:val="5CAF68F6"/>
    <w:rsid w:val="5CF84E92"/>
    <w:rsid w:val="5D213D72"/>
    <w:rsid w:val="5D63632E"/>
    <w:rsid w:val="5DD63758"/>
    <w:rsid w:val="5E2775BD"/>
    <w:rsid w:val="5E326512"/>
    <w:rsid w:val="5E4205CC"/>
    <w:rsid w:val="5E504C73"/>
    <w:rsid w:val="5E985E8A"/>
    <w:rsid w:val="5EE54D87"/>
    <w:rsid w:val="5FB455AB"/>
    <w:rsid w:val="5FD539BB"/>
    <w:rsid w:val="5FD8479E"/>
    <w:rsid w:val="5FEF4FD0"/>
    <w:rsid w:val="5FF11588"/>
    <w:rsid w:val="5FF7262C"/>
    <w:rsid w:val="60585DBB"/>
    <w:rsid w:val="609F50E9"/>
    <w:rsid w:val="61394E2C"/>
    <w:rsid w:val="619C0FFB"/>
    <w:rsid w:val="61FE7898"/>
    <w:rsid w:val="621C7A8F"/>
    <w:rsid w:val="62F475B6"/>
    <w:rsid w:val="630C6A64"/>
    <w:rsid w:val="631F7E44"/>
    <w:rsid w:val="63376FCF"/>
    <w:rsid w:val="637C04DD"/>
    <w:rsid w:val="63964CCA"/>
    <w:rsid w:val="63B3451B"/>
    <w:rsid w:val="648D18F2"/>
    <w:rsid w:val="652A2E44"/>
    <w:rsid w:val="654E4849"/>
    <w:rsid w:val="65686657"/>
    <w:rsid w:val="65BD69EB"/>
    <w:rsid w:val="664977CF"/>
    <w:rsid w:val="66EC4975"/>
    <w:rsid w:val="66F92550"/>
    <w:rsid w:val="67016B09"/>
    <w:rsid w:val="67203D95"/>
    <w:rsid w:val="67597141"/>
    <w:rsid w:val="67F83FF2"/>
    <w:rsid w:val="681B27B3"/>
    <w:rsid w:val="683116BC"/>
    <w:rsid w:val="688F3871"/>
    <w:rsid w:val="68DC76F5"/>
    <w:rsid w:val="68E74072"/>
    <w:rsid w:val="69173BDC"/>
    <w:rsid w:val="69BD4674"/>
    <w:rsid w:val="6A036769"/>
    <w:rsid w:val="6A325674"/>
    <w:rsid w:val="6A4D2C84"/>
    <w:rsid w:val="6A52291B"/>
    <w:rsid w:val="6A7B10E5"/>
    <w:rsid w:val="6A817F02"/>
    <w:rsid w:val="6A8A48EA"/>
    <w:rsid w:val="6ABF2B74"/>
    <w:rsid w:val="6B351E6F"/>
    <w:rsid w:val="6B7A4051"/>
    <w:rsid w:val="6BE14999"/>
    <w:rsid w:val="6BFB5FD1"/>
    <w:rsid w:val="6D12175F"/>
    <w:rsid w:val="6D1F5AF0"/>
    <w:rsid w:val="6E1D76E4"/>
    <w:rsid w:val="6E544C48"/>
    <w:rsid w:val="6E67178A"/>
    <w:rsid w:val="6ED54165"/>
    <w:rsid w:val="6F0C74B5"/>
    <w:rsid w:val="6F3657AD"/>
    <w:rsid w:val="6F3B10C9"/>
    <w:rsid w:val="6F5B091E"/>
    <w:rsid w:val="6F8A1C5E"/>
    <w:rsid w:val="6F974373"/>
    <w:rsid w:val="6FAF7C66"/>
    <w:rsid w:val="6FC71802"/>
    <w:rsid w:val="6FC74058"/>
    <w:rsid w:val="70040E87"/>
    <w:rsid w:val="704871A4"/>
    <w:rsid w:val="70592DFA"/>
    <w:rsid w:val="70694F36"/>
    <w:rsid w:val="70880C5C"/>
    <w:rsid w:val="70B523D0"/>
    <w:rsid w:val="70D11DC8"/>
    <w:rsid w:val="70DD3906"/>
    <w:rsid w:val="7109479F"/>
    <w:rsid w:val="719B076B"/>
    <w:rsid w:val="71DC2403"/>
    <w:rsid w:val="72EC7281"/>
    <w:rsid w:val="73393BC2"/>
    <w:rsid w:val="737B44DB"/>
    <w:rsid w:val="74262B1B"/>
    <w:rsid w:val="747F1F65"/>
    <w:rsid w:val="74A6094A"/>
    <w:rsid w:val="74CC21DF"/>
    <w:rsid w:val="74E16F35"/>
    <w:rsid w:val="753F3D93"/>
    <w:rsid w:val="75532D3D"/>
    <w:rsid w:val="758805C2"/>
    <w:rsid w:val="7588697C"/>
    <w:rsid w:val="761F2330"/>
    <w:rsid w:val="763F26D5"/>
    <w:rsid w:val="764D0528"/>
    <w:rsid w:val="76C82F19"/>
    <w:rsid w:val="76F06BCE"/>
    <w:rsid w:val="77045A49"/>
    <w:rsid w:val="77266E5A"/>
    <w:rsid w:val="77291B31"/>
    <w:rsid w:val="775C7088"/>
    <w:rsid w:val="77701354"/>
    <w:rsid w:val="77750DFA"/>
    <w:rsid w:val="77902D8C"/>
    <w:rsid w:val="779A189F"/>
    <w:rsid w:val="781F51BA"/>
    <w:rsid w:val="78494544"/>
    <w:rsid w:val="78E431C4"/>
    <w:rsid w:val="78EB4A40"/>
    <w:rsid w:val="79BB696B"/>
    <w:rsid w:val="79F944AF"/>
    <w:rsid w:val="7A1347A9"/>
    <w:rsid w:val="7A2F69EB"/>
    <w:rsid w:val="7A4413F9"/>
    <w:rsid w:val="7A5711E4"/>
    <w:rsid w:val="7A822D65"/>
    <w:rsid w:val="7AEA0E27"/>
    <w:rsid w:val="7BAF6112"/>
    <w:rsid w:val="7BBE1FE9"/>
    <w:rsid w:val="7C4A702F"/>
    <w:rsid w:val="7C735E4E"/>
    <w:rsid w:val="7D071AF5"/>
    <w:rsid w:val="7D394FD8"/>
    <w:rsid w:val="7D7E7646"/>
    <w:rsid w:val="7DC26738"/>
    <w:rsid w:val="7E0E3708"/>
    <w:rsid w:val="7E537127"/>
    <w:rsid w:val="7E972C19"/>
    <w:rsid w:val="7EBB2BFC"/>
    <w:rsid w:val="7F6E4E40"/>
    <w:rsid w:val="7F7E2419"/>
    <w:rsid w:val="7F856BE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9" w:unhideWhenUsed="0" w:qFormat="1"/>
    <w:lsdException w:name="heading 2" w:uiPriority="99" w:qFormat="1"/>
    <w:lsdException w:name="heading 3" w:uiPriority="99" w:qFormat="1"/>
    <w:lsdException w:name="heading 4" w:uiPriority="99" w:qFormat="1"/>
    <w:lsdException w:name="heading 5" w:uiPriority="99" w:qFormat="1"/>
    <w:lsdException w:name="heading 6" w:uiPriority="99" w:qFormat="1"/>
    <w:lsdException w:name="heading 7" w:uiPriority="99" w:qFormat="1"/>
    <w:lsdException w:name="heading 8" w:uiPriority="99" w:qFormat="1"/>
    <w:lsdException w:name="heading 9" w:uiPriority="99" w:qFormat="1"/>
    <w:lsdException w:name="index 1" w:uiPriority="99" w:qFormat="1"/>
    <w:lsdException w:name="index 5" w:uiPriority="99"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qFormat="1"/>
    <w:lsdException w:name="annotation text" w:qFormat="1"/>
    <w:lsdException w:name="header" w:uiPriority="99" w:qFormat="1"/>
    <w:lsdException w:name="footer" w:uiPriority="99" w:qFormat="1"/>
    <w:lsdException w:name="caption" w:qFormat="1"/>
    <w:lsdException w:name="annotation reference" w:uiPriority="99" w:qFormat="1"/>
    <w:lsdException w:name="page number" w:uiPriority="99" w:qFormat="1"/>
    <w:lsdException w:name="toa heading" w:uiPriority="99" w:qFormat="1"/>
    <w:lsdException w:name="List" w:semiHidden="0" w:uiPriority="99" w:unhideWhenUsed="0" w:qFormat="1"/>
    <w:lsdException w:name="List Bullet 2" w:qFormat="1"/>
    <w:lsdException w:name="Title" w:semiHidden="0" w:unhideWhenUsed="0" w:qFormat="1"/>
    <w:lsdException w:name="Default Paragraph Font" w:uiPriority="1" w:qFormat="1"/>
    <w:lsdException w:name="Body Text" w:uiPriority="99" w:qFormat="1"/>
    <w:lsdException w:name="Body Text Indent" w:uiPriority="99" w:qFormat="1"/>
    <w:lsdException w:name="Subtitle" w:semiHidden="0" w:unhideWhenUsed="0" w:qFormat="1"/>
    <w:lsdException w:name="Salutation" w:qFormat="1"/>
    <w:lsdException w:name="Date" w:uiPriority="99" w:qFormat="1"/>
    <w:lsdException w:name="Body Text First Indent" w:qFormat="1"/>
    <w:lsdException w:name="Body Text First Indent 2" w:qFormat="1"/>
    <w:lsdException w:name="Note Heading" w:qFormat="1"/>
    <w:lsdException w:name="Body Text 2" w:uiPriority="99" w:qFormat="1"/>
    <w:lsdException w:name="Body Text 3" w:uiPriority="99" w:qFormat="1"/>
    <w:lsdException w:name="Body Text Indent 2" w:uiPriority="99" w:qFormat="1"/>
    <w:lsdException w:name="Body Text Indent 3" w:uiPriority="99" w:qFormat="1"/>
    <w:lsdException w:name="Block Text" w:uiPriority="99" w:qFormat="1"/>
    <w:lsdException w:name="Hyperlink" w:uiPriority="99" w:qFormat="1"/>
    <w:lsdException w:name="FollowedHyperlink" w:uiPriority="99" w:qFormat="1"/>
    <w:lsdException w:name="Strong" w:semiHidden="0" w:uiPriority="22" w:unhideWhenUsed="0" w:qFormat="1"/>
    <w:lsdException w:name="Emphasis" w:semiHidden="0" w:unhideWhenUsed="0" w:qFormat="1"/>
    <w:lsdException w:name="Document Map" w:uiPriority="99" w:qFormat="1"/>
    <w:lsdException w:name="Plain Text" w:qFormat="1"/>
    <w:lsdException w:name="HTML Top of Form" w:uiPriority="99"/>
    <w:lsdException w:name="HTML Bottom of Form" w:uiPriority="99"/>
    <w:lsdException w:name="Normal (Web)" w:uiPriority="99" w:qFormat="1"/>
    <w:lsdException w:name="HTML Cite" w:qFormat="1"/>
    <w:lsdException w:name="HTML Code" w:qFormat="1"/>
    <w:lsdException w:name="HTML Definition" w:qFormat="1"/>
    <w:lsdException w:name="HTML Preformatted" w:qFormat="1"/>
    <w:lsdException w:name="HTML Variable" w:qFormat="1"/>
    <w:lsdException w:name="Normal Table" w:uiPriority="99" w:qFormat="1"/>
    <w:lsdException w:name="annotation subject" w:uiPriority="99" w:qFormat="1"/>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iPriority="99"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34" w:unhideWhenUsed="0"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8">
    <w:name w:val="Normal"/>
    <w:next w:val="4"/>
    <w:qFormat/>
    <w:rsid w:val="00806E33"/>
    <w:pPr>
      <w:widowControl w:val="0"/>
      <w:jc w:val="both"/>
    </w:pPr>
    <w:rPr>
      <w:rFonts w:eastAsia="Arial Unicode MS"/>
      <w:kern w:val="2"/>
      <w:sz w:val="21"/>
      <w:szCs w:val="24"/>
    </w:rPr>
  </w:style>
  <w:style w:type="paragraph" w:styleId="1">
    <w:name w:val="heading 1"/>
    <w:basedOn w:val="a8"/>
    <w:next w:val="a8"/>
    <w:link w:val="1Char"/>
    <w:uiPriority w:val="99"/>
    <w:qFormat/>
    <w:rsid w:val="00806E33"/>
    <w:pPr>
      <w:keepNext/>
      <w:keepLines/>
      <w:adjustRightInd w:val="0"/>
      <w:spacing w:before="240" w:after="240" w:line="578" w:lineRule="atLeast"/>
      <w:textAlignment w:val="baseline"/>
      <w:outlineLvl w:val="0"/>
    </w:pPr>
    <w:rPr>
      <w:rFonts w:ascii="Tahoma" w:hAnsi="Tahoma"/>
      <w:b/>
      <w:bCs/>
      <w:kern w:val="44"/>
      <w:sz w:val="24"/>
      <w:szCs w:val="44"/>
    </w:rPr>
  </w:style>
  <w:style w:type="paragraph" w:styleId="20">
    <w:name w:val="heading 2"/>
    <w:basedOn w:val="a8"/>
    <w:next w:val="a8"/>
    <w:link w:val="2Char"/>
    <w:uiPriority w:val="99"/>
    <w:qFormat/>
    <w:rsid w:val="00806E33"/>
    <w:pPr>
      <w:spacing w:before="260" w:after="260" w:line="416" w:lineRule="atLeast"/>
      <w:outlineLvl w:val="1"/>
    </w:pPr>
    <w:rPr>
      <w:rFonts w:ascii="Cambria" w:hAnsi="Cambria"/>
      <w:sz w:val="32"/>
      <w:szCs w:val="32"/>
    </w:rPr>
  </w:style>
  <w:style w:type="paragraph" w:styleId="3">
    <w:name w:val="heading 3"/>
    <w:basedOn w:val="a8"/>
    <w:next w:val="a8"/>
    <w:link w:val="3Char"/>
    <w:uiPriority w:val="99"/>
    <w:qFormat/>
    <w:rsid w:val="00806E33"/>
    <w:pPr>
      <w:tabs>
        <w:tab w:val="left" w:pos="588"/>
      </w:tabs>
      <w:spacing w:line="360" w:lineRule="auto"/>
      <w:outlineLvl w:val="2"/>
    </w:pPr>
    <w:rPr>
      <w:rFonts w:ascii="Tahoma" w:hAnsi="Tahoma"/>
    </w:rPr>
  </w:style>
  <w:style w:type="paragraph" w:styleId="4">
    <w:name w:val="heading 4"/>
    <w:basedOn w:val="a8"/>
    <w:next w:val="a8"/>
    <w:link w:val="4Char"/>
    <w:uiPriority w:val="99"/>
    <w:qFormat/>
    <w:rsid w:val="00806E33"/>
    <w:pPr>
      <w:keepNext/>
      <w:keepLines/>
      <w:adjustRightInd w:val="0"/>
      <w:snapToGrid w:val="0"/>
      <w:spacing w:beforeAutospacing="1" w:afterAutospacing="1" w:line="300" w:lineRule="auto"/>
      <w:textAlignment w:val="baseline"/>
      <w:outlineLvl w:val="3"/>
    </w:pPr>
    <w:rPr>
      <w:b/>
      <w:kern w:val="0"/>
      <w:sz w:val="24"/>
    </w:rPr>
  </w:style>
  <w:style w:type="paragraph" w:styleId="5">
    <w:name w:val="heading 5"/>
    <w:basedOn w:val="a8"/>
    <w:next w:val="a8"/>
    <w:link w:val="5Char"/>
    <w:uiPriority w:val="99"/>
    <w:qFormat/>
    <w:rsid w:val="00806E33"/>
    <w:pPr>
      <w:keepNext/>
      <w:keepLines/>
      <w:spacing w:before="280" w:after="290" w:line="376" w:lineRule="auto"/>
      <w:ind w:left="1008" w:hanging="1008"/>
      <w:outlineLvl w:val="4"/>
    </w:pPr>
    <w:rPr>
      <w:b/>
      <w:bCs/>
      <w:sz w:val="24"/>
      <w:szCs w:val="28"/>
    </w:rPr>
  </w:style>
  <w:style w:type="paragraph" w:styleId="6">
    <w:name w:val="heading 6"/>
    <w:basedOn w:val="a8"/>
    <w:next w:val="a8"/>
    <w:link w:val="6Char"/>
    <w:uiPriority w:val="99"/>
    <w:qFormat/>
    <w:rsid w:val="00806E33"/>
    <w:pPr>
      <w:keepNext/>
      <w:keepLines/>
      <w:spacing w:before="240" w:after="64" w:line="320" w:lineRule="auto"/>
      <w:ind w:left="1152" w:hanging="1152"/>
      <w:outlineLvl w:val="5"/>
    </w:pPr>
    <w:rPr>
      <w:rFonts w:ascii="Arial" w:eastAsia="黑体" w:hAnsi="Arial"/>
      <w:b/>
      <w:bCs/>
      <w:sz w:val="24"/>
      <w:szCs w:val="28"/>
    </w:rPr>
  </w:style>
  <w:style w:type="paragraph" w:styleId="7">
    <w:name w:val="heading 7"/>
    <w:basedOn w:val="a8"/>
    <w:next w:val="a8"/>
    <w:link w:val="7Char"/>
    <w:uiPriority w:val="99"/>
    <w:qFormat/>
    <w:rsid w:val="00806E33"/>
    <w:pPr>
      <w:keepNext/>
      <w:keepLines/>
      <w:spacing w:before="240" w:after="64" w:line="320" w:lineRule="auto"/>
      <w:ind w:left="1296" w:hanging="1296"/>
      <w:outlineLvl w:val="6"/>
    </w:pPr>
    <w:rPr>
      <w:b/>
      <w:bCs/>
      <w:sz w:val="24"/>
      <w:szCs w:val="28"/>
    </w:rPr>
  </w:style>
  <w:style w:type="paragraph" w:styleId="8">
    <w:name w:val="heading 8"/>
    <w:basedOn w:val="a8"/>
    <w:next w:val="a8"/>
    <w:link w:val="8Char"/>
    <w:uiPriority w:val="99"/>
    <w:qFormat/>
    <w:rsid w:val="00806E33"/>
    <w:pPr>
      <w:keepNext/>
      <w:keepLines/>
      <w:spacing w:before="240" w:after="64" w:line="320" w:lineRule="auto"/>
      <w:ind w:left="1440" w:hanging="1440"/>
      <w:outlineLvl w:val="7"/>
    </w:pPr>
    <w:rPr>
      <w:rFonts w:ascii="Arial" w:eastAsia="黑体" w:hAnsi="Arial"/>
      <w:sz w:val="24"/>
      <w:szCs w:val="28"/>
    </w:rPr>
  </w:style>
  <w:style w:type="paragraph" w:styleId="9">
    <w:name w:val="heading 9"/>
    <w:basedOn w:val="a8"/>
    <w:next w:val="a8"/>
    <w:link w:val="9Char"/>
    <w:uiPriority w:val="99"/>
    <w:qFormat/>
    <w:rsid w:val="00806E33"/>
    <w:pPr>
      <w:keepNext/>
      <w:keepLines/>
      <w:spacing w:before="240" w:after="64" w:line="320" w:lineRule="auto"/>
      <w:ind w:left="1584" w:hanging="1584"/>
      <w:outlineLvl w:val="8"/>
    </w:pPr>
    <w:rPr>
      <w:rFonts w:ascii="Arial" w:eastAsia="黑体" w:hAnsi="Arial"/>
      <w:sz w:val="24"/>
      <w:szCs w:val="21"/>
    </w:rPr>
  </w:style>
  <w:style w:type="character" w:default="1" w:styleId="a9">
    <w:name w:val="Default Paragraph Font"/>
    <w:uiPriority w:val="1"/>
    <w:semiHidden/>
    <w:unhideWhenUsed/>
  </w:style>
  <w:style w:type="table" w:default="1" w:styleId="aa">
    <w:name w:val="Normal Table"/>
    <w:uiPriority w:val="99"/>
    <w:semiHidden/>
    <w:unhideWhenUsed/>
    <w:tblPr>
      <w:tblInd w:w="0" w:type="dxa"/>
      <w:tblCellMar>
        <w:top w:w="0" w:type="dxa"/>
        <w:left w:w="108" w:type="dxa"/>
        <w:bottom w:w="0" w:type="dxa"/>
        <w:right w:w="108" w:type="dxa"/>
      </w:tblCellMar>
    </w:tblPr>
  </w:style>
  <w:style w:type="numbering" w:default="1" w:styleId="ab">
    <w:name w:val="No List"/>
    <w:uiPriority w:val="99"/>
    <w:semiHidden/>
    <w:unhideWhenUsed/>
  </w:style>
  <w:style w:type="paragraph" w:styleId="70">
    <w:name w:val="toc 7"/>
    <w:basedOn w:val="a8"/>
    <w:next w:val="a8"/>
    <w:uiPriority w:val="39"/>
    <w:qFormat/>
    <w:rsid w:val="00806E33"/>
    <w:pPr>
      <w:spacing w:line="440" w:lineRule="exact"/>
      <w:ind w:left="1680"/>
      <w:jc w:val="left"/>
    </w:pPr>
    <w:rPr>
      <w:rFonts w:ascii="Calibri" w:hAnsi="Calibri"/>
      <w:sz w:val="18"/>
      <w:szCs w:val="18"/>
    </w:rPr>
  </w:style>
  <w:style w:type="paragraph" w:styleId="ac">
    <w:name w:val="Note Heading"/>
    <w:basedOn w:val="Default"/>
    <w:next w:val="Default"/>
    <w:link w:val="Char"/>
    <w:qFormat/>
    <w:rsid w:val="00806E33"/>
    <w:rPr>
      <w:rFonts w:ascii="..ì." w:eastAsia="..ì." w:cs="Times New Roman"/>
      <w:color w:val="auto"/>
      <w:szCs w:val="20"/>
    </w:rPr>
  </w:style>
  <w:style w:type="paragraph" w:customStyle="1" w:styleId="Default">
    <w:name w:val="Default"/>
    <w:qFormat/>
    <w:rsid w:val="00806E33"/>
    <w:pPr>
      <w:widowControl w:val="0"/>
      <w:autoSpaceDE w:val="0"/>
      <w:autoSpaceDN w:val="0"/>
      <w:adjustRightInd w:val="0"/>
    </w:pPr>
    <w:rPr>
      <w:rFonts w:ascii="宋体" w:eastAsia="Arial Unicode MS" w:cs="宋体"/>
      <w:color w:val="000000"/>
      <w:sz w:val="24"/>
      <w:szCs w:val="24"/>
    </w:rPr>
  </w:style>
  <w:style w:type="paragraph" w:styleId="ad">
    <w:name w:val="Normal Indent"/>
    <w:basedOn w:val="a8"/>
    <w:link w:val="Char0"/>
    <w:qFormat/>
    <w:rsid w:val="00806E33"/>
    <w:pPr>
      <w:spacing w:line="360" w:lineRule="auto"/>
      <w:ind w:firstLineChars="200" w:firstLine="200"/>
    </w:pPr>
    <w:rPr>
      <w:sz w:val="24"/>
      <w:szCs w:val="20"/>
    </w:rPr>
  </w:style>
  <w:style w:type="paragraph" w:styleId="ae">
    <w:name w:val="caption"/>
    <w:basedOn w:val="a8"/>
    <w:next w:val="a8"/>
    <w:link w:val="Char1"/>
    <w:qFormat/>
    <w:rsid w:val="00806E33"/>
    <w:pPr>
      <w:spacing w:line="480" w:lineRule="auto"/>
    </w:pPr>
    <w:rPr>
      <w:rFonts w:ascii="华文中宋" w:eastAsia="华文中宋"/>
      <w:sz w:val="36"/>
      <w:szCs w:val="20"/>
    </w:rPr>
  </w:style>
  <w:style w:type="paragraph" w:styleId="50">
    <w:name w:val="index 5"/>
    <w:basedOn w:val="a8"/>
    <w:next w:val="a8"/>
    <w:uiPriority w:val="99"/>
    <w:qFormat/>
    <w:rsid w:val="00806E33"/>
    <w:pPr>
      <w:ind w:leftChars="800" w:left="800"/>
    </w:pPr>
    <w:rPr>
      <w:rFonts w:eastAsia="宋体"/>
    </w:rPr>
  </w:style>
  <w:style w:type="paragraph" w:styleId="af">
    <w:name w:val="Document Map"/>
    <w:basedOn w:val="a8"/>
    <w:link w:val="Char2"/>
    <w:uiPriority w:val="99"/>
    <w:qFormat/>
    <w:rsid w:val="00806E33"/>
    <w:pPr>
      <w:spacing w:line="440" w:lineRule="exact"/>
    </w:pPr>
    <w:rPr>
      <w:rFonts w:ascii="宋体"/>
      <w:sz w:val="18"/>
      <w:szCs w:val="18"/>
    </w:rPr>
  </w:style>
  <w:style w:type="paragraph" w:styleId="af0">
    <w:name w:val="toa heading"/>
    <w:basedOn w:val="a8"/>
    <w:next w:val="a8"/>
    <w:uiPriority w:val="99"/>
    <w:unhideWhenUsed/>
    <w:qFormat/>
    <w:rsid w:val="00806E33"/>
    <w:pPr>
      <w:spacing w:before="120"/>
    </w:pPr>
    <w:rPr>
      <w:rFonts w:ascii="Cambria" w:eastAsia="宋体" w:hAnsi="Cambria"/>
      <w:sz w:val="24"/>
    </w:rPr>
  </w:style>
  <w:style w:type="paragraph" w:styleId="af1">
    <w:name w:val="annotation text"/>
    <w:basedOn w:val="a8"/>
    <w:link w:val="Char10"/>
    <w:qFormat/>
    <w:rsid w:val="00806E33"/>
    <w:pPr>
      <w:jc w:val="left"/>
    </w:pPr>
    <w:rPr>
      <w:rFonts w:ascii="Tahoma" w:hAnsi="Tahoma"/>
    </w:rPr>
  </w:style>
  <w:style w:type="paragraph" w:styleId="af2">
    <w:name w:val="Salutation"/>
    <w:basedOn w:val="Default"/>
    <w:next w:val="Default"/>
    <w:link w:val="Char3"/>
    <w:qFormat/>
    <w:rsid w:val="00806E33"/>
    <w:rPr>
      <w:rFonts w:ascii="..ì." w:eastAsia="..ì." w:cs="Times New Roman"/>
      <w:color w:val="auto"/>
      <w:szCs w:val="20"/>
    </w:rPr>
  </w:style>
  <w:style w:type="paragraph" w:styleId="30">
    <w:name w:val="Body Text 3"/>
    <w:basedOn w:val="a8"/>
    <w:link w:val="3Char0"/>
    <w:uiPriority w:val="99"/>
    <w:qFormat/>
    <w:rsid w:val="00806E33"/>
    <w:pPr>
      <w:spacing w:after="120"/>
    </w:pPr>
    <w:rPr>
      <w:rFonts w:eastAsia="宋体"/>
      <w:sz w:val="16"/>
      <w:szCs w:val="16"/>
    </w:rPr>
  </w:style>
  <w:style w:type="paragraph" w:styleId="af3">
    <w:name w:val="Body Text"/>
    <w:basedOn w:val="a8"/>
    <w:next w:val="a8"/>
    <w:link w:val="Char4"/>
    <w:uiPriority w:val="99"/>
    <w:qFormat/>
    <w:rsid w:val="00806E33"/>
    <w:pPr>
      <w:spacing w:line="360" w:lineRule="auto"/>
    </w:pPr>
    <w:rPr>
      <w:rFonts w:ascii="Tahoma" w:hAnsi="Tahoma"/>
    </w:rPr>
  </w:style>
  <w:style w:type="paragraph" w:styleId="af4">
    <w:name w:val="Body Text Indent"/>
    <w:basedOn w:val="a8"/>
    <w:link w:val="Char5"/>
    <w:uiPriority w:val="99"/>
    <w:qFormat/>
    <w:rsid w:val="00806E33"/>
    <w:pPr>
      <w:widowControl/>
      <w:spacing w:line="360" w:lineRule="auto"/>
      <w:ind w:firstLine="709"/>
      <w:jc w:val="left"/>
    </w:pPr>
    <w:rPr>
      <w:rFonts w:ascii="Tahoma" w:hAnsi="Tahoma"/>
    </w:rPr>
  </w:style>
  <w:style w:type="paragraph" w:styleId="af5">
    <w:name w:val="Block Text"/>
    <w:basedOn w:val="a8"/>
    <w:uiPriority w:val="99"/>
    <w:qFormat/>
    <w:rsid w:val="00806E33"/>
    <w:pPr>
      <w:spacing w:line="360" w:lineRule="auto"/>
      <w:ind w:leftChars="170" w:left="357" w:rightChars="12" w:right="25" w:firstLine="1"/>
    </w:pPr>
    <w:rPr>
      <w:rFonts w:ascii="宋体" w:eastAsia="宋体" w:hAnsi="宋体" w:cs="Arial"/>
      <w:sz w:val="24"/>
      <w:szCs w:val="20"/>
    </w:rPr>
  </w:style>
  <w:style w:type="paragraph" w:styleId="2">
    <w:name w:val="List Bullet 2"/>
    <w:basedOn w:val="a8"/>
    <w:qFormat/>
    <w:rsid w:val="00806E33"/>
    <w:pPr>
      <w:numPr>
        <w:ilvl w:val="1"/>
        <w:numId w:val="1"/>
      </w:numPr>
      <w:spacing w:line="360" w:lineRule="auto"/>
    </w:pPr>
    <w:rPr>
      <w:sz w:val="24"/>
      <w:szCs w:val="28"/>
    </w:rPr>
  </w:style>
  <w:style w:type="paragraph" w:styleId="51">
    <w:name w:val="toc 5"/>
    <w:basedOn w:val="a8"/>
    <w:next w:val="a8"/>
    <w:uiPriority w:val="39"/>
    <w:qFormat/>
    <w:rsid w:val="00806E33"/>
    <w:pPr>
      <w:spacing w:line="440" w:lineRule="exact"/>
      <w:ind w:left="1120"/>
      <w:jc w:val="left"/>
    </w:pPr>
    <w:rPr>
      <w:rFonts w:ascii="Calibri" w:hAnsi="Calibri"/>
      <w:sz w:val="18"/>
      <w:szCs w:val="18"/>
    </w:rPr>
  </w:style>
  <w:style w:type="paragraph" w:styleId="31">
    <w:name w:val="toc 3"/>
    <w:basedOn w:val="a8"/>
    <w:next w:val="a8"/>
    <w:uiPriority w:val="39"/>
    <w:qFormat/>
    <w:rsid w:val="00806E33"/>
    <w:pPr>
      <w:tabs>
        <w:tab w:val="right" w:leader="dot" w:pos="8302"/>
      </w:tabs>
      <w:ind w:left="561"/>
      <w:jc w:val="left"/>
    </w:pPr>
    <w:rPr>
      <w:rFonts w:ascii="Calibri" w:hAnsi="Calibri"/>
      <w:iCs/>
      <w:sz w:val="20"/>
      <w:szCs w:val="20"/>
    </w:rPr>
  </w:style>
  <w:style w:type="paragraph" w:styleId="af6">
    <w:name w:val="Plain Text"/>
    <w:basedOn w:val="a8"/>
    <w:link w:val="Char6"/>
    <w:qFormat/>
    <w:rsid w:val="00806E33"/>
    <w:pPr>
      <w:spacing w:line="360" w:lineRule="auto"/>
    </w:pPr>
    <w:rPr>
      <w:rFonts w:ascii="宋体" w:hAnsi="Courier New"/>
      <w:szCs w:val="21"/>
    </w:rPr>
  </w:style>
  <w:style w:type="paragraph" w:styleId="80">
    <w:name w:val="toc 8"/>
    <w:basedOn w:val="a8"/>
    <w:next w:val="a8"/>
    <w:uiPriority w:val="39"/>
    <w:qFormat/>
    <w:rsid w:val="00806E33"/>
    <w:pPr>
      <w:spacing w:line="440" w:lineRule="exact"/>
      <w:ind w:left="1960"/>
      <w:jc w:val="left"/>
    </w:pPr>
    <w:rPr>
      <w:rFonts w:ascii="Calibri" w:hAnsi="Calibri"/>
      <w:sz w:val="18"/>
      <w:szCs w:val="18"/>
    </w:rPr>
  </w:style>
  <w:style w:type="paragraph" w:styleId="af7">
    <w:name w:val="Date"/>
    <w:basedOn w:val="a8"/>
    <w:next w:val="a8"/>
    <w:link w:val="Char7"/>
    <w:uiPriority w:val="99"/>
    <w:qFormat/>
    <w:rsid w:val="00806E33"/>
    <w:pPr>
      <w:spacing w:line="360" w:lineRule="auto"/>
      <w:ind w:leftChars="2500" w:left="2500"/>
    </w:pPr>
    <w:rPr>
      <w:rFonts w:ascii="Tahoma" w:hAnsi="Tahoma"/>
    </w:rPr>
  </w:style>
  <w:style w:type="paragraph" w:styleId="21">
    <w:name w:val="Body Text Indent 2"/>
    <w:basedOn w:val="a8"/>
    <w:link w:val="2Char0"/>
    <w:uiPriority w:val="99"/>
    <w:qFormat/>
    <w:rsid w:val="00806E33"/>
    <w:pPr>
      <w:adjustRightInd w:val="0"/>
      <w:snapToGrid w:val="0"/>
      <w:spacing w:afterLines="25" w:line="420" w:lineRule="exact"/>
      <w:ind w:leftChars="378" w:left="778"/>
    </w:pPr>
    <w:rPr>
      <w:rFonts w:eastAsia="宋体"/>
      <w:sz w:val="24"/>
      <w:szCs w:val="30"/>
    </w:rPr>
  </w:style>
  <w:style w:type="paragraph" w:styleId="af8">
    <w:name w:val="Balloon Text"/>
    <w:basedOn w:val="a8"/>
    <w:link w:val="Char8"/>
    <w:qFormat/>
    <w:rsid w:val="00806E33"/>
    <w:rPr>
      <w:sz w:val="18"/>
      <w:szCs w:val="18"/>
    </w:rPr>
  </w:style>
  <w:style w:type="paragraph" w:styleId="af9">
    <w:name w:val="footer"/>
    <w:basedOn w:val="a8"/>
    <w:link w:val="Char9"/>
    <w:uiPriority w:val="99"/>
    <w:qFormat/>
    <w:rsid w:val="00806E33"/>
    <w:pPr>
      <w:tabs>
        <w:tab w:val="center" w:pos="4153"/>
        <w:tab w:val="right" w:pos="8306"/>
      </w:tabs>
      <w:adjustRightInd w:val="0"/>
      <w:spacing w:line="240" w:lineRule="atLeast"/>
      <w:jc w:val="left"/>
      <w:textAlignment w:val="baseline"/>
    </w:pPr>
    <w:rPr>
      <w:rFonts w:ascii="Tahoma" w:hAnsi="Tahoma"/>
      <w:sz w:val="18"/>
      <w:szCs w:val="18"/>
    </w:rPr>
  </w:style>
  <w:style w:type="paragraph" w:styleId="afa">
    <w:name w:val="header"/>
    <w:basedOn w:val="a8"/>
    <w:link w:val="Chara"/>
    <w:uiPriority w:val="99"/>
    <w:qFormat/>
    <w:rsid w:val="00806E33"/>
    <w:pPr>
      <w:tabs>
        <w:tab w:val="center" w:pos="4153"/>
        <w:tab w:val="right" w:pos="8306"/>
      </w:tabs>
      <w:adjustRightInd w:val="0"/>
      <w:spacing w:line="240" w:lineRule="atLeast"/>
      <w:jc w:val="center"/>
      <w:textAlignment w:val="baseline"/>
    </w:pPr>
    <w:rPr>
      <w:rFonts w:ascii="Tahoma" w:hAnsi="Tahoma"/>
      <w:sz w:val="18"/>
      <w:szCs w:val="18"/>
    </w:rPr>
  </w:style>
  <w:style w:type="paragraph" w:styleId="10">
    <w:name w:val="toc 1"/>
    <w:basedOn w:val="a8"/>
    <w:next w:val="a8"/>
    <w:uiPriority w:val="39"/>
    <w:qFormat/>
    <w:rsid w:val="00806E33"/>
    <w:pPr>
      <w:tabs>
        <w:tab w:val="right" w:leader="dot" w:pos="9344"/>
      </w:tabs>
      <w:spacing w:before="120" w:after="120" w:line="360" w:lineRule="auto"/>
      <w:jc w:val="left"/>
    </w:pPr>
    <w:rPr>
      <w:rFonts w:ascii="宋体"/>
      <w:b/>
      <w:bCs/>
      <w:caps/>
      <w:sz w:val="24"/>
      <w:szCs w:val="20"/>
    </w:rPr>
  </w:style>
  <w:style w:type="paragraph" w:styleId="40">
    <w:name w:val="toc 4"/>
    <w:basedOn w:val="a8"/>
    <w:next w:val="a8"/>
    <w:uiPriority w:val="39"/>
    <w:qFormat/>
    <w:rsid w:val="00806E33"/>
    <w:pPr>
      <w:spacing w:line="440" w:lineRule="exact"/>
      <w:ind w:left="840"/>
      <w:jc w:val="left"/>
    </w:pPr>
    <w:rPr>
      <w:rFonts w:ascii="Calibri" w:hAnsi="Calibri"/>
      <w:sz w:val="18"/>
      <w:szCs w:val="18"/>
    </w:rPr>
  </w:style>
  <w:style w:type="paragraph" w:styleId="afb">
    <w:name w:val="List"/>
    <w:basedOn w:val="a8"/>
    <w:uiPriority w:val="99"/>
    <w:qFormat/>
    <w:rsid w:val="00806E33"/>
    <w:pPr>
      <w:adjustRightInd w:val="0"/>
      <w:spacing w:line="360" w:lineRule="atLeast"/>
      <w:ind w:left="420" w:hanging="420"/>
      <w:jc w:val="left"/>
    </w:pPr>
    <w:rPr>
      <w:rFonts w:ascii="宋体" w:eastAsia="宋体" w:hint="eastAsia"/>
      <w:kern w:val="0"/>
      <w:sz w:val="24"/>
      <w:szCs w:val="20"/>
    </w:rPr>
  </w:style>
  <w:style w:type="paragraph" w:styleId="60">
    <w:name w:val="toc 6"/>
    <w:basedOn w:val="a8"/>
    <w:next w:val="a8"/>
    <w:uiPriority w:val="39"/>
    <w:qFormat/>
    <w:rsid w:val="00806E33"/>
    <w:pPr>
      <w:spacing w:line="440" w:lineRule="exact"/>
      <w:ind w:left="1400"/>
      <w:jc w:val="left"/>
    </w:pPr>
    <w:rPr>
      <w:rFonts w:ascii="Calibri" w:hAnsi="Calibri"/>
      <w:sz w:val="18"/>
      <w:szCs w:val="18"/>
    </w:rPr>
  </w:style>
  <w:style w:type="paragraph" w:styleId="32">
    <w:name w:val="Body Text Indent 3"/>
    <w:basedOn w:val="a8"/>
    <w:link w:val="3Char1"/>
    <w:uiPriority w:val="99"/>
    <w:qFormat/>
    <w:rsid w:val="00806E33"/>
    <w:pPr>
      <w:spacing w:after="120"/>
      <w:ind w:leftChars="200" w:left="420"/>
    </w:pPr>
    <w:rPr>
      <w:sz w:val="16"/>
      <w:szCs w:val="16"/>
    </w:rPr>
  </w:style>
  <w:style w:type="paragraph" w:styleId="22">
    <w:name w:val="toc 2"/>
    <w:basedOn w:val="a8"/>
    <w:next w:val="a8"/>
    <w:uiPriority w:val="39"/>
    <w:qFormat/>
    <w:rsid w:val="00806E33"/>
    <w:pPr>
      <w:widowControl/>
      <w:adjustRightInd w:val="0"/>
      <w:spacing w:line="300" w:lineRule="auto"/>
      <w:jc w:val="center"/>
    </w:pPr>
    <w:rPr>
      <w:rFonts w:eastAsia="黑体"/>
      <w:smallCaps/>
      <w:kern w:val="0"/>
      <w:sz w:val="24"/>
    </w:rPr>
  </w:style>
  <w:style w:type="paragraph" w:styleId="90">
    <w:name w:val="toc 9"/>
    <w:basedOn w:val="a8"/>
    <w:next w:val="a8"/>
    <w:uiPriority w:val="39"/>
    <w:qFormat/>
    <w:rsid w:val="00806E33"/>
    <w:pPr>
      <w:spacing w:line="440" w:lineRule="exact"/>
      <w:ind w:left="2240"/>
      <w:jc w:val="left"/>
    </w:pPr>
    <w:rPr>
      <w:rFonts w:ascii="Calibri" w:hAnsi="Calibri"/>
      <w:sz w:val="18"/>
      <w:szCs w:val="18"/>
    </w:rPr>
  </w:style>
  <w:style w:type="paragraph" w:styleId="23">
    <w:name w:val="Body Text 2"/>
    <w:basedOn w:val="a8"/>
    <w:link w:val="2Char1"/>
    <w:uiPriority w:val="99"/>
    <w:qFormat/>
    <w:rsid w:val="00806E33"/>
    <w:pPr>
      <w:spacing w:line="360" w:lineRule="auto"/>
      <w:ind w:right="26"/>
    </w:pPr>
    <w:rPr>
      <w:rFonts w:ascii="宋体" w:eastAsia="宋体"/>
      <w:szCs w:val="20"/>
    </w:rPr>
  </w:style>
  <w:style w:type="paragraph" w:styleId="HTML">
    <w:name w:val="HTML Preformatted"/>
    <w:basedOn w:val="a8"/>
    <w:link w:val="HTMLChar"/>
    <w:qFormat/>
    <w:rsid w:val="00806E3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kern w:val="0"/>
      <w:sz w:val="20"/>
      <w:szCs w:val="20"/>
    </w:rPr>
  </w:style>
  <w:style w:type="paragraph" w:styleId="afc">
    <w:name w:val="Normal (Web)"/>
    <w:basedOn w:val="a8"/>
    <w:uiPriority w:val="99"/>
    <w:unhideWhenUsed/>
    <w:qFormat/>
    <w:rsid w:val="00806E33"/>
    <w:pPr>
      <w:widowControl/>
      <w:spacing w:before="100" w:beforeAutospacing="1" w:after="100" w:afterAutospacing="1"/>
      <w:jc w:val="left"/>
    </w:pPr>
    <w:rPr>
      <w:rFonts w:ascii="宋体" w:hAnsi="宋体" w:cs="宋体"/>
      <w:kern w:val="0"/>
      <w:sz w:val="24"/>
    </w:rPr>
  </w:style>
  <w:style w:type="paragraph" w:styleId="11">
    <w:name w:val="index 1"/>
    <w:basedOn w:val="a8"/>
    <w:next w:val="a8"/>
    <w:uiPriority w:val="99"/>
    <w:qFormat/>
    <w:rsid w:val="00806E33"/>
    <w:pPr>
      <w:spacing w:line="220" w:lineRule="exact"/>
      <w:jc w:val="center"/>
    </w:pPr>
    <w:rPr>
      <w:rFonts w:ascii="仿宋_GB2312" w:eastAsia="仿宋_GB2312"/>
      <w:szCs w:val="21"/>
    </w:rPr>
  </w:style>
  <w:style w:type="paragraph" w:styleId="afd">
    <w:name w:val="Title"/>
    <w:basedOn w:val="a8"/>
    <w:next w:val="a8"/>
    <w:link w:val="Charb"/>
    <w:qFormat/>
    <w:rsid w:val="00806E33"/>
    <w:pPr>
      <w:spacing w:before="240" w:after="60" w:line="440" w:lineRule="exact"/>
      <w:jc w:val="center"/>
      <w:outlineLvl w:val="0"/>
    </w:pPr>
    <w:rPr>
      <w:rFonts w:ascii="Cambria" w:hAnsi="Cambria"/>
      <w:b/>
      <w:bCs/>
      <w:sz w:val="32"/>
      <w:szCs w:val="32"/>
    </w:rPr>
  </w:style>
  <w:style w:type="paragraph" w:styleId="afe">
    <w:name w:val="annotation subject"/>
    <w:basedOn w:val="af1"/>
    <w:next w:val="af1"/>
    <w:link w:val="Charc"/>
    <w:uiPriority w:val="99"/>
    <w:unhideWhenUsed/>
    <w:qFormat/>
    <w:rsid w:val="00806E33"/>
    <w:pPr>
      <w:spacing w:line="440" w:lineRule="exact"/>
    </w:pPr>
    <w:rPr>
      <w:b/>
      <w:bCs/>
      <w:sz w:val="24"/>
      <w:szCs w:val="28"/>
    </w:rPr>
  </w:style>
  <w:style w:type="paragraph" w:styleId="aff">
    <w:name w:val="Body Text First Indent"/>
    <w:basedOn w:val="af3"/>
    <w:link w:val="Chard"/>
    <w:qFormat/>
    <w:rsid w:val="00806E33"/>
    <w:pPr>
      <w:spacing w:after="120" w:line="240" w:lineRule="auto"/>
      <w:ind w:firstLineChars="100" w:firstLine="100"/>
    </w:pPr>
  </w:style>
  <w:style w:type="paragraph" w:styleId="24">
    <w:name w:val="Body Text First Indent 2"/>
    <w:basedOn w:val="af4"/>
    <w:link w:val="2Char2"/>
    <w:qFormat/>
    <w:rsid w:val="00806E33"/>
    <w:pPr>
      <w:widowControl w:val="0"/>
      <w:spacing w:after="120" w:line="240" w:lineRule="auto"/>
      <w:ind w:leftChars="200" w:left="420" w:firstLineChars="200" w:firstLine="420"/>
      <w:jc w:val="both"/>
    </w:pPr>
    <w:rPr>
      <w:rFonts w:ascii="Times New Roman" w:eastAsia="宋体" w:hAnsi="Times New Roman"/>
    </w:rPr>
  </w:style>
  <w:style w:type="table" w:styleId="aff0">
    <w:name w:val="Table Grid"/>
    <w:basedOn w:val="aa"/>
    <w:uiPriority w:val="99"/>
    <w:qFormat/>
    <w:rsid w:val="00806E3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1">
    <w:name w:val="Strong"/>
    <w:uiPriority w:val="22"/>
    <w:qFormat/>
    <w:rsid w:val="00806E33"/>
  </w:style>
  <w:style w:type="character" w:styleId="aff2">
    <w:name w:val="page number"/>
    <w:basedOn w:val="a9"/>
    <w:uiPriority w:val="99"/>
    <w:qFormat/>
    <w:rsid w:val="00806E33"/>
  </w:style>
  <w:style w:type="character" w:styleId="aff3">
    <w:name w:val="FollowedHyperlink"/>
    <w:uiPriority w:val="99"/>
    <w:unhideWhenUsed/>
    <w:qFormat/>
    <w:rsid w:val="00806E33"/>
    <w:rPr>
      <w:color w:val="954F72"/>
      <w:u w:val="single"/>
    </w:rPr>
  </w:style>
  <w:style w:type="character" w:styleId="aff4">
    <w:name w:val="Emphasis"/>
    <w:qFormat/>
    <w:rsid w:val="00806E33"/>
    <w:rPr>
      <w:i/>
      <w:iCs/>
    </w:rPr>
  </w:style>
  <w:style w:type="character" w:styleId="HTML0">
    <w:name w:val="HTML Definition"/>
    <w:unhideWhenUsed/>
    <w:qFormat/>
    <w:rsid w:val="00806E33"/>
  </w:style>
  <w:style w:type="character" w:styleId="HTML1">
    <w:name w:val="HTML Variable"/>
    <w:unhideWhenUsed/>
    <w:qFormat/>
    <w:rsid w:val="00806E33"/>
  </w:style>
  <w:style w:type="character" w:styleId="aff5">
    <w:name w:val="Hyperlink"/>
    <w:uiPriority w:val="99"/>
    <w:qFormat/>
    <w:rsid w:val="00806E33"/>
    <w:rPr>
      <w:rFonts w:ascii="宋体" w:eastAsia="宋体" w:hAnsi="宋体" w:cs="宋体" w:hint="eastAsia"/>
      <w:color w:val="004A85"/>
      <w:sz w:val="12"/>
      <w:szCs w:val="12"/>
      <w:u w:val="single"/>
    </w:rPr>
  </w:style>
  <w:style w:type="character" w:styleId="HTML2">
    <w:name w:val="HTML Code"/>
    <w:unhideWhenUsed/>
    <w:qFormat/>
    <w:rsid w:val="00806E33"/>
    <w:rPr>
      <w:rFonts w:ascii="Courier New" w:hAnsi="Courier New"/>
      <w:sz w:val="20"/>
    </w:rPr>
  </w:style>
  <w:style w:type="character" w:styleId="aff6">
    <w:name w:val="annotation reference"/>
    <w:uiPriority w:val="99"/>
    <w:qFormat/>
    <w:rsid w:val="00806E33"/>
    <w:rPr>
      <w:sz w:val="21"/>
      <w:szCs w:val="21"/>
    </w:rPr>
  </w:style>
  <w:style w:type="character" w:styleId="HTML3">
    <w:name w:val="HTML Cite"/>
    <w:unhideWhenUsed/>
    <w:qFormat/>
    <w:rsid w:val="00806E33"/>
  </w:style>
  <w:style w:type="paragraph" w:customStyle="1" w:styleId="xl23">
    <w:name w:val="xl23"/>
    <w:basedOn w:val="a8"/>
    <w:qFormat/>
    <w:rsid w:val="00806E33"/>
    <w:pPr>
      <w:widowControl/>
      <w:spacing w:before="100" w:beforeAutospacing="1" w:after="100" w:afterAutospacing="1" w:line="360" w:lineRule="auto"/>
      <w:textAlignment w:val="top"/>
    </w:pPr>
    <w:rPr>
      <w:kern w:val="0"/>
      <w:sz w:val="24"/>
    </w:rPr>
  </w:style>
  <w:style w:type="paragraph" w:customStyle="1" w:styleId="25">
    <w:name w:val="列出段落2"/>
    <w:basedOn w:val="a8"/>
    <w:unhideWhenUsed/>
    <w:qFormat/>
    <w:rsid w:val="00806E33"/>
    <w:pPr>
      <w:ind w:firstLineChars="200" w:firstLine="420"/>
    </w:pPr>
  </w:style>
  <w:style w:type="paragraph" w:customStyle="1" w:styleId="aff7">
    <w:name w:val="题头内容"/>
    <w:basedOn w:val="a8"/>
    <w:qFormat/>
    <w:rsid w:val="00806E33"/>
    <w:pPr>
      <w:adjustRightInd w:val="0"/>
      <w:spacing w:before="120" w:after="120" w:line="312" w:lineRule="atLeast"/>
      <w:ind w:right="879" w:firstLineChars="200" w:firstLine="839"/>
      <w:jc w:val="center"/>
      <w:textAlignment w:val="baseline"/>
    </w:pPr>
    <w:rPr>
      <w:rFonts w:ascii="黑体" w:eastAsia="黑体" w:hint="eastAsia"/>
      <w:kern w:val="0"/>
      <w:sz w:val="32"/>
      <w:szCs w:val="32"/>
    </w:rPr>
  </w:style>
  <w:style w:type="paragraph" w:customStyle="1" w:styleId="Style67">
    <w:name w:val="_Style 67"/>
    <w:basedOn w:val="a8"/>
    <w:next w:val="aff8"/>
    <w:uiPriority w:val="99"/>
    <w:qFormat/>
    <w:rsid w:val="00806E33"/>
    <w:pPr>
      <w:ind w:firstLineChars="200" w:firstLine="420"/>
    </w:pPr>
    <w:rPr>
      <w:rFonts w:ascii="Calibri" w:hAnsi="Calibri"/>
      <w:szCs w:val="22"/>
    </w:rPr>
  </w:style>
  <w:style w:type="paragraph" w:styleId="aff8">
    <w:name w:val="List Paragraph"/>
    <w:basedOn w:val="a8"/>
    <w:uiPriority w:val="34"/>
    <w:qFormat/>
    <w:rsid w:val="00806E33"/>
    <w:pPr>
      <w:ind w:firstLineChars="200" w:firstLine="420"/>
    </w:pPr>
    <w:rPr>
      <w:rFonts w:ascii="Calibri" w:eastAsia="宋体" w:hAnsi="Calibri"/>
      <w:szCs w:val="22"/>
    </w:rPr>
  </w:style>
  <w:style w:type="paragraph" w:customStyle="1" w:styleId="Style2">
    <w:name w:val="_Style 2"/>
    <w:basedOn w:val="a8"/>
    <w:uiPriority w:val="34"/>
    <w:qFormat/>
    <w:rsid w:val="00806E33"/>
    <w:pPr>
      <w:ind w:firstLineChars="200" w:firstLine="420"/>
    </w:pPr>
    <w:rPr>
      <w:rFonts w:ascii="Calibri" w:hAnsi="Calibri"/>
      <w:szCs w:val="22"/>
    </w:rPr>
  </w:style>
  <w:style w:type="paragraph" w:customStyle="1" w:styleId="12">
    <w:name w:val="列出段落1"/>
    <w:basedOn w:val="a8"/>
    <w:qFormat/>
    <w:rsid w:val="00806E33"/>
    <w:pPr>
      <w:adjustRightInd w:val="0"/>
      <w:spacing w:line="300" w:lineRule="auto"/>
      <w:ind w:firstLineChars="200" w:firstLine="420"/>
      <w:textAlignment w:val="baseline"/>
    </w:pPr>
    <w:rPr>
      <w:kern w:val="0"/>
      <w:sz w:val="24"/>
    </w:rPr>
  </w:style>
  <w:style w:type="paragraph" w:customStyle="1" w:styleId="TOC1">
    <w:name w:val="TOC 标题1"/>
    <w:basedOn w:val="1"/>
    <w:next w:val="a8"/>
    <w:qFormat/>
    <w:rsid w:val="00806E33"/>
    <w:pPr>
      <w:widowControl/>
      <w:adjustRightInd/>
      <w:spacing w:beforeLines="10" w:afterLines="10" w:line="276" w:lineRule="auto"/>
      <w:jc w:val="left"/>
      <w:textAlignment w:val="auto"/>
      <w:outlineLvl w:val="9"/>
    </w:pPr>
    <w:rPr>
      <w:rFonts w:ascii="Cambria" w:hAnsi="Cambria"/>
      <w:b w:val="0"/>
      <w:color w:val="365F91"/>
      <w:kern w:val="0"/>
      <w:sz w:val="28"/>
      <w:szCs w:val="28"/>
    </w:rPr>
  </w:style>
  <w:style w:type="paragraph" w:customStyle="1" w:styleId="aff9">
    <w:name w:val="封面落款"/>
    <w:basedOn w:val="a8"/>
    <w:qFormat/>
    <w:rsid w:val="00806E33"/>
    <w:pPr>
      <w:spacing w:line="360" w:lineRule="auto"/>
      <w:jc w:val="center"/>
    </w:pPr>
    <w:rPr>
      <w:rFonts w:ascii="Arial" w:eastAsia="黑体" w:hAnsi="Arial"/>
      <w:sz w:val="32"/>
      <w:szCs w:val="28"/>
    </w:rPr>
  </w:style>
  <w:style w:type="paragraph" w:customStyle="1" w:styleId="affa">
    <w:name w:val="目录"/>
    <w:link w:val="CharChar"/>
    <w:qFormat/>
    <w:rsid w:val="00806E33"/>
    <w:pPr>
      <w:spacing w:before="156" w:after="156"/>
    </w:pPr>
    <w:rPr>
      <w:rFonts w:ascii="仿宋_GB2312" w:eastAsia="仿宋_GB2312" w:hAnsi="宋体"/>
      <w:sz w:val="28"/>
      <w:szCs w:val="28"/>
    </w:rPr>
  </w:style>
  <w:style w:type="paragraph" w:customStyle="1" w:styleId="affb">
    <w:name w:val="表格字体小四"/>
    <w:link w:val="CharChar0"/>
    <w:qFormat/>
    <w:rsid w:val="00806E33"/>
    <w:pPr>
      <w:widowControl w:val="0"/>
      <w:jc w:val="center"/>
    </w:pPr>
    <w:rPr>
      <w:rFonts w:eastAsia="Arial Unicode MS"/>
      <w:kern w:val="2"/>
      <w:sz w:val="24"/>
      <w:szCs w:val="24"/>
    </w:rPr>
  </w:style>
  <w:style w:type="paragraph" w:customStyle="1" w:styleId="52">
    <w:name w:val="样式 标题 5 + 小四"/>
    <w:basedOn w:val="5"/>
    <w:qFormat/>
    <w:rsid w:val="00806E33"/>
    <w:pPr>
      <w:tabs>
        <w:tab w:val="left" w:pos="567"/>
      </w:tabs>
      <w:wordWrap w:val="0"/>
      <w:spacing w:line="377" w:lineRule="auto"/>
      <w:ind w:left="567" w:hanging="567"/>
      <w:jc w:val="left"/>
    </w:pPr>
  </w:style>
  <w:style w:type="paragraph" w:customStyle="1" w:styleId="affc">
    <w:name w:val="表格格式"/>
    <w:basedOn w:val="a8"/>
    <w:qFormat/>
    <w:rsid w:val="00806E33"/>
    <w:pPr>
      <w:adjustRightInd w:val="0"/>
      <w:snapToGrid w:val="0"/>
      <w:jc w:val="left"/>
      <w:textAlignment w:val="baseline"/>
    </w:pPr>
    <w:rPr>
      <w:rFonts w:ascii="宋体"/>
      <w:kern w:val="0"/>
      <w:szCs w:val="20"/>
    </w:rPr>
  </w:style>
  <w:style w:type="paragraph" w:customStyle="1" w:styleId="53">
    <w:name w:val="样式5"/>
    <w:basedOn w:val="ad"/>
    <w:qFormat/>
    <w:rsid w:val="00806E33"/>
    <w:pPr>
      <w:ind w:firstLine="420"/>
    </w:pPr>
    <w:rPr>
      <w:sz w:val="21"/>
      <w:szCs w:val="21"/>
    </w:rPr>
  </w:style>
  <w:style w:type="paragraph" w:customStyle="1" w:styleId="26">
    <w:name w:val="标题2"/>
    <w:basedOn w:val="20"/>
    <w:next w:val="a8"/>
    <w:link w:val="2CharChar"/>
    <w:qFormat/>
    <w:rsid w:val="00806E33"/>
    <w:pPr>
      <w:widowControl/>
      <w:spacing w:beforeLines="10" w:afterLines="10" w:line="240" w:lineRule="auto"/>
      <w:jc w:val="left"/>
    </w:pPr>
    <w:rPr>
      <w:rFonts w:ascii="Times New Roman" w:eastAsia="黑体" w:hAnsi="Times New Roman"/>
      <w:b/>
      <w:bCs/>
      <w:szCs w:val="24"/>
    </w:rPr>
  </w:style>
  <w:style w:type="paragraph" w:customStyle="1" w:styleId="affd">
    <w:name w:val="三级"/>
    <w:basedOn w:val="20"/>
    <w:link w:val="CharChar1"/>
    <w:qFormat/>
    <w:rsid w:val="00806E33"/>
    <w:pPr>
      <w:widowControl/>
      <w:spacing w:beforeLines="10" w:afterLines="10" w:line="240" w:lineRule="auto"/>
      <w:ind w:left="720" w:hanging="720"/>
      <w:jc w:val="left"/>
    </w:pPr>
    <w:rPr>
      <w:rFonts w:ascii="Times New Roman" w:eastAsia="黑体" w:hAnsi="Times New Roman"/>
      <w:b/>
      <w:sz w:val="30"/>
      <w:szCs w:val="24"/>
    </w:rPr>
  </w:style>
  <w:style w:type="paragraph" w:customStyle="1" w:styleId="27">
    <w:name w:val="样式2"/>
    <w:basedOn w:val="a8"/>
    <w:link w:val="2CharChar0"/>
    <w:qFormat/>
    <w:rsid w:val="00806E33"/>
    <w:pPr>
      <w:spacing w:line="300" w:lineRule="auto"/>
      <w:jc w:val="center"/>
      <w:outlineLvl w:val="0"/>
    </w:pPr>
    <w:rPr>
      <w:b/>
      <w:sz w:val="24"/>
    </w:rPr>
  </w:style>
  <w:style w:type="paragraph" w:customStyle="1" w:styleId="Char11">
    <w:name w:val="Char1"/>
    <w:basedOn w:val="a8"/>
    <w:qFormat/>
    <w:rsid w:val="00806E33"/>
    <w:pPr>
      <w:adjustRightInd w:val="0"/>
      <w:spacing w:line="360" w:lineRule="auto"/>
    </w:pPr>
    <w:rPr>
      <w:kern w:val="0"/>
      <w:sz w:val="24"/>
      <w:szCs w:val="20"/>
    </w:rPr>
  </w:style>
  <w:style w:type="paragraph" w:customStyle="1" w:styleId="affe">
    <w:name w:val="表格标题(居中)"/>
    <w:basedOn w:val="a8"/>
    <w:qFormat/>
    <w:rsid w:val="00806E33"/>
    <w:pPr>
      <w:adjustRightInd w:val="0"/>
      <w:snapToGrid w:val="0"/>
      <w:spacing w:line="300" w:lineRule="auto"/>
      <w:ind w:firstLineChars="200" w:firstLine="480"/>
      <w:jc w:val="center"/>
      <w:textAlignment w:val="baseline"/>
    </w:pPr>
    <w:rPr>
      <w:rFonts w:eastAsia="黑体"/>
      <w:kern w:val="0"/>
      <w:sz w:val="24"/>
    </w:rPr>
  </w:style>
  <w:style w:type="paragraph" w:customStyle="1" w:styleId="33">
    <w:name w:val="标题3"/>
    <w:basedOn w:val="3"/>
    <w:next w:val="a8"/>
    <w:link w:val="3CharChar"/>
    <w:qFormat/>
    <w:rsid w:val="00806E33"/>
    <w:pPr>
      <w:tabs>
        <w:tab w:val="clear" w:pos="588"/>
      </w:tabs>
      <w:spacing w:beforeLines="10" w:afterLines="10" w:line="440" w:lineRule="exact"/>
      <w:ind w:left="720" w:hanging="720"/>
      <w:jc w:val="left"/>
    </w:pPr>
    <w:rPr>
      <w:rFonts w:ascii="Times New Roman" w:eastAsia="黑体" w:hAnsi="Times New Roman"/>
      <w:b/>
      <w:bCs/>
      <w:sz w:val="28"/>
    </w:rPr>
  </w:style>
  <w:style w:type="paragraph" w:customStyle="1" w:styleId="afff">
    <w:name w:val="图表正文"/>
    <w:basedOn w:val="a8"/>
    <w:qFormat/>
    <w:rsid w:val="00806E33"/>
    <w:pPr>
      <w:tabs>
        <w:tab w:val="left" w:pos="2117"/>
      </w:tabs>
      <w:spacing w:beforeLines="50" w:afterLines="50" w:line="276" w:lineRule="auto"/>
      <w:jc w:val="center"/>
    </w:pPr>
    <w:rPr>
      <w:rFonts w:ascii="宋体" w:hAnsi="宋体"/>
      <w:color w:val="000000"/>
      <w:szCs w:val="21"/>
    </w:rPr>
  </w:style>
  <w:style w:type="paragraph" w:customStyle="1" w:styleId="afff0">
    <w:name w:val="表格标题"/>
    <w:basedOn w:val="ae"/>
    <w:link w:val="CharChar2"/>
    <w:qFormat/>
    <w:rsid w:val="00806E33"/>
    <w:pPr>
      <w:spacing w:before="152" w:after="160" w:line="420" w:lineRule="exact"/>
      <w:ind w:firstLineChars="200" w:firstLine="480"/>
      <w:jc w:val="center"/>
    </w:pPr>
    <w:rPr>
      <w:rFonts w:ascii="Arial" w:eastAsia="宋体" w:hAnsi="Arial"/>
      <w:sz w:val="24"/>
      <w:szCs w:val="24"/>
    </w:rPr>
  </w:style>
  <w:style w:type="paragraph" w:customStyle="1" w:styleId="42">
    <w:name w:val="正文小4号字缩进2字符"/>
    <w:qFormat/>
    <w:rsid w:val="00806E33"/>
    <w:pPr>
      <w:widowControl w:val="0"/>
      <w:tabs>
        <w:tab w:val="left" w:pos="2205"/>
      </w:tabs>
      <w:spacing w:line="400" w:lineRule="exact"/>
      <w:ind w:rightChars="100" w:right="240" w:firstLineChars="100" w:firstLine="240"/>
      <w:jc w:val="center"/>
    </w:pPr>
    <w:rPr>
      <w:rFonts w:ascii="宋体" w:eastAsia="Arial Unicode MS" w:hAnsi="宋体"/>
      <w:color w:val="000000"/>
      <w:kern w:val="2"/>
      <w:sz w:val="24"/>
      <w:szCs w:val="24"/>
    </w:rPr>
  </w:style>
  <w:style w:type="paragraph" w:customStyle="1" w:styleId="afff1">
    <w:name w:val="图片"/>
    <w:basedOn w:val="a8"/>
    <w:link w:val="CharChar3"/>
    <w:qFormat/>
    <w:rsid w:val="00806E33"/>
    <w:pPr>
      <w:jc w:val="center"/>
    </w:pPr>
    <w:rPr>
      <w:sz w:val="28"/>
      <w:szCs w:val="28"/>
    </w:rPr>
  </w:style>
  <w:style w:type="paragraph" w:customStyle="1" w:styleId="13">
    <w:name w:val="正文首行缩进1"/>
    <w:basedOn w:val="af3"/>
    <w:qFormat/>
    <w:rsid w:val="00806E33"/>
    <w:pPr>
      <w:suppressAutoHyphens/>
      <w:spacing w:line="300" w:lineRule="auto"/>
      <w:ind w:left="426"/>
    </w:pPr>
    <w:rPr>
      <w:rFonts w:ascii="宋体" w:hAnsi="宋体"/>
      <w:szCs w:val="20"/>
    </w:rPr>
  </w:style>
  <w:style w:type="paragraph" w:customStyle="1" w:styleId="14">
    <w:name w:val="纯文本1"/>
    <w:basedOn w:val="a8"/>
    <w:qFormat/>
    <w:rsid w:val="00806E33"/>
    <w:rPr>
      <w:rFonts w:ascii="宋体" w:hAnsi="Courier New"/>
    </w:rPr>
  </w:style>
  <w:style w:type="paragraph" w:customStyle="1" w:styleId="afff2">
    <w:name w:val="样式 首行不缩进"/>
    <w:basedOn w:val="a8"/>
    <w:qFormat/>
    <w:rsid w:val="00806E33"/>
    <w:pPr>
      <w:spacing w:before="120" w:after="120" w:line="360" w:lineRule="auto"/>
      <w:jc w:val="center"/>
    </w:pPr>
    <w:rPr>
      <w:rFonts w:cs="宋体"/>
      <w:sz w:val="24"/>
      <w:szCs w:val="20"/>
    </w:rPr>
  </w:style>
  <w:style w:type="paragraph" w:customStyle="1" w:styleId="afff3">
    <w:name w:val="图题"/>
    <w:link w:val="CharChar4"/>
    <w:qFormat/>
    <w:rsid w:val="00806E33"/>
    <w:pPr>
      <w:jc w:val="center"/>
    </w:pPr>
    <w:rPr>
      <w:rFonts w:eastAsia="Arial Unicode MS"/>
      <w:kern w:val="2"/>
      <w:sz w:val="24"/>
      <w:szCs w:val="24"/>
    </w:rPr>
  </w:style>
  <w:style w:type="paragraph" w:customStyle="1" w:styleId="a">
    <w:name w:val="小列表"/>
    <w:basedOn w:val="a8"/>
    <w:link w:val="CharChar5"/>
    <w:qFormat/>
    <w:rsid w:val="00806E33"/>
    <w:pPr>
      <w:numPr>
        <w:numId w:val="2"/>
      </w:numPr>
      <w:autoSpaceDE w:val="0"/>
      <w:autoSpaceDN w:val="0"/>
      <w:spacing w:line="440" w:lineRule="exact"/>
      <w:ind w:firstLine="0"/>
    </w:pPr>
    <w:rPr>
      <w:sz w:val="24"/>
      <w:szCs w:val="28"/>
    </w:rPr>
  </w:style>
  <w:style w:type="paragraph" w:customStyle="1" w:styleId="afff4">
    <w:name w:val="表格正文"/>
    <w:basedOn w:val="a8"/>
    <w:qFormat/>
    <w:rsid w:val="00806E33"/>
    <w:pPr>
      <w:widowControl/>
      <w:snapToGrid w:val="0"/>
      <w:spacing w:before="60" w:after="60"/>
      <w:ind w:left="11"/>
      <w:jc w:val="center"/>
    </w:pPr>
    <w:rPr>
      <w:kern w:val="0"/>
      <w:szCs w:val="21"/>
    </w:rPr>
  </w:style>
  <w:style w:type="character" w:customStyle="1" w:styleId="Char1">
    <w:name w:val="题注 Char"/>
    <w:link w:val="ae"/>
    <w:qFormat/>
    <w:rsid w:val="00806E33"/>
    <w:rPr>
      <w:rFonts w:ascii="华文中宋" w:eastAsia="华文中宋"/>
      <w:kern w:val="2"/>
      <w:sz w:val="36"/>
    </w:rPr>
  </w:style>
  <w:style w:type="character" w:customStyle="1" w:styleId="2CharChar">
    <w:name w:val="标题2 Char Char"/>
    <w:link w:val="26"/>
    <w:qFormat/>
    <w:rsid w:val="00806E33"/>
    <w:rPr>
      <w:rFonts w:eastAsia="黑体"/>
      <w:kern w:val="2"/>
      <w:sz w:val="32"/>
      <w:szCs w:val="24"/>
    </w:rPr>
  </w:style>
  <w:style w:type="character" w:customStyle="1" w:styleId="Char8">
    <w:name w:val="批注框文本 Char"/>
    <w:link w:val="af8"/>
    <w:qFormat/>
    <w:rsid w:val="00806E33"/>
    <w:rPr>
      <w:kern w:val="2"/>
      <w:sz w:val="18"/>
      <w:szCs w:val="18"/>
    </w:rPr>
  </w:style>
  <w:style w:type="character" w:customStyle="1" w:styleId="refresh">
    <w:name w:val="refresh"/>
    <w:basedOn w:val="a9"/>
    <w:qFormat/>
    <w:rsid w:val="00806E33"/>
  </w:style>
  <w:style w:type="character" w:customStyle="1" w:styleId="CharChar5">
    <w:name w:val="小列表 Char Char"/>
    <w:link w:val="a"/>
    <w:qFormat/>
    <w:rsid w:val="00806E33"/>
    <w:rPr>
      <w:rFonts w:eastAsia="Arial Unicode MS"/>
      <w:kern w:val="2"/>
      <w:sz w:val="24"/>
      <w:szCs w:val="28"/>
    </w:rPr>
  </w:style>
  <w:style w:type="character" w:customStyle="1" w:styleId="del">
    <w:name w:val="del"/>
    <w:basedOn w:val="a9"/>
    <w:qFormat/>
    <w:rsid w:val="00806E33"/>
  </w:style>
  <w:style w:type="character" w:customStyle="1" w:styleId="Char10">
    <w:name w:val="批注文字 Char1"/>
    <w:link w:val="af1"/>
    <w:qFormat/>
    <w:rsid w:val="00806E33"/>
    <w:rPr>
      <w:rFonts w:ascii="Tahoma" w:hAnsi="Tahoma"/>
      <w:kern w:val="2"/>
      <w:sz w:val="21"/>
      <w:szCs w:val="24"/>
    </w:rPr>
  </w:style>
  <w:style w:type="character" w:customStyle="1" w:styleId="Char12">
    <w:name w:val="正文缩进 Char1"/>
    <w:qFormat/>
    <w:rsid w:val="00806E33"/>
    <w:rPr>
      <w:rFonts w:eastAsia="宋体"/>
      <w:kern w:val="2"/>
      <w:sz w:val="21"/>
      <w:szCs w:val="24"/>
      <w:lang w:val="en-US" w:eastAsia="zh-CN" w:bidi="ar-SA"/>
    </w:rPr>
  </w:style>
  <w:style w:type="character" w:customStyle="1" w:styleId="5Char">
    <w:name w:val="标题 5 Char"/>
    <w:link w:val="5"/>
    <w:uiPriority w:val="99"/>
    <w:qFormat/>
    <w:rsid w:val="00806E33"/>
    <w:rPr>
      <w:b/>
      <w:bCs/>
      <w:kern w:val="2"/>
      <w:sz w:val="24"/>
      <w:szCs w:val="28"/>
    </w:rPr>
  </w:style>
  <w:style w:type="character" w:customStyle="1" w:styleId="2Char">
    <w:name w:val="标题 2 Char"/>
    <w:link w:val="20"/>
    <w:uiPriority w:val="99"/>
    <w:qFormat/>
    <w:rsid w:val="00806E33"/>
    <w:rPr>
      <w:rFonts w:ascii="Cambria" w:hAnsi="Cambria"/>
      <w:b/>
      <w:bCs/>
      <w:kern w:val="2"/>
      <w:sz w:val="32"/>
      <w:szCs w:val="32"/>
    </w:rPr>
  </w:style>
  <w:style w:type="character" w:customStyle="1" w:styleId="CharChar0">
    <w:name w:val="表格字体小四 Char Char"/>
    <w:link w:val="affb"/>
    <w:qFormat/>
    <w:rsid w:val="00806E33"/>
    <w:rPr>
      <w:kern w:val="2"/>
      <w:sz w:val="24"/>
      <w:szCs w:val="24"/>
      <w:lang w:val="en-US" w:eastAsia="zh-CN" w:bidi="ar-SA"/>
    </w:rPr>
  </w:style>
  <w:style w:type="character" w:customStyle="1" w:styleId="CharChar">
    <w:name w:val="目录 Char Char"/>
    <w:link w:val="affa"/>
    <w:qFormat/>
    <w:rsid w:val="00806E33"/>
    <w:rPr>
      <w:rFonts w:ascii="仿宋_GB2312" w:eastAsia="仿宋_GB2312" w:hAnsi="宋体"/>
      <w:sz w:val="28"/>
      <w:szCs w:val="28"/>
      <w:lang w:val="en-US" w:eastAsia="zh-CN" w:bidi="ar-SA"/>
    </w:rPr>
  </w:style>
  <w:style w:type="character" w:customStyle="1" w:styleId="CharChar1">
    <w:name w:val="三级 Char Char"/>
    <w:link w:val="affd"/>
    <w:qFormat/>
    <w:rsid w:val="00806E33"/>
    <w:rPr>
      <w:rFonts w:eastAsia="黑体"/>
      <w:bCs/>
      <w:kern w:val="2"/>
      <w:sz w:val="30"/>
      <w:szCs w:val="24"/>
    </w:rPr>
  </w:style>
  <w:style w:type="character" w:customStyle="1" w:styleId="label">
    <w:name w:val="label"/>
    <w:basedOn w:val="a9"/>
    <w:qFormat/>
    <w:rsid w:val="00806E33"/>
  </w:style>
  <w:style w:type="character" w:customStyle="1" w:styleId="8Char">
    <w:name w:val="标题 8 Char"/>
    <w:link w:val="8"/>
    <w:uiPriority w:val="99"/>
    <w:qFormat/>
    <w:rsid w:val="00806E33"/>
    <w:rPr>
      <w:rFonts w:ascii="Arial" w:eastAsia="黑体" w:hAnsi="Arial"/>
      <w:kern w:val="2"/>
      <w:sz w:val="24"/>
      <w:szCs w:val="28"/>
    </w:rPr>
  </w:style>
  <w:style w:type="character" w:customStyle="1" w:styleId="open2">
    <w:name w:val="open2"/>
    <w:basedOn w:val="a9"/>
    <w:qFormat/>
    <w:rsid w:val="00806E33"/>
  </w:style>
  <w:style w:type="character" w:customStyle="1" w:styleId="15">
    <w:name w:val="15"/>
    <w:qFormat/>
    <w:rsid w:val="00806E33"/>
    <w:rPr>
      <w:rFonts w:ascii="Calibri" w:hAnsi="Calibri" w:cs="Calibri" w:hint="default"/>
      <w:color w:val="0000FF"/>
      <w:u w:val="single"/>
    </w:rPr>
  </w:style>
  <w:style w:type="character" w:customStyle="1" w:styleId="trans">
    <w:name w:val="trans"/>
    <w:basedOn w:val="a9"/>
    <w:qFormat/>
    <w:rsid w:val="00806E33"/>
  </w:style>
  <w:style w:type="character" w:customStyle="1" w:styleId="del2">
    <w:name w:val="del2"/>
    <w:basedOn w:val="a9"/>
    <w:qFormat/>
    <w:rsid w:val="00806E33"/>
  </w:style>
  <w:style w:type="character" w:customStyle="1" w:styleId="3Char">
    <w:name w:val="标题 3 Char"/>
    <w:link w:val="3"/>
    <w:uiPriority w:val="99"/>
    <w:qFormat/>
    <w:rsid w:val="00806E33"/>
    <w:rPr>
      <w:rFonts w:ascii="Tahoma" w:hAnsi="Tahoma"/>
      <w:b/>
      <w:bCs/>
      <w:kern w:val="2"/>
      <w:sz w:val="32"/>
      <w:szCs w:val="32"/>
    </w:rPr>
  </w:style>
  <w:style w:type="character" w:customStyle="1" w:styleId="CharChar4">
    <w:name w:val="图题 Char Char"/>
    <w:link w:val="afff3"/>
    <w:qFormat/>
    <w:rsid w:val="00806E33"/>
    <w:rPr>
      <w:kern w:val="2"/>
      <w:sz w:val="24"/>
      <w:szCs w:val="24"/>
      <w:lang w:val="en-US" w:eastAsia="zh-CN" w:bidi="ar-SA"/>
    </w:rPr>
  </w:style>
  <w:style w:type="character" w:customStyle="1" w:styleId="pagelinks">
    <w:name w:val="pagelinks"/>
    <w:basedOn w:val="a9"/>
    <w:qFormat/>
    <w:rsid w:val="00806E33"/>
  </w:style>
  <w:style w:type="character" w:customStyle="1" w:styleId="morewin">
    <w:name w:val="morewin"/>
    <w:basedOn w:val="a9"/>
    <w:qFormat/>
    <w:rsid w:val="00806E33"/>
  </w:style>
  <w:style w:type="character" w:customStyle="1" w:styleId="open">
    <w:name w:val="open"/>
    <w:basedOn w:val="a9"/>
    <w:qFormat/>
    <w:rsid w:val="00806E33"/>
  </w:style>
  <w:style w:type="character" w:customStyle="1" w:styleId="2CharChar0">
    <w:name w:val="样式2 Char Char"/>
    <w:link w:val="27"/>
    <w:qFormat/>
    <w:rsid w:val="00806E33"/>
    <w:rPr>
      <w:b/>
      <w:kern w:val="2"/>
      <w:sz w:val="24"/>
      <w:szCs w:val="24"/>
    </w:rPr>
  </w:style>
  <w:style w:type="character" w:customStyle="1" w:styleId="Chare">
    <w:name w:val="批注文字 Char"/>
    <w:uiPriority w:val="99"/>
    <w:qFormat/>
    <w:rsid w:val="00806E33"/>
    <w:rPr>
      <w:kern w:val="2"/>
      <w:sz w:val="24"/>
      <w:szCs w:val="28"/>
    </w:rPr>
  </w:style>
  <w:style w:type="character" w:customStyle="1" w:styleId="CharChar3">
    <w:name w:val="图片 Char Char"/>
    <w:link w:val="afff1"/>
    <w:qFormat/>
    <w:rsid w:val="00806E33"/>
    <w:rPr>
      <w:kern w:val="2"/>
      <w:sz w:val="28"/>
      <w:szCs w:val="28"/>
    </w:rPr>
  </w:style>
  <w:style w:type="character" w:customStyle="1" w:styleId="1Char">
    <w:name w:val="标题 1 Char"/>
    <w:link w:val="1"/>
    <w:uiPriority w:val="99"/>
    <w:qFormat/>
    <w:rsid w:val="00806E33"/>
    <w:rPr>
      <w:rFonts w:ascii="Tahoma" w:hAnsi="Tahoma"/>
      <w:b/>
      <w:bCs/>
      <w:kern w:val="44"/>
      <w:sz w:val="24"/>
      <w:szCs w:val="44"/>
    </w:rPr>
  </w:style>
  <w:style w:type="character" w:customStyle="1" w:styleId="Chara">
    <w:name w:val="页眉 Char"/>
    <w:link w:val="afa"/>
    <w:uiPriority w:val="99"/>
    <w:qFormat/>
    <w:rsid w:val="00806E33"/>
    <w:rPr>
      <w:rFonts w:ascii="Tahoma" w:eastAsia="Arial Unicode MS" w:hAnsi="Tahoma"/>
      <w:kern w:val="2"/>
      <w:sz w:val="18"/>
      <w:szCs w:val="18"/>
    </w:rPr>
  </w:style>
  <w:style w:type="character" w:customStyle="1" w:styleId="7Char">
    <w:name w:val="标题 7 Char"/>
    <w:link w:val="7"/>
    <w:uiPriority w:val="99"/>
    <w:qFormat/>
    <w:rsid w:val="00806E33"/>
    <w:rPr>
      <w:b/>
      <w:bCs/>
      <w:kern w:val="2"/>
      <w:sz w:val="24"/>
      <w:szCs w:val="28"/>
    </w:rPr>
  </w:style>
  <w:style w:type="character" w:customStyle="1" w:styleId="Charb">
    <w:name w:val="标题 Char"/>
    <w:link w:val="afd"/>
    <w:qFormat/>
    <w:rsid w:val="00806E33"/>
    <w:rPr>
      <w:rFonts w:ascii="Cambria" w:hAnsi="Cambria"/>
      <w:b/>
      <w:bCs/>
      <w:kern w:val="2"/>
      <w:sz w:val="32"/>
      <w:szCs w:val="32"/>
    </w:rPr>
  </w:style>
  <w:style w:type="character" w:customStyle="1" w:styleId="9Char">
    <w:name w:val="标题 9 Char"/>
    <w:link w:val="9"/>
    <w:uiPriority w:val="99"/>
    <w:qFormat/>
    <w:rsid w:val="00806E33"/>
    <w:rPr>
      <w:rFonts w:ascii="Arial" w:eastAsia="黑体" w:hAnsi="Arial"/>
      <w:kern w:val="2"/>
      <w:sz w:val="24"/>
      <w:szCs w:val="21"/>
    </w:rPr>
  </w:style>
  <w:style w:type="character" w:customStyle="1" w:styleId="error">
    <w:name w:val="error"/>
    <w:qFormat/>
    <w:rsid w:val="00806E33"/>
    <w:rPr>
      <w:color w:val="CC0000"/>
    </w:rPr>
  </w:style>
  <w:style w:type="character" w:customStyle="1" w:styleId="add">
    <w:name w:val="add"/>
    <w:basedOn w:val="a9"/>
    <w:qFormat/>
    <w:rsid w:val="00806E33"/>
  </w:style>
  <w:style w:type="character" w:customStyle="1" w:styleId="Charc">
    <w:name w:val="批注主题 Char"/>
    <w:link w:val="afe"/>
    <w:uiPriority w:val="99"/>
    <w:qFormat/>
    <w:rsid w:val="00806E33"/>
    <w:rPr>
      <w:rFonts w:ascii="Tahoma" w:hAnsi="Tahoma"/>
      <w:b/>
      <w:bCs/>
      <w:kern w:val="2"/>
      <w:sz w:val="24"/>
      <w:szCs w:val="28"/>
    </w:rPr>
  </w:style>
  <w:style w:type="character" w:customStyle="1" w:styleId="pagebanner">
    <w:name w:val="pagebanner"/>
    <w:basedOn w:val="a9"/>
    <w:qFormat/>
    <w:rsid w:val="00806E33"/>
  </w:style>
  <w:style w:type="character" w:customStyle="1" w:styleId="Char2">
    <w:name w:val="文档结构图 Char"/>
    <w:link w:val="af"/>
    <w:uiPriority w:val="99"/>
    <w:qFormat/>
    <w:rsid w:val="00806E33"/>
    <w:rPr>
      <w:rFonts w:ascii="宋体"/>
      <w:kern w:val="2"/>
      <w:sz w:val="18"/>
      <w:szCs w:val="18"/>
    </w:rPr>
  </w:style>
  <w:style w:type="character" w:customStyle="1" w:styleId="Chard">
    <w:name w:val="正文首行缩进 Char"/>
    <w:link w:val="aff"/>
    <w:qFormat/>
    <w:rsid w:val="00806E33"/>
    <w:rPr>
      <w:rFonts w:ascii="Tahoma" w:hAnsi="Tahoma"/>
      <w:kern w:val="2"/>
      <w:sz w:val="21"/>
      <w:szCs w:val="24"/>
    </w:rPr>
  </w:style>
  <w:style w:type="character" w:customStyle="1" w:styleId="CharChar2">
    <w:name w:val="表格标题 Char Char"/>
    <w:link w:val="afff0"/>
    <w:qFormat/>
    <w:rsid w:val="00806E33"/>
    <w:rPr>
      <w:rFonts w:ascii="Arial" w:hAnsi="Arial" w:cs="Arial"/>
      <w:kern w:val="2"/>
      <w:sz w:val="24"/>
      <w:szCs w:val="24"/>
    </w:rPr>
  </w:style>
  <w:style w:type="character" w:customStyle="1" w:styleId="6Char">
    <w:name w:val="标题 6 Char"/>
    <w:link w:val="6"/>
    <w:uiPriority w:val="99"/>
    <w:qFormat/>
    <w:rsid w:val="00806E33"/>
    <w:rPr>
      <w:rFonts w:ascii="Arial" w:eastAsia="黑体" w:hAnsi="Arial"/>
      <w:b/>
      <w:bCs/>
      <w:kern w:val="2"/>
      <w:sz w:val="24"/>
      <w:szCs w:val="28"/>
    </w:rPr>
  </w:style>
  <w:style w:type="character" w:customStyle="1" w:styleId="Char4">
    <w:name w:val="正文文本 Char"/>
    <w:link w:val="af3"/>
    <w:uiPriority w:val="99"/>
    <w:qFormat/>
    <w:rsid w:val="00806E33"/>
    <w:rPr>
      <w:rFonts w:ascii="Tahoma" w:hAnsi="Tahoma"/>
      <w:kern w:val="2"/>
      <w:sz w:val="21"/>
      <w:szCs w:val="24"/>
    </w:rPr>
  </w:style>
  <w:style w:type="character" w:customStyle="1" w:styleId="100">
    <w:name w:val="10"/>
    <w:qFormat/>
    <w:rsid w:val="00806E33"/>
    <w:rPr>
      <w:rFonts w:ascii="Calibri" w:hAnsi="Calibri" w:cs="Calibri" w:hint="default"/>
    </w:rPr>
  </w:style>
  <w:style w:type="character" w:customStyle="1" w:styleId="Char0">
    <w:name w:val="正文缩进 Char"/>
    <w:link w:val="ad"/>
    <w:qFormat/>
    <w:rsid w:val="00806E33"/>
    <w:rPr>
      <w:kern w:val="2"/>
      <w:sz w:val="24"/>
    </w:rPr>
  </w:style>
  <w:style w:type="character" w:customStyle="1" w:styleId="Char9">
    <w:name w:val="页脚 Char"/>
    <w:link w:val="af9"/>
    <w:uiPriority w:val="99"/>
    <w:qFormat/>
    <w:rsid w:val="00806E33"/>
    <w:rPr>
      <w:rFonts w:ascii="Tahoma" w:hAnsi="Tahoma"/>
      <w:kern w:val="2"/>
      <w:sz w:val="18"/>
      <w:szCs w:val="18"/>
    </w:rPr>
  </w:style>
  <w:style w:type="character" w:customStyle="1" w:styleId="mod">
    <w:name w:val="mod"/>
    <w:basedOn w:val="a9"/>
    <w:qFormat/>
    <w:rsid w:val="00806E33"/>
  </w:style>
  <w:style w:type="character" w:customStyle="1" w:styleId="3CharChar">
    <w:name w:val="标题3 Char Char"/>
    <w:link w:val="33"/>
    <w:qFormat/>
    <w:rsid w:val="00806E33"/>
    <w:rPr>
      <w:rFonts w:eastAsia="黑体"/>
      <w:kern w:val="2"/>
      <w:sz w:val="28"/>
      <w:szCs w:val="32"/>
    </w:rPr>
  </w:style>
  <w:style w:type="character" w:customStyle="1" w:styleId="4Char">
    <w:name w:val="标题 4 Char"/>
    <w:link w:val="4"/>
    <w:uiPriority w:val="99"/>
    <w:qFormat/>
    <w:rsid w:val="00806E33"/>
    <w:rPr>
      <w:b/>
      <w:sz w:val="24"/>
      <w:szCs w:val="24"/>
    </w:rPr>
  </w:style>
  <w:style w:type="paragraph" w:customStyle="1" w:styleId="afff5">
    <w:name w:val="默认"/>
    <w:qFormat/>
    <w:rsid w:val="00806E33"/>
    <w:pPr>
      <w:framePr w:wrap="around" w:hAnchor="text" w:y="1"/>
      <w:spacing w:before="160"/>
    </w:pPr>
    <w:rPr>
      <w:rFonts w:ascii="Helvetica Neue" w:eastAsia="Helvetica Neue" w:hAnsi="Helvetica Neue" w:cs="Helvetica Neue"/>
      <w:color w:val="000000"/>
      <w:sz w:val="24"/>
      <w:szCs w:val="24"/>
    </w:rPr>
  </w:style>
  <w:style w:type="character" w:customStyle="1" w:styleId="redfilefwwh">
    <w:name w:val="redfilefwwh"/>
    <w:basedOn w:val="a9"/>
    <w:qFormat/>
    <w:rsid w:val="00806E33"/>
    <w:rPr>
      <w:color w:val="BA2636"/>
      <w:sz w:val="12"/>
      <w:szCs w:val="12"/>
    </w:rPr>
  </w:style>
  <w:style w:type="character" w:customStyle="1" w:styleId="gjfg">
    <w:name w:val="gjfg"/>
    <w:basedOn w:val="a9"/>
    <w:qFormat/>
    <w:rsid w:val="00806E33"/>
  </w:style>
  <w:style w:type="character" w:customStyle="1" w:styleId="redfilenumber">
    <w:name w:val="redfilenumber"/>
    <w:basedOn w:val="a9"/>
    <w:qFormat/>
    <w:rsid w:val="00806E33"/>
    <w:rPr>
      <w:color w:val="BA2636"/>
      <w:sz w:val="12"/>
      <w:szCs w:val="12"/>
    </w:rPr>
  </w:style>
  <w:style w:type="character" w:customStyle="1" w:styleId="qxdate">
    <w:name w:val="qxdate"/>
    <w:basedOn w:val="a9"/>
    <w:qFormat/>
    <w:rsid w:val="00806E33"/>
    <w:rPr>
      <w:color w:val="333333"/>
      <w:sz w:val="12"/>
      <w:szCs w:val="12"/>
    </w:rPr>
  </w:style>
  <w:style w:type="character" w:customStyle="1" w:styleId="prev">
    <w:name w:val="prev"/>
    <w:basedOn w:val="a9"/>
    <w:qFormat/>
    <w:rsid w:val="00806E33"/>
    <w:rPr>
      <w:rFonts w:ascii="微软雅黑" w:eastAsia="微软雅黑" w:hAnsi="微软雅黑" w:cs="微软雅黑"/>
      <w:sz w:val="14"/>
      <w:szCs w:val="14"/>
    </w:rPr>
  </w:style>
  <w:style w:type="character" w:customStyle="1" w:styleId="cfdate">
    <w:name w:val="cfdate"/>
    <w:basedOn w:val="a9"/>
    <w:qFormat/>
    <w:rsid w:val="00806E33"/>
    <w:rPr>
      <w:color w:val="333333"/>
      <w:sz w:val="12"/>
      <w:szCs w:val="12"/>
    </w:rPr>
  </w:style>
  <w:style w:type="character" w:customStyle="1" w:styleId="displayarti">
    <w:name w:val="displayarti"/>
    <w:basedOn w:val="a9"/>
    <w:qFormat/>
    <w:rsid w:val="00806E33"/>
    <w:rPr>
      <w:color w:val="FFFFFF"/>
      <w:shd w:val="clear" w:color="auto" w:fill="A00000"/>
    </w:rPr>
  </w:style>
  <w:style w:type="character" w:customStyle="1" w:styleId="next2">
    <w:name w:val="next2"/>
    <w:basedOn w:val="a9"/>
    <w:qFormat/>
    <w:rsid w:val="00806E33"/>
    <w:rPr>
      <w:rFonts w:ascii="微软雅黑" w:eastAsia="微软雅黑" w:hAnsi="微软雅黑" w:cs="微软雅黑" w:hint="eastAsia"/>
      <w:sz w:val="14"/>
      <w:szCs w:val="14"/>
    </w:rPr>
  </w:style>
  <w:style w:type="character" w:customStyle="1" w:styleId="next3">
    <w:name w:val="next3"/>
    <w:basedOn w:val="a9"/>
    <w:qFormat/>
    <w:rsid w:val="00806E33"/>
    <w:rPr>
      <w:color w:val="888888"/>
    </w:rPr>
  </w:style>
  <w:style w:type="character" w:customStyle="1" w:styleId="next">
    <w:name w:val="next"/>
    <w:basedOn w:val="a9"/>
    <w:qFormat/>
    <w:rsid w:val="00806E33"/>
    <w:rPr>
      <w:rFonts w:ascii="微软雅黑" w:eastAsia="微软雅黑" w:hAnsi="微软雅黑" w:cs="微软雅黑"/>
      <w:sz w:val="14"/>
      <w:szCs w:val="14"/>
    </w:rPr>
  </w:style>
  <w:style w:type="character" w:customStyle="1" w:styleId="prev1">
    <w:name w:val="prev1"/>
    <w:basedOn w:val="a9"/>
    <w:qFormat/>
    <w:rsid w:val="00806E33"/>
    <w:rPr>
      <w:color w:val="888888"/>
    </w:rPr>
  </w:style>
  <w:style w:type="paragraph" w:customStyle="1" w:styleId="Bodytext21">
    <w:name w:val="Body text|21"/>
    <w:basedOn w:val="a8"/>
    <w:link w:val="Bodytext2"/>
    <w:qFormat/>
    <w:rsid w:val="00806E33"/>
    <w:pPr>
      <w:shd w:val="clear" w:color="auto" w:fill="FFFFFF"/>
      <w:spacing w:before="4340" w:after="840" w:line="240" w:lineRule="exact"/>
      <w:jc w:val="center"/>
    </w:pPr>
    <w:rPr>
      <w:rFonts w:ascii="PMingLiU" w:eastAsia="PMingLiU" w:hAnsi="PMingLiU" w:cs="PMingLiU"/>
      <w:spacing w:val="30"/>
    </w:rPr>
  </w:style>
  <w:style w:type="character" w:customStyle="1" w:styleId="Bodytext2Spacing0pt">
    <w:name w:val="Body text|2 + Spacing 0 pt"/>
    <w:basedOn w:val="Bodytext2"/>
    <w:qFormat/>
    <w:rsid w:val="00806E33"/>
    <w:rPr>
      <w:rFonts w:ascii="PMingLiU" w:eastAsia="PMingLiU" w:hAnsi="PMingLiU" w:cs="PMingLiU"/>
      <w:color w:val="000000"/>
      <w:spacing w:val="0"/>
      <w:w w:val="100"/>
      <w:position w:val="0"/>
      <w:sz w:val="24"/>
      <w:szCs w:val="24"/>
      <w:u w:val="none"/>
      <w:lang w:val="zh-CN" w:eastAsia="zh-CN" w:bidi="zh-CN"/>
    </w:rPr>
  </w:style>
  <w:style w:type="character" w:customStyle="1" w:styleId="Bodytext2">
    <w:name w:val="Body text|2_"/>
    <w:basedOn w:val="a9"/>
    <w:link w:val="Bodytext21"/>
    <w:qFormat/>
    <w:rsid w:val="00806E33"/>
    <w:rPr>
      <w:rFonts w:ascii="PMingLiU" w:eastAsia="PMingLiU" w:hAnsi="PMingLiU" w:cs="PMingLiU"/>
      <w:spacing w:val="30"/>
    </w:rPr>
  </w:style>
  <w:style w:type="character" w:customStyle="1" w:styleId="Bodytext2Spacing3pt">
    <w:name w:val="Body text|2 + Spacing 3 pt"/>
    <w:basedOn w:val="Bodytext2"/>
    <w:qFormat/>
    <w:rsid w:val="00806E33"/>
    <w:rPr>
      <w:rFonts w:ascii="PMingLiU" w:eastAsia="PMingLiU" w:hAnsi="PMingLiU" w:cs="PMingLiU"/>
      <w:color w:val="000000"/>
      <w:spacing w:val="60"/>
      <w:w w:val="100"/>
      <w:position w:val="0"/>
      <w:sz w:val="24"/>
      <w:szCs w:val="24"/>
      <w:u w:val="none"/>
      <w:lang w:val="zh-CN" w:eastAsia="zh-CN" w:bidi="zh-CN"/>
    </w:rPr>
  </w:style>
  <w:style w:type="paragraph" w:customStyle="1" w:styleId="afff6">
    <w:name w:val="图文"/>
    <w:basedOn w:val="a8"/>
    <w:qFormat/>
    <w:rsid w:val="00806E33"/>
    <w:pPr>
      <w:adjustRightInd w:val="0"/>
      <w:snapToGrid w:val="0"/>
      <w:spacing w:after="50" w:line="360" w:lineRule="auto"/>
    </w:pPr>
    <w:rPr>
      <w:sz w:val="24"/>
    </w:rPr>
  </w:style>
  <w:style w:type="paragraph" w:customStyle="1" w:styleId="afff7">
    <w:name w:val="页眉与页脚"/>
    <w:qFormat/>
    <w:rsid w:val="00806E33"/>
    <w:pPr>
      <w:framePr w:wrap="around" w:hAnchor="text" w:y="1"/>
      <w:tabs>
        <w:tab w:val="right" w:pos="9020"/>
      </w:tabs>
    </w:pPr>
    <w:rPr>
      <w:rFonts w:ascii="Helvetica Neue" w:eastAsia="Helvetica Neue" w:hAnsi="Helvetica Neue" w:cs="Helvetica Neue"/>
      <w:color w:val="000000"/>
      <w:sz w:val="24"/>
      <w:szCs w:val="24"/>
    </w:rPr>
  </w:style>
  <w:style w:type="paragraph" w:customStyle="1" w:styleId="Charf">
    <w:name w:val="Char"/>
    <w:basedOn w:val="a8"/>
    <w:qFormat/>
    <w:rsid w:val="00806E33"/>
    <w:rPr>
      <w:rFonts w:ascii="仿宋_GB2312" w:eastAsia="仿宋_GB2312"/>
      <w:b/>
      <w:sz w:val="32"/>
      <w:szCs w:val="32"/>
    </w:rPr>
  </w:style>
  <w:style w:type="paragraph" w:customStyle="1" w:styleId="afff8">
    <w:name w:val="目录文字"/>
    <w:basedOn w:val="a8"/>
    <w:qFormat/>
    <w:rsid w:val="00806E33"/>
    <w:pPr>
      <w:widowControl/>
      <w:spacing w:line="480" w:lineRule="auto"/>
      <w:jc w:val="left"/>
    </w:pPr>
    <w:rPr>
      <w:rFonts w:ascii="宋体" w:eastAsia="宋体" w:hAnsi="宋体"/>
      <w:kern w:val="0"/>
      <w:sz w:val="24"/>
      <w:szCs w:val="20"/>
    </w:rPr>
  </w:style>
  <w:style w:type="paragraph" w:customStyle="1" w:styleId="16">
    <w:name w:val="1"/>
    <w:basedOn w:val="a8"/>
    <w:next w:val="af4"/>
    <w:uiPriority w:val="99"/>
    <w:qFormat/>
    <w:rsid w:val="00806E33"/>
    <w:pPr>
      <w:widowControl/>
      <w:overflowPunct w:val="0"/>
      <w:autoSpaceDE w:val="0"/>
      <w:autoSpaceDN w:val="0"/>
      <w:adjustRightInd w:val="0"/>
      <w:spacing w:line="360" w:lineRule="auto"/>
      <w:ind w:firstLine="540"/>
      <w:textAlignment w:val="baseline"/>
    </w:pPr>
    <w:rPr>
      <w:rFonts w:ascii="宋体" w:eastAsia="宋体" w:hAnsi="MS Sans Serif"/>
      <w:spacing w:val="12"/>
      <w:kern w:val="0"/>
      <w:sz w:val="24"/>
      <w:szCs w:val="20"/>
    </w:rPr>
  </w:style>
  <w:style w:type="character" w:customStyle="1" w:styleId="2Char0">
    <w:name w:val="正文文本缩进 2 Char"/>
    <w:basedOn w:val="a9"/>
    <w:link w:val="21"/>
    <w:uiPriority w:val="99"/>
    <w:qFormat/>
    <w:rsid w:val="00806E33"/>
    <w:rPr>
      <w:rFonts w:ascii="Times New Roman" w:eastAsia="宋体" w:hAnsi="Times New Roman" w:cs="Times New Roman"/>
      <w:kern w:val="2"/>
      <w:sz w:val="24"/>
      <w:szCs w:val="30"/>
    </w:rPr>
  </w:style>
  <w:style w:type="paragraph" w:customStyle="1" w:styleId="Preformatted">
    <w:name w:val="Preformatted"/>
    <w:basedOn w:val="a8"/>
    <w:qFormat/>
    <w:rsid w:val="00806E33"/>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eastAsia="宋体" w:hAnsi="Courier New"/>
      <w:kern w:val="0"/>
      <w:sz w:val="20"/>
      <w:szCs w:val="20"/>
    </w:rPr>
  </w:style>
  <w:style w:type="paragraph" w:customStyle="1" w:styleId="xl24">
    <w:name w:val="xl24"/>
    <w:basedOn w:val="a8"/>
    <w:uiPriority w:val="99"/>
    <w:qFormat/>
    <w:rsid w:val="00806E33"/>
    <w:pPr>
      <w:widowControl/>
      <w:spacing w:before="100" w:after="100"/>
      <w:jc w:val="center"/>
      <w:textAlignment w:val="center"/>
    </w:pPr>
    <w:rPr>
      <w:rFonts w:ascii="宋体" w:eastAsia="宋体" w:hAnsi="宋体"/>
      <w:kern w:val="0"/>
      <w:sz w:val="24"/>
      <w:szCs w:val="20"/>
    </w:rPr>
  </w:style>
  <w:style w:type="paragraph" w:customStyle="1" w:styleId="afff9">
    <w:name w:val="倪芳"/>
    <w:basedOn w:val="a8"/>
    <w:qFormat/>
    <w:rsid w:val="00806E33"/>
    <w:pPr>
      <w:spacing w:beforeLines="25" w:afterLines="15" w:line="400" w:lineRule="exact"/>
    </w:pPr>
    <w:rPr>
      <w:rFonts w:ascii="宋体" w:eastAsia="宋体" w:hAnsi="Courier New" w:cs="Courier New"/>
      <w:sz w:val="24"/>
      <w:szCs w:val="21"/>
    </w:rPr>
  </w:style>
  <w:style w:type="character" w:customStyle="1" w:styleId="Char5">
    <w:name w:val="正文文本缩进 Char"/>
    <w:basedOn w:val="a9"/>
    <w:link w:val="af4"/>
    <w:uiPriority w:val="99"/>
    <w:qFormat/>
    <w:rsid w:val="00806E33"/>
    <w:rPr>
      <w:rFonts w:ascii="Tahoma" w:eastAsia="Arial Unicode MS" w:hAnsi="Tahoma" w:cs="Times New Roman"/>
      <w:kern w:val="2"/>
      <w:sz w:val="21"/>
      <w:szCs w:val="24"/>
    </w:rPr>
  </w:style>
  <w:style w:type="character" w:customStyle="1" w:styleId="2Char2">
    <w:name w:val="正文首行缩进 2 Char"/>
    <w:basedOn w:val="Char5"/>
    <w:link w:val="24"/>
    <w:qFormat/>
    <w:rsid w:val="00806E33"/>
    <w:rPr>
      <w:rFonts w:ascii="Times New Roman" w:eastAsia="宋体" w:hAnsi="Times New Roman" w:cs="Times New Roman"/>
      <w:kern w:val="2"/>
      <w:sz w:val="21"/>
      <w:szCs w:val="24"/>
    </w:rPr>
  </w:style>
  <w:style w:type="character" w:customStyle="1" w:styleId="2Char1">
    <w:name w:val="正文文本 2 Char"/>
    <w:basedOn w:val="a9"/>
    <w:link w:val="23"/>
    <w:uiPriority w:val="99"/>
    <w:qFormat/>
    <w:rsid w:val="00806E33"/>
    <w:rPr>
      <w:rFonts w:ascii="宋体" w:eastAsia="宋体" w:hAnsi="Times New Roman" w:cs="Times New Roman"/>
      <w:kern w:val="2"/>
      <w:sz w:val="21"/>
    </w:rPr>
  </w:style>
  <w:style w:type="paragraph" w:customStyle="1" w:styleId="Web">
    <w:name w:val="普通 (Web)"/>
    <w:basedOn w:val="a8"/>
    <w:qFormat/>
    <w:rsid w:val="00806E33"/>
    <w:pPr>
      <w:widowControl/>
      <w:spacing w:before="100" w:beforeAutospacing="1" w:after="100" w:afterAutospacing="1"/>
      <w:jc w:val="left"/>
    </w:pPr>
    <w:rPr>
      <w:rFonts w:ascii="宋体" w:eastAsia="宋体" w:hAnsi="宋体"/>
      <w:kern w:val="0"/>
      <w:sz w:val="24"/>
    </w:rPr>
  </w:style>
  <w:style w:type="paragraph" w:customStyle="1" w:styleId="28">
    <w:name w:val="样式 标题 2 + (符号) 宋体 小四"/>
    <w:basedOn w:val="20"/>
    <w:qFormat/>
    <w:rsid w:val="00806E33"/>
    <w:pPr>
      <w:keepNext/>
      <w:keepLines/>
      <w:spacing w:line="416" w:lineRule="auto"/>
    </w:pPr>
    <w:rPr>
      <w:rFonts w:ascii="Arial" w:eastAsia="宋体" w:hAnsi="Arial"/>
      <w:bCs/>
      <w:sz w:val="24"/>
    </w:rPr>
  </w:style>
  <w:style w:type="character" w:customStyle="1" w:styleId="Char20">
    <w:name w:val="Char2"/>
    <w:qFormat/>
    <w:rsid w:val="00806E33"/>
    <w:rPr>
      <w:rFonts w:ascii="Arial" w:eastAsia="黑体" w:hAnsi="Arial"/>
      <w:b/>
      <w:bCs/>
      <w:kern w:val="2"/>
      <w:sz w:val="32"/>
      <w:szCs w:val="32"/>
      <w:lang w:val="en-US" w:eastAsia="zh-CN" w:bidi="ar-SA"/>
    </w:rPr>
  </w:style>
  <w:style w:type="character" w:customStyle="1" w:styleId="2Char3">
    <w:name w:val="样式 标题 2 + (符号) 宋体 小四 Char"/>
    <w:qFormat/>
    <w:rsid w:val="00806E33"/>
    <w:rPr>
      <w:rFonts w:ascii="Arial" w:eastAsia="宋体" w:hAnsi="Arial"/>
      <w:b/>
      <w:bCs/>
      <w:kern w:val="2"/>
      <w:sz w:val="24"/>
      <w:szCs w:val="32"/>
      <w:lang w:val="en-US" w:eastAsia="zh-CN" w:bidi="ar-SA"/>
    </w:rPr>
  </w:style>
  <w:style w:type="paragraph" w:customStyle="1" w:styleId="17">
    <w:name w:val="样式1"/>
    <w:basedOn w:val="a8"/>
    <w:next w:val="3"/>
    <w:uiPriority w:val="99"/>
    <w:qFormat/>
    <w:rsid w:val="00806E33"/>
    <w:rPr>
      <w:rFonts w:eastAsia="宋体"/>
      <w:sz w:val="24"/>
      <w:szCs w:val="20"/>
    </w:rPr>
  </w:style>
  <w:style w:type="paragraph" w:customStyle="1" w:styleId="ParaCharCharCharCharCharCharCharCharCharChar">
    <w:name w:val="默认段落字体 Para Char Char Char Char Char Char Char Char Char Char"/>
    <w:basedOn w:val="af"/>
    <w:qFormat/>
    <w:rsid w:val="00806E33"/>
    <w:pPr>
      <w:shd w:val="clear" w:color="auto" w:fill="000080"/>
      <w:spacing w:line="240" w:lineRule="auto"/>
    </w:pPr>
    <w:rPr>
      <w:rFonts w:ascii="Tahoma" w:eastAsia="宋体" w:hAnsi="Tahoma"/>
      <w:sz w:val="24"/>
      <w:szCs w:val="24"/>
    </w:rPr>
  </w:style>
  <w:style w:type="paragraph" w:customStyle="1" w:styleId="font5">
    <w:name w:val="font5"/>
    <w:basedOn w:val="a8"/>
    <w:qFormat/>
    <w:rsid w:val="00806E33"/>
    <w:pPr>
      <w:widowControl/>
      <w:spacing w:before="100" w:beforeAutospacing="1" w:after="100" w:afterAutospacing="1"/>
      <w:jc w:val="left"/>
    </w:pPr>
    <w:rPr>
      <w:rFonts w:ascii="宋体" w:eastAsia="宋体" w:hAnsi="宋体" w:cs="Arial Unicode MS" w:hint="eastAsia"/>
      <w:kern w:val="0"/>
      <w:sz w:val="18"/>
      <w:szCs w:val="18"/>
    </w:rPr>
  </w:style>
  <w:style w:type="paragraph" w:customStyle="1" w:styleId="xl25">
    <w:name w:val="xl25"/>
    <w:basedOn w:val="a8"/>
    <w:qFormat/>
    <w:rsid w:val="00806E33"/>
    <w:pPr>
      <w:widowControl/>
      <w:pBdr>
        <w:right w:val="single" w:sz="8" w:space="0" w:color="969696"/>
      </w:pBdr>
      <w:spacing w:before="100" w:beforeAutospacing="1" w:after="100" w:afterAutospacing="1"/>
      <w:jc w:val="left"/>
    </w:pPr>
    <w:rPr>
      <w:rFonts w:ascii="Arial Unicode MS" w:hAnsi="Arial Unicode MS" w:cs="Arial Unicode MS"/>
      <w:kern w:val="0"/>
      <w:sz w:val="18"/>
      <w:szCs w:val="18"/>
    </w:rPr>
  </w:style>
  <w:style w:type="paragraph" w:customStyle="1" w:styleId="xl26">
    <w:name w:val="xl26"/>
    <w:basedOn w:val="a8"/>
    <w:qFormat/>
    <w:rsid w:val="00806E33"/>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hAnsi="Arial Unicode MS" w:cs="Arial Unicode MS"/>
      <w:kern w:val="0"/>
      <w:sz w:val="18"/>
      <w:szCs w:val="18"/>
    </w:rPr>
  </w:style>
  <w:style w:type="paragraph" w:customStyle="1" w:styleId="xl27">
    <w:name w:val="xl27"/>
    <w:basedOn w:val="a8"/>
    <w:qFormat/>
    <w:rsid w:val="00806E33"/>
    <w:pPr>
      <w:widowControl/>
      <w:pBdr>
        <w:top w:val="single" w:sz="4" w:space="0" w:color="auto"/>
        <w:left w:val="single" w:sz="4" w:space="0" w:color="auto"/>
        <w:right w:val="single" w:sz="4" w:space="0" w:color="auto"/>
      </w:pBdr>
      <w:spacing w:before="100" w:beforeAutospacing="1" w:after="100" w:afterAutospacing="1"/>
      <w:jc w:val="left"/>
    </w:pPr>
    <w:rPr>
      <w:rFonts w:ascii="Arial Unicode MS" w:hAnsi="Arial Unicode MS" w:cs="Arial Unicode MS"/>
      <w:kern w:val="0"/>
      <w:sz w:val="18"/>
      <w:szCs w:val="18"/>
    </w:rPr>
  </w:style>
  <w:style w:type="paragraph" w:customStyle="1" w:styleId="xl28">
    <w:name w:val="xl28"/>
    <w:basedOn w:val="a8"/>
    <w:qFormat/>
    <w:rsid w:val="00806E33"/>
    <w:pPr>
      <w:widowControl/>
      <w:pBdr>
        <w:left w:val="single" w:sz="4" w:space="0" w:color="auto"/>
        <w:right w:val="single" w:sz="4" w:space="0" w:color="auto"/>
      </w:pBdr>
      <w:spacing w:before="100" w:beforeAutospacing="1" w:after="100" w:afterAutospacing="1"/>
      <w:jc w:val="left"/>
    </w:pPr>
    <w:rPr>
      <w:rFonts w:ascii="Arial Unicode MS" w:hAnsi="Arial Unicode MS" w:cs="Arial Unicode MS"/>
      <w:kern w:val="0"/>
      <w:sz w:val="18"/>
      <w:szCs w:val="18"/>
    </w:rPr>
  </w:style>
  <w:style w:type="paragraph" w:customStyle="1" w:styleId="xl29">
    <w:name w:val="xl29"/>
    <w:basedOn w:val="a8"/>
    <w:qFormat/>
    <w:rsid w:val="00806E33"/>
    <w:pPr>
      <w:widowControl/>
      <w:pBdr>
        <w:left w:val="single" w:sz="4" w:space="0" w:color="auto"/>
        <w:bottom w:val="single" w:sz="4" w:space="0" w:color="auto"/>
        <w:right w:val="single" w:sz="4" w:space="0" w:color="auto"/>
      </w:pBdr>
      <w:spacing w:before="100" w:beforeAutospacing="1" w:after="100" w:afterAutospacing="1"/>
      <w:jc w:val="left"/>
    </w:pPr>
    <w:rPr>
      <w:rFonts w:ascii="Arial Unicode MS" w:hAnsi="Arial Unicode MS" w:cs="Arial Unicode MS"/>
      <w:kern w:val="0"/>
      <w:sz w:val="18"/>
      <w:szCs w:val="18"/>
    </w:rPr>
  </w:style>
  <w:style w:type="paragraph" w:customStyle="1" w:styleId="xl30">
    <w:name w:val="xl30"/>
    <w:basedOn w:val="a8"/>
    <w:qFormat/>
    <w:rsid w:val="00806E33"/>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hAnsi="Arial Unicode MS" w:cs="Arial Unicode MS"/>
      <w:kern w:val="0"/>
      <w:sz w:val="18"/>
      <w:szCs w:val="18"/>
    </w:rPr>
  </w:style>
  <w:style w:type="paragraph" w:customStyle="1" w:styleId="xl31">
    <w:name w:val="xl31"/>
    <w:basedOn w:val="a8"/>
    <w:qFormat/>
    <w:rsid w:val="00806E33"/>
    <w:pPr>
      <w:widowControl/>
      <w:pBdr>
        <w:top w:val="single" w:sz="4" w:space="0" w:color="auto"/>
        <w:right w:val="single" w:sz="4" w:space="0" w:color="auto"/>
      </w:pBdr>
      <w:spacing w:before="100" w:beforeAutospacing="1" w:after="100" w:afterAutospacing="1"/>
      <w:jc w:val="left"/>
    </w:pPr>
    <w:rPr>
      <w:rFonts w:ascii="Arial Unicode MS" w:hAnsi="Arial Unicode MS" w:cs="Arial Unicode MS"/>
      <w:kern w:val="0"/>
      <w:sz w:val="18"/>
      <w:szCs w:val="18"/>
    </w:rPr>
  </w:style>
  <w:style w:type="paragraph" w:customStyle="1" w:styleId="xl32">
    <w:name w:val="xl32"/>
    <w:basedOn w:val="a8"/>
    <w:qFormat/>
    <w:rsid w:val="00806E33"/>
    <w:pPr>
      <w:widowControl/>
      <w:pBdr>
        <w:bottom w:val="single" w:sz="4" w:space="0" w:color="auto"/>
        <w:right w:val="single" w:sz="4" w:space="0" w:color="auto"/>
      </w:pBdr>
      <w:spacing w:before="100" w:beforeAutospacing="1" w:after="100" w:afterAutospacing="1"/>
      <w:jc w:val="left"/>
    </w:pPr>
    <w:rPr>
      <w:rFonts w:ascii="Arial Unicode MS" w:hAnsi="Arial Unicode MS" w:cs="Arial Unicode MS"/>
      <w:kern w:val="0"/>
      <w:sz w:val="18"/>
      <w:szCs w:val="18"/>
    </w:rPr>
  </w:style>
  <w:style w:type="paragraph" w:customStyle="1" w:styleId="xl33">
    <w:name w:val="xl33"/>
    <w:basedOn w:val="a8"/>
    <w:qFormat/>
    <w:rsid w:val="00806E33"/>
    <w:pPr>
      <w:widowControl/>
      <w:pBdr>
        <w:right w:val="single" w:sz="4" w:space="0" w:color="auto"/>
      </w:pBdr>
      <w:spacing w:before="100" w:beforeAutospacing="1" w:after="100" w:afterAutospacing="1"/>
      <w:jc w:val="left"/>
    </w:pPr>
    <w:rPr>
      <w:rFonts w:ascii="Arial Unicode MS" w:hAnsi="Arial Unicode MS" w:cs="Arial Unicode MS"/>
      <w:kern w:val="0"/>
      <w:sz w:val="18"/>
      <w:szCs w:val="18"/>
    </w:rPr>
  </w:style>
  <w:style w:type="paragraph" w:customStyle="1" w:styleId="xl34">
    <w:name w:val="xl34"/>
    <w:basedOn w:val="a8"/>
    <w:qFormat/>
    <w:rsid w:val="00806E3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hAnsi="Arial Unicode MS" w:cs="Arial Unicode MS"/>
      <w:kern w:val="0"/>
      <w:sz w:val="18"/>
      <w:szCs w:val="18"/>
    </w:rPr>
  </w:style>
  <w:style w:type="paragraph" w:customStyle="1" w:styleId="xl35">
    <w:name w:val="xl35"/>
    <w:basedOn w:val="a8"/>
    <w:qFormat/>
    <w:rsid w:val="00806E3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hAnsi="Arial Unicode MS" w:cs="Arial Unicode MS"/>
      <w:kern w:val="0"/>
      <w:sz w:val="24"/>
    </w:rPr>
  </w:style>
  <w:style w:type="paragraph" w:customStyle="1" w:styleId="xl36">
    <w:name w:val="xl36"/>
    <w:basedOn w:val="a8"/>
    <w:qFormat/>
    <w:rsid w:val="00806E3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hAnsi="Arial Unicode MS" w:cs="Arial Unicode MS"/>
      <w:b/>
      <w:bCs/>
      <w:kern w:val="0"/>
      <w:sz w:val="18"/>
      <w:szCs w:val="18"/>
    </w:rPr>
  </w:style>
  <w:style w:type="paragraph" w:customStyle="1" w:styleId="xl37">
    <w:name w:val="xl37"/>
    <w:basedOn w:val="a8"/>
    <w:qFormat/>
    <w:rsid w:val="00806E33"/>
    <w:pPr>
      <w:widowControl/>
      <w:pBdr>
        <w:top w:val="single" w:sz="4" w:space="0" w:color="auto"/>
        <w:left w:val="single" w:sz="4" w:space="0" w:color="auto"/>
        <w:right w:val="single" w:sz="4" w:space="0" w:color="auto"/>
      </w:pBdr>
      <w:spacing w:before="100" w:beforeAutospacing="1" w:after="100" w:afterAutospacing="1"/>
      <w:jc w:val="left"/>
    </w:pPr>
    <w:rPr>
      <w:rFonts w:ascii="Arial Unicode MS" w:hAnsi="Arial Unicode MS" w:cs="Arial Unicode MS"/>
      <w:kern w:val="0"/>
      <w:sz w:val="24"/>
    </w:rPr>
  </w:style>
  <w:style w:type="paragraph" w:customStyle="1" w:styleId="xl38">
    <w:name w:val="xl38"/>
    <w:basedOn w:val="a8"/>
    <w:qFormat/>
    <w:rsid w:val="00806E33"/>
    <w:pPr>
      <w:widowControl/>
      <w:pBdr>
        <w:left w:val="single" w:sz="4" w:space="0" w:color="auto"/>
        <w:bottom w:val="single" w:sz="4" w:space="0" w:color="auto"/>
        <w:right w:val="single" w:sz="4" w:space="0" w:color="auto"/>
      </w:pBdr>
      <w:spacing w:before="100" w:beforeAutospacing="1" w:after="100" w:afterAutospacing="1"/>
      <w:jc w:val="left"/>
    </w:pPr>
    <w:rPr>
      <w:rFonts w:ascii="Arial Unicode MS" w:hAnsi="Arial Unicode MS" w:cs="Arial Unicode MS"/>
      <w:kern w:val="0"/>
      <w:sz w:val="24"/>
    </w:rPr>
  </w:style>
  <w:style w:type="paragraph" w:customStyle="1" w:styleId="xl39">
    <w:name w:val="xl39"/>
    <w:basedOn w:val="a8"/>
    <w:qFormat/>
    <w:rsid w:val="00806E33"/>
    <w:pPr>
      <w:widowControl/>
      <w:pBdr>
        <w:left w:val="single" w:sz="4" w:space="0" w:color="auto"/>
        <w:right w:val="single" w:sz="4" w:space="0" w:color="auto"/>
      </w:pBdr>
      <w:spacing w:before="100" w:beforeAutospacing="1" w:after="100" w:afterAutospacing="1"/>
      <w:jc w:val="left"/>
    </w:pPr>
    <w:rPr>
      <w:rFonts w:ascii="Arial Unicode MS" w:hAnsi="Arial Unicode MS" w:cs="Arial Unicode MS"/>
      <w:kern w:val="0"/>
      <w:sz w:val="24"/>
    </w:rPr>
  </w:style>
  <w:style w:type="paragraph" w:customStyle="1" w:styleId="xl40">
    <w:name w:val="xl40"/>
    <w:basedOn w:val="a8"/>
    <w:qFormat/>
    <w:rsid w:val="00806E3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hAnsi="Arial Unicode MS" w:cs="Arial Unicode MS"/>
      <w:kern w:val="0"/>
      <w:sz w:val="18"/>
      <w:szCs w:val="18"/>
    </w:rPr>
  </w:style>
  <w:style w:type="paragraph" w:customStyle="1" w:styleId="xl41">
    <w:name w:val="xl41"/>
    <w:basedOn w:val="a8"/>
    <w:qFormat/>
    <w:rsid w:val="00806E33"/>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hAnsi="Arial Unicode MS" w:cs="Arial Unicode MS"/>
      <w:kern w:val="0"/>
      <w:sz w:val="18"/>
      <w:szCs w:val="18"/>
    </w:rPr>
  </w:style>
  <w:style w:type="paragraph" w:customStyle="1" w:styleId="xl42">
    <w:name w:val="xl42"/>
    <w:basedOn w:val="a8"/>
    <w:qFormat/>
    <w:rsid w:val="00806E33"/>
    <w:pPr>
      <w:widowControl/>
      <w:pBdr>
        <w:left w:val="single" w:sz="4" w:space="0" w:color="auto"/>
        <w:right w:val="single" w:sz="4" w:space="0" w:color="auto"/>
      </w:pBdr>
      <w:spacing w:before="100" w:beforeAutospacing="1" w:after="100" w:afterAutospacing="1"/>
      <w:jc w:val="center"/>
    </w:pPr>
    <w:rPr>
      <w:rFonts w:ascii="Arial Unicode MS" w:hAnsi="Arial Unicode MS" w:cs="Arial Unicode MS"/>
      <w:kern w:val="0"/>
      <w:sz w:val="18"/>
      <w:szCs w:val="18"/>
    </w:rPr>
  </w:style>
  <w:style w:type="paragraph" w:customStyle="1" w:styleId="xl43">
    <w:name w:val="xl43"/>
    <w:basedOn w:val="a8"/>
    <w:qFormat/>
    <w:rsid w:val="00806E33"/>
    <w:pPr>
      <w:widowControl/>
      <w:pBdr>
        <w:left w:val="single" w:sz="4" w:space="0" w:color="auto"/>
        <w:bottom w:val="single" w:sz="4" w:space="0" w:color="auto"/>
        <w:right w:val="single" w:sz="4" w:space="0" w:color="auto"/>
      </w:pBdr>
      <w:spacing w:before="100" w:beforeAutospacing="1" w:after="100" w:afterAutospacing="1"/>
      <w:jc w:val="center"/>
    </w:pPr>
    <w:rPr>
      <w:rFonts w:ascii="Arial Unicode MS" w:hAnsi="Arial Unicode MS" w:cs="Arial Unicode MS"/>
      <w:kern w:val="0"/>
      <w:sz w:val="18"/>
      <w:szCs w:val="18"/>
    </w:rPr>
  </w:style>
  <w:style w:type="paragraph" w:customStyle="1" w:styleId="Style186">
    <w:name w:val="_Style 186"/>
    <w:uiPriority w:val="99"/>
    <w:qFormat/>
    <w:rsid w:val="00806E33"/>
    <w:pPr>
      <w:widowControl w:val="0"/>
      <w:jc w:val="both"/>
    </w:pPr>
    <w:rPr>
      <w:rFonts w:eastAsia="Arial Unicode MS"/>
      <w:kern w:val="2"/>
      <w:sz w:val="21"/>
      <w:szCs w:val="24"/>
    </w:rPr>
  </w:style>
  <w:style w:type="paragraph" w:customStyle="1" w:styleId="afffa">
    <w:name w:val="文档正文"/>
    <w:basedOn w:val="a8"/>
    <w:qFormat/>
    <w:rsid w:val="00806E33"/>
    <w:pPr>
      <w:adjustRightInd w:val="0"/>
      <w:spacing w:line="480" w:lineRule="atLeast"/>
      <w:ind w:firstLine="567"/>
      <w:textAlignment w:val="baseline"/>
    </w:pPr>
    <w:rPr>
      <w:rFonts w:ascii="长城仿宋" w:eastAsia="宋体"/>
      <w:kern w:val="0"/>
      <w:sz w:val="24"/>
    </w:rPr>
  </w:style>
  <w:style w:type="character" w:customStyle="1" w:styleId="Char7">
    <w:name w:val="日期 Char"/>
    <w:link w:val="af7"/>
    <w:uiPriority w:val="99"/>
    <w:qFormat/>
    <w:rsid w:val="00806E33"/>
    <w:rPr>
      <w:rFonts w:ascii="Tahoma" w:eastAsia="Arial Unicode MS" w:hAnsi="Tahoma" w:cs="Times New Roman"/>
      <w:kern w:val="2"/>
      <w:sz w:val="21"/>
      <w:szCs w:val="24"/>
    </w:rPr>
  </w:style>
  <w:style w:type="character" w:customStyle="1" w:styleId="CharChar6">
    <w:name w:val="Char Char"/>
    <w:qFormat/>
    <w:rsid w:val="00806E33"/>
    <w:rPr>
      <w:rFonts w:eastAsia="宋体"/>
      <w:kern w:val="2"/>
      <w:sz w:val="24"/>
      <w:lang w:val="en-US" w:eastAsia="zh-CN" w:bidi="ar-SA"/>
    </w:rPr>
  </w:style>
  <w:style w:type="character" w:customStyle="1" w:styleId="Char3">
    <w:name w:val="称呼 Char"/>
    <w:basedOn w:val="a9"/>
    <w:link w:val="af2"/>
    <w:qFormat/>
    <w:rsid w:val="00806E33"/>
    <w:rPr>
      <w:rFonts w:ascii="..ì." w:eastAsia="..ì." w:hAnsi="Times New Roman" w:cs="Times New Roman"/>
      <w:sz w:val="24"/>
    </w:rPr>
  </w:style>
  <w:style w:type="character" w:customStyle="1" w:styleId="Char">
    <w:name w:val="注释标题 Char"/>
    <w:basedOn w:val="a9"/>
    <w:link w:val="ac"/>
    <w:qFormat/>
    <w:rsid w:val="00806E33"/>
    <w:rPr>
      <w:rFonts w:ascii="..ì." w:eastAsia="..ì." w:hAnsi="Times New Roman" w:cs="Times New Roman"/>
      <w:sz w:val="24"/>
    </w:rPr>
  </w:style>
  <w:style w:type="paragraph" w:customStyle="1" w:styleId="1CharCharCharChar">
    <w:name w:val="1 Char Char Char Char"/>
    <w:basedOn w:val="a8"/>
    <w:qFormat/>
    <w:rsid w:val="00806E33"/>
    <w:rPr>
      <w:rFonts w:ascii="Tahoma" w:eastAsia="宋体" w:hAnsi="Tahoma"/>
      <w:sz w:val="24"/>
      <w:szCs w:val="20"/>
    </w:rPr>
  </w:style>
  <w:style w:type="paragraph" w:customStyle="1" w:styleId="18">
    <w:name w:val="修订1"/>
    <w:hidden/>
    <w:uiPriority w:val="99"/>
    <w:semiHidden/>
    <w:qFormat/>
    <w:rsid w:val="00806E33"/>
    <w:rPr>
      <w:kern w:val="2"/>
      <w:sz w:val="21"/>
      <w:szCs w:val="24"/>
    </w:rPr>
  </w:style>
  <w:style w:type="paragraph" w:customStyle="1" w:styleId="TOC2">
    <w:name w:val="TOC 标题2"/>
    <w:basedOn w:val="1"/>
    <w:next w:val="a8"/>
    <w:uiPriority w:val="99"/>
    <w:qFormat/>
    <w:rsid w:val="00806E33"/>
    <w:pPr>
      <w:adjustRightInd/>
      <w:spacing w:before="340" w:after="330" w:line="578" w:lineRule="auto"/>
      <w:textAlignment w:val="auto"/>
      <w:outlineLvl w:val="9"/>
    </w:pPr>
    <w:rPr>
      <w:rFonts w:ascii="Times New Roman" w:eastAsia="宋体" w:hAnsi="Times New Roman"/>
      <w:sz w:val="44"/>
    </w:rPr>
  </w:style>
  <w:style w:type="character" w:customStyle="1" w:styleId="1Char1">
    <w:name w:val="标题 1 Char1"/>
    <w:uiPriority w:val="99"/>
    <w:qFormat/>
    <w:rsid w:val="00806E33"/>
    <w:rPr>
      <w:rFonts w:ascii="黑体" w:eastAsia="黑体"/>
      <w:sz w:val="52"/>
      <w:lang w:bidi="ar-SA"/>
    </w:rPr>
  </w:style>
  <w:style w:type="paragraph" w:customStyle="1" w:styleId="2TimesNewRoman5020">
    <w:name w:val="样式 标题 2 + Times New Roman 四号 非加粗 段前: 5 磅 段后: 0 磅 行距: 固定值 20..."/>
    <w:basedOn w:val="20"/>
    <w:uiPriority w:val="99"/>
    <w:qFormat/>
    <w:rsid w:val="00806E33"/>
    <w:pPr>
      <w:keepNext/>
      <w:keepLines/>
      <w:spacing w:before="100" w:after="0" w:line="400" w:lineRule="exact"/>
    </w:pPr>
    <w:rPr>
      <w:rFonts w:ascii="Times New Roman" w:eastAsia="黑体" w:hAnsi="Times New Roman" w:cs="宋体"/>
      <w:sz w:val="28"/>
      <w:szCs w:val="20"/>
    </w:rPr>
  </w:style>
  <w:style w:type="paragraph" w:customStyle="1" w:styleId="34">
    <w:name w:val="3"/>
    <w:basedOn w:val="a8"/>
    <w:next w:val="30"/>
    <w:uiPriority w:val="99"/>
    <w:qFormat/>
    <w:rsid w:val="00806E33"/>
    <w:rPr>
      <w:rFonts w:ascii="宋体" w:eastAsia="宋体"/>
      <w:sz w:val="24"/>
      <w:szCs w:val="20"/>
    </w:rPr>
  </w:style>
  <w:style w:type="character" w:customStyle="1" w:styleId="3Char0">
    <w:name w:val="正文文本 3 Char"/>
    <w:basedOn w:val="a9"/>
    <w:link w:val="30"/>
    <w:uiPriority w:val="99"/>
    <w:qFormat/>
    <w:rsid w:val="00806E33"/>
    <w:rPr>
      <w:rFonts w:ascii="Times New Roman" w:eastAsia="宋体" w:hAnsi="Times New Roman" w:cs="Times New Roman"/>
      <w:kern w:val="2"/>
      <w:sz w:val="16"/>
      <w:szCs w:val="16"/>
    </w:rPr>
  </w:style>
  <w:style w:type="paragraph" w:customStyle="1" w:styleId="378020">
    <w:name w:val="样式 标题 3 + (中文) 黑体 小四 非加粗 段前: 7.8 磅 段后: 0 磅 行距: 固定值 20 磅"/>
    <w:basedOn w:val="3"/>
    <w:qFormat/>
    <w:rsid w:val="00806E33"/>
    <w:pPr>
      <w:keepNext/>
      <w:keepLines/>
      <w:tabs>
        <w:tab w:val="clear" w:pos="588"/>
      </w:tabs>
      <w:spacing w:line="400" w:lineRule="exact"/>
    </w:pPr>
    <w:rPr>
      <w:rFonts w:ascii="Times New Roman" w:eastAsia="黑体" w:hAnsi="Times New Roman"/>
      <w:sz w:val="24"/>
      <w:szCs w:val="20"/>
    </w:rPr>
  </w:style>
  <w:style w:type="paragraph" w:customStyle="1" w:styleId="29">
    <w:name w:val="2"/>
    <w:basedOn w:val="a8"/>
    <w:next w:val="af4"/>
    <w:uiPriority w:val="99"/>
    <w:qFormat/>
    <w:rsid w:val="00806E33"/>
    <w:pPr>
      <w:ind w:left="432"/>
    </w:pPr>
    <w:rPr>
      <w:rFonts w:eastAsia="宋体"/>
      <w:szCs w:val="20"/>
    </w:rPr>
  </w:style>
  <w:style w:type="character" w:customStyle="1" w:styleId="3Char1">
    <w:name w:val="正文文本缩进 3 Char"/>
    <w:link w:val="32"/>
    <w:uiPriority w:val="99"/>
    <w:qFormat/>
    <w:rsid w:val="00806E33"/>
    <w:rPr>
      <w:rFonts w:ascii="Times New Roman" w:eastAsia="Arial Unicode MS" w:hAnsi="Times New Roman" w:cs="Times New Roman"/>
      <w:kern w:val="2"/>
      <w:sz w:val="16"/>
      <w:szCs w:val="16"/>
    </w:rPr>
  </w:style>
  <w:style w:type="paragraph" w:customStyle="1" w:styleId="16620">
    <w:name w:val="样式 标题 1 + 黑体 三号 非加粗 居中 段前: 6 磅 段后: 6 磅 行距: 固定值 20 磅"/>
    <w:basedOn w:val="1"/>
    <w:uiPriority w:val="99"/>
    <w:qFormat/>
    <w:rsid w:val="00806E33"/>
    <w:pPr>
      <w:adjustRightInd/>
      <w:spacing w:before="120" w:after="120" w:line="400" w:lineRule="exact"/>
      <w:jc w:val="center"/>
      <w:textAlignment w:val="auto"/>
    </w:pPr>
    <w:rPr>
      <w:rFonts w:ascii="黑体" w:eastAsia="黑体" w:hAnsi="黑体" w:cs="宋体"/>
      <w:b w:val="0"/>
      <w:bCs w:val="0"/>
      <w:sz w:val="32"/>
      <w:szCs w:val="20"/>
    </w:rPr>
  </w:style>
  <w:style w:type="paragraph" w:customStyle="1" w:styleId="Char1111">
    <w:name w:val="Char1111"/>
    <w:basedOn w:val="a8"/>
    <w:qFormat/>
    <w:rsid w:val="00806E33"/>
    <w:rPr>
      <w:rFonts w:ascii="Tahoma" w:eastAsia="宋体" w:hAnsi="Tahoma"/>
      <w:sz w:val="24"/>
      <w:szCs w:val="20"/>
    </w:rPr>
  </w:style>
  <w:style w:type="character" w:customStyle="1" w:styleId="font161">
    <w:name w:val="font161"/>
    <w:uiPriority w:val="99"/>
    <w:qFormat/>
    <w:rsid w:val="00806E33"/>
    <w:rPr>
      <w:b/>
      <w:bCs/>
      <w:sz w:val="32"/>
      <w:szCs w:val="32"/>
    </w:rPr>
  </w:style>
  <w:style w:type="paragraph" w:customStyle="1" w:styleId="61">
    <w:name w:val="6'"/>
    <w:basedOn w:val="a8"/>
    <w:uiPriority w:val="99"/>
    <w:qFormat/>
    <w:rsid w:val="00806E33"/>
    <w:pPr>
      <w:autoSpaceDE w:val="0"/>
      <w:autoSpaceDN w:val="0"/>
      <w:adjustRightInd w:val="0"/>
      <w:snapToGrid w:val="0"/>
      <w:spacing w:line="320" w:lineRule="exact"/>
      <w:jc w:val="center"/>
      <w:textAlignment w:val="baseline"/>
    </w:pPr>
    <w:rPr>
      <w:rFonts w:eastAsia="宋体"/>
      <w:spacing w:val="20"/>
      <w:kern w:val="28"/>
      <w:szCs w:val="20"/>
    </w:rPr>
  </w:style>
  <w:style w:type="paragraph" w:customStyle="1" w:styleId="afffb">
    <w:name w:val="表格"/>
    <w:basedOn w:val="a8"/>
    <w:uiPriority w:val="99"/>
    <w:qFormat/>
    <w:rsid w:val="00806E33"/>
    <w:pPr>
      <w:jc w:val="center"/>
      <w:textAlignment w:val="center"/>
    </w:pPr>
    <w:rPr>
      <w:rFonts w:ascii="华文细黑" w:eastAsia="宋体" w:hAnsi="华文细黑"/>
      <w:kern w:val="0"/>
      <w:szCs w:val="20"/>
    </w:rPr>
  </w:style>
  <w:style w:type="paragraph" w:customStyle="1" w:styleId="afffc">
    <w:name w:val="表格文字"/>
    <w:basedOn w:val="a8"/>
    <w:next w:val="a8"/>
    <w:uiPriority w:val="99"/>
    <w:qFormat/>
    <w:rsid w:val="00806E33"/>
    <w:pPr>
      <w:adjustRightInd w:val="0"/>
      <w:spacing w:line="420" w:lineRule="atLeast"/>
      <w:jc w:val="left"/>
      <w:textAlignment w:val="baseline"/>
    </w:pPr>
    <w:rPr>
      <w:rFonts w:eastAsia="宋体"/>
      <w:kern w:val="0"/>
      <w:szCs w:val="20"/>
    </w:rPr>
  </w:style>
  <w:style w:type="paragraph" w:customStyle="1" w:styleId="XW">
    <w:name w:val="XW正文"/>
    <w:basedOn w:val="af4"/>
    <w:uiPriority w:val="99"/>
    <w:qFormat/>
    <w:rsid w:val="00806E33"/>
    <w:pPr>
      <w:widowControl w:val="0"/>
      <w:adjustRightInd w:val="0"/>
      <w:snapToGrid w:val="0"/>
      <w:spacing w:line="300" w:lineRule="auto"/>
      <w:ind w:firstLineChars="200" w:firstLine="520"/>
    </w:pPr>
    <w:rPr>
      <w:rFonts w:ascii="Times New Roman" w:eastAsia="宋体" w:hAnsi="Times New Roman"/>
      <w:kern w:val="0"/>
    </w:rPr>
  </w:style>
  <w:style w:type="paragraph" w:customStyle="1" w:styleId="afffd">
    <w:name w:val="金安桥正文"/>
    <w:basedOn w:val="af4"/>
    <w:uiPriority w:val="99"/>
    <w:qFormat/>
    <w:rsid w:val="00806E33"/>
    <w:pPr>
      <w:widowControl w:val="0"/>
      <w:adjustRightInd w:val="0"/>
      <w:spacing w:line="300" w:lineRule="auto"/>
      <w:ind w:firstLineChars="200" w:firstLine="200"/>
    </w:pPr>
    <w:rPr>
      <w:rFonts w:ascii="Times New Roman" w:eastAsia="宋体" w:hAnsi="Times New Roman"/>
      <w:kern w:val="0"/>
      <w:sz w:val="24"/>
      <w:szCs w:val="20"/>
    </w:rPr>
  </w:style>
  <w:style w:type="character" w:customStyle="1" w:styleId="afffe">
    <w:name w:val="样式 粉红"/>
    <w:uiPriority w:val="99"/>
    <w:qFormat/>
    <w:rsid w:val="00806E33"/>
    <w:rPr>
      <w:color w:val="auto"/>
      <w:u w:val="none"/>
    </w:rPr>
  </w:style>
  <w:style w:type="character" w:customStyle="1" w:styleId="CharChar10">
    <w:name w:val="Char Char1"/>
    <w:qFormat/>
    <w:rsid w:val="00806E33"/>
    <w:rPr>
      <w:rFonts w:eastAsia="宋体"/>
      <w:kern w:val="2"/>
      <w:sz w:val="24"/>
      <w:lang w:val="en-US" w:eastAsia="zh-CN" w:bidi="ar-SA"/>
    </w:rPr>
  </w:style>
  <w:style w:type="character" w:customStyle="1" w:styleId="Char6">
    <w:name w:val="纯文本 Char"/>
    <w:link w:val="af6"/>
    <w:qFormat/>
    <w:rsid w:val="00806E33"/>
    <w:rPr>
      <w:rFonts w:ascii="宋体" w:eastAsia="Arial Unicode MS" w:hAnsi="Courier New" w:cs="Times New Roman"/>
      <w:kern w:val="2"/>
      <w:sz w:val="21"/>
      <w:szCs w:val="21"/>
    </w:rPr>
  </w:style>
  <w:style w:type="paragraph" w:customStyle="1" w:styleId="CharCharCharChar">
    <w:name w:val="Char Char Char Char"/>
    <w:basedOn w:val="a8"/>
    <w:qFormat/>
    <w:rsid w:val="00806E33"/>
    <w:pPr>
      <w:widowControl/>
      <w:spacing w:after="160" w:line="240" w:lineRule="exact"/>
      <w:jc w:val="left"/>
    </w:pPr>
    <w:rPr>
      <w:rFonts w:eastAsia="宋体"/>
      <w:szCs w:val="20"/>
    </w:rPr>
  </w:style>
  <w:style w:type="paragraph" w:customStyle="1" w:styleId="p17">
    <w:name w:val="p17"/>
    <w:basedOn w:val="a8"/>
    <w:uiPriority w:val="99"/>
    <w:qFormat/>
    <w:rsid w:val="00806E33"/>
    <w:pPr>
      <w:widowControl/>
    </w:pPr>
    <w:rPr>
      <w:rFonts w:eastAsia="宋体"/>
      <w:kern w:val="0"/>
      <w:szCs w:val="21"/>
    </w:rPr>
  </w:style>
  <w:style w:type="character" w:customStyle="1" w:styleId="H4Char">
    <w:name w:val="H4 Char"/>
    <w:qFormat/>
    <w:rsid w:val="00806E33"/>
    <w:rPr>
      <w:b/>
      <w:sz w:val="28"/>
    </w:rPr>
  </w:style>
  <w:style w:type="character" w:customStyle="1" w:styleId="CharChar20">
    <w:name w:val="Char Char2"/>
    <w:qFormat/>
    <w:rsid w:val="00806E33"/>
    <w:rPr>
      <w:rFonts w:eastAsia="宋体"/>
      <w:kern w:val="2"/>
      <w:sz w:val="24"/>
      <w:lang w:val="en-US" w:eastAsia="zh-CN" w:bidi="ar-SA"/>
    </w:rPr>
  </w:style>
  <w:style w:type="character" w:customStyle="1" w:styleId="CharChar111">
    <w:name w:val="Char Char111"/>
    <w:uiPriority w:val="99"/>
    <w:qFormat/>
    <w:rsid w:val="00806E33"/>
    <w:rPr>
      <w:rFonts w:eastAsia="宋体"/>
      <w:kern w:val="2"/>
      <w:sz w:val="24"/>
      <w:lang w:val="en-US" w:eastAsia="zh-CN" w:bidi="ar-SA"/>
    </w:rPr>
  </w:style>
  <w:style w:type="paragraph" w:customStyle="1" w:styleId="CharCharCharChar111">
    <w:name w:val="Char Char Char Char111"/>
    <w:basedOn w:val="a8"/>
    <w:qFormat/>
    <w:rsid w:val="00806E33"/>
    <w:pPr>
      <w:widowControl/>
      <w:spacing w:after="160" w:line="240" w:lineRule="exact"/>
      <w:jc w:val="left"/>
    </w:pPr>
    <w:rPr>
      <w:rFonts w:eastAsia="宋体"/>
      <w:szCs w:val="20"/>
    </w:rPr>
  </w:style>
  <w:style w:type="paragraph" w:customStyle="1" w:styleId="font1">
    <w:name w:val="font1"/>
    <w:basedOn w:val="a8"/>
    <w:qFormat/>
    <w:rsid w:val="00806E33"/>
    <w:pPr>
      <w:widowControl/>
      <w:spacing w:before="100" w:beforeAutospacing="1" w:after="100" w:afterAutospacing="1"/>
      <w:jc w:val="left"/>
    </w:pPr>
    <w:rPr>
      <w:rFonts w:ascii="宋体" w:eastAsia="宋体" w:hAnsi="宋体" w:cs="宋体"/>
      <w:kern w:val="0"/>
      <w:sz w:val="24"/>
    </w:rPr>
  </w:style>
  <w:style w:type="paragraph" w:customStyle="1" w:styleId="font6">
    <w:name w:val="font6"/>
    <w:basedOn w:val="a8"/>
    <w:qFormat/>
    <w:rsid w:val="00806E33"/>
    <w:pPr>
      <w:widowControl/>
      <w:spacing w:before="100" w:beforeAutospacing="1" w:after="100" w:afterAutospacing="1"/>
      <w:jc w:val="left"/>
    </w:pPr>
    <w:rPr>
      <w:rFonts w:ascii="宋体" w:eastAsia="宋体" w:hAnsi="宋体" w:cs="宋体"/>
      <w:kern w:val="0"/>
      <w:sz w:val="24"/>
    </w:rPr>
  </w:style>
  <w:style w:type="paragraph" w:customStyle="1" w:styleId="font7">
    <w:name w:val="font7"/>
    <w:basedOn w:val="a8"/>
    <w:qFormat/>
    <w:rsid w:val="00806E33"/>
    <w:pPr>
      <w:widowControl/>
      <w:spacing w:before="100" w:beforeAutospacing="1" w:after="100" w:afterAutospacing="1"/>
      <w:jc w:val="left"/>
    </w:pPr>
    <w:rPr>
      <w:rFonts w:ascii="宋体" w:eastAsia="宋体" w:hAnsi="宋体" w:cs="宋体"/>
      <w:kern w:val="0"/>
      <w:sz w:val="18"/>
      <w:szCs w:val="18"/>
    </w:rPr>
  </w:style>
  <w:style w:type="paragraph" w:customStyle="1" w:styleId="xl65">
    <w:name w:val="xl65"/>
    <w:basedOn w:val="a8"/>
    <w:qFormat/>
    <w:rsid w:val="00806E33"/>
    <w:pPr>
      <w:widowControl/>
      <w:spacing w:before="100" w:beforeAutospacing="1" w:after="100" w:afterAutospacing="1"/>
      <w:jc w:val="center"/>
      <w:textAlignment w:val="center"/>
    </w:pPr>
    <w:rPr>
      <w:rFonts w:ascii="宋体" w:eastAsia="宋体" w:hAnsi="宋体" w:cs="宋体"/>
      <w:kern w:val="0"/>
      <w:sz w:val="24"/>
    </w:rPr>
  </w:style>
  <w:style w:type="paragraph" w:customStyle="1" w:styleId="xl66">
    <w:name w:val="xl66"/>
    <w:basedOn w:val="a8"/>
    <w:qFormat/>
    <w:rsid w:val="00806E3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4"/>
    </w:rPr>
  </w:style>
  <w:style w:type="paragraph" w:customStyle="1" w:styleId="xl67">
    <w:name w:val="xl67"/>
    <w:basedOn w:val="a8"/>
    <w:qFormat/>
    <w:rsid w:val="00806E3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kern w:val="0"/>
      <w:sz w:val="24"/>
    </w:rPr>
  </w:style>
  <w:style w:type="paragraph" w:customStyle="1" w:styleId="xl68">
    <w:name w:val="xl68"/>
    <w:basedOn w:val="a8"/>
    <w:qFormat/>
    <w:rsid w:val="00806E33"/>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宋体" w:eastAsia="宋体" w:hAnsi="宋体" w:cs="宋体"/>
      <w:kern w:val="0"/>
      <w:sz w:val="24"/>
    </w:rPr>
  </w:style>
  <w:style w:type="paragraph" w:customStyle="1" w:styleId="xl69">
    <w:name w:val="xl69"/>
    <w:basedOn w:val="a8"/>
    <w:qFormat/>
    <w:rsid w:val="00806E33"/>
    <w:pPr>
      <w:widowControl/>
      <w:pBdr>
        <w:top w:val="single" w:sz="4" w:space="0" w:color="auto"/>
        <w:bottom w:val="single" w:sz="4" w:space="0" w:color="auto"/>
      </w:pBdr>
      <w:spacing w:before="100" w:beforeAutospacing="1" w:after="100" w:afterAutospacing="1"/>
      <w:jc w:val="left"/>
      <w:textAlignment w:val="center"/>
    </w:pPr>
    <w:rPr>
      <w:rFonts w:ascii="宋体" w:eastAsia="宋体" w:hAnsi="宋体" w:cs="宋体"/>
      <w:kern w:val="0"/>
      <w:sz w:val="24"/>
    </w:rPr>
  </w:style>
  <w:style w:type="paragraph" w:customStyle="1" w:styleId="xl70">
    <w:name w:val="xl70"/>
    <w:basedOn w:val="a8"/>
    <w:qFormat/>
    <w:rsid w:val="00806E33"/>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kern w:val="0"/>
      <w:sz w:val="24"/>
    </w:rPr>
  </w:style>
  <w:style w:type="paragraph" w:customStyle="1" w:styleId="xl71">
    <w:name w:val="xl71"/>
    <w:basedOn w:val="a8"/>
    <w:qFormat/>
    <w:rsid w:val="00806E3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b/>
      <w:bCs/>
      <w:kern w:val="0"/>
      <w:sz w:val="24"/>
    </w:rPr>
  </w:style>
  <w:style w:type="paragraph" w:customStyle="1" w:styleId="xl72">
    <w:name w:val="xl72"/>
    <w:basedOn w:val="a8"/>
    <w:qFormat/>
    <w:rsid w:val="00806E33"/>
    <w:pPr>
      <w:widowControl/>
      <w:spacing w:before="100" w:beforeAutospacing="1" w:after="100" w:afterAutospacing="1"/>
      <w:jc w:val="left"/>
    </w:pPr>
    <w:rPr>
      <w:rFonts w:ascii="宋体" w:eastAsia="宋体" w:hAnsi="宋体" w:cs="宋体"/>
      <w:b/>
      <w:bCs/>
      <w:kern w:val="0"/>
      <w:sz w:val="24"/>
    </w:rPr>
  </w:style>
  <w:style w:type="paragraph" w:customStyle="1" w:styleId="xl73">
    <w:name w:val="xl73"/>
    <w:basedOn w:val="a8"/>
    <w:qFormat/>
    <w:rsid w:val="00806E33"/>
    <w:pPr>
      <w:widowControl/>
      <w:pBdr>
        <w:top w:val="single" w:sz="4" w:space="0" w:color="auto"/>
        <w:bottom w:val="single" w:sz="4" w:space="0" w:color="auto"/>
      </w:pBdr>
      <w:spacing w:before="100" w:beforeAutospacing="1" w:after="100" w:afterAutospacing="1"/>
      <w:jc w:val="left"/>
      <w:textAlignment w:val="center"/>
    </w:pPr>
    <w:rPr>
      <w:rFonts w:ascii="宋体" w:eastAsia="宋体" w:hAnsi="宋体" w:cs="宋体"/>
      <w:b/>
      <w:bCs/>
      <w:kern w:val="0"/>
      <w:sz w:val="24"/>
    </w:rPr>
  </w:style>
  <w:style w:type="paragraph" w:customStyle="1" w:styleId="a0">
    <w:name w:val="前言、引言标题"/>
    <w:next w:val="a8"/>
    <w:qFormat/>
    <w:rsid w:val="00806E33"/>
    <w:pPr>
      <w:numPr>
        <w:numId w:val="3"/>
      </w:numPr>
      <w:shd w:val="clear" w:color="FFFFFF" w:fill="FFFFFF"/>
      <w:spacing w:before="640" w:after="560"/>
      <w:jc w:val="center"/>
      <w:outlineLvl w:val="0"/>
    </w:pPr>
    <w:rPr>
      <w:rFonts w:ascii="黑体" w:eastAsia="黑体"/>
      <w:sz w:val="32"/>
    </w:rPr>
  </w:style>
  <w:style w:type="paragraph" w:customStyle="1" w:styleId="a1">
    <w:name w:val="章标题"/>
    <w:next w:val="a8"/>
    <w:link w:val="Charf0"/>
    <w:qFormat/>
    <w:rsid w:val="00806E33"/>
    <w:pPr>
      <w:numPr>
        <w:ilvl w:val="1"/>
        <w:numId w:val="3"/>
      </w:numPr>
      <w:spacing w:beforeLines="50" w:afterLines="50"/>
      <w:jc w:val="both"/>
      <w:outlineLvl w:val="1"/>
    </w:pPr>
    <w:rPr>
      <w:rFonts w:ascii="黑体" w:eastAsia="黑体"/>
      <w:sz w:val="21"/>
    </w:rPr>
  </w:style>
  <w:style w:type="paragraph" w:customStyle="1" w:styleId="a2">
    <w:name w:val="一级条标题"/>
    <w:basedOn w:val="a1"/>
    <w:next w:val="a8"/>
    <w:link w:val="Charf1"/>
    <w:qFormat/>
    <w:rsid w:val="00806E33"/>
    <w:pPr>
      <w:numPr>
        <w:ilvl w:val="2"/>
      </w:numPr>
      <w:tabs>
        <w:tab w:val="left" w:pos="360"/>
      </w:tabs>
      <w:spacing w:beforeLines="0" w:afterLines="0"/>
      <w:ind w:left="315"/>
      <w:outlineLvl w:val="2"/>
    </w:pPr>
  </w:style>
  <w:style w:type="paragraph" w:customStyle="1" w:styleId="a3">
    <w:name w:val="二级条标题"/>
    <w:basedOn w:val="a2"/>
    <w:next w:val="a8"/>
    <w:link w:val="Charf2"/>
    <w:qFormat/>
    <w:rsid w:val="00806E33"/>
    <w:pPr>
      <w:numPr>
        <w:ilvl w:val="3"/>
      </w:numPr>
      <w:ind w:left="315"/>
      <w:outlineLvl w:val="3"/>
    </w:pPr>
  </w:style>
  <w:style w:type="paragraph" w:customStyle="1" w:styleId="a7">
    <w:name w:val="列项——"/>
    <w:qFormat/>
    <w:rsid w:val="00806E33"/>
    <w:pPr>
      <w:widowControl w:val="0"/>
      <w:numPr>
        <w:numId w:val="4"/>
      </w:numPr>
      <w:jc w:val="both"/>
    </w:pPr>
    <w:rPr>
      <w:rFonts w:ascii="宋体"/>
      <w:sz w:val="21"/>
    </w:rPr>
  </w:style>
  <w:style w:type="paragraph" w:customStyle="1" w:styleId="a4">
    <w:name w:val="三级条标题"/>
    <w:basedOn w:val="a3"/>
    <w:next w:val="a8"/>
    <w:qFormat/>
    <w:rsid w:val="00806E33"/>
    <w:pPr>
      <w:numPr>
        <w:ilvl w:val="4"/>
      </w:numPr>
      <w:tabs>
        <w:tab w:val="left" w:pos="1680"/>
        <w:tab w:val="left" w:pos="2100"/>
      </w:tabs>
      <w:ind w:left="2100" w:hanging="420"/>
      <w:outlineLvl w:val="4"/>
    </w:pPr>
  </w:style>
  <w:style w:type="paragraph" w:customStyle="1" w:styleId="a5">
    <w:name w:val="四级条标题"/>
    <w:basedOn w:val="a4"/>
    <w:next w:val="a8"/>
    <w:qFormat/>
    <w:rsid w:val="00806E33"/>
    <w:pPr>
      <w:numPr>
        <w:ilvl w:val="5"/>
      </w:numPr>
      <w:tabs>
        <w:tab w:val="left" w:pos="2520"/>
      </w:tabs>
      <w:ind w:left="2520" w:hanging="420"/>
      <w:outlineLvl w:val="5"/>
    </w:pPr>
  </w:style>
  <w:style w:type="paragraph" w:customStyle="1" w:styleId="a6">
    <w:name w:val="五级条标题"/>
    <w:basedOn w:val="a5"/>
    <w:next w:val="a8"/>
    <w:qFormat/>
    <w:rsid w:val="00806E33"/>
    <w:pPr>
      <w:numPr>
        <w:ilvl w:val="6"/>
      </w:numPr>
      <w:tabs>
        <w:tab w:val="left" w:pos="2940"/>
      </w:tabs>
      <w:ind w:left="2940" w:hanging="420"/>
      <w:outlineLvl w:val="6"/>
    </w:pPr>
  </w:style>
  <w:style w:type="character" w:customStyle="1" w:styleId="Charf0">
    <w:name w:val="章标题 Char"/>
    <w:link w:val="a1"/>
    <w:qFormat/>
    <w:rsid w:val="00806E33"/>
    <w:rPr>
      <w:rFonts w:ascii="黑体" w:eastAsia="黑体"/>
      <w:sz w:val="21"/>
    </w:rPr>
  </w:style>
  <w:style w:type="character" w:customStyle="1" w:styleId="Charf1">
    <w:name w:val="一级条标题 Char"/>
    <w:link w:val="a2"/>
    <w:qFormat/>
    <w:rsid w:val="00806E33"/>
    <w:rPr>
      <w:rFonts w:ascii="黑体" w:eastAsia="黑体"/>
      <w:sz w:val="21"/>
    </w:rPr>
  </w:style>
  <w:style w:type="character" w:customStyle="1" w:styleId="Charf2">
    <w:name w:val="二级条标题 Char"/>
    <w:link w:val="a3"/>
    <w:qFormat/>
    <w:rsid w:val="00806E33"/>
    <w:rPr>
      <w:rFonts w:ascii="黑体" w:eastAsia="黑体"/>
      <w:sz w:val="21"/>
    </w:rPr>
  </w:style>
  <w:style w:type="character" w:customStyle="1" w:styleId="Heading1Char">
    <w:name w:val="Heading 1 Char"/>
    <w:qFormat/>
    <w:locked/>
    <w:rsid w:val="00806E33"/>
    <w:rPr>
      <w:rFonts w:ascii="黑体" w:eastAsia="黑体" w:hAnsi="Times New Roman" w:cs="Times New Roman"/>
      <w:kern w:val="0"/>
      <w:sz w:val="20"/>
      <w:szCs w:val="20"/>
    </w:rPr>
  </w:style>
  <w:style w:type="character" w:customStyle="1" w:styleId="Heading2Char">
    <w:name w:val="Heading 2 Char"/>
    <w:qFormat/>
    <w:locked/>
    <w:rsid w:val="00806E33"/>
    <w:rPr>
      <w:rFonts w:ascii="Times New Roman" w:eastAsia="宋体" w:hAnsi="Times New Roman" w:cs="Times New Roman"/>
      <w:b/>
      <w:kern w:val="0"/>
      <w:sz w:val="32"/>
      <w:szCs w:val="32"/>
    </w:rPr>
  </w:style>
  <w:style w:type="character" w:customStyle="1" w:styleId="3Char10">
    <w:name w:val="标题 3 Char1"/>
    <w:uiPriority w:val="99"/>
    <w:qFormat/>
    <w:locked/>
    <w:rsid w:val="00806E33"/>
    <w:rPr>
      <w:rFonts w:eastAsia="宋体"/>
      <w:b/>
      <w:sz w:val="32"/>
      <w:lang w:val="en-US" w:eastAsia="zh-CN" w:bidi="ar-SA"/>
    </w:rPr>
  </w:style>
  <w:style w:type="character" w:customStyle="1" w:styleId="Heading4Char">
    <w:name w:val="Heading 4 Char"/>
    <w:qFormat/>
    <w:locked/>
    <w:rsid w:val="00806E33"/>
    <w:rPr>
      <w:rFonts w:ascii="Times New Roman" w:eastAsia="宋体" w:hAnsi="Times New Roman" w:cs="Times New Roman"/>
      <w:b/>
      <w:kern w:val="0"/>
      <w:sz w:val="20"/>
      <w:szCs w:val="20"/>
    </w:rPr>
  </w:style>
  <w:style w:type="character" w:customStyle="1" w:styleId="Heading5Char">
    <w:name w:val="Heading 5 Char"/>
    <w:qFormat/>
    <w:locked/>
    <w:rsid w:val="00806E33"/>
    <w:rPr>
      <w:rFonts w:ascii="Times New Roman" w:eastAsia="宋体" w:hAnsi="Times New Roman" w:cs="Times New Roman"/>
      <w:b/>
      <w:bCs/>
      <w:sz w:val="28"/>
      <w:szCs w:val="28"/>
    </w:rPr>
  </w:style>
  <w:style w:type="character" w:customStyle="1" w:styleId="Heading6Char">
    <w:name w:val="Heading 6 Char"/>
    <w:qFormat/>
    <w:locked/>
    <w:rsid w:val="00806E33"/>
    <w:rPr>
      <w:rFonts w:ascii="Arial" w:eastAsia="黑体" w:hAnsi="Arial" w:cs="Times New Roman"/>
      <w:b/>
      <w:bCs/>
      <w:kern w:val="0"/>
      <w:sz w:val="24"/>
      <w:szCs w:val="24"/>
    </w:rPr>
  </w:style>
  <w:style w:type="character" w:customStyle="1" w:styleId="Heading7Char">
    <w:name w:val="Heading 7 Char"/>
    <w:qFormat/>
    <w:locked/>
    <w:rsid w:val="00806E33"/>
    <w:rPr>
      <w:rFonts w:ascii="Times New Roman" w:eastAsia="宋体" w:hAnsi="Times New Roman" w:cs="Times New Roman"/>
      <w:b/>
      <w:bCs/>
      <w:kern w:val="0"/>
      <w:sz w:val="24"/>
      <w:szCs w:val="24"/>
    </w:rPr>
  </w:style>
  <w:style w:type="character" w:customStyle="1" w:styleId="Heading8Char">
    <w:name w:val="Heading 8 Char"/>
    <w:qFormat/>
    <w:locked/>
    <w:rsid w:val="00806E33"/>
    <w:rPr>
      <w:rFonts w:ascii="Arial" w:eastAsia="黑体" w:hAnsi="Arial" w:cs="Times New Roman"/>
      <w:kern w:val="0"/>
      <w:sz w:val="24"/>
      <w:szCs w:val="24"/>
    </w:rPr>
  </w:style>
  <w:style w:type="character" w:customStyle="1" w:styleId="Heading9Char">
    <w:name w:val="Heading 9 Char"/>
    <w:qFormat/>
    <w:locked/>
    <w:rsid w:val="00806E33"/>
    <w:rPr>
      <w:rFonts w:ascii="Arial" w:eastAsia="黑体" w:hAnsi="Arial" w:cs="Times New Roman"/>
      <w:kern w:val="0"/>
      <w:sz w:val="21"/>
      <w:szCs w:val="21"/>
    </w:rPr>
  </w:style>
  <w:style w:type="character" w:customStyle="1" w:styleId="DocumentMapChar">
    <w:name w:val="Document Map Char"/>
    <w:qFormat/>
    <w:locked/>
    <w:rsid w:val="00806E33"/>
    <w:rPr>
      <w:rFonts w:ascii="Times New Roman" w:eastAsia="宋体" w:hAnsi="Times New Roman" w:cs="Times New Roman"/>
      <w:sz w:val="24"/>
      <w:szCs w:val="24"/>
      <w:shd w:val="clear" w:color="auto" w:fill="000080"/>
    </w:rPr>
  </w:style>
  <w:style w:type="character" w:customStyle="1" w:styleId="DateChar">
    <w:name w:val="Date Char"/>
    <w:qFormat/>
    <w:locked/>
    <w:rsid w:val="00806E33"/>
    <w:rPr>
      <w:rFonts w:ascii="Times New Roman" w:eastAsia="宋体" w:hAnsi="Times New Roman" w:cs="Times New Roman"/>
      <w:sz w:val="20"/>
      <w:szCs w:val="20"/>
    </w:rPr>
  </w:style>
  <w:style w:type="character" w:customStyle="1" w:styleId="HeaderChar">
    <w:name w:val="Header Char"/>
    <w:qFormat/>
    <w:locked/>
    <w:rsid w:val="00806E33"/>
    <w:rPr>
      <w:rFonts w:ascii="Times New Roman" w:eastAsia="宋体" w:hAnsi="Times New Roman" w:cs="Times New Roman"/>
      <w:kern w:val="0"/>
      <w:sz w:val="20"/>
      <w:szCs w:val="20"/>
    </w:rPr>
  </w:style>
  <w:style w:type="character" w:customStyle="1" w:styleId="FooterChar">
    <w:name w:val="Footer Char"/>
    <w:qFormat/>
    <w:locked/>
    <w:rsid w:val="00806E33"/>
    <w:rPr>
      <w:rFonts w:ascii="Times New Roman" w:eastAsia="宋体" w:hAnsi="Times New Roman" w:cs="Times New Roman"/>
      <w:kern w:val="0"/>
      <w:sz w:val="20"/>
      <w:szCs w:val="20"/>
    </w:rPr>
  </w:style>
  <w:style w:type="character" w:customStyle="1" w:styleId="PlainTextChar">
    <w:name w:val="Plain Text Char"/>
    <w:qFormat/>
    <w:locked/>
    <w:rsid w:val="00806E33"/>
    <w:rPr>
      <w:rFonts w:ascii="宋体" w:eastAsia="宋体" w:hAnsi="Courier New" w:cs="Times New Roman"/>
      <w:sz w:val="20"/>
      <w:szCs w:val="20"/>
    </w:rPr>
  </w:style>
  <w:style w:type="character" w:customStyle="1" w:styleId="BodyTextIndent2Char">
    <w:name w:val="Body Text Indent 2 Char"/>
    <w:qFormat/>
    <w:locked/>
    <w:rsid w:val="00806E33"/>
    <w:rPr>
      <w:rFonts w:ascii="Times New Roman" w:eastAsia="宋体" w:hAnsi="Times New Roman" w:cs="Times New Roman"/>
      <w:sz w:val="30"/>
      <w:szCs w:val="30"/>
    </w:rPr>
  </w:style>
  <w:style w:type="character" w:customStyle="1" w:styleId="BodyTextIndent3Char">
    <w:name w:val="Body Text Indent 3 Char"/>
    <w:qFormat/>
    <w:locked/>
    <w:rsid w:val="00806E33"/>
    <w:rPr>
      <w:rFonts w:ascii="Times New Roman" w:eastAsia="宋体" w:hAnsi="Times New Roman" w:cs="Times New Roman"/>
      <w:sz w:val="30"/>
      <w:szCs w:val="30"/>
    </w:rPr>
  </w:style>
  <w:style w:type="character" w:customStyle="1" w:styleId="BodyTextFirstIndent2Char">
    <w:name w:val="Body Text First Indent 2 Char"/>
    <w:qFormat/>
    <w:locked/>
    <w:rsid w:val="00806E33"/>
    <w:rPr>
      <w:rFonts w:ascii="Times New Roman" w:eastAsia="宋体" w:hAnsi="Times New Roman" w:cs="Times New Roman"/>
      <w:kern w:val="2"/>
      <w:sz w:val="24"/>
      <w:szCs w:val="24"/>
    </w:rPr>
  </w:style>
  <w:style w:type="character" w:customStyle="1" w:styleId="BodyText2Char">
    <w:name w:val="Body Text 2 Char"/>
    <w:qFormat/>
    <w:locked/>
    <w:rsid w:val="00806E33"/>
    <w:rPr>
      <w:rFonts w:ascii="宋体" w:eastAsia="宋体" w:hAnsi="Times New Roman" w:cs="Times New Roman"/>
      <w:sz w:val="20"/>
      <w:szCs w:val="20"/>
    </w:rPr>
  </w:style>
  <w:style w:type="character" w:customStyle="1" w:styleId="BalloonTextChar">
    <w:name w:val="Balloon Text Char"/>
    <w:qFormat/>
    <w:locked/>
    <w:rsid w:val="00806E33"/>
    <w:rPr>
      <w:rFonts w:ascii="Times New Roman" w:eastAsia="宋体" w:hAnsi="Times New Roman" w:cs="Times New Roman"/>
      <w:sz w:val="18"/>
      <w:szCs w:val="18"/>
    </w:rPr>
  </w:style>
  <w:style w:type="character" w:customStyle="1" w:styleId="SalutationChar">
    <w:name w:val="Salutation Char"/>
    <w:qFormat/>
    <w:locked/>
    <w:rsid w:val="00806E33"/>
    <w:rPr>
      <w:rFonts w:ascii="..ì." w:eastAsia="..ì." w:hAnsi="Times New Roman" w:cs="Times New Roman"/>
      <w:kern w:val="0"/>
      <w:sz w:val="20"/>
      <w:szCs w:val="20"/>
    </w:rPr>
  </w:style>
  <w:style w:type="character" w:customStyle="1" w:styleId="NoteHeadingChar">
    <w:name w:val="Note Heading Char"/>
    <w:qFormat/>
    <w:locked/>
    <w:rsid w:val="00806E33"/>
    <w:rPr>
      <w:rFonts w:ascii="..ì." w:eastAsia="..ì." w:hAnsi="Times New Roman" w:cs="Times New Roman"/>
      <w:kern w:val="0"/>
      <w:sz w:val="20"/>
      <w:szCs w:val="20"/>
    </w:rPr>
  </w:style>
  <w:style w:type="paragraph" w:customStyle="1" w:styleId="Revision1">
    <w:name w:val="Revision1"/>
    <w:hidden/>
    <w:semiHidden/>
    <w:qFormat/>
    <w:rsid w:val="00806E33"/>
    <w:rPr>
      <w:kern w:val="2"/>
      <w:sz w:val="21"/>
      <w:szCs w:val="24"/>
    </w:rPr>
  </w:style>
  <w:style w:type="paragraph" w:customStyle="1" w:styleId="TOCHeading1">
    <w:name w:val="TOC Heading1"/>
    <w:basedOn w:val="1"/>
    <w:next w:val="a8"/>
    <w:qFormat/>
    <w:rsid w:val="00806E33"/>
    <w:pPr>
      <w:adjustRightInd/>
      <w:spacing w:before="340" w:after="330" w:line="578" w:lineRule="auto"/>
      <w:textAlignment w:val="auto"/>
      <w:outlineLvl w:val="9"/>
    </w:pPr>
    <w:rPr>
      <w:rFonts w:ascii="Times New Roman" w:eastAsia="宋体" w:hAnsi="Times New Roman"/>
      <w:sz w:val="44"/>
    </w:rPr>
  </w:style>
  <w:style w:type="character" w:customStyle="1" w:styleId="BodyText3Char">
    <w:name w:val="Body Text 3 Char"/>
    <w:qFormat/>
    <w:locked/>
    <w:rsid w:val="00806E33"/>
    <w:rPr>
      <w:rFonts w:ascii="Times New Roman" w:eastAsia="宋体" w:hAnsi="Times New Roman" w:cs="Times New Roman"/>
      <w:sz w:val="16"/>
      <w:szCs w:val="16"/>
    </w:rPr>
  </w:style>
  <w:style w:type="character" w:customStyle="1" w:styleId="TitleChar">
    <w:name w:val="Title Char"/>
    <w:qFormat/>
    <w:locked/>
    <w:rsid w:val="00806E33"/>
    <w:rPr>
      <w:rFonts w:ascii="Arial" w:eastAsia="宋体" w:hAnsi="Arial" w:cs="Times New Roman"/>
      <w:b/>
      <w:kern w:val="0"/>
      <w:sz w:val="20"/>
      <w:szCs w:val="20"/>
    </w:rPr>
  </w:style>
  <w:style w:type="character" w:customStyle="1" w:styleId="CommentSubjectChar">
    <w:name w:val="Comment Subject Char"/>
    <w:qFormat/>
    <w:locked/>
    <w:rsid w:val="00806E33"/>
    <w:rPr>
      <w:rFonts w:ascii="Times New Roman" w:eastAsia="宋体" w:hAnsi="Times New Roman" w:cs="Times New Roman"/>
      <w:b/>
      <w:bCs/>
      <w:sz w:val="24"/>
      <w:szCs w:val="24"/>
    </w:rPr>
  </w:style>
  <w:style w:type="character" w:customStyle="1" w:styleId="CommentTextChar">
    <w:name w:val="Comment Text Char"/>
    <w:qFormat/>
    <w:locked/>
    <w:rsid w:val="00806E33"/>
    <w:rPr>
      <w:rFonts w:ascii="Times New Roman" w:eastAsia="宋体" w:hAnsi="Times New Roman"/>
      <w:sz w:val="24"/>
    </w:rPr>
  </w:style>
  <w:style w:type="paragraph" w:customStyle="1" w:styleId="ListParagraph1">
    <w:name w:val="List Paragraph1"/>
    <w:basedOn w:val="a8"/>
    <w:qFormat/>
    <w:rsid w:val="00806E33"/>
    <w:pPr>
      <w:ind w:firstLineChars="200" w:firstLine="420"/>
    </w:pPr>
    <w:rPr>
      <w:rFonts w:eastAsia="宋体"/>
    </w:rPr>
  </w:style>
  <w:style w:type="paragraph" w:customStyle="1" w:styleId="reader-word-layerreader-word-s2-5">
    <w:name w:val="reader-word-layer reader-word-s2-5"/>
    <w:basedOn w:val="a8"/>
    <w:qFormat/>
    <w:rsid w:val="00806E33"/>
    <w:pPr>
      <w:widowControl/>
      <w:spacing w:before="100" w:beforeAutospacing="1" w:after="100" w:afterAutospacing="1"/>
      <w:jc w:val="left"/>
    </w:pPr>
    <w:rPr>
      <w:rFonts w:ascii="宋体" w:eastAsia="宋体" w:hAnsi="宋体" w:cs="宋体"/>
      <w:kern w:val="0"/>
      <w:sz w:val="24"/>
    </w:rPr>
  </w:style>
  <w:style w:type="character" w:customStyle="1" w:styleId="19">
    <w:name w:val="未处理的提及1"/>
    <w:uiPriority w:val="99"/>
    <w:unhideWhenUsed/>
    <w:qFormat/>
    <w:rsid w:val="00806E33"/>
    <w:rPr>
      <w:color w:val="605E5C"/>
      <w:shd w:val="clear" w:color="auto" w:fill="E1DFDD"/>
    </w:rPr>
  </w:style>
  <w:style w:type="character" w:customStyle="1" w:styleId="CharChar11">
    <w:name w:val="Char Char11"/>
    <w:uiPriority w:val="99"/>
    <w:qFormat/>
    <w:rsid w:val="00806E33"/>
    <w:rPr>
      <w:rFonts w:eastAsia="宋体"/>
      <w:kern w:val="2"/>
      <w:sz w:val="24"/>
      <w:lang w:val="en-US" w:eastAsia="zh-CN"/>
    </w:rPr>
  </w:style>
  <w:style w:type="character" w:customStyle="1" w:styleId="Char13">
    <w:name w:val="正文文本 Char1"/>
    <w:semiHidden/>
    <w:qFormat/>
    <w:rsid w:val="00806E33"/>
    <w:rPr>
      <w:rFonts w:ascii="Times New Roman" w:eastAsia="宋体" w:hAnsi="Times New Roman" w:cs="Times New Roman"/>
      <w:szCs w:val="24"/>
    </w:rPr>
  </w:style>
  <w:style w:type="paragraph" w:customStyle="1" w:styleId="affff">
    <w:name w:val="样式"/>
    <w:uiPriority w:val="99"/>
    <w:qFormat/>
    <w:rsid w:val="00806E33"/>
    <w:pPr>
      <w:widowControl w:val="0"/>
      <w:jc w:val="both"/>
    </w:pPr>
    <w:rPr>
      <w:kern w:val="2"/>
      <w:sz w:val="21"/>
      <w:szCs w:val="24"/>
    </w:rPr>
  </w:style>
  <w:style w:type="paragraph" w:customStyle="1" w:styleId="Char110">
    <w:name w:val="Char11"/>
    <w:basedOn w:val="a8"/>
    <w:uiPriority w:val="99"/>
    <w:qFormat/>
    <w:rsid w:val="00806E33"/>
    <w:rPr>
      <w:rFonts w:ascii="Tahoma" w:eastAsia="宋体" w:hAnsi="Tahoma"/>
      <w:sz w:val="24"/>
      <w:szCs w:val="20"/>
    </w:rPr>
  </w:style>
  <w:style w:type="paragraph" w:customStyle="1" w:styleId="CharCharCharChar1">
    <w:name w:val="Char Char Char Char1"/>
    <w:basedOn w:val="a8"/>
    <w:uiPriority w:val="99"/>
    <w:qFormat/>
    <w:rsid w:val="00806E33"/>
    <w:pPr>
      <w:widowControl/>
      <w:spacing w:after="160" w:line="240" w:lineRule="exact"/>
      <w:jc w:val="left"/>
    </w:pPr>
    <w:rPr>
      <w:rFonts w:eastAsia="宋体"/>
      <w:szCs w:val="20"/>
    </w:rPr>
  </w:style>
  <w:style w:type="paragraph" w:customStyle="1" w:styleId="Normal0">
    <w:name w:val="Normal_0"/>
    <w:uiPriority w:val="99"/>
    <w:qFormat/>
    <w:rsid w:val="00806E33"/>
    <w:pPr>
      <w:spacing w:before="120" w:after="240"/>
      <w:jc w:val="both"/>
    </w:pPr>
    <w:rPr>
      <w:rFonts w:ascii="Calibri" w:eastAsia="Calibri" w:hAnsi="Calibri"/>
      <w:sz w:val="22"/>
      <w:szCs w:val="22"/>
      <w:lang w:val="ru-RU" w:eastAsia="en-US"/>
    </w:rPr>
  </w:style>
  <w:style w:type="paragraph" w:customStyle="1" w:styleId="Style29">
    <w:name w:val="_Style 29"/>
    <w:qFormat/>
    <w:rsid w:val="00806E33"/>
    <w:pPr>
      <w:widowControl w:val="0"/>
      <w:jc w:val="both"/>
    </w:pPr>
    <w:rPr>
      <w:kern w:val="2"/>
      <w:sz w:val="21"/>
      <w:szCs w:val="24"/>
    </w:rPr>
  </w:style>
  <w:style w:type="paragraph" w:customStyle="1" w:styleId="CharCharCharChar11">
    <w:name w:val="Char Char Char Char11"/>
    <w:basedOn w:val="a8"/>
    <w:uiPriority w:val="99"/>
    <w:qFormat/>
    <w:rsid w:val="00806E33"/>
    <w:pPr>
      <w:widowControl/>
      <w:spacing w:after="160" w:line="240" w:lineRule="exact"/>
      <w:jc w:val="left"/>
    </w:pPr>
    <w:rPr>
      <w:rFonts w:eastAsia="宋体"/>
      <w:szCs w:val="20"/>
    </w:rPr>
  </w:style>
  <w:style w:type="paragraph" w:customStyle="1" w:styleId="Char120">
    <w:name w:val="Char12"/>
    <w:basedOn w:val="a8"/>
    <w:uiPriority w:val="99"/>
    <w:qFormat/>
    <w:rsid w:val="00806E33"/>
    <w:rPr>
      <w:rFonts w:ascii="Tahoma" w:eastAsia="宋体" w:hAnsi="Tahoma"/>
      <w:sz w:val="24"/>
      <w:szCs w:val="20"/>
    </w:rPr>
  </w:style>
  <w:style w:type="paragraph" w:customStyle="1" w:styleId="Char111">
    <w:name w:val="Char111"/>
    <w:basedOn w:val="a8"/>
    <w:uiPriority w:val="99"/>
    <w:qFormat/>
    <w:rsid w:val="00806E33"/>
    <w:rPr>
      <w:rFonts w:ascii="Tahoma" w:eastAsia="宋体" w:hAnsi="Tahoma"/>
      <w:sz w:val="24"/>
      <w:szCs w:val="20"/>
    </w:rPr>
  </w:style>
  <w:style w:type="paragraph" w:customStyle="1" w:styleId="1a">
    <w:name w:val="访问过的超链接1"/>
    <w:uiPriority w:val="99"/>
    <w:qFormat/>
    <w:rsid w:val="00806E33"/>
    <w:pPr>
      <w:widowControl w:val="0"/>
      <w:jc w:val="both"/>
    </w:pPr>
    <w:rPr>
      <w:kern w:val="2"/>
      <w:sz w:val="21"/>
      <w:szCs w:val="24"/>
    </w:rPr>
  </w:style>
  <w:style w:type="paragraph" w:customStyle="1" w:styleId="CharCharCharChar2">
    <w:name w:val="Char Char Char Char2"/>
    <w:basedOn w:val="a8"/>
    <w:uiPriority w:val="99"/>
    <w:qFormat/>
    <w:rsid w:val="00806E33"/>
    <w:pPr>
      <w:widowControl/>
      <w:spacing w:after="160" w:line="240" w:lineRule="exact"/>
      <w:jc w:val="left"/>
    </w:pPr>
    <w:rPr>
      <w:rFonts w:eastAsia="宋体"/>
      <w:szCs w:val="20"/>
    </w:rPr>
  </w:style>
  <w:style w:type="character" w:customStyle="1" w:styleId="affff0">
    <w:name w:val="正文文本 字符"/>
    <w:qFormat/>
    <w:rsid w:val="00806E33"/>
    <w:rPr>
      <w:b/>
      <w:i/>
      <w:szCs w:val="24"/>
    </w:rPr>
  </w:style>
  <w:style w:type="paragraph" w:customStyle="1" w:styleId="2a">
    <w:name w:val="纯文本2"/>
    <w:basedOn w:val="a8"/>
    <w:qFormat/>
    <w:rsid w:val="00806E33"/>
    <w:rPr>
      <w:rFonts w:ascii="宋体" w:hAnsi="Courier New" w:cs="Courier New"/>
      <w:szCs w:val="21"/>
    </w:rPr>
  </w:style>
  <w:style w:type="paragraph" w:customStyle="1" w:styleId="TOC3">
    <w:name w:val="TOC 标题3"/>
    <w:basedOn w:val="1"/>
    <w:next w:val="a8"/>
    <w:uiPriority w:val="39"/>
    <w:unhideWhenUsed/>
    <w:qFormat/>
    <w:rsid w:val="00806E33"/>
    <w:pPr>
      <w:widowControl/>
      <w:adjustRightInd/>
      <w:spacing w:before="480" w:after="0" w:line="276" w:lineRule="auto"/>
      <w:jc w:val="left"/>
      <w:textAlignment w:val="auto"/>
      <w:outlineLvl w:val="9"/>
    </w:pPr>
    <w:rPr>
      <w:rFonts w:asciiTheme="majorHAnsi" w:eastAsiaTheme="majorEastAsia" w:hAnsiTheme="majorHAnsi" w:cstheme="majorBidi"/>
      <w:color w:val="365F91" w:themeColor="accent1" w:themeShade="BF"/>
      <w:kern w:val="0"/>
      <w:sz w:val="28"/>
      <w:szCs w:val="28"/>
    </w:rPr>
  </w:style>
  <w:style w:type="character" w:customStyle="1" w:styleId="HTMLChar">
    <w:name w:val="HTML 预设格式 Char"/>
    <w:basedOn w:val="a9"/>
    <w:link w:val="HTML"/>
    <w:qFormat/>
    <w:rsid w:val="00806E33"/>
    <w:rPr>
      <w:rFonts w:ascii="黑体" w:eastAsia="黑体" w:hAnsi="Courier New"/>
    </w:rPr>
  </w:style>
  <w:style w:type="paragraph" w:customStyle="1" w:styleId="affff1">
    <w:name w:val="标书正文"/>
    <w:basedOn w:val="a8"/>
    <w:qFormat/>
    <w:rsid w:val="00806E33"/>
    <w:pPr>
      <w:widowControl/>
      <w:tabs>
        <w:tab w:val="left" w:pos="1620"/>
      </w:tabs>
      <w:spacing w:line="360" w:lineRule="auto"/>
      <w:ind w:firstLineChars="200" w:firstLine="200"/>
      <w:jc w:val="left"/>
    </w:pPr>
    <w:rPr>
      <w:sz w:val="24"/>
    </w:rPr>
  </w:style>
  <w:style w:type="character" w:customStyle="1" w:styleId="fa">
    <w:name w:val="fa"/>
    <w:basedOn w:val="a9"/>
    <w:rsid w:val="00806E33"/>
    <w:rPr>
      <w:color w:val="333333"/>
      <w:sz w:val="19"/>
      <w:szCs w:val="19"/>
    </w:rPr>
  </w:style>
  <w:style w:type="paragraph" w:customStyle="1" w:styleId="Style1">
    <w:name w:val="_Style 1"/>
    <w:basedOn w:val="a8"/>
    <w:qFormat/>
    <w:rsid w:val="00895E99"/>
    <w:pPr>
      <w:ind w:firstLineChars="200" w:firstLine="420"/>
    </w:pPr>
    <w:rPr>
      <w:rFonts w:eastAsia="宋体"/>
      <w:szCs w:val="20"/>
    </w:rPr>
  </w:style>
  <w:style w:type="paragraph" w:customStyle="1" w:styleId="title1">
    <w:name w:val="title1"/>
    <w:basedOn w:val="a8"/>
    <w:rsid w:val="00E61941"/>
    <w:pPr>
      <w:widowControl/>
      <w:spacing w:before="100" w:beforeAutospacing="1" w:after="100" w:afterAutospacing="1"/>
      <w:jc w:val="left"/>
    </w:pPr>
    <w:rPr>
      <w:rFonts w:ascii="宋体" w:eastAsia="宋体" w:hAnsi="宋体" w:cs="宋体"/>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9" w:unhideWhenUsed="0" w:qFormat="1"/>
    <w:lsdException w:name="heading 2" w:uiPriority="99" w:qFormat="1"/>
    <w:lsdException w:name="heading 3" w:uiPriority="99" w:qFormat="1"/>
    <w:lsdException w:name="heading 4" w:uiPriority="99" w:qFormat="1"/>
    <w:lsdException w:name="heading 5" w:uiPriority="99" w:qFormat="1"/>
    <w:lsdException w:name="heading 6" w:uiPriority="99" w:qFormat="1"/>
    <w:lsdException w:name="heading 7" w:uiPriority="99" w:qFormat="1"/>
    <w:lsdException w:name="heading 8" w:uiPriority="99" w:qFormat="1"/>
    <w:lsdException w:name="heading 9" w:uiPriority="99" w:qFormat="1"/>
    <w:lsdException w:name="index 1" w:uiPriority="99" w:qFormat="1"/>
    <w:lsdException w:name="index 5" w:uiPriority="99"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qFormat="1"/>
    <w:lsdException w:name="annotation text" w:qFormat="1"/>
    <w:lsdException w:name="header" w:uiPriority="99" w:qFormat="1"/>
    <w:lsdException w:name="footer" w:uiPriority="99" w:qFormat="1"/>
    <w:lsdException w:name="caption" w:qFormat="1"/>
    <w:lsdException w:name="annotation reference" w:uiPriority="99" w:qFormat="1"/>
    <w:lsdException w:name="page number" w:uiPriority="99" w:qFormat="1"/>
    <w:lsdException w:name="toa heading" w:uiPriority="99" w:qFormat="1"/>
    <w:lsdException w:name="List" w:semiHidden="0" w:uiPriority="99" w:unhideWhenUsed="0" w:qFormat="1"/>
    <w:lsdException w:name="List Bullet 2" w:qFormat="1"/>
    <w:lsdException w:name="Title" w:semiHidden="0" w:unhideWhenUsed="0" w:qFormat="1"/>
    <w:lsdException w:name="Default Paragraph Font" w:uiPriority="1" w:qFormat="1"/>
    <w:lsdException w:name="Body Text" w:uiPriority="99" w:qFormat="1"/>
    <w:lsdException w:name="Body Text Indent" w:uiPriority="99" w:qFormat="1"/>
    <w:lsdException w:name="Subtitle" w:semiHidden="0" w:unhideWhenUsed="0" w:qFormat="1"/>
    <w:lsdException w:name="Salutation" w:qFormat="1"/>
    <w:lsdException w:name="Date" w:uiPriority="99" w:qFormat="1"/>
    <w:lsdException w:name="Body Text First Indent" w:qFormat="1"/>
    <w:lsdException w:name="Body Text First Indent 2" w:qFormat="1"/>
    <w:lsdException w:name="Note Heading" w:qFormat="1"/>
    <w:lsdException w:name="Body Text 2" w:uiPriority="99" w:qFormat="1"/>
    <w:lsdException w:name="Body Text 3" w:uiPriority="99" w:qFormat="1"/>
    <w:lsdException w:name="Body Text Indent 2" w:uiPriority="99" w:qFormat="1"/>
    <w:lsdException w:name="Body Text Indent 3" w:uiPriority="99" w:qFormat="1"/>
    <w:lsdException w:name="Block Text" w:uiPriority="99" w:qFormat="1"/>
    <w:lsdException w:name="Hyperlink" w:uiPriority="99" w:qFormat="1"/>
    <w:lsdException w:name="FollowedHyperlink" w:uiPriority="99" w:qFormat="1"/>
    <w:lsdException w:name="Strong" w:semiHidden="0" w:unhideWhenUsed="0" w:qFormat="1"/>
    <w:lsdException w:name="Emphasis" w:semiHidden="0" w:unhideWhenUsed="0" w:qFormat="1"/>
    <w:lsdException w:name="Document Map" w:uiPriority="99" w:qFormat="1"/>
    <w:lsdException w:name="Plain Text" w:qFormat="1"/>
    <w:lsdException w:name="HTML Top of Form" w:uiPriority="99"/>
    <w:lsdException w:name="HTML Bottom of Form" w:uiPriority="99"/>
    <w:lsdException w:name="Normal (Web)" w:uiPriority="99" w:qFormat="1"/>
    <w:lsdException w:name="HTML Cite" w:qFormat="1"/>
    <w:lsdException w:name="HTML Code" w:qFormat="1"/>
    <w:lsdException w:name="HTML Definition" w:qFormat="1"/>
    <w:lsdException w:name="HTML Preformatted" w:qFormat="1"/>
    <w:lsdException w:name="HTML Variable" w:qFormat="1"/>
    <w:lsdException w:name="Normal Table" w:uiPriority="99" w:qFormat="1"/>
    <w:lsdException w:name="annotation subject" w:uiPriority="99" w:qFormat="1"/>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iPriority="99"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34" w:unhideWhenUsed="0"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8">
    <w:name w:val="Normal"/>
    <w:next w:val="4"/>
    <w:qFormat/>
    <w:pPr>
      <w:widowControl w:val="0"/>
      <w:jc w:val="both"/>
    </w:pPr>
    <w:rPr>
      <w:rFonts w:eastAsia="Arial Unicode MS"/>
      <w:kern w:val="2"/>
      <w:sz w:val="21"/>
      <w:szCs w:val="24"/>
    </w:rPr>
  </w:style>
  <w:style w:type="paragraph" w:styleId="1">
    <w:name w:val="heading 1"/>
    <w:basedOn w:val="a8"/>
    <w:next w:val="a8"/>
    <w:link w:val="1Char"/>
    <w:uiPriority w:val="99"/>
    <w:qFormat/>
    <w:pPr>
      <w:keepNext/>
      <w:keepLines/>
      <w:adjustRightInd w:val="0"/>
      <w:spacing w:before="240" w:after="240" w:line="578" w:lineRule="atLeast"/>
      <w:textAlignment w:val="baseline"/>
      <w:outlineLvl w:val="0"/>
    </w:pPr>
    <w:rPr>
      <w:rFonts w:ascii="Tahoma" w:hAnsi="Tahoma"/>
      <w:b/>
      <w:bCs/>
      <w:kern w:val="44"/>
      <w:sz w:val="24"/>
      <w:szCs w:val="44"/>
    </w:rPr>
  </w:style>
  <w:style w:type="paragraph" w:styleId="20">
    <w:name w:val="heading 2"/>
    <w:basedOn w:val="a8"/>
    <w:next w:val="a8"/>
    <w:link w:val="2Char"/>
    <w:uiPriority w:val="99"/>
    <w:qFormat/>
    <w:pPr>
      <w:spacing w:before="260" w:after="260" w:line="416" w:lineRule="atLeast"/>
      <w:outlineLvl w:val="1"/>
    </w:pPr>
    <w:rPr>
      <w:rFonts w:ascii="Cambria" w:hAnsi="Cambria"/>
      <w:sz w:val="32"/>
      <w:szCs w:val="32"/>
    </w:rPr>
  </w:style>
  <w:style w:type="paragraph" w:styleId="3">
    <w:name w:val="heading 3"/>
    <w:basedOn w:val="a8"/>
    <w:next w:val="a8"/>
    <w:link w:val="3Char"/>
    <w:uiPriority w:val="99"/>
    <w:qFormat/>
    <w:pPr>
      <w:tabs>
        <w:tab w:val="left" w:pos="588"/>
      </w:tabs>
      <w:spacing w:line="360" w:lineRule="auto"/>
      <w:outlineLvl w:val="2"/>
    </w:pPr>
    <w:rPr>
      <w:rFonts w:ascii="Tahoma" w:hAnsi="Tahoma"/>
    </w:rPr>
  </w:style>
  <w:style w:type="paragraph" w:styleId="4">
    <w:name w:val="heading 4"/>
    <w:basedOn w:val="a8"/>
    <w:next w:val="a8"/>
    <w:link w:val="4Char"/>
    <w:uiPriority w:val="99"/>
    <w:qFormat/>
    <w:pPr>
      <w:keepNext/>
      <w:keepLines/>
      <w:adjustRightInd w:val="0"/>
      <w:snapToGrid w:val="0"/>
      <w:spacing w:beforeAutospacing="1" w:afterAutospacing="1" w:line="300" w:lineRule="auto"/>
      <w:textAlignment w:val="baseline"/>
      <w:outlineLvl w:val="3"/>
    </w:pPr>
    <w:rPr>
      <w:b/>
      <w:kern w:val="0"/>
      <w:sz w:val="24"/>
    </w:rPr>
  </w:style>
  <w:style w:type="paragraph" w:styleId="5">
    <w:name w:val="heading 5"/>
    <w:basedOn w:val="a8"/>
    <w:next w:val="a8"/>
    <w:link w:val="5Char"/>
    <w:uiPriority w:val="99"/>
    <w:qFormat/>
    <w:pPr>
      <w:keepNext/>
      <w:keepLines/>
      <w:spacing w:before="280" w:after="290" w:line="376" w:lineRule="auto"/>
      <w:ind w:left="1008" w:hanging="1008"/>
      <w:outlineLvl w:val="4"/>
    </w:pPr>
    <w:rPr>
      <w:b/>
      <w:bCs/>
      <w:sz w:val="24"/>
      <w:szCs w:val="28"/>
    </w:rPr>
  </w:style>
  <w:style w:type="paragraph" w:styleId="6">
    <w:name w:val="heading 6"/>
    <w:basedOn w:val="a8"/>
    <w:next w:val="a8"/>
    <w:link w:val="6Char"/>
    <w:uiPriority w:val="99"/>
    <w:qFormat/>
    <w:pPr>
      <w:keepNext/>
      <w:keepLines/>
      <w:spacing w:before="240" w:after="64" w:line="320" w:lineRule="auto"/>
      <w:ind w:left="1152" w:hanging="1152"/>
      <w:outlineLvl w:val="5"/>
    </w:pPr>
    <w:rPr>
      <w:rFonts w:ascii="Arial" w:eastAsia="黑体" w:hAnsi="Arial"/>
      <w:b/>
      <w:bCs/>
      <w:sz w:val="24"/>
      <w:szCs w:val="28"/>
    </w:rPr>
  </w:style>
  <w:style w:type="paragraph" w:styleId="7">
    <w:name w:val="heading 7"/>
    <w:basedOn w:val="a8"/>
    <w:next w:val="a8"/>
    <w:link w:val="7Char"/>
    <w:uiPriority w:val="99"/>
    <w:qFormat/>
    <w:pPr>
      <w:keepNext/>
      <w:keepLines/>
      <w:spacing w:before="240" w:after="64" w:line="320" w:lineRule="auto"/>
      <w:ind w:left="1296" w:hanging="1296"/>
      <w:outlineLvl w:val="6"/>
    </w:pPr>
    <w:rPr>
      <w:b/>
      <w:bCs/>
      <w:sz w:val="24"/>
      <w:szCs w:val="28"/>
    </w:rPr>
  </w:style>
  <w:style w:type="paragraph" w:styleId="8">
    <w:name w:val="heading 8"/>
    <w:basedOn w:val="a8"/>
    <w:next w:val="a8"/>
    <w:link w:val="8Char"/>
    <w:uiPriority w:val="99"/>
    <w:qFormat/>
    <w:pPr>
      <w:keepNext/>
      <w:keepLines/>
      <w:spacing w:before="240" w:after="64" w:line="320" w:lineRule="auto"/>
      <w:ind w:left="1440" w:hanging="1440"/>
      <w:outlineLvl w:val="7"/>
    </w:pPr>
    <w:rPr>
      <w:rFonts w:ascii="Arial" w:eastAsia="黑体" w:hAnsi="Arial"/>
      <w:sz w:val="24"/>
      <w:szCs w:val="28"/>
    </w:rPr>
  </w:style>
  <w:style w:type="paragraph" w:styleId="9">
    <w:name w:val="heading 9"/>
    <w:basedOn w:val="a8"/>
    <w:next w:val="a8"/>
    <w:link w:val="9Char"/>
    <w:uiPriority w:val="99"/>
    <w:qFormat/>
    <w:pPr>
      <w:keepNext/>
      <w:keepLines/>
      <w:spacing w:before="240" w:after="64" w:line="320" w:lineRule="auto"/>
      <w:ind w:left="1584" w:hanging="1584"/>
      <w:outlineLvl w:val="8"/>
    </w:pPr>
    <w:rPr>
      <w:rFonts w:ascii="Arial" w:eastAsia="黑体" w:hAnsi="Arial"/>
      <w:sz w:val="24"/>
      <w:szCs w:val="21"/>
    </w:rPr>
  </w:style>
  <w:style w:type="character" w:default="1" w:styleId="a9">
    <w:name w:val="Default Paragraph Font"/>
    <w:uiPriority w:val="1"/>
    <w:semiHidden/>
    <w:unhideWhenUsed/>
  </w:style>
  <w:style w:type="table" w:default="1" w:styleId="aa">
    <w:name w:val="Normal Table"/>
    <w:uiPriority w:val="99"/>
    <w:semiHidden/>
    <w:unhideWhenUsed/>
    <w:tblPr>
      <w:tblInd w:w="0" w:type="dxa"/>
      <w:tblCellMar>
        <w:top w:w="0" w:type="dxa"/>
        <w:left w:w="108" w:type="dxa"/>
        <w:bottom w:w="0" w:type="dxa"/>
        <w:right w:w="108" w:type="dxa"/>
      </w:tblCellMar>
    </w:tblPr>
  </w:style>
  <w:style w:type="numbering" w:default="1" w:styleId="ab">
    <w:name w:val="No List"/>
    <w:uiPriority w:val="99"/>
    <w:semiHidden/>
    <w:unhideWhenUsed/>
  </w:style>
  <w:style w:type="paragraph" w:styleId="70">
    <w:name w:val="toc 7"/>
    <w:basedOn w:val="a8"/>
    <w:next w:val="a8"/>
    <w:uiPriority w:val="39"/>
    <w:qFormat/>
    <w:pPr>
      <w:spacing w:line="440" w:lineRule="exact"/>
      <w:ind w:left="1680"/>
      <w:jc w:val="left"/>
    </w:pPr>
    <w:rPr>
      <w:rFonts w:ascii="Calibri" w:hAnsi="Calibri"/>
      <w:sz w:val="18"/>
      <w:szCs w:val="18"/>
    </w:rPr>
  </w:style>
  <w:style w:type="paragraph" w:styleId="ac">
    <w:name w:val="Note Heading"/>
    <w:basedOn w:val="Default"/>
    <w:next w:val="Default"/>
    <w:link w:val="Char"/>
    <w:qFormat/>
    <w:rPr>
      <w:rFonts w:ascii="..ì." w:eastAsia="..ì." w:cs="Times New Roman"/>
      <w:color w:val="auto"/>
      <w:szCs w:val="20"/>
    </w:rPr>
  </w:style>
  <w:style w:type="paragraph" w:customStyle="1" w:styleId="Default">
    <w:name w:val="Default"/>
    <w:qFormat/>
    <w:pPr>
      <w:widowControl w:val="0"/>
      <w:autoSpaceDE w:val="0"/>
      <w:autoSpaceDN w:val="0"/>
      <w:adjustRightInd w:val="0"/>
    </w:pPr>
    <w:rPr>
      <w:rFonts w:ascii="宋体" w:eastAsia="Arial Unicode MS" w:cs="宋体"/>
      <w:color w:val="000000"/>
      <w:sz w:val="24"/>
      <w:szCs w:val="24"/>
    </w:rPr>
  </w:style>
  <w:style w:type="paragraph" w:styleId="ad">
    <w:name w:val="Normal Indent"/>
    <w:basedOn w:val="a8"/>
    <w:link w:val="Char0"/>
    <w:qFormat/>
    <w:pPr>
      <w:spacing w:line="360" w:lineRule="auto"/>
      <w:ind w:firstLineChars="200" w:firstLine="200"/>
    </w:pPr>
    <w:rPr>
      <w:sz w:val="24"/>
      <w:szCs w:val="20"/>
    </w:rPr>
  </w:style>
  <w:style w:type="paragraph" w:styleId="ae">
    <w:name w:val="caption"/>
    <w:basedOn w:val="a8"/>
    <w:next w:val="a8"/>
    <w:link w:val="Char1"/>
    <w:qFormat/>
    <w:pPr>
      <w:spacing w:line="480" w:lineRule="auto"/>
    </w:pPr>
    <w:rPr>
      <w:rFonts w:ascii="华文中宋" w:eastAsia="华文中宋"/>
      <w:sz w:val="36"/>
      <w:szCs w:val="20"/>
    </w:rPr>
  </w:style>
  <w:style w:type="paragraph" w:styleId="50">
    <w:name w:val="index 5"/>
    <w:basedOn w:val="a8"/>
    <w:next w:val="a8"/>
    <w:uiPriority w:val="99"/>
    <w:qFormat/>
    <w:pPr>
      <w:ind w:leftChars="800" w:left="800"/>
    </w:pPr>
    <w:rPr>
      <w:rFonts w:eastAsia="宋体"/>
    </w:rPr>
  </w:style>
  <w:style w:type="paragraph" w:styleId="af">
    <w:name w:val="Document Map"/>
    <w:basedOn w:val="a8"/>
    <w:link w:val="Char2"/>
    <w:uiPriority w:val="99"/>
    <w:qFormat/>
    <w:pPr>
      <w:spacing w:line="440" w:lineRule="exact"/>
    </w:pPr>
    <w:rPr>
      <w:rFonts w:ascii="宋体"/>
      <w:sz w:val="18"/>
      <w:szCs w:val="18"/>
    </w:rPr>
  </w:style>
  <w:style w:type="paragraph" w:styleId="af0">
    <w:name w:val="toa heading"/>
    <w:basedOn w:val="a8"/>
    <w:next w:val="a8"/>
    <w:uiPriority w:val="99"/>
    <w:unhideWhenUsed/>
    <w:qFormat/>
    <w:pPr>
      <w:spacing w:before="120"/>
    </w:pPr>
    <w:rPr>
      <w:rFonts w:ascii="Cambria" w:eastAsia="宋体" w:hAnsi="Cambria"/>
      <w:sz w:val="24"/>
    </w:rPr>
  </w:style>
  <w:style w:type="paragraph" w:styleId="af1">
    <w:name w:val="annotation text"/>
    <w:basedOn w:val="a8"/>
    <w:link w:val="Char10"/>
    <w:qFormat/>
    <w:pPr>
      <w:jc w:val="left"/>
    </w:pPr>
    <w:rPr>
      <w:rFonts w:ascii="Tahoma" w:hAnsi="Tahoma"/>
    </w:rPr>
  </w:style>
  <w:style w:type="paragraph" w:styleId="af2">
    <w:name w:val="Salutation"/>
    <w:basedOn w:val="Default"/>
    <w:next w:val="Default"/>
    <w:link w:val="Char3"/>
    <w:qFormat/>
    <w:rPr>
      <w:rFonts w:ascii="..ì." w:eastAsia="..ì." w:cs="Times New Roman"/>
      <w:color w:val="auto"/>
      <w:szCs w:val="20"/>
    </w:rPr>
  </w:style>
  <w:style w:type="paragraph" w:styleId="30">
    <w:name w:val="Body Text 3"/>
    <w:basedOn w:val="a8"/>
    <w:link w:val="3Char0"/>
    <w:uiPriority w:val="99"/>
    <w:qFormat/>
    <w:pPr>
      <w:spacing w:after="120"/>
    </w:pPr>
    <w:rPr>
      <w:rFonts w:eastAsia="宋体"/>
      <w:sz w:val="16"/>
      <w:szCs w:val="16"/>
    </w:rPr>
  </w:style>
  <w:style w:type="paragraph" w:styleId="af3">
    <w:name w:val="Body Text"/>
    <w:basedOn w:val="a8"/>
    <w:next w:val="a8"/>
    <w:link w:val="Char4"/>
    <w:uiPriority w:val="99"/>
    <w:qFormat/>
    <w:pPr>
      <w:spacing w:line="360" w:lineRule="auto"/>
    </w:pPr>
    <w:rPr>
      <w:rFonts w:ascii="Tahoma" w:hAnsi="Tahoma"/>
    </w:rPr>
  </w:style>
  <w:style w:type="paragraph" w:styleId="af4">
    <w:name w:val="Body Text Indent"/>
    <w:basedOn w:val="a8"/>
    <w:link w:val="Char5"/>
    <w:uiPriority w:val="99"/>
    <w:qFormat/>
    <w:pPr>
      <w:widowControl/>
      <w:spacing w:line="360" w:lineRule="auto"/>
      <w:ind w:firstLine="709"/>
      <w:jc w:val="left"/>
    </w:pPr>
    <w:rPr>
      <w:rFonts w:ascii="Tahoma" w:hAnsi="Tahoma"/>
    </w:rPr>
  </w:style>
  <w:style w:type="paragraph" w:styleId="af5">
    <w:name w:val="Block Text"/>
    <w:basedOn w:val="a8"/>
    <w:uiPriority w:val="99"/>
    <w:qFormat/>
    <w:pPr>
      <w:spacing w:line="360" w:lineRule="auto"/>
      <w:ind w:leftChars="170" w:left="357" w:rightChars="12" w:right="25" w:firstLine="1"/>
    </w:pPr>
    <w:rPr>
      <w:rFonts w:ascii="宋体" w:eastAsia="宋体" w:hAnsi="宋体" w:cs="Arial"/>
      <w:sz w:val="24"/>
      <w:szCs w:val="20"/>
    </w:rPr>
  </w:style>
  <w:style w:type="paragraph" w:styleId="2">
    <w:name w:val="List Bullet 2"/>
    <w:basedOn w:val="a8"/>
    <w:qFormat/>
    <w:pPr>
      <w:numPr>
        <w:ilvl w:val="1"/>
        <w:numId w:val="1"/>
      </w:numPr>
      <w:spacing w:line="360" w:lineRule="auto"/>
    </w:pPr>
    <w:rPr>
      <w:sz w:val="24"/>
      <w:szCs w:val="28"/>
    </w:rPr>
  </w:style>
  <w:style w:type="paragraph" w:styleId="51">
    <w:name w:val="toc 5"/>
    <w:basedOn w:val="a8"/>
    <w:next w:val="a8"/>
    <w:uiPriority w:val="39"/>
    <w:qFormat/>
    <w:pPr>
      <w:spacing w:line="440" w:lineRule="exact"/>
      <w:ind w:left="1120"/>
      <w:jc w:val="left"/>
    </w:pPr>
    <w:rPr>
      <w:rFonts w:ascii="Calibri" w:hAnsi="Calibri"/>
      <w:sz w:val="18"/>
      <w:szCs w:val="18"/>
    </w:rPr>
  </w:style>
  <w:style w:type="paragraph" w:styleId="31">
    <w:name w:val="toc 3"/>
    <w:basedOn w:val="a8"/>
    <w:next w:val="a8"/>
    <w:uiPriority w:val="39"/>
    <w:qFormat/>
    <w:pPr>
      <w:tabs>
        <w:tab w:val="right" w:leader="dot" w:pos="8302"/>
      </w:tabs>
      <w:ind w:left="561"/>
      <w:jc w:val="left"/>
    </w:pPr>
    <w:rPr>
      <w:rFonts w:ascii="Calibri" w:hAnsi="Calibri"/>
      <w:iCs/>
      <w:sz w:val="20"/>
      <w:szCs w:val="20"/>
    </w:rPr>
  </w:style>
  <w:style w:type="paragraph" w:styleId="af6">
    <w:name w:val="Plain Text"/>
    <w:basedOn w:val="a8"/>
    <w:link w:val="Char6"/>
    <w:qFormat/>
    <w:pPr>
      <w:spacing w:line="360" w:lineRule="auto"/>
    </w:pPr>
    <w:rPr>
      <w:rFonts w:ascii="宋体" w:hAnsi="Courier New"/>
      <w:szCs w:val="21"/>
    </w:rPr>
  </w:style>
  <w:style w:type="paragraph" w:styleId="80">
    <w:name w:val="toc 8"/>
    <w:basedOn w:val="a8"/>
    <w:next w:val="a8"/>
    <w:uiPriority w:val="39"/>
    <w:qFormat/>
    <w:pPr>
      <w:spacing w:line="440" w:lineRule="exact"/>
      <w:ind w:left="1960"/>
      <w:jc w:val="left"/>
    </w:pPr>
    <w:rPr>
      <w:rFonts w:ascii="Calibri" w:hAnsi="Calibri"/>
      <w:sz w:val="18"/>
      <w:szCs w:val="18"/>
    </w:rPr>
  </w:style>
  <w:style w:type="paragraph" w:styleId="af7">
    <w:name w:val="Date"/>
    <w:basedOn w:val="a8"/>
    <w:next w:val="a8"/>
    <w:link w:val="Char7"/>
    <w:uiPriority w:val="99"/>
    <w:qFormat/>
    <w:pPr>
      <w:spacing w:line="360" w:lineRule="auto"/>
      <w:ind w:leftChars="2500" w:left="2500"/>
    </w:pPr>
    <w:rPr>
      <w:rFonts w:ascii="Tahoma" w:hAnsi="Tahoma"/>
    </w:rPr>
  </w:style>
  <w:style w:type="paragraph" w:styleId="21">
    <w:name w:val="Body Text Indent 2"/>
    <w:basedOn w:val="a8"/>
    <w:link w:val="2Char0"/>
    <w:uiPriority w:val="99"/>
    <w:qFormat/>
    <w:pPr>
      <w:adjustRightInd w:val="0"/>
      <w:snapToGrid w:val="0"/>
      <w:spacing w:afterLines="25" w:line="420" w:lineRule="exact"/>
      <w:ind w:leftChars="378" w:left="778"/>
    </w:pPr>
    <w:rPr>
      <w:rFonts w:eastAsia="宋体"/>
      <w:sz w:val="24"/>
      <w:szCs w:val="30"/>
    </w:rPr>
  </w:style>
  <w:style w:type="paragraph" w:styleId="af8">
    <w:name w:val="Balloon Text"/>
    <w:basedOn w:val="a8"/>
    <w:link w:val="Char8"/>
    <w:qFormat/>
    <w:rPr>
      <w:sz w:val="18"/>
      <w:szCs w:val="18"/>
    </w:rPr>
  </w:style>
  <w:style w:type="paragraph" w:styleId="af9">
    <w:name w:val="footer"/>
    <w:basedOn w:val="a8"/>
    <w:link w:val="Char9"/>
    <w:uiPriority w:val="99"/>
    <w:qFormat/>
    <w:pPr>
      <w:tabs>
        <w:tab w:val="center" w:pos="4153"/>
        <w:tab w:val="right" w:pos="8306"/>
      </w:tabs>
      <w:adjustRightInd w:val="0"/>
      <w:spacing w:line="240" w:lineRule="atLeast"/>
      <w:jc w:val="left"/>
      <w:textAlignment w:val="baseline"/>
    </w:pPr>
    <w:rPr>
      <w:rFonts w:ascii="Tahoma" w:hAnsi="Tahoma"/>
      <w:sz w:val="18"/>
      <w:szCs w:val="18"/>
    </w:rPr>
  </w:style>
  <w:style w:type="paragraph" w:styleId="afa">
    <w:name w:val="header"/>
    <w:basedOn w:val="a8"/>
    <w:link w:val="Chara"/>
    <w:uiPriority w:val="99"/>
    <w:qFormat/>
    <w:pPr>
      <w:pBdr>
        <w:bottom w:val="single" w:sz="6" w:space="1" w:color="auto"/>
      </w:pBdr>
      <w:tabs>
        <w:tab w:val="center" w:pos="4153"/>
        <w:tab w:val="right" w:pos="8306"/>
      </w:tabs>
      <w:adjustRightInd w:val="0"/>
      <w:spacing w:line="240" w:lineRule="atLeast"/>
      <w:jc w:val="center"/>
      <w:textAlignment w:val="baseline"/>
    </w:pPr>
    <w:rPr>
      <w:rFonts w:ascii="Tahoma" w:hAnsi="Tahoma"/>
      <w:sz w:val="18"/>
      <w:szCs w:val="18"/>
    </w:rPr>
  </w:style>
  <w:style w:type="paragraph" w:styleId="10">
    <w:name w:val="toc 1"/>
    <w:basedOn w:val="a8"/>
    <w:next w:val="a8"/>
    <w:uiPriority w:val="39"/>
    <w:qFormat/>
    <w:pPr>
      <w:tabs>
        <w:tab w:val="right" w:leader="dot" w:pos="9344"/>
      </w:tabs>
      <w:spacing w:before="120" w:after="120" w:line="360" w:lineRule="auto"/>
      <w:jc w:val="left"/>
    </w:pPr>
    <w:rPr>
      <w:rFonts w:ascii="宋体"/>
      <w:b/>
      <w:bCs/>
      <w:caps/>
      <w:sz w:val="24"/>
      <w:szCs w:val="20"/>
    </w:rPr>
  </w:style>
  <w:style w:type="paragraph" w:styleId="40">
    <w:name w:val="toc 4"/>
    <w:basedOn w:val="a8"/>
    <w:next w:val="a8"/>
    <w:uiPriority w:val="39"/>
    <w:qFormat/>
    <w:pPr>
      <w:spacing w:line="440" w:lineRule="exact"/>
      <w:ind w:left="840"/>
      <w:jc w:val="left"/>
    </w:pPr>
    <w:rPr>
      <w:rFonts w:ascii="Calibri" w:hAnsi="Calibri"/>
      <w:sz w:val="18"/>
      <w:szCs w:val="18"/>
    </w:rPr>
  </w:style>
  <w:style w:type="paragraph" w:styleId="afb">
    <w:name w:val="List"/>
    <w:basedOn w:val="a8"/>
    <w:uiPriority w:val="99"/>
    <w:qFormat/>
    <w:pPr>
      <w:adjustRightInd w:val="0"/>
      <w:spacing w:line="360" w:lineRule="atLeast"/>
      <w:ind w:left="420" w:hanging="420"/>
      <w:jc w:val="left"/>
    </w:pPr>
    <w:rPr>
      <w:rFonts w:ascii="宋体" w:eastAsia="宋体" w:hint="eastAsia"/>
      <w:kern w:val="0"/>
      <w:sz w:val="24"/>
      <w:szCs w:val="20"/>
    </w:rPr>
  </w:style>
  <w:style w:type="paragraph" w:styleId="60">
    <w:name w:val="toc 6"/>
    <w:basedOn w:val="a8"/>
    <w:next w:val="a8"/>
    <w:uiPriority w:val="39"/>
    <w:qFormat/>
    <w:pPr>
      <w:spacing w:line="440" w:lineRule="exact"/>
      <w:ind w:left="1400"/>
      <w:jc w:val="left"/>
    </w:pPr>
    <w:rPr>
      <w:rFonts w:ascii="Calibri" w:hAnsi="Calibri"/>
      <w:sz w:val="18"/>
      <w:szCs w:val="18"/>
    </w:rPr>
  </w:style>
  <w:style w:type="paragraph" w:styleId="32">
    <w:name w:val="Body Text Indent 3"/>
    <w:basedOn w:val="a8"/>
    <w:link w:val="3Char1"/>
    <w:uiPriority w:val="99"/>
    <w:qFormat/>
    <w:pPr>
      <w:spacing w:after="120"/>
      <w:ind w:leftChars="200" w:left="420"/>
    </w:pPr>
    <w:rPr>
      <w:sz w:val="16"/>
      <w:szCs w:val="16"/>
    </w:rPr>
  </w:style>
  <w:style w:type="paragraph" w:styleId="22">
    <w:name w:val="toc 2"/>
    <w:basedOn w:val="a8"/>
    <w:next w:val="a8"/>
    <w:uiPriority w:val="39"/>
    <w:qFormat/>
    <w:pPr>
      <w:widowControl/>
      <w:adjustRightInd w:val="0"/>
      <w:spacing w:line="300" w:lineRule="auto"/>
      <w:jc w:val="center"/>
    </w:pPr>
    <w:rPr>
      <w:rFonts w:eastAsia="黑体"/>
      <w:smallCaps/>
      <w:kern w:val="0"/>
      <w:sz w:val="24"/>
    </w:rPr>
  </w:style>
  <w:style w:type="paragraph" w:styleId="90">
    <w:name w:val="toc 9"/>
    <w:basedOn w:val="a8"/>
    <w:next w:val="a8"/>
    <w:uiPriority w:val="39"/>
    <w:qFormat/>
    <w:pPr>
      <w:spacing w:line="440" w:lineRule="exact"/>
      <w:ind w:left="2240"/>
      <w:jc w:val="left"/>
    </w:pPr>
    <w:rPr>
      <w:rFonts w:ascii="Calibri" w:hAnsi="Calibri"/>
      <w:sz w:val="18"/>
      <w:szCs w:val="18"/>
    </w:rPr>
  </w:style>
  <w:style w:type="paragraph" w:styleId="23">
    <w:name w:val="Body Text 2"/>
    <w:basedOn w:val="a8"/>
    <w:link w:val="2Char1"/>
    <w:uiPriority w:val="99"/>
    <w:qFormat/>
    <w:pPr>
      <w:spacing w:line="360" w:lineRule="auto"/>
      <w:ind w:right="26"/>
    </w:pPr>
    <w:rPr>
      <w:rFonts w:ascii="宋体" w:eastAsia="宋体"/>
      <w:szCs w:val="20"/>
    </w:rPr>
  </w:style>
  <w:style w:type="paragraph" w:styleId="HTML">
    <w:name w:val="HTML Preformatted"/>
    <w:basedOn w:val="a8"/>
    <w:link w:val="HTMLChar"/>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kern w:val="0"/>
      <w:sz w:val="20"/>
      <w:szCs w:val="20"/>
    </w:rPr>
  </w:style>
  <w:style w:type="paragraph" w:styleId="afc">
    <w:name w:val="Normal (Web)"/>
    <w:basedOn w:val="a8"/>
    <w:uiPriority w:val="99"/>
    <w:unhideWhenUsed/>
    <w:qFormat/>
    <w:pPr>
      <w:widowControl/>
      <w:spacing w:before="100" w:beforeAutospacing="1" w:after="100" w:afterAutospacing="1"/>
      <w:jc w:val="left"/>
    </w:pPr>
    <w:rPr>
      <w:rFonts w:ascii="宋体" w:hAnsi="宋体" w:cs="宋体"/>
      <w:kern w:val="0"/>
      <w:sz w:val="24"/>
    </w:rPr>
  </w:style>
  <w:style w:type="paragraph" w:styleId="11">
    <w:name w:val="index 1"/>
    <w:basedOn w:val="a8"/>
    <w:next w:val="a8"/>
    <w:uiPriority w:val="99"/>
    <w:qFormat/>
    <w:pPr>
      <w:spacing w:line="220" w:lineRule="exact"/>
      <w:jc w:val="center"/>
    </w:pPr>
    <w:rPr>
      <w:rFonts w:ascii="仿宋_GB2312" w:eastAsia="仿宋_GB2312"/>
      <w:szCs w:val="21"/>
    </w:rPr>
  </w:style>
  <w:style w:type="paragraph" w:styleId="afd">
    <w:name w:val="Title"/>
    <w:basedOn w:val="a8"/>
    <w:next w:val="a8"/>
    <w:link w:val="Charb"/>
    <w:qFormat/>
    <w:pPr>
      <w:spacing w:before="240" w:after="60" w:line="440" w:lineRule="exact"/>
      <w:jc w:val="center"/>
      <w:outlineLvl w:val="0"/>
    </w:pPr>
    <w:rPr>
      <w:rFonts w:ascii="Cambria" w:hAnsi="Cambria"/>
      <w:b/>
      <w:bCs/>
      <w:sz w:val="32"/>
      <w:szCs w:val="32"/>
    </w:rPr>
  </w:style>
  <w:style w:type="paragraph" w:styleId="afe">
    <w:name w:val="annotation subject"/>
    <w:basedOn w:val="af1"/>
    <w:next w:val="af1"/>
    <w:link w:val="Charc"/>
    <w:uiPriority w:val="99"/>
    <w:unhideWhenUsed/>
    <w:qFormat/>
    <w:pPr>
      <w:spacing w:line="440" w:lineRule="exact"/>
    </w:pPr>
    <w:rPr>
      <w:b/>
      <w:bCs/>
      <w:sz w:val="24"/>
      <w:szCs w:val="28"/>
    </w:rPr>
  </w:style>
  <w:style w:type="paragraph" w:styleId="aff">
    <w:name w:val="Body Text First Indent"/>
    <w:basedOn w:val="af3"/>
    <w:link w:val="Chard"/>
    <w:qFormat/>
    <w:pPr>
      <w:spacing w:after="120" w:line="240" w:lineRule="auto"/>
      <w:ind w:firstLineChars="100" w:firstLine="100"/>
    </w:pPr>
  </w:style>
  <w:style w:type="paragraph" w:styleId="24">
    <w:name w:val="Body Text First Indent 2"/>
    <w:basedOn w:val="af4"/>
    <w:link w:val="2Char2"/>
    <w:qFormat/>
    <w:pPr>
      <w:widowControl w:val="0"/>
      <w:spacing w:after="120" w:line="240" w:lineRule="auto"/>
      <w:ind w:leftChars="200" w:left="420" w:firstLineChars="200" w:firstLine="420"/>
      <w:jc w:val="both"/>
    </w:pPr>
    <w:rPr>
      <w:rFonts w:ascii="Times New Roman" w:eastAsia="宋体" w:hAnsi="Times New Roman"/>
    </w:rPr>
  </w:style>
  <w:style w:type="table" w:styleId="aff0">
    <w:name w:val="Table Grid"/>
    <w:basedOn w:val="aa"/>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1">
    <w:name w:val="Strong"/>
    <w:qFormat/>
  </w:style>
  <w:style w:type="character" w:styleId="aff2">
    <w:name w:val="page number"/>
    <w:basedOn w:val="a9"/>
    <w:uiPriority w:val="99"/>
    <w:qFormat/>
  </w:style>
  <w:style w:type="character" w:styleId="aff3">
    <w:name w:val="FollowedHyperlink"/>
    <w:uiPriority w:val="99"/>
    <w:unhideWhenUsed/>
    <w:qFormat/>
    <w:rPr>
      <w:color w:val="954F72"/>
      <w:u w:val="single"/>
    </w:rPr>
  </w:style>
  <w:style w:type="character" w:styleId="aff4">
    <w:name w:val="Emphasis"/>
    <w:qFormat/>
    <w:rPr>
      <w:i/>
      <w:iCs/>
    </w:rPr>
  </w:style>
  <w:style w:type="character" w:styleId="HTML0">
    <w:name w:val="HTML Definition"/>
    <w:unhideWhenUsed/>
    <w:qFormat/>
  </w:style>
  <w:style w:type="character" w:styleId="HTML1">
    <w:name w:val="HTML Variable"/>
    <w:unhideWhenUsed/>
    <w:qFormat/>
  </w:style>
  <w:style w:type="character" w:styleId="aff5">
    <w:name w:val="Hyperlink"/>
    <w:uiPriority w:val="99"/>
    <w:qFormat/>
    <w:rPr>
      <w:rFonts w:ascii="宋体" w:eastAsia="宋体" w:hAnsi="宋体" w:cs="宋体" w:hint="eastAsia"/>
      <w:color w:val="004A85"/>
      <w:sz w:val="12"/>
      <w:szCs w:val="12"/>
      <w:u w:val="single"/>
    </w:rPr>
  </w:style>
  <w:style w:type="character" w:styleId="HTML2">
    <w:name w:val="HTML Code"/>
    <w:unhideWhenUsed/>
    <w:qFormat/>
    <w:rPr>
      <w:rFonts w:ascii="Courier New" w:hAnsi="Courier New"/>
      <w:sz w:val="20"/>
    </w:rPr>
  </w:style>
  <w:style w:type="character" w:styleId="aff6">
    <w:name w:val="annotation reference"/>
    <w:uiPriority w:val="99"/>
    <w:qFormat/>
    <w:rPr>
      <w:sz w:val="21"/>
      <w:szCs w:val="21"/>
    </w:rPr>
  </w:style>
  <w:style w:type="character" w:styleId="HTML3">
    <w:name w:val="HTML Cite"/>
    <w:unhideWhenUsed/>
    <w:qFormat/>
  </w:style>
  <w:style w:type="paragraph" w:customStyle="1" w:styleId="xl23">
    <w:name w:val="xl23"/>
    <w:basedOn w:val="a8"/>
    <w:qFormat/>
    <w:pPr>
      <w:widowControl/>
      <w:spacing w:before="100" w:beforeAutospacing="1" w:after="100" w:afterAutospacing="1" w:line="360" w:lineRule="auto"/>
      <w:textAlignment w:val="top"/>
    </w:pPr>
    <w:rPr>
      <w:kern w:val="0"/>
      <w:sz w:val="24"/>
    </w:rPr>
  </w:style>
  <w:style w:type="paragraph" w:customStyle="1" w:styleId="25">
    <w:name w:val="列出段落2"/>
    <w:basedOn w:val="a8"/>
    <w:unhideWhenUsed/>
    <w:qFormat/>
    <w:pPr>
      <w:ind w:firstLineChars="200" w:firstLine="420"/>
    </w:pPr>
  </w:style>
  <w:style w:type="paragraph" w:customStyle="1" w:styleId="aff7">
    <w:name w:val="题头内容"/>
    <w:basedOn w:val="a8"/>
    <w:qFormat/>
    <w:pPr>
      <w:adjustRightInd w:val="0"/>
      <w:spacing w:before="120" w:after="120" w:line="312" w:lineRule="atLeast"/>
      <w:ind w:right="879" w:firstLineChars="200" w:firstLine="839"/>
      <w:jc w:val="center"/>
      <w:textAlignment w:val="baseline"/>
    </w:pPr>
    <w:rPr>
      <w:rFonts w:ascii="黑体" w:eastAsia="黑体" w:hint="eastAsia"/>
      <w:kern w:val="0"/>
      <w:sz w:val="32"/>
      <w:szCs w:val="32"/>
    </w:rPr>
  </w:style>
  <w:style w:type="paragraph" w:customStyle="1" w:styleId="Style67">
    <w:name w:val="_Style 67"/>
    <w:basedOn w:val="a8"/>
    <w:next w:val="aff8"/>
    <w:uiPriority w:val="99"/>
    <w:qFormat/>
    <w:pPr>
      <w:ind w:firstLineChars="200" w:firstLine="420"/>
    </w:pPr>
    <w:rPr>
      <w:rFonts w:ascii="Calibri" w:hAnsi="Calibri"/>
      <w:szCs w:val="22"/>
    </w:rPr>
  </w:style>
  <w:style w:type="paragraph" w:styleId="aff8">
    <w:name w:val="List Paragraph"/>
    <w:basedOn w:val="a8"/>
    <w:uiPriority w:val="34"/>
    <w:qFormat/>
    <w:pPr>
      <w:ind w:firstLineChars="200" w:firstLine="420"/>
    </w:pPr>
    <w:rPr>
      <w:rFonts w:ascii="Calibri" w:eastAsia="宋体" w:hAnsi="Calibri"/>
      <w:szCs w:val="22"/>
    </w:rPr>
  </w:style>
  <w:style w:type="paragraph" w:customStyle="1" w:styleId="Style2">
    <w:name w:val="_Style 2"/>
    <w:basedOn w:val="a8"/>
    <w:uiPriority w:val="34"/>
    <w:qFormat/>
    <w:pPr>
      <w:ind w:firstLineChars="200" w:firstLine="420"/>
    </w:pPr>
    <w:rPr>
      <w:rFonts w:ascii="Calibri" w:hAnsi="Calibri"/>
      <w:szCs w:val="22"/>
    </w:rPr>
  </w:style>
  <w:style w:type="paragraph" w:customStyle="1" w:styleId="12">
    <w:name w:val="列出段落1"/>
    <w:basedOn w:val="a8"/>
    <w:qFormat/>
    <w:pPr>
      <w:adjustRightInd w:val="0"/>
      <w:spacing w:line="300" w:lineRule="auto"/>
      <w:ind w:firstLineChars="200" w:firstLine="420"/>
      <w:textAlignment w:val="baseline"/>
    </w:pPr>
    <w:rPr>
      <w:kern w:val="0"/>
      <w:sz w:val="24"/>
    </w:rPr>
  </w:style>
  <w:style w:type="paragraph" w:customStyle="1" w:styleId="TOC1">
    <w:name w:val="TOC 标题1"/>
    <w:basedOn w:val="1"/>
    <w:next w:val="a8"/>
    <w:qFormat/>
    <w:pPr>
      <w:widowControl/>
      <w:adjustRightInd/>
      <w:spacing w:beforeLines="10" w:afterLines="10" w:line="276" w:lineRule="auto"/>
      <w:jc w:val="left"/>
      <w:textAlignment w:val="auto"/>
      <w:outlineLvl w:val="9"/>
    </w:pPr>
    <w:rPr>
      <w:rFonts w:ascii="Cambria" w:hAnsi="Cambria"/>
      <w:b w:val="0"/>
      <w:color w:val="365F91"/>
      <w:kern w:val="0"/>
      <w:sz w:val="28"/>
      <w:szCs w:val="28"/>
    </w:rPr>
  </w:style>
  <w:style w:type="paragraph" w:customStyle="1" w:styleId="aff9">
    <w:name w:val="封面落款"/>
    <w:basedOn w:val="a8"/>
    <w:qFormat/>
    <w:pPr>
      <w:spacing w:line="360" w:lineRule="auto"/>
      <w:jc w:val="center"/>
    </w:pPr>
    <w:rPr>
      <w:rFonts w:ascii="Arial" w:eastAsia="黑体" w:hAnsi="Arial"/>
      <w:sz w:val="32"/>
      <w:szCs w:val="28"/>
    </w:rPr>
  </w:style>
  <w:style w:type="paragraph" w:customStyle="1" w:styleId="affa">
    <w:name w:val="目录"/>
    <w:link w:val="CharChar"/>
    <w:qFormat/>
    <w:pPr>
      <w:spacing w:before="156" w:after="156"/>
    </w:pPr>
    <w:rPr>
      <w:rFonts w:ascii="仿宋_GB2312" w:eastAsia="仿宋_GB2312" w:hAnsi="宋体"/>
      <w:sz w:val="28"/>
      <w:szCs w:val="28"/>
    </w:rPr>
  </w:style>
  <w:style w:type="paragraph" w:customStyle="1" w:styleId="affb">
    <w:name w:val="表格字体小四"/>
    <w:link w:val="CharChar0"/>
    <w:qFormat/>
    <w:pPr>
      <w:widowControl w:val="0"/>
      <w:jc w:val="center"/>
    </w:pPr>
    <w:rPr>
      <w:rFonts w:eastAsia="Arial Unicode MS"/>
      <w:kern w:val="2"/>
      <w:sz w:val="24"/>
      <w:szCs w:val="24"/>
    </w:rPr>
  </w:style>
  <w:style w:type="paragraph" w:customStyle="1" w:styleId="52">
    <w:name w:val="样式 标题 5 + 小四"/>
    <w:basedOn w:val="5"/>
    <w:qFormat/>
    <w:pPr>
      <w:tabs>
        <w:tab w:val="left" w:pos="567"/>
      </w:tabs>
      <w:wordWrap w:val="0"/>
      <w:spacing w:line="377" w:lineRule="auto"/>
      <w:ind w:left="567" w:hanging="567"/>
      <w:jc w:val="left"/>
    </w:pPr>
  </w:style>
  <w:style w:type="paragraph" w:customStyle="1" w:styleId="affc">
    <w:name w:val="表格格式"/>
    <w:basedOn w:val="a8"/>
    <w:qFormat/>
    <w:pPr>
      <w:adjustRightInd w:val="0"/>
      <w:snapToGrid w:val="0"/>
      <w:jc w:val="left"/>
      <w:textAlignment w:val="baseline"/>
    </w:pPr>
    <w:rPr>
      <w:rFonts w:ascii="宋体"/>
      <w:kern w:val="0"/>
      <w:szCs w:val="20"/>
    </w:rPr>
  </w:style>
  <w:style w:type="paragraph" w:customStyle="1" w:styleId="53">
    <w:name w:val="样式5"/>
    <w:basedOn w:val="ad"/>
    <w:qFormat/>
    <w:pPr>
      <w:ind w:firstLine="420"/>
    </w:pPr>
    <w:rPr>
      <w:sz w:val="21"/>
      <w:szCs w:val="21"/>
    </w:rPr>
  </w:style>
  <w:style w:type="paragraph" w:customStyle="1" w:styleId="26">
    <w:name w:val="标题2"/>
    <w:basedOn w:val="20"/>
    <w:next w:val="a8"/>
    <w:link w:val="2CharChar"/>
    <w:qFormat/>
    <w:pPr>
      <w:widowControl/>
      <w:spacing w:beforeLines="10" w:afterLines="10" w:line="240" w:lineRule="auto"/>
      <w:jc w:val="left"/>
    </w:pPr>
    <w:rPr>
      <w:rFonts w:ascii="Times New Roman" w:eastAsia="黑体" w:hAnsi="Times New Roman"/>
      <w:b/>
      <w:bCs/>
      <w:szCs w:val="24"/>
    </w:rPr>
  </w:style>
  <w:style w:type="paragraph" w:customStyle="1" w:styleId="affd">
    <w:name w:val="三级"/>
    <w:basedOn w:val="20"/>
    <w:link w:val="CharChar1"/>
    <w:qFormat/>
    <w:pPr>
      <w:widowControl/>
      <w:spacing w:beforeLines="10" w:afterLines="10" w:line="240" w:lineRule="auto"/>
      <w:ind w:left="720" w:hanging="720"/>
      <w:jc w:val="left"/>
    </w:pPr>
    <w:rPr>
      <w:rFonts w:ascii="Times New Roman" w:eastAsia="黑体" w:hAnsi="Times New Roman"/>
      <w:b/>
      <w:sz w:val="30"/>
      <w:szCs w:val="24"/>
    </w:rPr>
  </w:style>
  <w:style w:type="paragraph" w:customStyle="1" w:styleId="27">
    <w:name w:val="样式2"/>
    <w:basedOn w:val="a8"/>
    <w:link w:val="2CharChar0"/>
    <w:qFormat/>
    <w:pPr>
      <w:spacing w:line="300" w:lineRule="auto"/>
      <w:jc w:val="center"/>
      <w:outlineLvl w:val="0"/>
    </w:pPr>
    <w:rPr>
      <w:b/>
      <w:sz w:val="24"/>
    </w:rPr>
  </w:style>
  <w:style w:type="paragraph" w:customStyle="1" w:styleId="Char11">
    <w:name w:val="Char1"/>
    <w:basedOn w:val="a8"/>
    <w:qFormat/>
    <w:pPr>
      <w:adjustRightInd w:val="0"/>
      <w:spacing w:line="360" w:lineRule="auto"/>
    </w:pPr>
    <w:rPr>
      <w:kern w:val="0"/>
      <w:sz w:val="24"/>
      <w:szCs w:val="20"/>
    </w:rPr>
  </w:style>
  <w:style w:type="paragraph" w:customStyle="1" w:styleId="affe">
    <w:name w:val="表格标题(居中)"/>
    <w:basedOn w:val="a8"/>
    <w:qFormat/>
    <w:pPr>
      <w:adjustRightInd w:val="0"/>
      <w:snapToGrid w:val="0"/>
      <w:spacing w:line="300" w:lineRule="auto"/>
      <w:ind w:firstLineChars="200" w:firstLine="480"/>
      <w:jc w:val="center"/>
      <w:textAlignment w:val="baseline"/>
    </w:pPr>
    <w:rPr>
      <w:rFonts w:eastAsia="黑体"/>
      <w:kern w:val="0"/>
      <w:sz w:val="24"/>
    </w:rPr>
  </w:style>
  <w:style w:type="paragraph" w:customStyle="1" w:styleId="33">
    <w:name w:val="标题3"/>
    <w:basedOn w:val="3"/>
    <w:next w:val="a8"/>
    <w:link w:val="3CharChar"/>
    <w:qFormat/>
    <w:pPr>
      <w:tabs>
        <w:tab w:val="clear" w:pos="588"/>
      </w:tabs>
      <w:spacing w:beforeLines="10" w:afterLines="10" w:line="440" w:lineRule="exact"/>
      <w:ind w:left="720" w:hanging="720"/>
      <w:jc w:val="left"/>
    </w:pPr>
    <w:rPr>
      <w:rFonts w:ascii="Times New Roman" w:eastAsia="黑体" w:hAnsi="Times New Roman"/>
      <w:b/>
      <w:bCs/>
      <w:sz w:val="28"/>
    </w:rPr>
  </w:style>
  <w:style w:type="paragraph" w:customStyle="1" w:styleId="afff">
    <w:name w:val="图表正文"/>
    <w:basedOn w:val="a8"/>
    <w:qFormat/>
    <w:pPr>
      <w:tabs>
        <w:tab w:val="left" w:pos="2117"/>
      </w:tabs>
      <w:spacing w:beforeLines="50" w:afterLines="50" w:line="276" w:lineRule="auto"/>
      <w:jc w:val="center"/>
    </w:pPr>
    <w:rPr>
      <w:rFonts w:ascii="宋体" w:hAnsi="宋体"/>
      <w:color w:val="000000"/>
      <w:szCs w:val="21"/>
    </w:rPr>
  </w:style>
  <w:style w:type="paragraph" w:customStyle="1" w:styleId="afff0">
    <w:name w:val="表格标题"/>
    <w:basedOn w:val="ae"/>
    <w:link w:val="CharChar2"/>
    <w:qFormat/>
    <w:pPr>
      <w:spacing w:before="152" w:after="160" w:line="420" w:lineRule="exact"/>
      <w:ind w:firstLineChars="200" w:firstLine="480"/>
      <w:jc w:val="center"/>
    </w:pPr>
    <w:rPr>
      <w:rFonts w:ascii="Arial" w:eastAsia="宋体" w:hAnsi="Arial"/>
      <w:sz w:val="24"/>
      <w:szCs w:val="24"/>
    </w:rPr>
  </w:style>
  <w:style w:type="paragraph" w:customStyle="1" w:styleId="42">
    <w:name w:val="正文小4号字缩进2字符"/>
    <w:qFormat/>
    <w:pPr>
      <w:widowControl w:val="0"/>
      <w:tabs>
        <w:tab w:val="left" w:pos="2205"/>
      </w:tabs>
      <w:spacing w:line="400" w:lineRule="exact"/>
      <w:ind w:rightChars="100" w:right="240" w:firstLineChars="100" w:firstLine="240"/>
      <w:jc w:val="center"/>
    </w:pPr>
    <w:rPr>
      <w:rFonts w:ascii="宋体" w:eastAsia="Arial Unicode MS" w:hAnsi="宋体"/>
      <w:color w:val="000000"/>
      <w:kern w:val="2"/>
      <w:sz w:val="24"/>
      <w:szCs w:val="24"/>
    </w:rPr>
  </w:style>
  <w:style w:type="paragraph" w:customStyle="1" w:styleId="afff1">
    <w:name w:val="图片"/>
    <w:basedOn w:val="a8"/>
    <w:link w:val="CharChar3"/>
    <w:qFormat/>
    <w:pPr>
      <w:jc w:val="center"/>
    </w:pPr>
    <w:rPr>
      <w:sz w:val="28"/>
      <w:szCs w:val="28"/>
    </w:rPr>
  </w:style>
  <w:style w:type="paragraph" w:customStyle="1" w:styleId="13">
    <w:name w:val="正文首行缩进1"/>
    <w:basedOn w:val="af3"/>
    <w:qFormat/>
    <w:pPr>
      <w:suppressAutoHyphens/>
      <w:spacing w:line="300" w:lineRule="auto"/>
      <w:ind w:left="426"/>
    </w:pPr>
    <w:rPr>
      <w:rFonts w:ascii="宋体" w:hAnsi="宋体"/>
      <w:szCs w:val="20"/>
    </w:rPr>
  </w:style>
  <w:style w:type="paragraph" w:customStyle="1" w:styleId="14">
    <w:name w:val="纯文本1"/>
    <w:basedOn w:val="a8"/>
    <w:qFormat/>
    <w:rPr>
      <w:rFonts w:ascii="宋体" w:hAnsi="Courier New"/>
    </w:rPr>
  </w:style>
  <w:style w:type="paragraph" w:customStyle="1" w:styleId="afff2">
    <w:name w:val="样式 首行不缩进"/>
    <w:basedOn w:val="a8"/>
    <w:qFormat/>
    <w:pPr>
      <w:spacing w:before="120" w:after="120" w:line="360" w:lineRule="auto"/>
      <w:jc w:val="center"/>
    </w:pPr>
    <w:rPr>
      <w:rFonts w:cs="宋体"/>
      <w:sz w:val="24"/>
      <w:szCs w:val="20"/>
    </w:rPr>
  </w:style>
  <w:style w:type="paragraph" w:customStyle="1" w:styleId="afff3">
    <w:name w:val="图题"/>
    <w:link w:val="CharChar4"/>
    <w:qFormat/>
    <w:pPr>
      <w:jc w:val="center"/>
    </w:pPr>
    <w:rPr>
      <w:rFonts w:eastAsia="Arial Unicode MS"/>
      <w:kern w:val="2"/>
      <w:sz w:val="24"/>
      <w:szCs w:val="24"/>
    </w:rPr>
  </w:style>
  <w:style w:type="paragraph" w:customStyle="1" w:styleId="a">
    <w:name w:val="小列表"/>
    <w:basedOn w:val="a8"/>
    <w:link w:val="CharChar5"/>
    <w:qFormat/>
    <w:pPr>
      <w:numPr>
        <w:numId w:val="2"/>
      </w:numPr>
      <w:autoSpaceDE w:val="0"/>
      <w:autoSpaceDN w:val="0"/>
      <w:spacing w:line="440" w:lineRule="exact"/>
      <w:ind w:firstLine="0"/>
    </w:pPr>
    <w:rPr>
      <w:sz w:val="24"/>
      <w:szCs w:val="28"/>
    </w:rPr>
  </w:style>
  <w:style w:type="paragraph" w:customStyle="1" w:styleId="afff4">
    <w:name w:val="表格正文"/>
    <w:basedOn w:val="a8"/>
    <w:qFormat/>
    <w:pPr>
      <w:widowControl/>
      <w:snapToGrid w:val="0"/>
      <w:spacing w:before="60" w:after="60"/>
      <w:ind w:left="11"/>
      <w:jc w:val="center"/>
    </w:pPr>
    <w:rPr>
      <w:kern w:val="0"/>
      <w:szCs w:val="21"/>
    </w:rPr>
  </w:style>
  <w:style w:type="character" w:customStyle="1" w:styleId="Char1">
    <w:name w:val="题注 Char"/>
    <w:link w:val="ae"/>
    <w:qFormat/>
    <w:rPr>
      <w:rFonts w:ascii="华文中宋" w:eastAsia="华文中宋"/>
      <w:kern w:val="2"/>
      <w:sz w:val="36"/>
    </w:rPr>
  </w:style>
  <w:style w:type="character" w:customStyle="1" w:styleId="2CharChar">
    <w:name w:val="标题2 Char Char"/>
    <w:link w:val="26"/>
    <w:qFormat/>
    <w:rPr>
      <w:rFonts w:eastAsia="黑体"/>
      <w:kern w:val="2"/>
      <w:sz w:val="32"/>
      <w:szCs w:val="24"/>
    </w:rPr>
  </w:style>
  <w:style w:type="character" w:customStyle="1" w:styleId="Char8">
    <w:name w:val="批注框文本 Char"/>
    <w:link w:val="af8"/>
    <w:qFormat/>
    <w:rPr>
      <w:kern w:val="2"/>
      <w:sz w:val="18"/>
      <w:szCs w:val="18"/>
    </w:rPr>
  </w:style>
  <w:style w:type="character" w:customStyle="1" w:styleId="refresh">
    <w:name w:val="refresh"/>
    <w:basedOn w:val="a9"/>
    <w:qFormat/>
  </w:style>
  <w:style w:type="character" w:customStyle="1" w:styleId="CharChar5">
    <w:name w:val="小列表 Char Char"/>
    <w:link w:val="a"/>
    <w:qFormat/>
    <w:rPr>
      <w:rFonts w:eastAsia="Arial Unicode MS"/>
      <w:kern w:val="2"/>
      <w:sz w:val="24"/>
      <w:szCs w:val="28"/>
    </w:rPr>
  </w:style>
  <w:style w:type="character" w:customStyle="1" w:styleId="del">
    <w:name w:val="del"/>
    <w:basedOn w:val="a9"/>
    <w:qFormat/>
  </w:style>
  <w:style w:type="character" w:customStyle="1" w:styleId="Char10">
    <w:name w:val="批注文字 Char1"/>
    <w:link w:val="af1"/>
    <w:qFormat/>
    <w:rPr>
      <w:rFonts w:ascii="Tahoma" w:hAnsi="Tahoma"/>
      <w:kern w:val="2"/>
      <w:sz w:val="21"/>
      <w:szCs w:val="24"/>
    </w:rPr>
  </w:style>
  <w:style w:type="character" w:customStyle="1" w:styleId="Char12">
    <w:name w:val="正文缩进 Char1"/>
    <w:qFormat/>
    <w:rPr>
      <w:rFonts w:eastAsia="宋体"/>
      <w:kern w:val="2"/>
      <w:sz w:val="21"/>
      <w:szCs w:val="24"/>
      <w:lang w:val="en-US" w:eastAsia="zh-CN" w:bidi="ar-SA"/>
    </w:rPr>
  </w:style>
  <w:style w:type="character" w:customStyle="1" w:styleId="5Char">
    <w:name w:val="标题 5 Char"/>
    <w:link w:val="5"/>
    <w:uiPriority w:val="99"/>
    <w:qFormat/>
    <w:rPr>
      <w:b/>
      <w:bCs/>
      <w:kern w:val="2"/>
      <w:sz w:val="24"/>
      <w:szCs w:val="28"/>
    </w:rPr>
  </w:style>
  <w:style w:type="character" w:customStyle="1" w:styleId="2Char">
    <w:name w:val="标题 2 Char"/>
    <w:link w:val="20"/>
    <w:uiPriority w:val="99"/>
    <w:qFormat/>
    <w:rPr>
      <w:rFonts w:ascii="Cambria" w:hAnsi="Cambria"/>
      <w:b/>
      <w:bCs/>
      <w:kern w:val="2"/>
      <w:sz w:val="32"/>
      <w:szCs w:val="32"/>
    </w:rPr>
  </w:style>
  <w:style w:type="character" w:customStyle="1" w:styleId="CharChar0">
    <w:name w:val="表格字体小四 Char Char"/>
    <w:link w:val="affb"/>
    <w:qFormat/>
    <w:rPr>
      <w:kern w:val="2"/>
      <w:sz w:val="24"/>
      <w:szCs w:val="24"/>
      <w:lang w:val="en-US" w:eastAsia="zh-CN" w:bidi="ar-SA"/>
    </w:rPr>
  </w:style>
  <w:style w:type="character" w:customStyle="1" w:styleId="CharChar">
    <w:name w:val="目录 Char Char"/>
    <w:link w:val="affa"/>
    <w:qFormat/>
    <w:rPr>
      <w:rFonts w:ascii="仿宋_GB2312" w:eastAsia="仿宋_GB2312" w:hAnsi="宋体"/>
      <w:sz w:val="28"/>
      <w:szCs w:val="28"/>
      <w:lang w:val="en-US" w:eastAsia="zh-CN" w:bidi="ar-SA"/>
    </w:rPr>
  </w:style>
  <w:style w:type="character" w:customStyle="1" w:styleId="CharChar1">
    <w:name w:val="三级 Char Char"/>
    <w:link w:val="affd"/>
    <w:qFormat/>
    <w:rPr>
      <w:rFonts w:eastAsia="黑体"/>
      <w:bCs/>
      <w:kern w:val="2"/>
      <w:sz w:val="30"/>
      <w:szCs w:val="24"/>
    </w:rPr>
  </w:style>
  <w:style w:type="character" w:customStyle="1" w:styleId="label">
    <w:name w:val="label"/>
    <w:basedOn w:val="a9"/>
    <w:qFormat/>
  </w:style>
  <w:style w:type="character" w:customStyle="1" w:styleId="8Char">
    <w:name w:val="标题 8 Char"/>
    <w:link w:val="8"/>
    <w:uiPriority w:val="99"/>
    <w:qFormat/>
    <w:rPr>
      <w:rFonts w:ascii="Arial" w:eastAsia="黑体" w:hAnsi="Arial"/>
      <w:kern w:val="2"/>
      <w:sz w:val="24"/>
      <w:szCs w:val="28"/>
    </w:rPr>
  </w:style>
  <w:style w:type="character" w:customStyle="1" w:styleId="open2">
    <w:name w:val="open2"/>
    <w:basedOn w:val="a9"/>
    <w:qFormat/>
  </w:style>
  <w:style w:type="character" w:customStyle="1" w:styleId="15">
    <w:name w:val="15"/>
    <w:qFormat/>
    <w:rPr>
      <w:rFonts w:ascii="Calibri" w:hAnsi="Calibri" w:cs="Calibri" w:hint="default"/>
      <w:color w:val="0000FF"/>
      <w:u w:val="single"/>
    </w:rPr>
  </w:style>
  <w:style w:type="character" w:customStyle="1" w:styleId="trans">
    <w:name w:val="trans"/>
    <w:basedOn w:val="a9"/>
    <w:qFormat/>
  </w:style>
  <w:style w:type="character" w:customStyle="1" w:styleId="del2">
    <w:name w:val="del2"/>
    <w:basedOn w:val="a9"/>
    <w:qFormat/>
  </w:style>
  <w:style w:type="character" w:customStyle="1" w:styleId="3Char">
    <w:name w:val="标题 3 Char"/>
    <w:link w:val="3"/>
    <w:uiPriority w:val="99"/>
    <w:qFormat/>
    <w:rPr>
      <w:rFonts w:ascii="Tahoma" w:hAnsi="Tahoma"/>
      <w:b/>
      <w:bCs/>
      <w:kern w:val="2"/>
      <w:sz w:val="32"/>
      <w:szCs w:val="32"/>
    </w:rPr>
  </w:style>
  <w:style w:type="character" w:customStyle="1" w:styleId="CharChar4">
    <w:name w:val="图题 Char Char"/>
    <w:link w:val="afff3"/>
    <w:qFormat/>
    <w:rPr>
      <w:kern w:val="2"/>
      <w:sz w:val="24"/>
      <w:szCs w:val="24"/>
      <w:lang w:val="en-US" w:eastAsia="zh-CN" w:bidi="ar-SA"/>
    </w:rPr>
  </w:style>
  <w:style w:type="character" w:customStyle="1" w:styleId="pagelinks">
    <w:name w:val="pagelinks"/>
    <w:basedOn w:val="a9"/>
    <w:qFormat/>
  </w:style>
  <w:style w:type="character" w:customStyle="1" w:styleId="morewin">
    <w:name w:val="morewin"/>
    <w:basedOn w:val="a9"/>
    <w:qFormat/>
  </w:style>
  <w:style w:type="character" w:customStyle="1" w:styleId="open">
    <w:name w:val="open"/>
    <w:basedOn w:val="a9"/>
    <w:qFormat/>
  </w:style>
  <w:style w:type="character" w:customStyle="1" w:styleId="2CharChar0">
    <w:name w:val="样式2 Char Char"/>
    <w:link w:val="27"/>
    <w:qFormat/>
    <w:rPr>
      <w:b/>
      <w:kern w:val="2"/>
      <w:sz w:val="24"/>
      <w:szCs w:val="24"/>
    </w:rPr>
  </w:style>
  <w:style w:type="character" w:customStyle="1" w:styleId="Chare">
    <w:name w:val="批注文字 Char"/>
    <w:uiPriority w:val="99"/>
    <w:qFormat/>
    <w:rPr>
      <w:kern w:val="2"/>
      <w:sz w:val="24"/>
      <w:szCs w:val="28"/>
    </w:rPr>
  </w:style>
  <w:style w:type="character" w:customStyle="1" w:styleId="CharChar3">
    <w:name w:val="图片 Char Char"/>
    <w:link w:val="afff1"/>
    <w:qFormat/>
    <w:rPr>
      <w:kern w:val="2"/>
      <w:sz w:val="28"/>
      <w:szCs w:val="28"/>
    </w:rPr>
  </w:style>
  <w:style w:type="character" w:customStyle="1" w:styleId="1Char">
    <w:name w:val="标题 1 Char"/>
    <w:link w:val="1"/>
    <w:uiPriority w:val="99"/>
    <w:qFormat/>
    <w:rPr>
      <w:rFonts w:ascii="Tahoma" w:hAnsi="Tahoma"/>
      <w:b/>
      <w:bCs/>
      <w:kern w:val="44"/>
      <w:sz w:val="24"/>
      <w:szCs w:val="44"/>
    </w:rPr>
  </w:style>
  <w:style w:type="character" w:customStyle="1" w:styleId="Chara">
    <w:name w:val="页眉 Char"/>
    <w:link w:val="afa"/>
    <w:uiPriority w:val="99"/>
    <w:qFormat/>
    <w:rPr>
      <w:rFonts w:ascii="Tahoma" w:hAnsi="Tahoma"/>
      <w:kern w:val="2"/>
      <w:sz w:val="18"/>
      <w:szCs w:val="18"/>
    </w:rPr>
  </w:style>
  <w:style w:type="character" w:customStyle="1" w:styleId="7Char">
    <w:name w:val="标题 7 Char"/>
    <w:link w:val="7"/>
    <w:uiPriority w:val="99"/>
    <w:qFormat/>
    <w:rPr>
      <w:b/>
      <w:bCs/>
      <w:kern w:val="2"/>
      <w:sz w:val="24"/>
      <w:szCs w:val="28"/>
    </w:rPr>
  </w:style>
  <w:style w:type="character" w:customStyle="1" w:styleId="Charb">
    <w:name w:val="标题 Char"/>
    <w:link w:val="afd"/>
    <w:qFormat/>
    <w:rPr>
      <w:rFonts w:ascii="Cambria" w:hAnsi="Cambria"/>
      <w:b/>
      <w:bCs/>
      <w:kern w:val="2"/>
      <w:sz w:val="32"/>
      <w:szCs w:val="32"/>
    </w:rPr>
  </w:style>
  <w:style w:type="character" w:customStyle="1" w:styleId="9Char">
    <w:name w:val="标题 9 Char"/>
    <w:link w:val="9"/>
    <w:uiPriority w:val="99"/>
    <w:qFormat/>
    <w:rPr>
      <w:rFonts w:ascii="Arial" w:eastAsia="黑体" w:hAnsi="Arial"/>
      <w:kern w:val="2"/>
      <w:sz w:val="24"/>
      <w:szCs w:val="21"/>
    </w:rPr>
  </w:style>
  <w:style w:type="character" w:customStyle="1" w:styleId="error">
    <w:name w:val="error"/>
    <w:qFormat/>
    <w:rPr>
      <w:color w:val="CC0000"/>
    </w:rPr>
  </w:style>
  <w:style w:type="character" w:customStyle="1" w:styleId="add">
    <w:name w:val="add"/>
    <w:basedOn w:val="a9"/>
    <w:qFormat/>
  </w:style>
  <w:style w:type="character" w:customStyle="1" w:styleId="Charc">
    <w:name w:val="批注主题 Char"/>
    <w:link w:val="afe"/>
    <w:uiPriority w:val="99"/>
    <w:qFormat/>
    <w:rPr>
      <w:rFonts w:ascii="Tahoma" w:hAnsi="Tahoma"/>
      <w:b/>
      <w:bCs/>
      <w:kern w:val="2"/>
      <w:sz w:val="24"/>
      <w:szCs w:val="28"/>
    </w:rPr>
  </w:style>
  <w:style w:type="character" w:customStyle="1" w:styleId="pagebanner">
    <w:name w:val="pagebanner"/>
    <w:basedOn w:val="a9"/>
    <w:qFormat/>
  </w:style>
  <w:style w:type="character" w:customStyle="1" w:styleId="Char2">
    <w:name w:val="文档结构图 Char"/>
    <w:link w:val="af"/>
    <w:uiPriority w:val="99"/>
    <w:qFormat/>
    <w:rPr>
      <w:rFonts w:ascii="宋体"/>
      <w:kern w:val="2"/>
      <w:sz w:val="18"/>
      <w:szCs w:val="18"/>
    </w:rPr>
  </w:style>
  <w:style w:type="character" w:customStyle="1" w:styleId="Chard">
    <w:name w:val="正文首行缩进 Char"/>
    <w:link w:val="aff"/>
    <w:qFormat/>
    <w:rPr>
      <w:rFonts w:ascii="Tahoma" w:hAnsi="Tahoma"/>
      <w:kern w:val="2"/>
      <w:sz w:val="21"/>
      <w:szCs w:val="24"/>
    </w:rPr>
  </w:style>
  <w:style w:type="character" w:customStyle="1" w:styleId="CharChar2">
    <w:name w:val="表格标题 Char Char"/>
    <w:link w:val="afff0"/>
    <w:qFormat/>
    <w:rPr>
      <w:rFonts w:ascii="Arial" w:hAnsi="Arial" w:cs="Arial"/>
      <w:kern w:val="2"/>
      <w:sz w:val="24"/>
      <w:szCs w:val="24"/>
    </w:rPr>
  </w:style>
  <w:style w:type="character" w:customStyle="1" w:styleId="6Char">
    <w:name w:val="标题 6 Char"/>
    <w:link w:val="6"/>
    <w:uiPriority w:val="99"/>
    <w:qFormat/>
    <w:rPr>
      <w:rFonts w:ascii="Arial" w:eastAsia="黑体" w:hAnsi="Arial"/>
      <w:b/>
      <w:bCs/>
      <w:kern w:val="2"/>
      <w:sz w:val="24"/>
      <w:szCs w:val="28"/>
    </w:rPr>
  </w:style>
  <w:style w:type="character" w:customStyle="1" w:styleId="Char4">
    <w:name w:val="正文文本 Char"/>
    <w:link w:val="af3"/>
    <w:uiPriority w:val="99"/>
    <w:qFormat/>
    <w:rPr>
      <w:rFonts w:ascii="Tahoma" w:hAnsi="Tahoma"/>
      <w:kern w:val="2"/>
      <w:sz w:val="21"/>
      <w:szCs w:val="24"/>
    </w:rPr>
  </w:style>
  <w:style w:type="character" w:customStyle="1" w:styleId="100">
    <w:name w:val="10"/>
    <w:qFormat/>
    <w:rPr>
      <w:rFonts w:ascii="Calibri" w:hAnsi="Calibri" w:cs="Calibri" w:hint="default"/>
    </w:rPr>
  </w:style>
  <w:style w:type="character" w:customStyle="1" w:styleId="Char0">
    <w:name w:val="正文缩进 Char"/>
    <w:link w:val="ad"/>
    <w:qFormat/>
    <w:rPr>
      <w:kern w:val="2"/>
      <w:sz w:val="24"/>
    </w:rPr>
  </w:style>
  <w:style w:type="character" w:customStyle="1" w:styleId="Char9">
    <w:name w:val="页脚 Char"/>
    <w:link w:val="af9"/>
    <w:uiPriority w:val="99"/>
    <w:qFormat/>
    <w:rPr>
      <w:rFonts w:ascii="Tahoma" w:hAnsi="Tahoma"/>
      <w:kern w:val="2"/>
      <w:sz w:val="18"/>
      <w:szCs w:val="18"/>
    </w:rPr>
  </w:style>
  <w:style w:type="character" w:customStyle="1" w:styleId="mod">
    <w:name w:val="mod"/>
    <w:basedOn w:val="a9"/>
    <w:qFormat/>
  </w:style>
  <w:style w:type="character" w:customStyle="1" w:styleId="3CharChar">
    <w:name w:val="标题3 Char Char"/>
    <w:link w:val="33"/>
    <w:qFormat/>
    <w:rPr>
      <w:rFonts w:eastAsia="黑体"/>
      <w:kern w:val="2"/>
      <w:sz w:val="28"/>
      <w:szCs w:val="32"/>
    </w:rPr>
  </w:style>
  <w:style w:type="character" w:customStyle="1" w:styleId="4Char">
    <w:name w:val="标题 4 Char"/>
    <w:link w:val="4"/>
    <w:uiPriority w:val="99"/>
    <w:qFormat/>
    <w:rPr>
      <w:b/>
      <w:sz w:val="24"/>
      <w:szCs w:val="24"/>
    </w:rPr>
  </w:style>
  <w:style w:type="paragraph" w:customStyle="1" w:styleId="afff5">
    <w:name w:val="默认"/>
    <w:qFormat/>
    <w:pPr>
      <w:framePr w:wrap="around" w:hAnchor="text" w:y="1"/>
      <w:spacing w:before="160"/>
    </w:pPr>
    <w:rPr>
      <w:rFonts w:ascii="Helvetica Neue" w:eastAsia="Helvetica Neue" w:hAnsi="Helvetica Neue" w:cs="Helvetica Neue"/>
      <w:color w:val="000000"/>
      <w:sz w:val="24"/>
      <w:szCs w:val="24"/>
    </w:rPr>
  </w:style>
  <w:style w:type="character" w:customStyle="1" w:styleId="redfilefwwh">
    <w:name w:val="redfilefwwh"/>
    <w:basedOn w:val="a9"/>
    <w:qFormat/>
    <w:rPr>
      <w:color w:val="BA2636"/>
      <w:sz w:val="12"/>
      <w:szCs w:val="12"/>
    </w:rPr>
  </w:style>
  <w:style w:type="character" w:customStyle="1" w:styleId="gjfg">
    <w:name w:val="gjfg"/>
    <w:basedOn w:val="a9"/>
    <w:qFormat/>
  </w:style>
  <w:style w:type="character" w:customStyle="1" w:styleId="redfilenumber">
    <w:name w:val="redfilenumber"/>
    <w:basedOn w:val="a9"/>
    <w:qFormat/>
    <w:rPr>
      <w:color w:val="BA2636"/>
      <w:sz w:val="12"/>
      <w:szCs w:val="12"/>
    </w:rPr>
  </w:style>
  <w:style w:type="character" w:customStyle="1" w:styleId="qxdate">
    <w:name w:val="qxdate"/>
    <w:basedOn w:val="a9"/>
    <w:qFormat/>
    <w:rPr>
      <w:color w:val="333333"/>
      <w:sz w:val="12"/>
      <w:szCs w:val="12"/>
    </w:rPr>
  </w:style>
  <w:style w:type="character" w:customStyle="1" w:styleId="prev">
    <w:name w:val="prev"/>
    <w:basedOn w:val="a9"/>
    <w:qFormat/>
    <w:rPr>
      <w:rFonts w:ascii="微软雅黑" w:eastAsia="微软雅黑" w:hAnsi="微软雅黑" w:cs="微软雅黑"/>
      <w:sz w:val="14"/>
      <w:szCs w:val="14"/>
    </w:rPr>
  </w:style>
  <w:style w:type="character" w:customStyle="1" w:styleId="cfdate">
    <w:name w:val="cfdate"/>
    <w:basedOn w:val="a9"/>
    <w:qFormat/>
    <w:rPr>
      <w:color w:val="333333"/>
      <w:sz w:val="12"/>
      <w:szCs w:val="12"/>
    </w:rPr>
  </w:style>
  <w:style w:type="character" w:customStyle="1" w:styleId="displayarti">
    <w:name w:val="displayarti"/>
    <w:basedOn w:val="a9"/>
    <w:qFormat/>
    <w:rPr>
      <w:color w:val="FFFFFF"/>
      <w:shd w:val="clear" w:color="auto" w:fill="A00000"/>
    </w:rPr>
  </w:style>
  <w:style w:type="character" w:customStyle="1" w:styleId="next2">
    <w:name w:val="next2"/>
    <w:basedOn w:val="a9"/>
    <w:qFormat/>
    <w:rPr>
      <w:rFonts w:ascii="微软雅黑" w:eastAsia="微软雅黑" w:hAnsi="微软雅黑" w:cs="微软雅黑" w:hint="eastAsia"/>
      <w:sz w:val="14"/>
      <w:szCs w:val="14"/>
    </w:rPr>
  </w:style>
  <w:style w:type="character" w:customStyle="1" w:styleId="next3">
    <w:name w:val="next3"/>
    <w:basedOn w:val="a9"/>
    <w:qFormat/>
    <w:rPr>
      <w:color w:val="888888"/>
    </w:rPr>
  </w:style>
  <w:style w:type="character" w:customStyle="1" w:styleId="next">
    <w:name w:val="next"/>
    <w:basedOn w:val="a9"/>
    <w:qFormat/>
    <w:rPr>
      <w:rFonts w:ascii="微软雅黑" w:eastAsia="微软雅黑" w:hAnsi="微软雅黑" w:cs="微软雅黑"/>
      <w:sz w:val="14"/>
      <w:szCs w:val="14"/>
    </w:rPr>
  </w:style>
  <w:style w:type="character" w:customStyle="1" w:styleId="prev1">
    <w:name w:val="prev1"/>
    <w:basedOn w:val="a9"/>
    <w:qFormat/>
    <w:rPr>
      <w:color w:val="888888"/>
    </w:rPr>
  </w:style>
  <w:style w:type="paragraph" w:customStyle="1" w:styleId="Bodytext21">
    <w:name w:val="Body text|21"/>
    <w:basedOn w:val="a8"/>
    <w:link w:val="Bodytext2"/>
    <w:qFormat/>
    <w:pPr>
      <w:shd w:val="clear" w:color="auto" w:fill="FFFFFF"/>
      <w:spacing w:before="4340" w:after="840" w:line="240" w:lineRule="exact"/>
      <w:jc w:val="center"/>
    </w:pPr>
    <w:rPr>
      <w:rFonts w:ascii="PMingLiU" w:eastAsia="PMingLiU" w:hAnsi="PMingLiU" w:cs="PMingLiU"/>
      <w:spacing w:val="30"/>
    </w:rPr>
  </w:style>
  <w:style w:type="character" w:customStyle="1" w:styleId="Bodytext2Spacing0pt">
    <w:name w:val="Body text|2 + Spacing 0 pt"/>
    <w:basedOn w:val="Bodytext2"/>
    <w:qFormat/>
    <w:rPr>
      <w:rFonts w:ascii="PMingLiU" w:eastAsia="PMingLiU" w:hAnsi="PMingLiU" w:cs="PMingLiU"/>
      <w:color w:val="000000"/>
      <w:spacing w:val="0"/>
      <w:w w:val="100"/>
      <w:position w:val="0"/>
      <w:sz w:val="24"/>
      <w:szCs w:val="24"/>
      <w:u w:val="none"/>
      <w:lang w:val="zh-CN" w:eastAsia="zh-CN" w:bidi="zh-CN"/>
    </w:rPr>
  </w:style>
  <w:style w:type="character" w:customStyle="1" w:styleId="Bodytext2">
    <w:name w:val="Body text|2_"/>
    <w:basedOn w:val="a9"/>
    <w:link w:val="Bodytext21"/>
    <w:qFormat/>
    <w:rPr>
      <w:rFonts w:ascii="PMingLiU" w:eastAsia="PMingLiU" w:hAnsi="PMingLiU" w:cs="PMingLiU"/>
      <w:spacing w:val="30"/>
    </w:rPr>
  </w:style>
  <w:style w:type="character" w:customStyle="1" w:styleId="Bodytext2Spacing3pt">
    <w:name w:val="Body text|2 + Spacing 3 pt"/>
    <w:basedOn w:val="Bodytext2"/>
    <w:qFormat/>
    <w:rPr>
      <w:rFonts w:ascii="PMingLiU" w:eastAsia="PMingLiU" w:hAnsi="PMingLiU" w:cs="PMingLiU"/>
      <w:color w:val="000000"/>
      <w:spacing w:val="60"/>
      <w:w w:val="100"/>
      <w:position w:val="0"/>
      <w:sz w:val="24"/>
      <w:szCs w:val="24"/>
      <w:u w:val="none"/>
      <w:lang w:val="zh-CN" w:eastAsia="zh-CN" w:bidi="zh-CN"/>
    </w:rPr>
  </w:style>
  <w:style w:type="paragraph" w:customStyle="1" w:styleId="afff6">
    <w:name w:val="图文"/>
    <w:basedOn w:val="a8"/>
    <w:qFormat/>
    <w:pPr>
      <w:adjustRightInd w:val="0"/>
      <w:snapToGrid w:val="0"/>
      <w:spacing w:after="50" w:line="360" w:lineRule="auto"/>
    </w:pPr>
    <w:rPr>
      <w:sz w:val="24"/>
    </w:rPr>
  </w:style>
  <w:style w:type="paragraph" w:customStyle="1" w:styleId="afff7">
    <w:name w:val="页眉与页脚"/>
    <w:qFormat/>
    <w:pPr>
      <w:framePr w:wrap="around" w:hAnchor="text" w:y="1"/>
      <w:tabs>
        <w:tab w:val="right" w:pos="9020"/>
      </w:tabs>
    </w:pPr>
    <w:rPr>
      <w:rFonts w:ascii="Helvetica Neue" w:eastAsia="Helvetica Neue" w:hAnsi="Helvetica Neue" w:cs="Helvetica Neue"/>
      <w:color w:val="000000"/>
      <w:sz w:val="24"/>
      <w:szCs w:val="24"/>
    </w:rPr>
  </w:style>
  <w:style w:type="paragraph" w:customStyle="1" w:styleId="Charf">
    <w:name w:val="Char"/>
    <w:basedOn w:val="a8"/>
    <w:qFormat/>
    <w:rPr>
      <w:rFonts w:ascii="仿宋_GB2312" w:eastAsia="仿宋_GB2312"/>
      <w:b/>
      <w:sz w:val="32"/>
      <w:szCs w:val="32"/>
    </w:rPr>
  </w:style>
  <w:style w:type="paragraph" w:customStyle="1" w:styleId="afff8">
    <w:name w:val="目录文字"/>
    <w:basedOn w:val="a8"/>
    <w:qFormat/>
    <w:pPr>
      <w:widowControl/>
      <w:spacing w:line="480" w:lineRule="auto"/>
      <w:jc w:val="left"/>
    </w:pPr>
    <w:rPr>
      <w:rFonts w:ascii="宋体" w:eastAsia="宋体" w:hAnsi="宋体"/>
      <w:kern w:val="0"/>
      <w:sz w:val="24"/>
      <w:szCs w:val="20"/>
    </w:rPr>
  </w:style>
  <w:style w:type="paragraph" w:customStyle="1" w:styleId="16">
    <w:name w:val="1"/>
    <w:basedOn w:val="a8"/>
    <w:next w:val="af4"/>
    <w:uiPriority w:val="99"/>
    <w:qFormat/>
    <w:pPr>
      <w:widowControl/>
      <w:overflowPunct w:val="0"/>
      <w:autoSpaceDE w:val="0"/>
      <w:autoSpaceDN w:val="0"/>
      <w:adjustRightInd w:val="0"/>
      <w:spacing w:line="360" w:lineRule="auto"/>
      <w:ind w:firstLine="540"/>
      <w:textAlignment w:val="baseline"/>
    </w:pPr>
    <w:rPr>
      <w:rFonts w:ascii="宋体" w:eastAsia="宋体" w:hAnsi="MS Sans Serif"/>
      <w:spacing w:val="12"/>
      <w:kern w:val="0"/>
      <w:sz w:val="24"/>
      <w:szCs w:val="20"/>
    </w:rPr>
  </w:style>
  <w:style w:type="character" w:customStyle="1" w:styleId="2Char0">
    <w:name w:val="正文文本缩进 2 Char"/>
    <w:basedOn w:val="a9"/>
    <w:link w:val="21"/>
    <w:uiPriority w:val="99"/>
    <w:qFormat/>
    <w:rPr>
      <w:rFonts w:ascii="Times New Roman" w:eastAsia="宋体" w:hAnsi="Times New Roman" w:cs="Times New Roman"/>
      <w:kern w:val="2"/>
      <w:sz w:val="24"/>
      <w:szCs w:val="30"/>
    </w:rPr>
  </w:style>
  <w:style w:type="paragraph" w:customStyle="1" w:styleId="Preformatted">
    <w:name w:val="Preformatted"/>
    <w:basedOn w:val="a8"/>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eastAsia="宋体" w:hAnsi="Courier New"/>
      <w:kern w:val="0"/>
      <w:sz w:val="20"/>
      <w:szCs w:val="20"/>
    </w:rPr>
  </w:style>
  <w:style w:type="paragraph" w:customStyle="1" w:styleId="xl24">
    <w:name w:val="xl24"/>
    <w:basedOn w:val="a8"/>
    <w:uiPriority w:val="99"/>
    <w:qFormat/>
    <w:pPr>
      <w:widowControl/>
      <w:spacing w:before="100" w:after="100"/>
      <w:jc w:val="center"/>
      <w:textAlignment w:val="center"/>
    </w:pPr>
    <w:rPr>
      <w:rFonts w:ascii="宋体" w:eastAsia="宋体" w:hAnsi="宋体"/>
      <w:kern w:val="0"/>
      <w:sz w:val="24"/>
      <w:szCs w:val="20"/>
    </w:rPr>
  </w:style>
  <w:style w:type="paragraph" w:customStyle="1" w:styleId="afff9">
    <w:name w:val="倪芳"/>
    <w:basedOn w:val="a8"/>
    <w:qFormat/>
    <w:pPr>
      <w:spacing w:beforeLines="25" w:afterLines="15" w:line="400" w:lineRule="exact"/>
    </w:pPr>
    <w:rPr>
      <w:rFonts w:ascii="宋体" w:eastAsia="宋体" w:hAnsi="Courier New" w:cs="Courier New"/>
      <w:sz w:val="24"/>
      <w:szCs w:val="21"/>
    </w:rPr>
  </w:style>
  <w:style w:type="character" w:customStyle="1" w:styleId="Char5">
    <w:name w:val="正文文本缩进 Char"/>
    <w:basedOn w:val="a9"/>
    <w:link w:val="af4"/>
    <w:uiPriority w:val="99"/>
    <w:qFormat/>
    <w:rPr>
      <w:rFonts w:ascii="Tahoma" w:eastAsia="Arial Unicode MS" w:hAnsi="Tahoma" w:cs="Times New Roman"/>
      <w:kern w:val="2"/>
      <w:sz w:val="21"/>
      <w:szCs w:val="24"/>
    </w:rPr>
  </w:style>
  <w:style w:type="character" w:customStyle="1" w:styleId="2Char2">
    <w:name w:val="正文首行缩进 2 Char"/>
    <w:basedOn w:val="Char5"/>
    <w:link w:val="24"/>
    <w:qFormat/>
    <w:rPr>
      <w:rFonts w:ascii="Times New Roman" w:eastAsia="宋体" w:hAnsi="Times New Roman" w:cs="Times New Roman"/>
      <w:kern w:val="2"/>
      <w:sz w:val="21"/>
      <w:szCs w:val="24"/>
    </w:rPr>
  </w:style>
  <w:style w:type="character" w:customStyle="1" w:styleId="2Char1">
    <w:name w:val="正文文本 2 Char"/>
    <w:basedOn w:val="a9"/>
    <w:link w:val="23"/>
    <w:uiPriority w:val="99"/>
    <w:qFormat/>
    <w:rPr>
      <w:rFonts w:ascii="宋体" w:eastAsia="宋体" w:hAnsi="Times New Roman" w:cs="Times New Roman"/>
      <w:kern w:val="2"/>
      <w:sz w:val="21"/>
    </w:rPr>
  </w:style>
  <w:style w:type="paragraph" w:customStyle="1" w:styleId="Web">
    <w:name w:val="普通 (Web)"/>
    <w:basedOn w:val="a8"/>
    <w:qFormat/>
    <w:pPr>
      <w:widowControl/>
      <w:spacing w:before="100" w:beforeAutospacing="1" w:after="100" w:afterAutospacing="1"/>
      <w:jc w:val="left"/>
    </w:pPr>
    <w:rPr>
      <w:rFonts w:ascii="宋体" w:eastAsia="宋体" w:hAnsi="宋体"/>
      <w:kern w:val="0"/>
      <w:sz w:val="24"/>
    </w:rPr>
  </w:style>
  <w:style w:type="paragraph" w:customStyle="1" w:styleId="28">
    <w:name w:val="样式 标题 2 + (符号) 宋体 小四"/>
    <w:basedOn w:val="20"/>
    <w:qFormat/>
    <w:pPr>
      <w:keepNext/>
      <w:keepLines/>
      <w:spacing w:line="416" w:lineRule="auto"/>
    </w:pPr>
    <w:rPr>
      <w:rFonts w:ascii="Arial" w:eastAsia="宋体" w:hAnsi="Arial"/>
      <w:bCs/>
      <w:sz w:val="24"/>
    </w:rPr>
  </w:style>
  <w:style w:type="character" w:customStyle="1" w:styleId="Char20">
    <w:name w:val="Char2"/>
    <w:qFormat/>
    <w:rPr>
      <w:rFonts w:ascii="Arial" w:eastAsia="黑体" w:hAnsi="Arial"/>
      <w:b/>
      <w:bCs/>
      <w:kern w:val="2"/>
      <w:sz w:val="32"/>
      <w:szCs w:val="32"/>
      <w:lang w:val="en-US" w:eastAsia="zh-CN" w:bidi="ar-SA"/>
    </w:rPr>
  </w:style>
  <w:style w:type="character" w:customStyle="1" w:styleId="2Char3">
    <w:name w:val="样式 标题 2 + (符号) 宋体 小四 Char"/>
    <w:qFormat/>
    <w:rPr>
      <w:rFonts w:ascii="Arial" w:eastAsia="宋体" w:hAnsi="Arial"/>
      <w:b/>
      <w:bCs/>
      <w:kern w:val="2"/>
      <w:sz w:val="24"/>
      <w:szCs w:val="32"/>
      <w:lang w:val="en-US" w:eastAsia="zh-CN" w:bidi="ar-SA"/>
    </w:rPr>
  </w:style>
  <w:style w:type="paragraph" w:customStyle="1" w:styleId="17">
    <w:name w:val="样式1"/>
    <w:basedOn w:val="a8"/>
    <w:next w:val="3"/>
    <w:uiPriority w:val="99"/>
    <w:qFormat/>
    <w:rPr>
      <w:rFonts w:eastAsia="宋体"/>
      <w:sz w:val="24"/>
      <w:szCs w:val="20"/>
    </w:rPr>
  </w:style>
  <w:style w:type="paragraph" w:customStyle="1" w:styleId="ParaCharCharCharCharCharCharCharCharCharChar">
    <w:name w:val="默认段落字体 Para Char Char Char Char Char Char Char Char Char Char"/>
    <w:basedOn w:val="af"/>
    <w:qFormat/>
    <w:pPr>
      <w:shd w:val="clear" w:color="auto" w:fill="000080"/>
      <w:spacing w:line="240" w:lineRule="auto"/>
    </w:pPr>
    <w:rPr>
      <w:rFonts w:ascii="Tahoma" w:eastAsia="宋体" w:hAnsi="Tahoma"/>
      <w:sz w:val="24"/>
      <w:szCs w:val="24"/>
    </w:rPr>
  </w:style>
  <w:style w:type="paragraph" w:customStyle="1" w:styleId="font5">
    <w:name w:val="font5"/>
    <w:basedOn w:val="a8"/>
    <w:qFormat/>
    <w:pPr>
      <w:widowControl/>
      <w:spacing w:before="100" w:beforeAutospacing="1" w:after="100" w:afterAutospacing="1"/>
      <w:jc w:val="left"/>
    </w:pPr>
    <w:rPr>
      <w:rFonts w:ascii="宋体" w:eastAsia="宋体" w:hAnsi="宋体" w:cs="Arial Unicode MS" w:hint="eastAsia"/>
      <w:kern w:val="0"/>
      <w:sz w:val="18"/>
      <w:szCs w:val="18"/>
    </w:rPr>
  </w:style>
  <w:style w:type="paragraph" w:customStyle="1" w:styleId="xl25">
    <w:name w:val="xl25"/>
    <w:basedOn w:val="a8"/>
    <w:qFormat/>
    <w:pPr>
      <w:widowControl/>
      <w:pBdr>
        <w:right w:val="single" w:sz="8" w:space="0" w:color="969696"/>
      </w:pBdr>
      <w:spacing w:before="100" w:beforeAutospacing="1" w:after="100" w:afterAutospacing="1"/>
      <w:jc w:val="left"/>
    </w:pPr>
    <w:rPr>
      <w:rFonts w:ascii="Arial Unicode MS" w:hAnsi="Arial Unicode MS" w:cs="Arial Unicode MS"/>
      <w:kern w:val="0"/>
      <w:sz w:val="18"/>
      <w:szCs w:val="18"/>
    </w:rPr>
  </w:style>
  <w:style w:type="paragraph" w:customStyle="1" w:styleId="xl26">
    <w:name w:val="xl26"/>
    <w:basedOn w:val="a8"/>
    <w:qFormat/>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hAnsi="Arial Unicode MS" w:cs="Arial Unicode MS"/>
      <w:kern w:val="0"/>
      <w:sz w:val="18"/>
      <w:szCs w:val="18"/>
    </w:rPr>
  </w:style>
  <w:style w:type="paragraph" w:customStyle="1" w:styleId="xl27">
    <w:name w:val="xl27"/>
    <w:basedOn w:val="a8"/>
    <w:qFormat/>
    <w:pPr>
      <w:widowControl/>
      <w:pBdr>
        <w:top w:val="single" w:sz="4" w:space="0" w:color="auto"/>
        <w:left w:val="single" w:sz="4" w:space="0" w:color="auto"/>
        <w:right w:val="single" w:sz="4" w:space="0" w:color="auto"/>
      </w:pBdr>
      <w:spacing w:before="100" w:beforeAutospacing="1" w:after="100" w:afterAutospacing="1"/>
      <w:jc w:val="left"/>
    </w:pPr>
    <w:rPr>
      <w:rFonts w:ascii="Arial Unicode MS" w:hAnsi="Arial Unicode MS" w:cs="Arial Unicode MS"/>
      <w:kern w:val="0"/>
      <w:sz w:val="18"/>
      <w:szCs w:val="18"/>
    </w:rPr>
  </w:style>
  <w:style w:type="paragraph" w:customStyle="1" w:styleId="xl28">
    <w:name w:val="xl28"/>
    <w:basedOn w:val="a8"/>
    <w:qFormat/>
    <w:pPr>
      <w:widowControl/>
      <w:pBdr>
        <w:left w:val="single" w:sz="4" w:space="0" w:color="auto"/>
        <w:right w:val="single" w:sz="4" w:space="0" w:color="auto"/>
      </w:pBdr>
      <w:spacing w:before="100" w:beforeAutospacing="1" w:after="100" w:afterAutospacing="1"/>
      <w:jc w:val="left"/>
    </w:pPr>
    <w:rPr>
      <w:rFonts w:ascii="Arial Unicode MS" w:hAnsi="Arial Unicode MS" w:cs="Arial Unicode MS"/>
      <w:kern w:val="0"/>
      <w:sz w:val="18"/>
      <w:szCs w:val="18"/>
    </w:rPr>
  </w:style>
  <w:style w:type="paragraph" w:customStyle="1" w:styleId="xl29">
    <w:name w:val="xl29"/>
    <w:basedOn w:val="a8"/>
    <w:qFormat/>
    <w:pPr>
      <w:widowControl/>
      <w:pBdr>
        <w:left w:val="single" w:sz="4" w:space="0" w:color="auto"/>
        <w:bottom w:val="single" w:sz="4" w:space="0" w:color="auto"/>
        <w:right w:val="single" w:sz="4" w:space="0" w:color="auto"/>
      </w:pBdr>
      <w:spacing w:before="100" w:beforeAutospacing="1" w:after="100" w:afterAutospacing="1"/>
      <w:jc w:val="left"/>
    </w:pPr>
    <w:rPr>
      <w:rFonts w:ascii="Arial Unicode MS" w:hAnsi="Arial Unicode MS" w:cs="Arial Unicode MS"/>
      <w:kern w:val="0"/>
      <w:sz w:val="18"/>
      <w:szCs w:val="18"/>
    </w:rPr>
  </w:style>
  <w:style w:type="paragraph" w:customStyle="1" w:styleId="xl30">
    <w:name w:val="xl30"/>
    <w:basedOn w:val="a8"/>
    <w:qFormat/>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hAnsi="Arial Unicode MS" w:cs="Arial Unicode MS"/>
      <w:kern w:val="0"/>
      <w:sz w:val="18"/>
      <w:szCs w:val="18"/>
    </w:rPr>
  </w:style>
  <w:style w:type="paragraph" w:customStyle="1" w:styleId="xl31">
    <w:name w:val="xl31"/>
    <w:basedOn w:val="a8"/>
    <w:qFormat/>
    <w:pPr>
      <w:widowControl/>
      <w:pBdr>
        <w:top w:val="single" w:sz="4" w:space="0" w:color="auto"/>
        <w:right w:val="single" w:sz="4" w:space="0" w:color="auto"/>
      </w:pBdr>
      <w:spacing w:before="100" w:beforeAutospacing="1" w:after="100" w:afterAutospacing="1"/>
      <w:jc w:val="left"/>
    </w:pPr>
    <w:rPr>
      <w:rFonts w:ascii="Arial Unicode MS" w:hAnsi="Arial Unicode MS" w:cs="Arial Unicode MS"/>
      <w:kern w:val="0"/>
      <w:sz w:val="18"/>
      <w:szCs w:val="18"/>
    </w:rPr>
  </w:style>
  <w:style w:type="paragraph" w:customStyle="1" w:styleId="xl32">
    <w:name w:val="xl32"/>
    <w:basedOn w:val="a8"/>
    <w:qFormat/>
    <w:pPr>
      <w:widowControl/>
      <w:pBdr>
        <w:bottom w:val="single" w:sz="4" w:space="0" w:color="auto"/>
        <w:right w:val="single" w:sz="4" w:space="0" w:color="auto"/>
      </w:pBdr>
      <w:spacing w:before="100" w:beforeAutospacing="1" w:after="100" w:afterAutospacing="1"/>
      <w:jc w:val="left"/>
    </w:pPr>
    <w:rPr>
      <w:rFonts w:ascii="Arial Unicode MS" w:hAnsi="Arial Unicode MS" w:cs="Arial Unicode MS"/>
      <w:kern w:val="0"/>
      <w:sz w:val="18"/>
      <w:szCs w:val="18"/>
    </w:rPr>
  </w:style>
  <w:style w:type="paragraph" w:customStyle="1" w:styleId="xl33">
    <w:name w:val="xl33"/>
    <w:basedOn w:val="a8"/>
    <w:qFormat/>
    <w:pPr>
      <w:widowControl/>
      <w:pBdr>
        <w:right w:val="single" w:sz="4" w:space="0" w:color="auto"/>
      </w:pBdr>
      <w:spacing w:before="100" w:beforeAutospacing="1" w:after="100" w:afterAutospacing="1"/>
      <w:jc w:val="left"/>
    </w:pPr>
    <w:rPr>
      <w:rFonts w:ascii="Arial Unicode MS" w:hAnsi="Arial Unicode MS" w:cs="Arial Unicode MS"/>
      <w:kern w:val="0"/>
      <w:sz w:val="18"/>
      <w:szCs w:val="18"/>
    </w:rPr>
  </w:style>
  <w:style w:type="paragraph" w:customStyle="1" w:styleId="xl34">
    <w:name w:val="xl34"/>
    <w:basedOn w:val="a8"/>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hAnsi="Arial Unicode MS" w:cs="Arial Unicode MS"/>
      <w:kern w:val="0"/>
      <w:sz w:val="18"/>
      <w:szCs w:val="18"/>
    </w:rPr>
  </w:style>
  <w:style w:type="paragraph" w:customStyle="1" w:styleId="xl35">
    <w:name w:val="xl35"/>
    <w:basedOn w:val="a8"/>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hAnsi="Arial Unicode MS" w:cs="Arial Unicode MS"/>
      <w:kern w:val="0"/>
      <w:sz w:val="24"/>
    </w:rPr>
  </w:style>
  <w:style w:type="paragraph" w:customStyle="1" w:styleId="xl36">
    <w:name w:val="xl36"/>
    <w:basedOn w:val="a8"/>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hAnsi="Arial Unicode MS" w:cs="Arial Unicode MS"/>
      <w:b/>
      <w:bCs/>
      <w:kern w:val="0"/>
      <w:sz w:val="18"/>
      <w:szCs w:val="18"/>
    </w:rPr>
  </w:style>
  <w:style w:type="paragraph" w:customStyle="1" w:styleId="xl37">
    <w:name w:val="xl37"/>
    <w:basedOn w:val="a8"/>
    <w:qFormat/>
    <w:pPr>
      <w:widowControl/>
      <w:pBdr>
        <w:top w:val="single" w:sz="4" w:space="0" w:color="auto"/>
        <w:left w:val="single" w:sz="4" w:space="0" w:color="auto"/>
        <w:right w:val="single" w:sz="4" w:space="0" w:color="auto"/>
      </w:pBdr>
      <w:spacing w:before="100" w:beforeAutospacing="1" w:after="100" w:afterAutospacing="1"/>
      <w:jc w:val="left"/>
    </w:pPr>
    <w:rPr>
      <w:rFonts w:ascii="Arial Unicode MS" w:hAnsi="Arial Unicode MS" w:cs="Arial Unicode MS"/>
      <w:kern w:val="0"/>
      <w:sz w:val="24"/>
    </w:rPr>
  </w:style>
  <w:style w:type="paragraph" w:customStyle="1" w:styleId="xl38">
    <w:name w:val="xl38"/>
    <w:basedOn w:val="a8"/>
    <w:qFormat/>
    <w:pPr>
      <w:widowControl/>
      <w:pBdr>
        <w:left w:val="single" w:sz="4" w:space="0" w:color="auto"/>
        <w:bottom w:val="single" w:sz="4" w:space="0" w:color="auto"/>
        <w:right w:val="single" w:sz="4" w:space="0" w:color="auto"/>
      </w:pBdr>
      <w:spacing w:before="100" w:beforeAutospacing="1" w:after="100" w:afterAutospacing="1"/>
      <w:jc w:val="left"/>
    </w:pPr>
    <w:rPr>
      <w:rFonts w:ascii="Arial Unicode MS" w:hAnsi="Arial Unicode MS" w:cs="Arial Unicode MS"/>
      <w:kern w:val="0"/>
      <w:sz w:val="24"/>
    </w:rPr>
  </w:style>
  <w:style w:type="paragraph" w:customStyle="1" w:styleId="xl39">
    <w:name w:val="xl39"/>
    <w:basedOn w:val="a8"/>
    <w:qFormat/>
    <w:pPr>
      <w:widowControl/>
      <w:pBdr>
        <w:left w:val="single" w:sz="4" w:space="0" w:color="auto"/>
        <w:right w:val="single" w:sz="4" w:space="0" w:color="auto"/>
      </w:pBdr>
      <w:spacing w:before="100" w:beforeAutospacing="1" w:after="100" w:afterAutospacing="1"/>
      <w:jc w:val="left"/>
    </w:pPr>
    <w:rPr>
      <w:rFonts w:ascii="Arial Unicode MS" w:hAnsi="Arial Unicode MS" w:cs="Arial Unicode MS"/>
      <w:kern w:val="0"/>
      <w:sz w:val="24"/>
    </w:rPr>
  </w:style>
  <w:style w:type="paragraph" w:customStyle="1" w:styleId="xl40">
    <w:name w:val="xl40"/>
    <w:basedOn w:val="a8"/>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hAnsi="Arial Unicode MS" w:cs="Arial Unicode MS"/>
      <w:kern w:val="0"/>
      <w:sz w:val="18"/>
      <w:szCs w:val="18"/>
    </w:rPr>
  </w:style>
  <w:style w:type="paragraph" w:customStyle="1" w:styleId="xl41">
    <w:name w:val="xl41"/>
    <w:basedOn w:val="a8"/>
    <w:qFormat/>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hAnsi="Arial Unicode MS" w:cs="Arial Unicode MS"/>
      <w:kern w:val="0"/>
      <w:sz w:val="18"/>
      <w:szCs w:val="18"/>
    </w:rPr>
  </w:style>
  <w:style w:type="paragraph" w:customStyle="1" w:styleId="xl42">
    <w:name w:val="xl42"/>
    <w:basedOn w:val="a8"/>
    <w:qFormat/>
    <w:pPr>
      <w:widowControl/>
      <w:pBdr>
        <w:left w:val="single" w:sz="4" w:space="0" w:color="auto"/>
        <w:right w:val="single" w:sz="4" w:space="0" w:color="auto"/>
      </w:pBdr>
      <w:spacing w:before="100" w:beforeAutospacing="1" w:after="100" w:afterAutospacing="1"/>
      <w:jc w:val="center"/>
    </w:pPr>
    <w:rPr>
      <w:rFonts w:ascii="Arial Unicode MS" w:hAnsi="Arial Unicode MS" w:cs="Arial Unicode MS"/>
      <w:kern w:val="0"/>
      <w:sz w:val="18"/>
      <w:szCs w:val="18"/>
    </w:rPr>
  </w:style>
  <w:style w:type="paragraph" w:customStyle="1" w:styleId="xl43">
    <w:name w:val="xl43"/>
    <w:basedOn w:val="a8"/>
    <w:qFormat/>
    <w:pPr>
      <w:widowControl/>
      <w:pBdr>
        <w:left w:val="single" w:sz="4" w:space="0" w:color="auto"/>
        <w:bottom w:val="single" w:sz="4" w:space="0" w:color="auto"/>
        <w:right w:val="single" w:sz="4" w:space="0" w:color="auto"/>
      </w:pBdr>
      <w:spacing w:before="100" w:beforeAutospacing="1" w:after="100" w:afterAutospacing="1"/>
      <w:jc w:val="center"/>
    </w:pPr>
    <w:rPr>
      <w:rFonts w:ascii="Arial Unicode MS" w:hAnsi="Arial Unicode MS" w:cs="Arial Unicode MS"/>
      <w:kern w:val="0"/>
      <w:sz w:val="18"/>
      <w:szCs w:val="18"/>
    </w:rPr>
  </w:style>
  <w:style w:type="paragraph" w:customStyle="1" w:styleId="Style186">
    <w:name w:val="_Style 186"/>
    <w:uiPriority w:val="99"/>
    <w:qFormat/>
    <w:pPr>
      <w:widowControl w:val="0"/>
      <w:jc w:val="both"/>
    </w:pPr>
    <w:rPr>
      <w:rFonts w:eastAsia="Arial Unicode MS"/>
      <w:kern w:val="2"/>
      <w:sz w:val="21"/>
      <w:szCs w:val="24"/>
    </w:rPr>
  </w:style>
  <w:style w:type="paragraph" w:customStyle="1" w:styleId="afffa">
    <w:name w:val="文档正文"/>
    <w:basedOn w:val="a8"/>
    <w:qFormat/>
    <w:pPr>
      <w:adjustRightInd w:val="0"/>
      <w:spacing w:line="480" w:lineRule="atLeast"/>
      <w:ind w:firstLine="567"/>
      <w:textAlignment w:val="baseline"/>
    </w:pPr>
    <w:rPr>
      <w:rFonts w:ascii="长城仿宋" w:eastAsia="宋体"/>
      <w:kern w:val="0"/>
      <w:sz w:val="24"/>
    </w:rPr>
  </w:style>
  <w:style w:type="character" w:customStyle="1" w:styleId="Char7">
    <w:name w:val="日期 Char"/>
    <w:link w:val="af7"/>
    <w:uiPriority w:val="99"/>
    <w:qFormat/>
    <w:rPr>
      <w:rFonts w:ascii="Tahoma" w:eastAsia="Arial Unicode MS" w:hAnsi="Tahoma" w:cs="Times New Roman"/>
      <w:kern w:val="2"/>
      <w:sz w:val="21"/>
      <w:szCs w:val="24"/>
    </w:rPr>
  </w:style>
  <w:style w:type="character" w:customStyle="1" w:styleId="CharChar6">
    <w:name w:val="Char Char"/>
    <w:qFormat/>
    <w:rPr>
      <w:rFonts w:eastAsia="宋体"/>
      <w:kern w:val="2"/>
      <w:sz w:val="24"/>
      <w:lang w:val="en-US" w:eastAsia="zh-CN" w:bidi="ar-SA"/>
    </w:rPr>
  </w:style>
  <w:style w:type="character" w:customStyle="1" w:styleId="Char3">
    <w:name w:val="称呼 Char"/>
    <w:basedOn w:val="a9"/>
    <w:link w:val="af2"/>
    <w:qFormat/>
    <w:rPr>
      <w:rFonts w:ascii="..ì." w:eastAsia="..ì." w:hAnsi="Times New Roman" w:cs="Times New Roman"/>
      <w:sz w:val="24"/>
    </w:rPr>
  </w:style>
  <w:style w:type="character" w:customStyle="1" w:styleId="Char">
    <w:name w:val="注释标题 Char"/>
    <w:basedOn w:val="a9"/>
    <w:link w:val="ac"/>
    <w:qFormat/>
    <w:rPr>
      <w:rFonts w:ascii="..ì." w:eastAsia="..ì." w:hAnsi="Times New Roman" w:cs="Times New Roman"/>
      <w:sz w:val="24"/>
    </w:rPr>
  </w:style>
  <w:style w:type="paragraph" w:customStyle="1" w:styleId="1CharCharCharChar">
    <w:name w:val="1 Char Char Char Char"/>
    <w:basedOn w:val="a8"/>
    <w:qFormat/>
    <w:rPr>
      <w:rFonts w:ascii="Tahoma" w:eastAsia="宋体" w:hAnsi="Tahoma"/>
      <w:sz w:val="24"/>
      <w:szCs w:val="20"/>
    </w:rPr>
  </w:style>
  <w:style w:type="paragraph" w:customStyle="1" w:styleId="18">
    <w:name w:val="修订1"/>
    <w:hidden/>
    <w:uiPriority w:val="99"/>
    <w:semiHidden/>
    <w:qFormat/>
    <w:rPr>
      <w:kern w:val="2"/>
      <w:sz w:val="21"/>
      <w:szCs w:val="24"/>
    </w:rPr>
  </w:style>
  <w:style w:type="paragraph" w:customStyle="1" w:styleId="TOC2">
    <w:name w:val="TOC 标题2"/>
    <w:basedOn w:val="1"/>
    <w:next w:val="a8"/>
    <w:uiPriority w:val="99"/>
    <w:qFormat/>
    <w:pPr>
      <w:adjustRightInd/>
      <w:spacing w:before="340" w:after="330" w:line="578" w:lineRule="auto"/>
      <w:textAlignment w:val="auto"/>
      <w:outlineLvl w:val="9"/>
    </w:pPr>
    <w:rPr>
      <w:rFonts w:ascii="Times New Roman" w:eastAsia="宋体" w:hAnsi="Times New Roman"/>
      <w:sz w:val="44"/>
    </w:rPr>
  </w:style>
  <w:style w:type="character" w:customStyle="1" w:styleId="1Char1">
    <w:name w:val="标题 1 Char1"/>
    <w:uiPriority w:val="99"/>
    <w:qFormat/>
    <w:rPr>
      <w:rFonts w:ascii="黑体" w:eastAsia="黑体"/>
      <w:sz w:val="52"/>
      <w:lang w:bidi="ar-SA"/>
    </w:rPr>
  </w:style>
  <w:style w:type="paragraph" w:customStyle="1" w:styleId="2TimesNewRoman5020">
    <w:name w:val="样式 标题 2 + Times New Roman 四号 非加粗 段前: 5 磅 段后: 0 磅 行距: 固定值 20..."/>
    <w:basedOn w:val="20"/>
    <w:uiPriority w:val="99"/>
    <w:qFormat/>
    <w:pPr>
      <w:keepNext/>
      <w:keepLines/>
      <w:spacing w:before="100" w:after="0" w:line="400" w:lineRule="exact"/>
    </w:pPr>
    <w:rPr>
      <w:rFonts w:ascii="Times New Roman" w:eastAsia="黑体" w:hAnsi="Times New Roman" w:cs="宋体"/>
      <w:sz w:val="28"/>
      <w:szCs w:val="20"/>
    </w:rPr>
  </w:style>
  <w:style w:type="paragraph" w:customStyle="1" w:styleId="34">
    <w:name w:val="3"/>
    <w:basedOn w:val="a8"/>
    <w:next w:val="30"/>
    <w:uiPriority w:val="99"/>
    <w:qFormat/>
    <w:rPr>
      <w:rFonts w:ascii="宋体" w:eastAsia="宋体"/>
      <w:sz w:val="24"/>
      <w:szCs w:val="20"/>
    </w:rPr>
  </w:style>
  <w:style w:type="character" w:customStyle="1" w:styleId="3Char0">
    <w:name w:val="正文文本 3 Char"/>
    <w:basedOn w:val="a9"/>
    <w:link w:val="30"/>
    <w:uiPriority w:val="99"/>
    <w:qFormat/>
    <w:rPr>
      <w:rFonts w:ascii="Times New Roman" w:eastAsia="宋体" w:hAnsi="Times New Roman" w:cs="Times New Roman"/>
      <w:kern w:val="2"/>
      <w:sz w:val="16"/>
      <w:szCs w:val="16"/>
    </w:rPr>
  </w:style>
  <w:style w:type="paragraph" w:customStyle="1" w:styleId="378020">
    <w:name w:val="样式 标题 3 + (中文) 黑体 小四 非加粗 段前: 7.8 磅 段后: 0 磅 行距: 固定值 20 磅"/>
    <w:basedOn w:val="3"/>
    <w:qFormat/>
    <w:pPr>
      <w:keepNext/>
      <w:keepLines/>
      <w:tabs>
        <w:tab w:val="clear" w:pos="588"/>
      </w:tabs>
      <w:spacing w:line="400" w:lineRule="exact"/>
    </w:pPr>
    <w:rPr>
      <w:rFonts w:ascii="Times New Roman" w:eastAsia="黑体" w:hAnsi="Times New Roman"/>
      <w:sz w:val="24"/>
      <w:szCs w:val="20"/>
    </w:rPr>
  </w:style>
  <w:style w:type="paragraph" w:customStyle="1" w:styleId="29">
    <w:name w:val="2"/>
    <w:basedOn w:val="a8"/>
    <w:next w:val="af4"/>
    <w:uiPriority w:val="99"/>
    <w:qFormat/>
    <w:pPr>
      <w:ind w:left="432"/>
    </w:pPr>
    <w:rPr>
      <w:rFonts w:eastAsia="宋体"/>
      <w:szCs w:val="20"/>
    </w:rPr>
  </w:style>
  <w:style w:type="character" w:customStyle="1" w:styleId="3Char1">
    <w:name w:val="正文文本缩进 3 Char"/>
    <w:link w:val="32"/>
    <w:uiPriority w:val="99"/>
    <w:qFormat/>
    <w:rPr>
      <w:rFonts w:ascii="Times New Roman" w:eastAsia="Arial Unicode MS" w:hAnsi="Times New Roman" w:cs="Times New Roman"/>
      <w:kern w:val="2"/>
      <w:sz w:val="16"/>
      <w:szCs w:val="16"/>
    </w:rPr>
  </w:style>
  <w:style w:type="paragraph" w:customStyle="1" w:styleId="16620">
    <w:name w:val="样式 标题 1 + 黑体 三号 非加粗 居中 段前: 6 磅 段后: 6 磅 行距: 固定值 20 磅"/>
    <w:basedOn w:val="1"/>
    <w:uiPriority w:val="99"/>
    <w:qFormat/>
    <w:pPr>
      <w:adjustRightInd/>
      <w:spacing w:before="120" w:after="120" w:line="400" w:lineRule="exact"/>
      <w:jc w:val="center"/>
      <w:textAlignment w:val="auto"/>
    </w:pPr>
    <w:rPr>
      <w:rFonts w:ascii="黑体" w:eastAsia="黑体" w:hAnsi="黑体" w:cs="宋体"/>
      <w:b w:val="0"/>
      <w:bCs w:val="0"/>
      <w:sz w:val="32"/>
      <w:szCs w:val="20"/>
    </w:rPr>
  </w:style>
  <w:style w:type="paragraph" w:customStyle="1" w:styleId="Char1111">
    <w:name w:val="Char1111"/>
    <w:basedOn w:val="a8"/>
    <w:qFormat/>
    <w:rPr>
      <w:rFonts w:ascii="Tahoma" w:eastAsia="宋体" w:hAnsi="Tahoma"/>
      <w:sz w:val="24"/>
      <w:szCs w:val="20"/>
    </w:rPr>
  </w:style>
  <w:style w:type="character" w:customStyle="1" w:styleId="font161">
    <w:name w:val="font161"/>
    <w:uiPriority w:val="99"/>
    <w:qFormat/>
    <w:rPr>
      <w:b/>
      <w:bCs/>
      <w:sz w:val="32"/>
      <w:szCs w:val="32"/>
    </w:rPr>
  </w:style>
  <w:style w:type="paragraph" w:customStyle="1" w:styleId="61">
    <w:name w:val="6'"/>
    <w:basedOn w:val="a8"/>
    <w:uiPriority w:val="99"/>
    <w:qFormat/>
    <w:pPr>
      <w:autoSpaceDE w:val="0"/>
      <w:autoSpaceDN w:val="0"/>
      <w:adjustRightInd w:val="0"/>
      <w:snapToGrid w:val="0"/>
      <w:spacing w:line="320" w:lineRule="exact"/>
      <w:jc w:val="center"/>
      <w:textAlignment w:val="baseline"/>
    </w:pPr>
    <w:rPr>
      <w:rFonts w:eastAsia="宋体"/>
      <w:spacing w:val="20"/>
      <w:kern w:val="28"/>
      <w:szCs w:val="20"/>
    </w:rPr>
  </w:style>
  <w:style w:type="paragraph" w:customStyle="1" w:styleId="afffb">
    <w:name w:val="表格"/>
    <w:basedOn w:val="a8"/>
    <w:uiPriority w:val="99"/>
    <w:qFormat/>
    <w:pPr>
      <w:jc w:val="center"/>
      <w:textAlignment w:val="center"/>
    </w:pPr>
    <w:rPr>
      <w:rFonts w:ascii="华文细黑" w:eastAsia="宋体" w:hAnsi="华文细黑"/>
      <w:kern w:val="0"/>
      <w:szCs w:val="20"/>
    </w:rPr>
  </w:style>
  <w:style w:type="paragraph" w:customStyle="1" w:styleId="afffc">
    <w:name w:val="表格文字"/>
    <w:basedOn w:val="a8"/>
    <w:next w:val="a8"/>
    <w:uiPriority w:val="99"/>
    <w:qFormat/>
    <w:pPr>
      <w:adjustRightInd w:val="0"/>
      <w:spacing w:line="420" w:lineRule="atLeast"/>
      <w:jc w:val="left"/>
      <w:textAlignment w:val="baseline"/>
    </w:pPr>
    <w:rPr>
      <w:rFonts w:eastAsia="宋体"/>
      <w:kern w:val="0"/>
      <w:szCs w:val="20"/>
    </w:rPr>
  </w:style>
  <w:style w:type="paragraph" w:customStyle="1" w:styleId="XW">
    <w:name w:val="XW正文"/>
    <w:basedOn w:val="af4"/>
    <w:uiPriority w:val="99"/>
    <w:qFormat/>
    <w:pPr>
      <w:widowControl w:val="0"/>
      <w:adjustRightInd w:val="0"/>
      <w:snapToGrid w:val="0"/>
      <w:spacing w:line="300" w:lineRule="auto"/>
      <w:ind w:firstLineChars="200" w:firstLine="520"/>
    </w:pPr>
    <w:rPr>
      <w:rFonts w:ascii="Times New Roman" w:eastAsia="宋体" w:hAnsi="Times New Roman"/>
      <w:kern w:val="0"/>
    </w:rPr>
  </w:style>
  <w:style w:type="paragraph" w:customStyle="1" w:styleId="afffd">
    <w:name w:val="金安桥正文"/>
    <w:basedOn w:val="af4"/>
    <w:uiPriority w:val="99"/>
    <w:qFormat/>
    <w:pPr>
      <w:widowControl w:val="0"/>
      <w:adjustRightInd w:val="0"/>
      <w:spacing w:line="300" w:lineRule="auto"/>
      <w:ind w:firstLineChars="200" w:firstLine="200"/>
    </w:pPr>
    <w:rPr>
      <w:rFonts w:ascii="Times New Roman" w:eastAsia="宋体" w:hAnsi="Times New Roman"/>
      <w:kern w:val="0"/>
      <w:sz w:val="24"/>
      <w:szCs w:val="20"/>
    </w:rPr>
  </w:style>
  <w:style w:type="character" w:customStyle="1" w:styleId="afffe">
    <w:name w:val="样式 粉红"/>
    <w:uiPriority w:val="99"/>
    <w:qFormat/>
    <w:rPr>
      <w:color w:val="auto"/>
      <w:u w:val="none"/>
    </w:rPr>
  </w:style>
  <w:style w:type="character" w:customStyle="1" w:styleId="CharChar10">
    <w:name w:val="Char Char1"/>
    <w:qFormat/>
    <w:rPr>
      <w:rFonts w:eastAsia="宋体"/>
      <w:kern w:val="2"/>
      <w:sz w:val="24"/>
      <w:lang w:val="en-US" w:eastAsia="zh-CN" w:bidi="ar-SA"/>
    </w:rPr>
  </w:style>
  <w:style w:type="character" w:customStyle="1" w:styleId="Char6">
    <w:name w:val="纯文本 Char"/>
    <w:link w:val="af6"/>
    <w:qFormat/>
    <w:rPr>
      <w:rFonts w:ascii="宋体" w:eastAsia="Arial Unicode MS" w:hAnsi="Courier New" w:cs="Times New Roman"/>
      <w:kern w:val="2"/>
      <w:sz w:val="21"/>
      <w:szCs w:val="21"/>
    </w:rPr>
  </w:style>
  <w:style w:type="paragraph" w:customStyle="1" w:styleId="CharCharCharChar">
    <w:name w:val="Char Char Char Char"/>
    <w:basedOn w:val="a8"/>
    <w:qFormat/>
    <w:pPr>
      <w:widowControl/>
      <w:spacing w:after="160" w:line="240" w:lineRule="exact"/>
      <w:jc w:val="left"/>
    </w:pPr>
    <w:rPr>
      <w:rFonts w:eastAsia="宋体"/>
      <w:szCs w:val="20"/>
    </w:rPr>
  </w:style>
  <w:style w:type="paragraph" w:customStyle="1" w:styleId="p17">
    <w:name w:val="p17"/>
    <w:basedOn w:val="a8"/>
    <w:uiPriority w:val="99"/>
    <w:qFormat/>
    <w:pPr>
      <w:widowControl/>
    </w:pPr>
    <w:rPr>
      <w:rFonts w:eastAsia="宋体"/>
      <w:kern w:val="0"/>
      <w:szCs w:val="21"/>
    </w:rPr>
  </w:style>
  <w:style w:type="character" w:customStyle="1" w:styleId="H4Char">
    <w:name w:val="H4 Char"/>
    <w:qFormat/>
    <w:rPr>
      <w:b/>
      <w:sz w:val="28"/>
    </w:rPr>
  </w:style>
  <w:style w:type="character" w:customStyle="1" w:styleId="CharChar20">
    <w:name w:val="Char Char2"/>
    <w:qFormat/>
    <w:rPr>
      <w:rFonts w:eastAsia="宋体"/>
      <w:kern w:val="2"/>
      <w:sz w:val="24"/>
      <w:lang w:val="en-US" w:eastAsia="zh-CN" w:bidi="ar-SA"/>
    </w:rPr>
  </w:style>
  <w:style w:type="character" w:customStyle="1" w:styleId="CharChar111">
    <w:name w:val="Char Char111"/>
    <w:uiPriority w:val="99"/>
    <w:qFormat/>
    <w:rPr>
      <w:rFonts w:eastAsia="宋体"/>
      <w:kern w:val="2"/>
      <w:sz w:val="24"/>
      <w:lang w:val="en-US" w:eastAsia="zh-CN" w:bidi="ar-SA"/>
    </w:rPr>
  </w:style>
  <w:style w:type="paragraph" w:customStyle="1" w:styleId="CharCharCharChar111">
    <w:name w:val="Char Char Char Char111"/>
    <w:basedOn w:val="a8"/>
    <w:qFormat/>
    <w:pPr>
      <w:widowControl/>
      <w:spacing w:after="160" w:line="240" w:lineRule="exact"/>
      <w:jc w:val="left"/>
    </w:pPr>
    <w:rPr>
      <w:rFonts w:eastAsia="宋体"/>
      <w:szCs w:val="20"/>
    </w:rPr>
  </w:style>
  <w:style w:type="paragraph" w:customStyle="1" w:styleId="font1">
    <w:name w:val="font1"/>
    <w:basedOn w:val="a8"/>
    <w:qFormat/>
    <w:pPr>
      <w:widowControl/>
      <w:spacing w:before="100" w:beforeAutospacing="1" w:after="100" w:afterAutospacing="1"/>
      <w:jc w:val="left"/>
    </w:pPr>
    <w:rPr>
      <w:rFonts w:ascii="宋体" w:eastAsia="宋体" w:hAnsi="宋体" w:cs="宋体"/>
      <w:kern w:val="0"/>
      <w:sz w:val="24"/>
    </w:rPr>
  </w:style>
  <w:style w:type="paragraph" w:customStyle="1" w:styleId="font6">
    <w:name w:val="font6"/>
    <w:basedOn w:val="a8"/>
    <w:qFormat/>
    <w:pPr>
      <w:widowControl/>
      <w:spacing w:before="100" w:beforeAutospacing="1" w:after="100" w:afterAutospacing="1"/>
      <w:jc w:val="left"/>
    </w:pPr>
    <w:rPr>
      <w:rFonts w:ascii="宋体" w:eastAsia="宋体" w:hAnsi="宋体" w:cs="宋体"/>
      <w:kern w:val="0"/>
      <w:sz w:val="24"/>
    </w:rPr>
  </w:style>
  <w:style w:type="paragraph" w:customStyle="1" w:styleId="font7">
    <w:name w:val="font7"/>
    <w:basedOn w:val="a8"/>
    <w:qFormat/>
    <w:pPr>
      <w:widowControl/>
      <w:spacing w:before="100" w:beforeAutospacing="1" w:after="100" w:afterAutospacing="1"/>
      <w:jc w:val="left"/>
    </w:pPr>
    <w:rPr>
      <w:rFonts w:ascii="宋体" w:eastAsia="宋体" w:hAnsi="宋体" w:cs="宋体"/>
      <w:kern w:val="0"/>
      <w:sz w:val="18"/>
      <w:szCs w:val="18"/>
    </w:rPr>
  </w:style>
  <w:style w:type="paragraph" w:customStyle="1" w:styleId="xl65">
    <w:name w:val="xl65"/>
    <w:basedOn w:val="a8"/>
    <w:qFormat/>
    <w:pPr>
      <w:widowControl/>
      <w:spacing w:before="100" w:beforeAutospacing="1" w:after="100" w:afterAutospacing="1"/>
      <w:jc w:val="center"/>
      <w:textAlignment w:val="center"/>
    </w:pPr>
    <w:rPr>
      <w:rFonts w:ascii="宋体" w:eastAsia="宋体" w:hAnsi="宋体" w:cs="宋体"/>
      <w:kern w:val="0"/>
      <w:sz w:val="24"/>
    </w:rPr>
  </w:style>
  <w:style w:type="paragraph" w:customStyle="1" w:styleId="xl66">
    <w:name w:val="xl66"/>
    <w:basedOn w:val="a8"/>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4"/>
    </w:rPr>
  </w:style>
  <w:style w:type="paragraph" w:customStyle="1" w:styleId="xl67">
    <w:name w:val="xl67"/>
    <w:basedOn w:val="a8"/>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kern w:val="0"/>
      <w:sz w:val="24"/>
    </w:rPr>
  </w:style>
  <w:style w:type="paragraph" w:customStyle="1" w:styleId="xl68">
    <w:name w:val="xl68"/>
    <w:basedOn w:val="a8"/>
    <w:qFormat/>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宋体" w:eastAsia="宋体" w:hAnsi="宋体" w:cs="宋体"/>
      <w:kern w:val="0"/>
      <w:sz w:val="24"/>
    </w:rPr>
  </w:style>
  <w:style w:type="paragraph" w:customStyle="1" w:styleId="xl69">
    <w:name w:val="xl69"/>
    <w:basedOn w:val="a8"/>
    <w:qFormat/>
    <w:pPr>
      <w:widowControl/>
      <w:pBdr>
        <w:top w:val="single" w:sz="4" w:space="0" w:color="auto"/>
        <w:bottom w:val="single" w:sz="4" w:space="0" w:color="auto"/>
      </w:pBdr>
      <w:spacing w:before="100" w:beforeAutospacing="1" w:after="100" w:afterAutospacing="1"/>
      <w:jc w:val="left"/>
      <w:textAlignment w:val="center"/>
    </w:pPr>
    <w:rPr>
      <w:rFonts w:ascii="宋体" w:eastAsia="宋体" w:hAnsi="宋体" w:cs="宋体"/>
      <w:kern w:val="0"/>
      <w:sz w:val="24"/>
    </w:rPr>
  </w:style>
  <w:style w:type="paragraph" w:customStyle="1" w:styleId="xl70">
    <w:name w:val="xl70"/>
    <w:basedOn w:val="a8"/>
    <w:qFormat/>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kern w:val="0"/>
      <w:sz w:val="24"/>
    </w:rPr>
  </w:style>
  <w:style w:type="paragraph" w:customStyle="1" w:styleId="xl71">
    <w:name w:val="xl71"/>
    <w:basedOn w:val="a8"/>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b/>
      <w:bCs/>
      <w:kern w:val="0"/>
      <w:sz w:val="24"/>
    </w:rPr>
  </w:style>
  <w:style w:type="paragraph" w:customStyle="1" w:styleId="xl72">
    <w:name w:val="xl72"/>
    <w:basedOn w:val="a8"/>
    <w:qFormat/>
    <w:pPr>
      <w:widowControl/>
      <w:spacing w:before="100" w:beforeAutospacing="1" w:after="100" w:afterAutospacing="1"/>
      <w:jc w:val="left"/>
    </w:pPr>
    <w:rPr>
      <w:rFonts w:ascii="宋体" w:eastAsia="宋体" w:hAnsi="宋体" w:cs="宋体"/>
      <w:b/>
      <w:bCs/>
      <w:kern w:val="0"/>
      <w:sz w:val="24"/>
    </w:rPr>
  </w:style>
  <w:style w:type="paragraph" w:customStyle="1" w:styleId="xl73">
    <w:name w:val="xl73"/>
    <w:basedOn w:val="a8"/>
    <w:qFormat/>
    <w:pPr>
      <w:widowControl/>
      <w:pBdr>
        <w:top w:val="single" w:sz="4" w:space="0" w:color="auto"/>
        <w:bottom w:val="single" w:sz="4" w:space="0" w:color="auto"/>
      </w:pBdr>
      <w:spacing w:before="100" w:beforeAutospacing="1" w:after="100" w:afterAutospacing="1"/>
      <w:jc w:val="left"/>
      <w:textAlignment w:val="center"/>
    </w:pPr>
    <w:rPr>
      <w:rFonts w:ascii="宋体" w:eastAsia="宋体" w:hAnsi="宋体" w:cs="宋体"/>
      <w:b/>
      <w:bCs/>
      <w:kern w:val="0"/>
      <w:sz w:val="24"/>
    </w:rPr>
  </w:style>
  <w:style w:type="paragraph" w:customStyle="1" w:styleId="a0">
    <w:name w:val="前言、引言标题"/>
    <w:next w:val="a8"/>
    <w:qFormat/>
    <w:pPr>
      <w:numPr>
        <w:numId w:val="3"/>
      </w:numPr>
      <w:shd w:val="clear" w:color="FFFFFF" w:fill="FFFFFF"/>
      <w:spacing w:before="640" w:after="560"/>
      <w:jc w:val="center"/>
      <w:outlineLvl w:val="0"/>
    </w:pPr>
    <w:rPr>
      <w:rFonts w:ascii="黑体" w:eastAsia="黑体"/>
      <w:sz w:val="32"/>
    </w:rPr>
  </w:style>
  <w:style w:type="paragraph" w:customStyle="1" w:styleId="a1">
    <w:name w:val="章标题"/>
    <w:next w:val="a8"/>
    <w:link w:val="Charf0"/>
    <w:qFormat/>
    <w:pPr>
      <w:numPr>
        <w:ilvl w:val="1"/>
        <w:numId w:val="3"/>
      </w:numPr>
      <w:spacing w:beforeLines="50" w:afterLines="50"/>
      <w:jc w:val="both"/>
      <w:outlineLvl w:val="1"/>
    </w:pPr>
    <w:rPr>
      <w:rFonts w:ascii="黑体" w:eastAsia="黑体"/>
      <w:sz w:val="21"/>
    </w:rPr>
  </w:style>
  <w:style w:type="paragraph" w:customStyle="1" w:styleId="a2">
    <w:name w:val="一级条标题"/>
    <w:basedOn w:val="a1"/>
    <w:next w:val="a8"/>
    <w:link w:val="Charf1"/>
    <w:qFormat/>
    <w:pPr>
      <w:numPr>
        <w:ilvl w:val="2"/>
      </w:numPr>
      <w:tabs>
        <w:tab w:val="left" w:pos="360"/>
      </w:tabs>
      <w:spacing w:beforeLines="0" w:afterLines="0"/>
      <w:ind w:left="315"/>
      <w:outlineLvl w:val="2"/>
    </w:pPr>
  </w:style>
  <w:style w:type="paragraph" w:customStyle="1" w:styleId="a3">
    <w:name w:val="二级条标题"/>
    <w:basedOn w:val="a2"/>
    <w:next w:val="a8"/>
    <w:link w:val="Charf2"/>
    <w:qFormat/>
    <w:pPr>
      <w:numPr>
        <w:ilvl w:val="3"/>
      </w:numPr>
      <w:ind w:left="315"/>
      <w:outlineLvl w:val="3"/>
    </w:pPr>
  </w:style>
  <w:style w:type="paragraph" w:customStyle="1" w:styleId="a7">
    <w:name w:val="列项——"/>
    <w:qFormat/>
    <w:pPr>
      <w:widowControl w:val="0"/>
      <w:numPr>
        <w:numId w:val="4"/>
      </w:numPr>
      <w:jc w:val="both"/>
    </w:pPr>
    <w:rPr>
      <w:rFonts w:ascii="宋体"/>
      <w:sz w:val="21"/>
    </w:rPr>
  </w:style>
  <w:style w:type="paragraph" w:customStyle="1" w:styleId="a4">
    <w:name w:val="三级条标题"/>
    <w:basedOn w:val="a3"/>
    <w:next w:val="a8"/>
    <w:qFormat/>
    <w:pPr>
      <w:numPr>
        <w:ilvl w:val="4"/>
      </w:numPr>
      <w:tabs>
        <w:tab w:val="left" w:pos="1680"/>
        <w:tab w:val="left" w:pos="2100"/>
      </w:tabs>
      <w:ind w:left="2100" w:hanging="420"/>
      <w:outlineLvl w:val="4"/>
    </w:pPr>
  </w:style>
  <w:style w:type="paragraph" w:customStyle="1" w:styleId="a5">
    <w:name w:val="四级条标题"/>
    <w:basedOn w:val="a4"/>
    <w:next w:val="a8"/>
    <w:qFormat/>
    <w:pPr>
      <w:numPr>
        <w:ilvl w:val="5"/>
      </w:numPr>
      <w:tabs>
        <w:tab w:val="left" w:pos="2520"/>
      </w:tabs>
      <w:ind w:left="2520" w:hanging="420"/>
      <w:outlineLvl w:val="5"/>
    </w:pPr>
  </w:style>
  <w:style w:type="paragraph" w:customStyle="1" w:styleId="a6">
    <w:name w:val="五级条标题"/>
    <w:basedOn w:val="a5"/>
    <w:next w:val="a8"/>
    <w:qFormat/>
    <w:pPr>
      <w:numPr>
        <w:ilvl w:val="6"/>
      </w:numPr>
      <w:tabs>
        <w:tab w:val="left" w:pos="2940"/>
      </w:tabs>
      <w:ind w:left="2940" w:hanging="420"/>
      <w:outlineLvl w:val="6"/>
    </w:pPr>
  </w:style>
  <w:style w:type="character" w:customStyle="1" w:styleId="Charf0">
    <w:name w:val="章标题 Char"/>
    <w:link w:val="a1"/>
    <w:qFormat/>
    <w:rPr>
      <w:rFonts w:ascii="黑体" w:eastAsia="黑体"/>
      <w:sz w:val="21"/>
    </w:rPr>
  </w:style>
  <w:style w:type="character" w:customStyle="1" w:styleId="Charf1">
    <w:name w:val="一级条标题 Char"/>
    <w:link w:val="a2"/>
    <w:qFormat/>
    <w:rPr>
      <w:rFonts w:ascii="黑体" w:eastAsia="黑体"/>
      <w:sz w:val="21"/>
    </w:rPr>
  </w:style>
  <w:style w:type="character" w:customStyle="1" w:styleId="Charf2">
    <w:name w:val="二级条标题 Char"/>
    <w:link w:val="a3"/>
    <w:qFormat/>
    <w:rPr>
      <w:rFonts w:ascii="黑体" w:eastAsia="黑体"/>
      <w:sz w:val="21"/>
    </w:rPr>
  </w:style>
  <w:style w:type="character" w:customStyle="1" w:styleId="Heading1Char">
    <w:name w:val="Heading 1 Char"/>
    <w:qFormat/>
    <w:locked/>
    <w:rPr>
      <w:rFonts w:ascii="黑体" w:eastAsia="黑体" w:hAnsi="Times New Roman" w:cs="Times New Roman"/>
      <w:kern w:val="0"/>
      <w:sz w:val="20"/>
      <w:szCs w:val="20"/>
    </w:rPr>
  </w:style>
  <w:style w:type="character" w:customStyle="1" w:styleId="Heading2Char">
    <w:name w:val="Heading 2 Char"/>
    <w:qFormat/>
    <w:locked/>
    <w:rPr>
      <w:rFonts w:ascii="Times New Roman" w:eastAsia="宋体" w:hAnsi="Times New Roman" w:cs="Times New Roman"/>
      <w:b/>
      <w:kern w:val="0"/>
      <w:sz w:val="32"/>
      <w:szCs w:val="32"/>
    </w:rPr>
  </w:style>
  <w:style w:type="character" w:customStyle="1" w:styleId="3Char10">
    <w:name w:val="标题 3 Char1"/>
    <w:uiPriority w:val="99"/>
    <w:qFormat/>
    <w:locked/>
    <w:rPr>
      <w:rFonts w:eastAsia="宋体"/>
      <w:b/>
      <w:sz w:val="32"/>
      <w:lang w:val="en-US" w:eastAsia="zh-CN" w:bidi="ar-SA"/>
    </w:rPr>
  </w:style>
  <w:style w:type="character" w:customStyle="1" w:styleId="Heading4Char">
    <w:name w:val="Heading 4 Char"/>
    <w:qFormat/>
    <w:locked/>
    <w:rPr>
      <w:rFonts w:ascii="Times New Roman" w:eastAsia="宋体" w:hAnsi="Times New Roman" w:cs="Times New Roman"/>
      <w:b/>
      <w:kern w:val="0"/>
      <w:sz w:val="20"/>
      <w:szCs w:val="20"/>
    </w:rPr>
  </w:style>
  <w:style w:type="character" w:customStyle="1" w:styleId="Heading5Char">
    <w:name w:val="Heading 5 Char"/>
    <w:qFormat/>
    <w:locked/>
    <w:rPr>
      <w:rFonts w:ascii="Times New Roman" w:eastAsia="宋体" w:hAnsi="Times New Roman" w:cs="Times New Roman"/>
      <w:b/>
      <w:bCs/>
      <w:sz w:val="28"/>
      <w:szCs w:val="28"/>
    </w:rPr>
  </w:style>
  <w:style w:type="character" w:customStyle="1" w:styleId="Heading6Char">
    <w:name w:val="Heading 6 Char"/>
    <w:qFormat/>
    <w:locked/>
    <w:rPr>
      <w:rFonts w:ascii="Arial" w:eastAsia="黑体" w:hAnsi="Arial" w:cs="Times New Roman"/>
      <w:b/>
      <w:bCs/>
      <w:kern w:val="0"/>
      <w:sz w:val="24"/>
      <w:szCs w:val="24"/>
    </w:rPr>
  </w:style>
  <w:style w:type="character" w:customStyle="1" w:styleId="Heading7Char">
    <w:name w:val="Heading 7 Char"/>
    <w:qFormat/>
    <w:locked/>
    <w:rPr>
      <w:rFonts w:ascii="Times New Roman" w:eastAsia="宋体" w:hAnsi="Times New Roman" w:cs="Times New Roman"/>
      <w:b/>
      <w:bCs/>
      <w:kern w:val="0"/>
      <w:sz w:val="24"/>
      <w:szCs w:val="24"/>
    </w:rPr>
  </w:style>
  <w:style w:type="character" w:customStyle="1" w:styleId="Heading8Char">
    <w:name w:val="Heading 8 Char"/>
    <w:qFormat/>
    <w:locked/>
    <w:rPr>
      <w:rFonts w:ascii="Arial" w:eastAsia="黑体" w:hAnsi="Arial" w:cs="Times New Roman"/>
      <w:kern w:val="0"/>
      <w:sz w:val="24"/>
      <w:szCs w:val="24"/>
    </w:rPr>
  </w:style>
  <w:style w:type="character" w:customStyle="1" w:styleId="Heading9Char">
    <w:name w:val="Heading 9 Char"/>
    <w:qFormat/>
    <w:locked/>
    <w:rPr>
      <w:rFonts w:ascii="Arial" w:eastAsia="黑体" w:hAnsi="Arial" w:cs="Times New Roman"/>
      <w:kern w:val="0"/>
      <w:sz w:val="21"/>
      <w:szCs w:val="21"/>
    </w:rPr>
  </w:style>
  <w:style w:type="character" w:customStyle="1" w:styleId="DocumentMapChar">
    <w:name w:val="Document Map Char"/>
    <w:qFormat/>
    <w:locked/>
    <w:rPr>
      <w:rFonts w:ascii="Times New Roman" w:eastAsia="宋体" w:hAnsi="Times New Roman" w:cs="Times New Roman"/>
      <w:sz w:val="24"/>
      <w:szCs w:val="24"/>
      <w:shd w:val="clear" w:color="auto" w:fill="000080"/>
    </w:rPr>
  </w:style>
  <w:style w:type="character" w:customStyle="1" w:styleId="DateChar">
    <w:name w:val="Date Char"/>
    <w:qFormat/>
    <w:locked/>
    <w:rPr>
      <w:rFonts w:ascii="Times New Roman" w:eastAsia="宋体" w:hAnsi="Times New Roman" w:cs="Times New Roman"/>
      <w:sz w:val="20"/>
      <w:szCs w:val="20"/>
    </w:rPr>
  </w:style>
  <w:style w:type="character" w:customStyle="1" w:styleId="HeaderChar">
    <w:name w:val="Header Char"/>
    <w:qFormat/>
    <w:locked/>
    <w:rPr>
      <w:rFonts w:ascii="Times New Roman" w:eastAsia="宋体" w:hAnsi="Times New Roman" w:cs="Times New Roman"/>
      <w:kern w:val="0"/>
      <w:sz w:val="20"/>
      <w:szCs w:val="20"/>
    </w:rPr>
  </w:style>
  <w:style w:type="character" w:customStyle="1" w:styleId="FooterChar">
    <w:name w:val="Footer Char"/>
    <w:qFormat/>
    <w:locked/>
    <w:rPr>
      <w:rFonts w:ascii="Times New Roman" w:eastAsia="宋体" w:hAnsi="Times New Roman" w:cs="Times New Roman"/>
      <w:kern w:val="0"/>
      <w:sz w:val="20"/>
      <w:szCs w:val="20"/>
    </w:rPr>
  </w:style>
  <w:style w:type="character" w:customStyle="1" w:styleId="PlainTextChar">
    <w:name w:val="Plain Text Char"/>
    <w:qFormat/>
    <w:locked/>
    <w:rPr>
      <w:rFonts w:ascii="宋体" w:eastAsia="宋体" w:hAnsi="Courier New" w:cs="Times New Roman"/>
      <w:sz w:val="20"/>
      <w:szCs w:val="20"/>
    </w:rPr>
  </w:style>
  <w:style w:type="character" w:customStyle="1" w:styleId="BodyTextIndent2Char">
    <w:name w:val="Body Text Indent 2 Char"/>
    <w:qFormat/>
    <w:locked/>
    <w:rPr>
      <w:rFonts w:ascii="Times New Roman" w:eastAsia="宋体" w:hAnsi="Times New Roman" w:cs="Times New Roman"/>
      <w:sz w:val="30"/>
      <w:szCs w:val="30"/>
    </w:rPr>
  </w:style>
  <w:style w:type="character" w:customStyle="1" w:styleId="BodyTextIndent3Char">
    <w:name w:val="Body Text Indent 3 Char"/>
    <w:qFormat/>
    <w:locked/>
    <w:rPr>
      <w:rFonts w:ascii="Times New Roman" w:eastAsia="宋体" w:hAnsi="Times New Roman" w:cs="Times New Roman"/>
      <w:sz w:val="30"/>
      <w:szCs w:val="30"/>
    </w:rPr>
  </w:style>
  <w:style w:type="character" w:customStyle="1" w:styleId="BodyTextFirstIndent2Char">
    <w:name w:val="Body Text First Indent 2 Char"/>
    <w:qFormat/>
    <w:locked/>
    <w:rPr>
      <w:rFonts w:ascii="Times New Roman" w:eastAsia="宋体" w:hAnsi="Times New Roman" w:cs="Times New Roman"/>
      <w:kern w:val="2"/>
      <w:sz w:val="24"/>
      <w:szCs w:val="24"/>
    </w:rPr>
  </w:style>
  <w:style w:type="character" w:customStyle="1" w:styleId="BodyText2Char">
    <w:name w:val="Body Text 2 Char"/>
    <w:qFormat/>
    <w:locked/>
    <w:rPr>
      <w:rFonts w:ascii="宋体" w:eastAsia="宋体" w:hAnsi="Times New Roman" w:cs="Times New Roman"/>
      <w:sz w:val="20"/>
      <w:szCs w:val="20"/>
    </w:rPr>
  </w:style>
  <w:style w:type="character" w:customStyle="1" w:styleId="BalloonTextChar">
    <w:name w:val="Balloon Text Char"/>
    <w:qFormat/>
    <w:locked/>
    <w:rPr>
      <w:rFonts w:ascii="Times New Roman" w:eastAsia="宋体" w:hAnsi="Times New Roman" w:cs="Times New Roman"/>
      <w:sz w:val="18"/>
      <w:szCs w:val="18"/>
    </w:rPr>
  </w:style>
  <w:style w:type="character" w:customStyle="1" w:styleId="SalutationChar">
    <w:name w:val="Salutation Char"/>
    <w:qFormat/>
    <w:locked/>
    <w:rPr>
      <w:rFonts w:ascii="..ì." w:eastAsia="..ì." w:hAnsi="Times New Roman" w:cs="Times New Roman"/>
      <w:kern w:val="0"/>
      <w:sz w:val="20"/>
      <w:szCs w:val="20"/>
    </w:rPr>
  </w:style>
  <w:style w:type="character" w:customStyle="1" w:styleId="NoteHeadingChar">
    <w:name w:val="Note Heading Char"/>
    <w:qFormat/>
    <w:locked/>
    <w:rPr>
      <w:rFonts w:ascii="..ì." w:eastAsia="..ì." w:hAnsi="Times New Roman" w:cs="Times New Roman"/>
      <w:kern w:val="0"/>
      <w:sz w:val="20"/>
      <w:szCs w:val="20"/>
    </w:rPr>
  </w:style>
  <w:style w:type="paragraph" w:customStyle="1" w:styleId="Revision1">
    <w:name w:val="Revision1"/>
    <w:hidden/>
    <w:semiHidden/>
    <w:qFormat/>
    <w:rPr>
      <w:kern w:val="2"/>
      <w:sz w:val="21"/>
      <w:szCs w:val="24"/>
    </w:rPr>
  </w:style>
  <w:style w:type="paragraph" w:customStyle="1" w:styleId="TOCHeading1">
    <w:name w:val="TOC Heading1"/>
    <w:basedOn w:val="1"/>
    <w:next w:val="a8"/>
    <w:qFormat/>
    <w:pPr>
      <w:adjustRightInd/>
      <w:spacing w:before="340" w:after="330" w:line="578" w:lineRule="auto"/>
      <w:textAlignment w:val="auto"/>
      <w:outlineLvl w:val="9"/>
    </w:pPr>
    <w:rPr>
      <w:rFonts w:ascii="Times New Roman" w:eastAsia="宋体" w:hAnsi="Times New Roman"/>
      <w:sz w:val="44"/>
    </w:rPr>
  </w:style>
  <w:style w:type="character" w:customStyle="1" w:styleId="BodyText3Char">
    <w:name w:val="Body Text 3 Char"/>
    <w:qFormat/>
    <w:locked/>
    <w:rPr>
      <w:rFonts w:ascii="Times New Roman" w:eastAsia="宋体" w:hAnsi="Times New Roman" w:cs="Times New Roman"/>
      <w:sz w:val="16"/>
      <w:szCs w:val="16"/>
    </w:rPr>
  </w:style>
  <w:style w:type="character" w:customStyle="1" w:styleId="TitleChar">
    <w:name w:val="Title Char"/>
    <w:qFormat/>
    <w:locked/>
    <w:rPr>
      <w:rFonts w:ascii="Arial" w:eastAsia="宋体" w:hAnsi="Arial" w:cs="Times New Roman"/>
      <w:b/>
      <w:kern w:val="0"/>
      <w:sz w:val="20"/>
      <w:szCs w:val="20"/>
    </w:rPr>
  </w:style>
  <w:style w:type="character" w:customStyle="1" w:styleId="CommentSubjectChar">
    <w:name w:val="Comment Subject Char"/>
    <w:qFormat/>
    <w:locked/>
    <w:rPr>
      <w:rFonts w:ascii="Times New Roman" w:eastAsia="宋体" w:hAnsi="Times New Roman" w:cs="Times New Roman"/>
      <w:b/>
      <w:bCs/>
      <w:sz w:val="24"/>
      <w:szCs w:val="24"/>
    </w:rPr>
  </w:style>
  <w:style w:type="character" w:customStyle="1" w:styleId="CommentTextChar">
    <w:name w:val="Comment Text Char"/>
    <w:qFormat/>
    <w:locked/>
    <w:rPr>
      <w:rFonts w:ascii="Times New Roman" w:eastAsia="宋体" w:hAnsi="Times New Roman"/>
      <w:sz w:val="24"/>
    </w:rPr>
  </w:style>
  <w:style w:type="paragraph" w:customStyle="1" w:styleId="ListParagraph1">
    <w:name w:val="List Paragraph1"/>
    <w:basedOn w:val="a8"/>
    <w:qFormat/>
    <w:pPr>
      <w:ind w:firstLineChars="200" w:firstLine="420"/>
    </w:pPr>
    <w:rPr>
      <w:rFonts w:eastAsia="宋体"/>
    </w:rPr>
  </w:style>
  <w:style w:type="paragraph" w:customStyle="1" w:styleId="reader-word-layerreader-word-s2-5">
    <w:name w:val="reader-word-layer reader-word-s2-5"/>
    <w:basedOn w:val="a8"/>
    <w:qFormat/>
    <w:pPr>
      <w:widowControl/>
      <w:spacing w:before="100" w:beforeAutospacing="1" w:after="100" w:afterAutospacing="1"/>
      <w:jc w:val="left"/>
    </w:pPr>
    <w:rPr>
      <w:rFonts w:ascii="宋体" w:eastAsia="宋体" w:hAnsi="宋体" w:cs="宋体"/>
      <w:kern w:val="0"/>
      <w:sz w:val="24"/>
    </w:rPr>
  </w:style>
  <w:style w:type="character" w:customStyle="1" w:styleId="19">
    <w:name w:val="未处理的提及1"/>
    <w:uiPriority w:val="99"/>
    <w:unhideWhenUsed/>
    <w:qFormat/>
    <w:rPr>
      <w:color w:val="605E5C"/>
      <w:shd w:val="clear" w:color="auto" w:fill="E1DFDD"/>
    </w:rPr>
  </w:style>
  <w:style w:type="character" w:customStyle="1" w:styleId="CharChar11">
    <w:name w:val="Char Char11"/>
    <w:uiPriority w:val="99"/>
    <w:qFormat/>
    <w:rPr>
      <w:rFonts w:eastAsia="宋体"/>
      <w:kern w:val="2"/>
      <w:sz w:val="24"/>
      <w:lang w:val="en-US" w:eastAsia="zh-CN"/>
    </w:rPr>
  </w:style>
  <w:style w:type="character" w:customStyle="1" w:styleId="Char13">
    <w:name w:val="正文文本 Char1"/>
    <w:semiHidden/>
    <w:qFormat/>
    <w:rPr>
      <w:rFonts w:ascii="Times New Roman" w:eastAsia="宋体" w:hAnsi="Times New Roman" w:cs="Times New Roman"/>
      <w:szCs w:val="24"/>
    </w:rPr>
  </w:style>
  <w:style w:type="paragraph" w:customStyle="1" w:styleId="affff">
    <w:name w:val="样式"/>
    <w:uiPriority w:val="99"/>
    <w:qFormat/>
    <w:pPr>
      <w:widowControl w:val="0"/>
      <w:jc w:val="both"/>
    </w:pPr>
    <w:rPr>
      <w:kern w:val="2"/>
      <w:sz w:val="21"/>
      <w:szCs w:val="24"/>
    </w:rPr>
  </w:style>
  <w:style w:type="paragraph" w:customStyle="1" w:styleId="Char110">
    <w:name w:val="Char11"/>
    <w:basedOn w:val="a8"/>
    <w:uiPriority w:val="99"/>
    <w:qFormat/>
    <w:rPr>
      <w:rFonts w:ascii="Tahoma" w:eastAsia="宋体" w:hAnsi="Tahoma"/>
      <w:sz w:val="24"/>
      <w:szCs w:val="20"/>
    </w:rPr>
  </w:style>
  <w:style w:type="paragraph" w:customStyle="1" w:styleId="CharCharCharChar1">
    <w:name w:val="Char Char Char Char1"/>
    <w:basedOn w:val="a8"/>
    <w:uiPriority w:val="99"/>
    <w:qFormat/>
    <w:pPr>
      <w:widowControl/>
      <w:spacing w:after="160" w:line="240" w:lineRule="exact"/>
      <w:jc w:val="left"/>
    </w:pPr>
    <w:rPr>
      <w:rFonts w:eastAsia="宋体"/>
      <w:szCs w:val="20"/>
    </w:rPr>
  </w:style>
  <w:style w:type="paragraph" w:customStyle="1" w:styleId="Normal0">
    <w:name w:val="Normal_0"/>
    <w:uiPriority w:val="99"/>
    <w:qFormat/>
    <w:pPr>
      <w:spacing w:before="120" w:after="240"/>
      <w:jc w:val="both"/>
    </w:pPr>
    <w:rPr>
      <w:rFonts w:ascii="Calibri" w:eastAsia="Calibri" w:hAnsi="Calibri"/>
      <w:sz w:val="22"/>
      <w:szCs w:val="22"/>
      <w:lang w:val="ru-RU" w:eastAsia="en-US"/>
    </w:rPr>
  </w:style>
  <w:style w:type="paragraph" w:customStyle="1" w:styleId="Style29">
    <w:name w:val="_Style 29"/>
    <w:qFormat/>
    <w:pPr>
      <w:widowControl w:val="0"/>
      <w:jc w:val="both"/>
    </w:pPr>
    <w:rPr>
      <w:kern w:val="2"/>
      <w:sz w:val="21"/>
      <w:szCs w:val="24"/>
    </w:rPr>
  </w:style>
  <w:style w:type="paragraph" w:customStyle="1" w:styleId="CharCharCharChar11">
    <w:name w:val="Char Char Char Char11"/>
    <w:basedOn w:val="a8"/>
    <w:uiPriority w:val="99"/>
    <w:qFormat/>
    <w:pPr>
      <w:widowControl/>
      <w:spacing w:after="160" w:line="240" w:lineRule="exact"/>
      <w:jc w:val="left"/>
    </w:pPr>
    <w:rPr>
      <w:rFonts w:eastAsia="宋体"/>
      <w:szCs w:val="20"/>
    </w:rPr>
  </w:style>
  <w:style w:type="paragraph" w:customStyle="1" w:styleId="Char120">
    <w:name w:val="Char12"/>
    <w:basedOn w:val="a8"/>
    <w:uiPriority w:val="99"/>
    <w:qFormat/>
    <w:rPr>
      <w:rFonts w:ascii="Tahoma" w:eastAsia="宋体" w:hAnsi="Tahoma"/>
      <w:sz w:val="24"/>
      <w:szCs w:val="20"/>
    </w:rPr>
  </w:style>
  <w:style w:type="paragraph" w:customStyle="1" w:styleId="Char111">
    <w:name w:val="Char111"/>
    <w:basedOn w:val="a8"/>
    <w:uiPriority w:val="99"/>
    <w:qFormat/>
    <w:rPr>
      <w:rFonts w:ascii="Tahoma" w:eastAsia="宋体" w:hAnsi="Tahoma"/>
      <w:sz w:val="24"/>
      <w:szCs w:val="20"/>
    </w:rPr>
  </w:style>
  <w:style w:type="paragraph" w:customStyle="1" w:styleId="1a">
    <w:name w:val="访问过的超链接1"/>
    <w:uiPriority w:val="99"/>
    <w:qFormat/>
    <w:pPr>
      <w:widowControl w:val="0"/>
      <w:jc w:val="both"/>
    </w:pPr>
    <w:rPr>
      <w:kern w:val="2"/>
      <w:sz w:val="21"/>
      <w:szCs w:val="24"/>
    </w:rPr>
  </w:style>
  <w:style w:type="paragraph" w:customStyle="1" w:styleId="CharCharCharChar2">
    <w:name w:val="Char Char Char Char2"/>
    <w:basedOn w:val="a8"/>
    <w:uiPriority w:val="99"/>
    <w:qFormat/>
    <w:pPr>
      <w:widowControl/>
      <w:spacing w:after="160" w:line="240" w:lineRule="exact"/>
      <w:jc w:val="left"/>
    </w:pPr>
    <w:rPr>
      <w:rFonts w:eastAsia="宋体"/>
      <w:szCs w:val="20"/>
    </w:rPr>
  </w:style>
  <w:style w:type="character" w:customStyle="1" w:styleId="affff0">
    <w:name w:val="正文文本 字符"/>
    <w:qFormat/>
    <w:rPr>
      <w:b/>
      <w:i/>
      <w:szCs w:val="24"/>
    </w:rPr>
  </w:style>
  <w:style w:type="paragraph" w:customStyle="1" w:styleId="2a">
    <w:name w:val="纯文本2"/>
    <w:basedOn w:val="a8"/>
    <w:qFormat/>
    <w:rPr>
      <w:rFonts w:ascii="宋体" w:hAnsi="Courier New" w:cs="Courier New"/>
      <w:szCs w:val="21"/>
    </w:rPr>
  </w:style>
  <w:style w:type="paragraph" w:customStyle="1" w:styleId="TOC3">
    <w:name w:val="TOC 标题3"/>
    <w:basedOn w:val="1"/>
    <w:next w:val="a8"/>
    <w:uiPriority w:val="39"/>
    <w:unhideWhenUsed/>
    <w:qFormat/>
    <w:pPr>
      <w:widowControl/>
      <w:adjustRightInd/>
      <w:spacing w:before="480" w:after="0" w:line="276" w:lineRule="auto"/>
      <w:jc w:val="left"/>
      <w:textAlignment w:val="auto"/>
      <w:outlineLvl w:val="9"/>
    </w:pPr>
    <w:rPr>
      <w:rFonts w:asciiTheme="majorHAnsi" w:eastAsiaTheme="majorEastAsia" w:hAnsiTheme="majorHAnsi" w:cstheme="majorBidi"/>
      <w:color w:val="365F91" w:themeColor="accent1" w:themeShade="BF"/>
      <w:kern w:val="0"/>
      <w:sz w:val="28"/>
      <w:szCs w:val="28"/>
    </w:rPr>
  </w:style>
  <w:style w:type="character" w:customStyle="1" w:styleId="HTMLChar">
    <w:name w:val="HTML 预设格式 Char"/>
    <w:basedOn w:val="a9"/>
    <w:link w:val="HTML"/>
    <w:qFormat/>
    <w:rPr>
      <w:rFonts w:ascii="黑体" w:eastAsia="黑体" w:hAnsi="Courier New"/>
    </w:rPr>
  </w:style>
  <w:style w:type="paragraph" w:customStyle="1" w:styleId="affff1">
    <w:name w:val="标书正文"/>
    <w:basedOn w:val="a8"/>
    <w:qFormat/>
    <w:pPr>
      <w:widowControl/>
      <w:tabs>
        <w:tab w:val="left" w:pos="1620"/>
      </w:tabs>
      <w:spacing w:line="360" w:lineRule="auto"/>
      <w:ind w:firstLineChars="200" w:firstLine="200"/>
      <w:jc w:val="left"/>
    </w:pPr>
    <w:rPr>
      <w:sz w:val="24"/>
    </w:rPr>
  </w:style>
  <w:style w:type="character" w:customStyle="1" w:styleId="fa">
    <w:name w:val="fa"/>
    <w:basedOn w:val="a9"/>
    <w:rPr>
      <w:color w:val="333333"/>
      <w:sz w:val="19"/>
      <w:szCs w:val="19"/>
    </w:rPr>
  </w:style>
  <w:style w:type="paragraph" w:customStyle="1" w:styleId="Style1">
    <w:name w:val="_Style 1"/>
    <w:basedOn w:val="a8"/>
    <w:qFormat/>
    <w:rsid w:val="00895E99"/>
    <w:pPr>
      <w:ind w:firstLineChars="200" w:firstLine="420"/>
    </w:pPr>
    <w:rPr>
      <w:rFonts w:eastAsia="宋体"/>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7295">
      <w:bodyDiv w:val="1"/>
      <w:marLeft w:val="0"/>
      <w:marRight w:val="0"/>
      <w:marTop w:val="0"/>
      <w:marBottom w:val="0"/>
      <w:divBdr>
        <w:top w:val="none" w:sz="0" w:space="0" w:color="auto"/>
        <w:left w:val="none" w:sz="0" w:space="0" w:color="auto"/>
        <w:bottom w:val="none" w:sz="0" w:space="0" w:color="auto"/>
        <w:right w:val="none" w:sz="0" w:space="0" w:color="auto"/>
      </w:divBdr>
    </w:div>
    <w:div w:id="46224768">
      <w:bodyDiv w:val="1"/>
      <w:marLeft w:val="0"/>
      <w:marRight w:val="0"/>
      <w:marTop w:val="0"/>
      <w:marBottom w:val="0"/>
      <w:divBdr>
        <w:top w:val="none" w:sz="0" w:space="0" w:color="auto"/>
        <w:left w:val="none" w:sz="0" w:space="0" w:color="auto"/>
        <w:bottom w:val="none" w:sz="0" w:space="0" w:color="auto"/>
        <w:right w:val="none" w:sz="0" w:space="0" w:color="auto"/>
      </w:divBdr>
    </w:div>
    <w:div w:id="1693188271">
      <w:bodyDiv w:val="1"/>
      <w:marLeft w:val="0"/>
      <w:marRight w:val="0"/>
      <w:marTop w:val="0"/>
      <w:marBottom w:val="0"/>
      <w:divBdr>
        <w:top w:val="none" w:sz="0" w:space="0" w:color="auto"/>
        <w:left w:val="none" w:sz="0" w:space="0" w:color="auto"/>
        <w:bottom w:val="none" w:sz="0" w:space="0" w:color="auto"/>
        <w:right w:val="none" w:sz="0" w:space="0" w:color="auto"/>
      </w:divBdr>
    </w:div>
    <w:div w:id="1854763188">
      <w:bodyDiv w:val="1"/>
      <w:marLeft w:val="0"/>
      <w:marRight w:val="0"/>
      <w:marTop w:val="0"/>
      <w:marBottom w:val="0"/>
      <w:divBdr>
        <w:top w:val="none" w:sz="0" w:space="0" w:color="auto"/>
        <w:left w:val="none" w:sz="0" w:space="0" w:color="auto"/>
        <w:bottom w:val="none" w:sz="0" w:space="0" w:color="auto"/>
        <w:right w:val="none" w:sz="0" w:space="0" w:color="auto"/>
      </w:divBdr>
    </w:div>
    <w:div w:id="196758940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hyperlink" Target="http://www.ccgp.gov.cn/agency/a_agencylist.html" TargetMode="External"/><Relationship Id="rId26" Type="http://schemas.openxmlformats.org/officeDocument/2006/relationships/fontTable" Target="fontTable.xml"/><Relationship Id="rId3" Type="http://schemas.openxmlformats.org/officeDocument/2006/relationships/numbering" Target="numbering.xml"/><Relationship Id="rId21" Type="http://schemas.openxmlformats.org/officeDocument/2006/relationships/header" Target="header4.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footer" Target="footer5.xml"/><Relationship Id="rId25" Type="http://schemas.openxmlformats.org/officeDocument/2006/relationships/footer" Target="footer9.xm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hyperlink" Target="http://www.baidu.com/s?wd=%E4%BB%B2%E8%A3%81%E5%A7%94%E5%91%98%E4%BC%9A&amp;tn=SE_PcZhidaonwhc_ngpagmjz&amp;rsv_dl=gh_pc_zhidao"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24" Type="http://schemas.openxmlformats.org/officeDocument/2006/relationships/footer" Target="footer8.xml"/><Relationship Id="rId5" Type="http://schemas.microsoft.com/office/2007/relationships/stylesWithEffects" Target="stylesWithEffects.xml"/><Relationship Id="rId15" Type="http://schemas.openxmlformats.org/officeDocument/2006/relationships/footer" Target="footer3.xml"/><Relationship Id="rId23" Type="http://schemas.openxmlformats.org/officeDocument/2006/relationships/footer" Target="footer7.xml"/><Relationship Id="rId10" Type="http://schemas.openxmlformats.org/officeDocument/2006/relationships/header" Target="header1.xml"/><Relationship Id="rId19" Type="http://schemas.openxmlformats.org/officeDocument/2006/relationships/hyperlink" Target="http://www.creditchina.gov.cn&#65289;&#20013;&#21015;&#20837;&#22833;&#20449;&#34987;&#25191;&#34892;&#20154;&#21644;/"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3.xml"/><Relationship Id="rId22" Type="http://schemas.openxmlformats.org/officeDocument/2006/relationships/footer" Target="footer6.xml"/><Relationship Id="rId27" Type="http://schemas.openxmlformats.org/officeDocument/2006/relationships/theme" Target="theme/theme1.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47E36F2-6C50-4B1E-A504-7734A4964F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711</TotalTime>
  <Pages>60</Pages>
  <Words>4907</Words>
  <Characters>27972</Characters>
  <Application>Microsoft Office Word</Application>
  <DocSecurity>0</DocSecurity>
  <Lines>233</Lines>
  <Paragraphs>65</Paragraphs>
  <ScaleCrop>false</ScaleCrop>
  <Company>MS</Company>
  <LinksUpToDate>false</LinksUpToDate>
  <CharactersWithSpaces>32814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_x0001_</dc:title>
  <dc:creator>Lv Ji_BM</dc:creator>
  <cp:lastModifiedBy>李峻豪</cp:lastModifiedBy>
  <cp:revision>2775</cp:revision>
  <cp:lastPrinted>2021-10-25T06:04:00Z</cp:lastPrinted>
  <dcterms:created xsi:type="dcterms:W3CDTF">2021-03-12T07:18:00Z</dcterms:created>
  <dcterms:modified xsi:type="dcterms:W3CDTF">2021-10-26T07:32:00Z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6A2E8350E64649EA9AC7364C1F38B0E1</vt:lpwstr>
  </property>
</Properties>
</file>