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0" w:lineRule="exact"/>
        <w:jc w:val="left"/>
        <w:rPr>
          <w:rFonts w:hint="eastAsia" w:ascii="宋体" w:hAnsi="宋体" w:eastAsia="宋体"/>
          <w:b/>
          <w:sz w:val="28"/>
          <w:szCs w:val="28"/>
          <w:lang w:val="en-US" w:eastAsia="zh-CN"/>
        </w:rPr>
      </w:pPr>
      <w:r>
        <w:rPr>
          <w:rFonts w:hint="eastAsia" w:ascii="宋体" w:hAnsi="宋体"/>
          <w:b/>
          <w:sz w:val="28"/>
          <w:szCs w:val="28"/>
        </w:rPr>
        <w:t>标书编号：SXGT2018-</w:t>
      </w:r>
      <w:r>
        <w:rPr>
          <w:rFonts w:ascii="宋体" w:hAnsi="宋体"/>
          <w:b/>
          <w:sz w:val="28"/>
          <w:szCs w:val="28"/>
        </w:rPr>
        <w:t>AK-0</w:t>
      </w:r>
      <w:r>
        <w:rPr>
          <w:rFonts w:hint="eastAsia" w:ascii="宋体" w:hAnsi="宋体"/>
          <w:b/>
          <w:sz w:val="28"/>
          <w:szCs w:val="28"/>
          <w:lang w:val="en-US" w:eastAsia="zh-CN"/>
        </w:rPr>
        <w:t>72</w:t>
      </w:r>
    </w:p>
    <w:p>
      <w:pPr>
        <w:adjustRightInd w:val="0"/>
        <w:snapToGrid w:val="0"/>
        <w:spacing w:line="360" w:lineRule="auto"/>
        <w:rPr>
          <w:sz w:val="19"/>
        </w:rPr>
      </w:pPr>
    </w:p>
    <w:p>
      <w:pPr>
        <w:adjustRightInd w:val="0"/>
        <w:snapToGrid w:val="0"/>
        <w:spacing w:line="360" w:lineRule="auto"/>
        <w:rPr>
          <w:sz w:val="19"/>
        </w:rPr>
      </w:pPr>
    </w:p>
    <w:p>
      <w:pPr>
        <w:pStyle w:val="19"/>
        <w:adjustRightInd w:val="0"/>
        <w:snapToGrid w:val="0"/>
        <w:spacing w:line="360" w:lineRule="auto"/>
        <w:rPr>
          <w:rFonts w:ascii="宋体" w:hAnsi="宋体" w:cs="宋体"/>
          <w:spacing w:val="4"/>
          <w:sz w:val="60"/>
          <w:szCs w:val="60"/>
        </w:rPr>
      </w:pPr>
    </w:p>
    <w:p>
      <w:pPr>
        <w:pStyle w:val="19"/>
        <w:adjustRightInd w:val="0"/>
        <w:snapToGrid w:val="0"/>
        <w:spacing w:line="360" w:lineRule="auto"/>
        <w:rPr>
          <w:rFonts w:ascii="宋体" w:hAnsi="宋体" w:cs="宋体"/>
          <w:spacing w:val="4"/>
          <w:sz w:val="60"/>
          <w:szCs w:val="60"/>
        </w:rPr>
      </w:pPr>
    </w:p>
    <w:p>
      <w:pPr>
        <w:pStyle w:val="19"/>
        <w:adjustRightInd w:val="0"/>
        <w:snapToGrid w:val="0"/>
        <w:spacing w:line="360" w:lineRule="auto"/>
        <w:rPr>
          <w:rFonts w:ascii="宋体" w:hAnsi="宋体" w:cs="宋体"/>
          <w:spacing w:val="4"/>
          <w:sz w:val="60"/>
          <w:szCs w:val="60"/>
        </w:rPr>
      </w:pPr>
    </w:p>
    <w:p>
      <w:pPr>
        <w:adjustRightInd w:val="0"/>
        <w:snapToGrid w:val="0"/>
        <w:spacing w:line="900" w:lineRule="exact"/>
        <w:jc w:val="center"/>
        <w:rPr>
          <w:rFonts w:hint="eastAsia" w:eastAsia="黑体"/>
          <w:b/>
          <w:bCs/>
          <w:sz w:val="56"/>
          <w:szCs w:val="56"/>
        </w:rPr>
      </w:pPr>
      <w:r>
        <w:rPr>
          <w:rFonts w:hint="eastAsia" w:eastAsia="黑体"/>
          <w:b/>
          <w:bCs/>
          <w:sz w:val="56"/>
          <w:szCs w:val="56"/>
        </w:rPr>
        <w:t>安康市中医医院电台合作栏目</w:t>
      </w:r>
    </w:p>
    <w:p>
      <w:pPr>
        <w:adjustRightInd w:val="0"/>
        <w:snapToGrid w:val="0"/>
        <w:spacing w:line="900" w:lineRule="exact"/>
        <w:jc w:val="center"/>
        <w:rPr>
          <w:rFonts w:eastAsia="黑体"/>
          <w:b/>
          <w:bCs/>
          <w:sz w:val="72"/>
          <w:szCs w:val="72"/>
        </w:rPr>
      </w:pPr>
      <w:r>
        <w:rPr>
          <w:rFonts w:hint="eastAsia" w:eastAsia="黑体"/>
          <w:b/>
          <w:bCs/>
          <w:sz w:val="56"/>
          <w:szCs w:val="56"/>
        </w:rPr>
        <w:t>《名医在线》采购服务项目</w:t>
      </w:r>
    </w:p>
    <w:p>
      <w:pPr>
        <w:adjustRightInd w:val="0"/>
        <w:snapToGrid w:val="0"/>
        <w:spacing w:line="900" w:lineRule="exact"/>
        <w:jc w:val="center"/>
        <w:rPr>
          <w:rFonts w:hint="eastAsia" w:eastAsia="黑体"/>
          <w:sz w:val="72"/>
          <w:szCs w:val="72"/>
        </w:rPr>
      </w:pPr>
    </w:p>
    <w:p>
      <w:pPr>
        <w:adjustRightInd w:val="0"/>
        <w:snapToGrid w:val="0"/>
        <w:spacing w:line="900" w:lineRule="exact"/>
        <w:jc w:val="center"/>
        <w:rPr>
          <w:rFonts w:eastAsia="黑体"/>
          <w:sz w:val="72"/>
          <w:szCs w:val="72"/>
        </w:rPr>
      </w:pPr>
      <w:r>
        <w:rPr>
          <w:rFonts w:hint="eastAsia" w:eastAsia="黑体"/>
          <w:sz w:val="72"/>
          <w:szCs w:val="72"/>
        </w:rPr>
        <w:t>单一来源文件</w:t>
      </w:r>
    </w:p>
    <w:p>
      <w:pPr>
        <w:adjustRightInd w:val="0"/>
        <w:snapToGrid w:val="0"/>
        <w:spacing w:line="360" w:lineRule="auto"/>
        <w:jc w:val="center"/>
        <w:rPr>
          <w:sz w:val="50"/>
        </w:rPr>
      </w:pPr>
    </w:p>
    <w:p>
      <w:pPr>
        <w:adjustRightInd w:val="0"/>
        <w:snapToGrid w:val="0"/>
        <w:spacing w:line="360" w:lineRule="auto"/>
        <w:jc w:val="center"/>
        <w:rPr>
          <w:sz w:val="50"/>
        </w:rPr>
      </w:pPr>
    </w:p>
    <w:p>
      <w:pPr>
        <w:adjustRightInd w:val="0"/>
        <w:snapToGrid w:val="0"/>
        <w:spacing w:line="360" w:lineRule="auto"/>
        <w:rPr>
          <w:sz w:val="50"/>
        </w:rPr>
      </w:pPr>
    </w:p>
    <w:p>
      <w:pPr>
        <w:adjustRightInd w:val="0"/>
        <w:snapToGrid w:val="0"/>
        <w:spacing w:line="360" w:lineRule="auto"/>
        <w:rPr>
          <w:rFonts w:eastAsia="楷体_GB2312"/>
          <w:b/>
          <w:sz w:val="30"/>
        </w:rPr>
      </w:pPr>
    </w:p>
    <w:p>
      <w:pPr>
        <w:adjustRightInd w:val="0"/>
        <w:snapToGrid w:val="0"/>
        <w:spacing w:line="360" w:lineRule="auto"/>
        <w:rPr>
          <w:rFonts w:eastAsia="楷体_GB2312"/>
          <w:b/>
          <w:sz w:val="30"/>
        </w:rPr>
      </w:pPr>
    </w:p>
    <w:p>
      <w:pPr>
        <w:adjustRightInd w:val="0"/>
        <w:snapToGrid w:val="0"/>
        <w:spacing w:line="360" w:lineRule="auto"/>
        <w:jc w:val="center"/>
        <w:rPr>
          <w:rFonts w:ascii="宋体" w:hAnsi="宋体"/>
          <w:b/>
          <w:sz w:val="32"/>
          <w:szCs w:val="32"/>
        </w:rPr>
      </w:pPr>
      <w:r>
        <w:rPr>
          <w:rFonts w:hint="eastAsia" w:ascii="宋体" w:hAnsi="宋体"/>
          <w:b/>
          <w:sz w:val="32"/>
          <w:szCs w:val="32"/>
        </w:rPr>
        <w:t>陕西国泰招标代理有限公司</w:t>
      </w:r>
    </w:p>
    <w:p>
      <w:pPr>
        <w:adjustRightInd w:val="0"/>
        <w:snapToGrid w:val="0"/>
        <w:spacing w:line="360" w:lineRule="auto"/>
        <w:jc w:val="center"/>
        <w:rPr>
          <w:b/>
          <w:sz w:val="30"/>
        </w:rPr>
      </w:pPr>
      <w:r>
        <w:rPr>
          <w:rFonts w:hint="eastAsia" w:ascii="宋体" w:hAnsi="宋体"/>
          <w:b/>
          <w:sz w:val="32"/>
          <w:szCs w:val="32"/>
        </w:rPr>
        <w:t>二〇一八年</w:t>
      </w:r>
      <w:r>
        <w:rPr>
          <w:rFonts w:hint="eastAsia" w:ascii="宋体" w:hAnsi="宋体"/>
          <w:b/>
          <w:sz w:val="32"/>
          <w:szCs w:val="32"/>
          <w:lang w:val="en-US" w:eastAsia="zh-CN"/>
        </w:rPr>
        <w:t>十二</w:t>
      </w:r>
      <w:r>
        <w:rPr>
          <w:rFonts w:hint="eastAsia" w:ascii="宋体" w:hAnsi="宋体"/>
          <w:b/>
          <w:sz w:val="32"/>
          <w:szCs w:val="32"/>
        </w:rPr>
        <w:t>月</w:t>
      </w:r>
    </w:p>
    <w:p>
      <w:pPr>
        <w:pStyle w:val="12"/>
        <w:rPr>
          <w:rFonts w:hAnsi="宋体"/>
          <w:b/>
          <w:kern w:val="4"/>
          <w:sz w:val="32"/>
          <w:szCs w:val="32"/>
        </w:rPr>
      </w:pPr>
    </w:p>
    <w:p>
      <w:pPr>
        <w:pStyle w:val="12"/>
        <w:rPr>
          <w:rFonts w:hAnsi="宋体"/>
          <w:b/>
          <w:kern w:val="4"/>
          <w:sz w:val="32"/>
          <w:szCs w:val="32"/>
        </w:rPr>
      </w:pPr>
    </w:p>
    <w:p>
      <w:pPr>
        <w:pStyle w:val="12"/>
        <w:rPr>
          <w:rFonts w:hAnsi="宋体"/>
          <w:b/>
          <w:kern w:val="4"/>
          <w:sz w:val="32"/>
          <w:szCs w:val="32"/>
        </w:rPr>
      </w:pPr>
    </w:p>
    <w:p>
      <w:pPr>
        <w:pStyle w:val="12"/>
        <w:rPr>
          <w:rFonts w:hAnsi="宋体"/>
          <w:b/>
          <w:kern w:val="4"/>
          <w:sz w:val="32"/>
          <w:szCs w:val="32"/>
        </w:rPr>
      </w:pPr>
    </w:p>
    <w:p>
      <w:pPr>
        <w:adjustRightInd w:val="0"/>
        <w:snapToGrid w:val="0"/>
        <w:spacing w:line="600" w:lineRule="exact"/>
        <w:ind w:firstLine="3534" w:firstLineChars="800"/>
        <w:jc w:val="both"/>
        <w:rPr>
          <w:rFonts w:eastAsia="黑体"/>
          <w:b/>
          <w:sz w:val="44"/>
          <w:szCs w:val="44"/>
        </w:rPr>
      </w:pPr>
      <w:r>
        <w:rPr>
          <w:rFonts w:hint="eastAsia" w:eastAsia="黑体"/>
          <w:b/>
          <w:sz w:val="44"/>
          <w:szCs w:val="44"/>
        </w:rPr>
        <w:t>目     录</w:t>
      </w:r>
    </w:p>
    <w:p>
      <w:pPr>
        <w:adjustRightInd w:val="0"/>
        <w:snapToGrid w:val="0"/>
        <w:spacing w:line="600" w:lineRule="exact"/>
        <w:jc w:val="center"/>
        <w:rPr>
          <w:b/>
          <w:sz w:val="30"/>
        </w:rPr>
      </w:pPr>
    </w:p>
    <w:p>
      <w:pPr>
        <w:adjustRightInd w:val="0"/>
        <w:snapToGrid w:val="0"/>
        <w:spacing w:line="600" w:lineRule="exact"/>
        <w:rPr>
          <w:rFonts w:ascii="仿宋_GB2312" w:eastAsia="仿宋_GB2312"/>
          <w:sz w:val="32"/>
          <w:szCs w:val="32"/>
        </w:rPr>
      </w:pPr>
    </w:p>
    <w:p>
      <w:pPr>
        <w:adjustRightInd w:val="0"/>
        <w:snapToGrid w:val="0"/>
        <w:spacing w:line="600" w:lineRule="exact"/>
        <w:ind w:firstLine="2715" w:firstLineChars="845"/>
        <w:rPr>
          <w:rFonts w:ascii="宋体" w:hAnsi="宋体"/>
          <w:b/>
          <w:sz w:val="32"/>
          <w:szCs w:val="32"/>
        </w:rPr>
      </w:pPr>
      <w:r>
        <w:rPr>
          <w:rFonts w:hint="eastAsia" w:ascii="宋体" w:hAnsi="宋体"/>
          <w:b/>
          <w:sz w:val="32"/>
          <w:szCs w:val="32"/>
        </w:rPr>
        <w:t>第一部分    单一来源邀请</w:t>
      </w:r>
    </w:p>
    <w:p>
      <w:pPr>
        <w:adjustRightInd w:val="0"/>
        <w:snapToGrid w:val="0"/>
        <w:spacing w:line="600" w:lineRule="exact"/>
        <w:ind w:firstLine="2715" w:firstLineChars="845"/>
        <w:rPr>
          <w:rFonts w:ascii="宋体" w:hAnsi="宋体"/>
          <w:b/>
          <w:sz w:val="32"/>
          <w:szCs w:val="32"/>
        </w:rPr>
      </w:pPr>
    </w:p>
    <w:p>
      <w:pPr>
        <w:adjustRightInd w:val="0"/>
        <w:snapToGrid w:val="0"/>
        <w:spacing w:line="600" w:lineRule="exact"/>
        <w:ind w:firstLine="2715" w:firstLineChars="845"/>
        <w:rPr>
          <w:rFonts w:ascii="宋体" w:hAnsi="宋体"/>
          <w:b/>
          <w:sz w:val="32"/>
          <w:szCs w:val="32"/>
        </w:rPr>
      </w:pPr>
      <w:r>
        <w:rPr>
          <w:rFonts w:hint="eastAsia" w:ascii="宋体" w:hAnsi="宋体"/>
          <w:b/>
          <w:sz w:val="32"/>
          <w:szCs w:val="32"/>
        </w:rPr>
        <w:t>第二部分    投标人须知</w:t>
      </w:r>
    </w:p>
    <w:p>
      <w:pPr>
        <w:adjustRightInd w:val="0"/>
        <w:snapToGrid w:val="0"/>
        <w:spacing w:line="600" w:lineRule="exact"/>
        <w:ind w:firstLine="2715" w:firstLineChars="845"/>
        <w:rPr>
          <w:rFonts w:ascii="宋体" w:hAnsi="宋体"/>
          <w:b/>
          <w:sz w:val="32"/>
          <w:szCs w:val="32"/>
        </w:rPr>
      </w:pPr>
    </w:p>
    <w:p>
      <w:pPr>
        <w:adjustRightInd w:val="0"/>
        <w:snapToGrid w:val="0"/>
        <w:spacing w:line="600" w:lineRule="exact"/>
        <w:ind w:firstLine="2715" w:firstLineChars="845"/>
        <w:rPr>
          <w:rFonts w:ascii="宋体" w:hAnsi="宋体"/>
          <w:b/>
          <w:sz w:val="32"/>
          <w:szCs w:val="32"/>
        </w:rPr>
      </w:pPr>
      <w:r>
        <w:rPr>
          <w:rFonts w:hint="eastAsia" w:ascii="宋体" w:hAnsi="宋体"/>
          <w:b/>
          <w:sz w:val="32"/>
          <w:szCs w:val="32"/>
        </w:rPr>
        <w:t>第三部分    采购内容及要求</w:t>
      </w:r>
    </w:p>
    <w:p>
      <w:pPr>
        <w:adjustRightInd w:val="0"/>
        <w:snapToGrid w:val="0"/>
        <w:spacing w:line="600" w:lineRule="exact"/>
        <w:ind w:firstLine="2715" w:firstLineChars="845"/>
        <w:rPr>
          <w:rFonts w:ascii="宋体" w:hAnsi="宋体"/>
          <w:b/>
          <w:sz w:val="32"/>
          <w:szCs w:val="32"/>
        </w:rPr>
      </w:pPr>
    </w:p>
    <w:p>
      <w:pPr>
        <w:adjustRightInd w:val="0"/>
        <w:snapToGrid w:val="0"/>
        <w:spacing w:line="600" w:lineRule="exact"/>
        <w:ind w:firstLine="2715" w:firstLineChars="845"/>
        <w:rPr>
          <w:rFonts w:ascii="宋体" w:hAnsi="宋体"/>
          <w:b/>
          <w:sz w:val="32"/>
          <w:szCs w:val="32"/>
        </w:rPr>
      </w:pPr>
      <w:r>
        <w:rPr>
          <w:rFonts w:hint="eastAsia" w:ascii="宋体" w:hAnsi="宋体"/>
          <w:b/>
          <w:sz w:val="32"/>
          <w:szCs w:val="32"/>
        </w:rPr>
        <w:t>第四部分    商务要求</w:t>
      </w:r>
    </w:p>
    <w:p>
      <w:pPr>
        <w:adjustRightInd w:val="0"/>
        <w:snapToGrid w:val="0"/>
        <w:spacing w:line="600" w:lineRule="exact"/>
        <w:ind w:firstLine="2715" w:firstLineChars="845"/>
        <w:rPr>
          <w:rFonts w:ascii="宋体" w:hAnsi="宋体"/>
          <w:b/>
          <w:sz w:val="32"/>
          <w:szCs w:val="32"/>
        </w:rPr>
      </w:pPr>
    </w:p>
    <w:p>
      <w:pPr>
        <w:adjustRightInd w:val="0"/>
        <w:snapToGrid w:val="0"/>
        <w:spacing w:line="600" w:lineRule="exact"/>
        <w:ind w:firstLine="2715" w:firstLineChars="845"/>
        <w:rPr>
          <w:rFonts w:ascii="宋体" w:hAnsi="宋体"/>
          <w:b/>
          <w:sz w:val="32"/>
          <w:szCs w:val="32"/>
        </w:rPr>
      </w:pPr>
      <w:r>
        <w:rPr>
          <w:rFonts w:hint="eastAsia" w:ascii="宋体" w:hAnsi="宋体"/>
          <w:b/>
          <w:sz w:val="32"/>
          <w:szCs w:val="32"/>
        </w:rPr>
        <w:t>第五部分    合同文本</w:t>
      </w:r>
    </w:p>
    <w:p>
      <w:pPr>
        <w:adjustRightInd w:val="0"/>
        <w:snapToGrid w:val="0"/>
        <w:spacing w:line="600" w:lineRule="exact"/>
        <w:ind w:firstLine="2715" w:firstLineChars="845"/>
        <w:rPr>
          <w:rFonts w:ascii="宋体" w:hAnsi="宋体"/>
          <w:b/>
          <w:sz w:val="32"/>
          <w:szCs w:val="32"/>
        </w:rPr>
      </w:pPr>
    </w:p>
    <w:p>
      <w:pPr>
        <w:adjustRightInd w:val="0"/>
        <w:snapToGrid w:val="0"/>
        <w:spacing w:line="600" w:lineRule="exact"/>
        <w:ind w:firstLine="2715" w:firstLineChars="845"/>
        <w:rPr>
          <w:rFonts w:ascii="宋体" w:hAnsi="宋体"/>
          <w:b/>
          <w:sz w:val="32"/>
          <w:szCs w:val="32"/>
        </w:rPr>
      </w:pPr>
      <w:r>
        <w:rPr>
          <w:rFonts w:hint="eastAsia" w:ascii="宋体" w:hAnsi="宋体"/>
          <w:b/>
          <w:sz w:val="32"/>
          <w:szCs w:val="32"/>
        </w:rPr>
        <w:t>第六部分    投标文件格式</w:t>
      </w:r>
    </w:p>
    <w:p>
      <w:pPr>
        <w:pStyle w:val="12"/>
        <w:jc w:val="center"/>
        <w:rPr>
          <w:rFonts w:hAnsi="宋体"/>
          <w:b/>
          <w:kern w:val="4"/>
          <w:sz w:val="32"/>
          <w:szCs w:val="32"/>
        </w:rPr>
      </w:pPr>
    </w:p>
    <w:p>
      <w:pPr>
        <w:pStyle w:val="12"/>
        <w:jc w:val="center"/>
        <w:rPr>
          <w:rFonts w:hAnsi="宋体"/>
          <w:b/>
          <w:kern w:val="4"/>
          <w:sz w:val="32"/>
          <w:szCs w:val="32"/>
        </w:rPr>
      </w:pPr>
    </w:p>
    <w:p>
      <w:pPr>
        <w:pStyle w:val="12"/>
        <w:jc w:val="center"/>
        <w:rPr>
          <w:rFonts w:hAnsi="宋体"/>
          <w:b/>
          <w:kern w:val="4"/>
          <w:sz w:val="32"/>
          <w:szCs w:val="32"/>
        </w:rPr>
      </w:pPr>
    </w:p>
    <w:p>
      <w:pPr>
        <w:pStyle w:val="12"/>
        <w:jc w:val="center"/>
        <w:rPr>
          <w:rFonts w:hAnsi="宋体"/>
          <w:b/>
          <w:kern w:val="4"/>
          <w:sz w:val="32"/>
          <w:szCs w:val="32"/>
        </w:rPr>
      </w:pPr>
    </w:p>
    <w:p>
      <w:pPr>
        <w:pStyle w:val="12"/>
        <w:jc w:val="center"/>
        <w:rPr>
          <w:rFonts w:hAnsi="宋体"/>
          <w:b/>
          <w:kern w:val="4"/>
          <w:sz w:val="32"/>
          <w:szCs w:val="32"/>
        </w:rPr>
      </w:pPr>
    </w:p>
    <w:p>
      <w:pPr>
        <w:pStyle w:val="12"/>
        <w:jc w:val="center"/>
        <w:rPr>
          <w:rFonts w:hAnsi="宋体"/>
          <w:b/>
          <w:kern w:val="4"/>
          <w:sz w:val="32"/>
          <w:szCs w:val="32"/>
        </w:rPr>
      </w:pPr>
    </w:p>
    <w:p>
      <w:pPr>
        <w:pStyle w:val="12"/>
        <w:jc w:val="center"/>
        <w:rPr>
          <w:rFonts w:hint="eastAsia" w:hAnsi="宋体"/>
          <w:b/>
          <w:kern w:val="4"/>
          <w:sz w:val="32"/>
          <w:szCs w:val="32"/>
        </w:rPr>
      </w:pPr>
    </w:p>
    <w:p>
      <w:pPr>
        <w:pStyle w:val="12"/>
        <w:jc w:val="center"/>
        <w:rPr>
          <w:rFonts w:hint="eastAsia" w:hAnsi="宋体"/>
          <w:b/>
          <w:kern w:val="4"/>
          <w:sz w:val="32"/>
          <w:szCs w:val="32"/>
        </w:rPr>
      </w:pPr>
    </w:p>
    <w:p>
      <w:pPr>
        <w:pStyle w:val="12"/>
        <w:jc w:val="center"/>
        <w:rPr>
          <w:rFonts w:hint="eastAsia" w:hAnsi="宋体"/>
          <w:b/>
          <w:kern w:val="4"/>
          <w:sz w:val="32"/>
          <w:szCs w:val="32"/>
        </w:rPr>
      </w:pPr>
    </w:p>
    <w:p>
      <w:pPr>
        <w:pStyle w:val="12"/>
        <w:jc w:val="center"/>
        <w:rPr>
          <w:rFonts w:hint="eastAsia" w:hAnsi="宋体"/>
          <w:b/>
          <w:kern w:val="4"/>
          <w:sz w:val="32"/>
          <w:szCs w:val="32"/>
        </w:rPr>
      </w:pPr>
    </w:p>
    <w:p>
      <w:pPr>
        <w:pStyle w:val="12"/>
        <w:jc w:val="center"/>
        <w:rPr>
          <w:rFonts w:hAnsi="宋体"/>
          <w:b/>
          <w:kern w:val="4"/>
          <w:sz w:val="32"/>
          <w:szCs w:val="32"/>
        </w:rPr>
      </w:pPr>
      <w:r>
        <w:rPr>
          <w:rFonts w:hint="eastAsia" w:hAnsi="宋体"/>
          <w:b/>
          <w:kern w:val="4"/>
          <w:sz w:val="32"/>
          <w:szCs w:val="32"/>
        </w:rPr>
        <w:t>第一部分  单一来源采购邀请函</w:t>
      </w:r>
    </w:p>
    <w:p>
      <w:pPr>
        <w:keepNext w:val="0"/>
        <w:keepLines w:val="0"/>
        <w:pageBreakBefore w:val="0"/>
        <w:widowControl w:val="0"/>
        <w:kinsoku/>
        <w:wordWrap/>
        <w:overflowPunct/>
        <w:topLinePunct w:val="0"/>
        <w:bidi w:val="0"/>
        <w:spacing w:line="500" w:lineRule="exact"/>
        <w:ind w:left="0" w:leftChars="0" w:firstLine="560" w:firstLineChars="200"/>
        <w:textAlignment w:val="auto"/>
        <w:outlineLvl w:val="9"/>
        <w:rPr>
          <w:rFonts w:ascii="宋体" w:hAnsi="宋体"/>
          <w:sz w:val="28"/>
          <w:szCs w:val="28"/>
        </w:rPr>
      </w:pPr>
      <w:r>
        <w:rPr>
          <w:rFonts w:hint="eastAsia" w:ascii="宋体" w:hAnsi="宋体"/>
          <w:sz w:val="28"/>
          <w:szCs w:val="28"/>
        </w:rPr>
        <w:t>陕西国泰招标代理有限公司受安康</w:t>
      </w:r>
      <w:r>
        <w:rPr>
          <w:rFonts w:hint="eastAsia" w:ascii="宋体" w:hAnsi="宋体"/>
          <w:sz w:val="28"/>
          <w:szCs w:val="28"/>
          <w:lang w:eastAsia="zh-CN"/>
        </w:rPr>
        <w:t>市中医医院</w:t>
      </w:r>
      <w:r>
        <w:rPr>
          <w:rFonts w:hint="eastAsia" w:ascii="宋体" w:hAnsi="宋体"/>
          <w:sz w:val="28"/>
          <w:szCs w:val="28"/>
        </w:rPr>
        <w:t>的委托，</w:t>
      </w:r>
      <w:r>
        <w:rPr>
          <w:rFonts w:hint="eastAsia" w:ascii="宋体" w:hAnsi="宋体"/>
          <w:color w:val="000000"/>
          <w:sz w:val="28"/>
          <w:szCs w:val="28"/>
        </w:rPr>
        <w:t>经政府采购管理部门批准，按照政府采购程序，拟就安康市中医医院电台合作栏目《名医在线》采购服务项目</w:t>
      </w:r>
      <w:r>
        <w:rPr>
          <w:rFonts w:hint="eastAsia" w:ascii="宋体" w:hAnsi="宋体"/>
          <w:sz w:val="28"/>
          <w:szCs w:val="28"/>
        </w:rPr>
        <w:t>进行单一来源采购，兹邀请</w:t>
      </w:r>
      <w:r>
        <w:rPr>
          <w:rFonts w:hint="eastAsia" w:ascii="宋体" w:hAnsi="宋体"/>
          <w:sz w:val="28"/>
          <w:szCs w:val="28"/>
          <w:lang w:val="en-US" w:eastAsia="zh-CN"/>
        </w:rPr>
        <w:t>安康市安广文化演艺有限公司</w:t>
      </w:r>
      <w:r>
        <w:rPr>
          <w:rFonts w:hint="eastAsia" w:ascii="宋体" w:hAnsi="宋体"/>
          <w:sz w:val="28"/>
          <w:szCs w:val="28"/>
        </w:rPr>
        <w:t>参加，现将有关事项告知如下：</w:t>
      </w:r>
    </w:p>
    <w:p>
      <w:pPr>
        <w:keepNext w:val="0"/>
        <w:keepLines w:val="0"/>
        <w:pageBreakBefore w:val="0"/>
        <w:widowControl w:val="0"/>
        <w:numPr>
          <w:ilvl w:val="0"/>
          <w:numId w:val="1"/>
        </w:numPr>
        <w:kinsoku/>
        <w:wordWrap/>
        <w:overflowPunct/>
        <w:topLinePunct w:val="0"/>
        <w:bidi w:val="0"/>
        <w:spacing w:line="500" w:lineRule="exact"/>
        <w:ind w:left="0" w:leftChars="0" w:firstLine="630" w:firstLineChars="225"/>
        <w:textAlignment w:val="auto"/>
        <w:outlineLvl w:val="9"/>
        <w:rPr>
          <w:rFonts w:ascii="宋体" w:hAnsi="宋体"/>
          <w:b w:val="0"/>
          <w:bCs/>
          <w:color w:val="auto"/>
          <w:sz w:val="28"/>
          <w:szCs w:val="28"/>
        </w:rPr>
      </w:pPr>
      <w:r>
        <w:rPr>
          <w:rFonts w:hint="eastAsia" w:ascii="宋体" w:hAnsi="宋体"/>
          <w:sz w:val="28"/>
          <w:szCs w:val="28"/>
        </w:rPr>
        <w:t>项目名称：</w:t>
      </w:r>
      <w:r>
        <w:rPr>
          <w:rFonts w:hint="eastAsia" w:ascii="宋体" w:hAnsi="宋体"/>
          <w:b w:val="0"/>
          <w:bCs/>
          <w:color w:val="auto"/>
          <w:spacing w:val="0"/>
          <w:w w:val="100"/>
          <w:sz w:val="28"/>
          <w:szCs w:val="28"/>
          <w:lang w:eastAsia="zh-CN"/>
        </w:rPr>
        <w:t>安康市中医医院电台合作栏目《名医在线》采购服务项目</w:t>
      </w:r>
    </w:p>
    <w:p>
      <w:pPr>
        <w:keepNext w:val="0"/>
        <w:keepLines w:val="0"/>
        <w:pageBreakBefore w:val="0"/>
        <w:widowControl w:val="0"/>
        <w:numPr>
          <w:ilvl w:val="0"/>
          <w:numId w:val="1"/>
        </w:numPr>
        <w:kinsoku/>
        <w:wordWrap/>
        <w:overflowPunct/>
        <w:topLinePunct w:val="0"/>
        <w:bidi w:val="0"/>
        <w:spacing w:line="500" w:lineRule="exact"/>
        <w:ind w:left="0" w:leftChars="0" w:firstLine="630" w:firstLineChars="225"/>
        <w:textAlignment w:val="auto"/>
        <w:outlineLvl w:val="9"/>
        <w:rPr>
          <w:rFonts w:ascii="宋体" w:hAnsi="宋体"/>
          <w:color w:val="auto"/>
          <w:sz w:val="28"/>
          <w:szCs w:val="28"/>
        </w:rPr>
      </w:pPr>
      <w:r>
        <w:rPr>
          <w:rFonts w:hint="eastAsia" w:ascii="宋体" w:hAnsi="宋体"/>
          <w:sz w:val="28"/>
          <w:szCs w:val="28"/>
        </w:rPr>
        <w:t>项目编号：SXGT2018-AK-0</w:t>
      </w:r>
      <w:r>
        <w:rPr>
          <w:rFonts w:hint="eastAsia" w:ascii="宋体" w:hAnsi="宋体"/>
          <w:sz w:val="28"/>
          <w:szCs w:val="28"/>
          <w:lang w:val="en-US" w:eastAsia="zh-CN"/>
        </w:rPr>
        <w:t>72</w:t>
      </w:r>
    </w:p>
    <w:p>
      <w:pPr>
        <w:keepNext w:val="0"/>
        <w:keepLines w:val="0"/>
        <w:pageBreakBefore w:val="0"/>
        <w:widowControl w:val="0"/>
        <w:numPr>
          <w:ilvl w:val="0"/>
          <w:numId w:val="1"/>
        </w:numPr>
        <w:kinsoku/>
        <w:wordWrap/>
        <w:overflowPunct/>
        <w:topLinePunct w:val="0"/>
        <w:bidi w:val="0"/>
        <w:spacing w:line="500" w:lineRule="exact"/>
        <w:ind w:left="0" w:leftChars="0" w:firstLine="630" w:firstLineChars="225"/>
        <w:textAlignment w:val="auto"/>
        <w:outlineLvl w:val="9"/>
        <w:rPr>
          <w:rFonts w:ascii="宋体" w:hAnsi="宋体"/>
          <w:color w:val="auto"/>
          <w:sz w:val="28"/>
          <w:szCs w:val="28"/>
        </w:rPr>
      </w:pPr>
      <w:r>
        <w:rPr>
          <w:rFonts w:hint="eastAsia" w:ascii="宋体" w:hAnsi="宋体"/>
          <w:color w:val="auto"/>
          <w:sz w:val="28"/>
          <w:szCs w:val="28"/>
        </w:rPr>
        <w:t>采购预算：</w:t>
      </w:r>
      <w:r>
        <w:rPr>
          <w:rFonts w:hint="eastAsia" w:ascii="宋体" w:hAnsi="宋体"/>
          <w:color w:val="auto"/>
          <w:sz w:val="28"/>
          <w:szCs w:val="28"/>
          <w:lang w:val="en-US" w:eastAsia="zh-CN"/>
        </w:rPr>
        <w:t>90</w:t>
      </w:r>
      <w:r>
        <w:rPr>
          <w:rFonts w:hint="eastAsia" w:ascii="宋体" w:hAnsi="宋体"/>
          <w:color w:val="auto"/>
          <w:sz w:val="28"/>
          <w:szCs w:val="28"/>
        </w:rPr>
        <w:t>万元</w:t>
      </w:r>
    </w:p>
    <w:p>
      <w:pPr>
        <w:keepNext w:val="0"/>
        <w:keepLines w:val="0"/>
        <w:pageBreakBefore w:val="0"/>
        <w:widowControl w:val="0"/>
        <w:kinsoku/>
        <w:wordWrap/>
        <w:overflowPunct/>
        <w:topLinePunct w:val="0"/>
        <w:bidi w:val="0"/>
        <w:spacing w:line="500" w:lineRule="exact"/>
        <w:ind w:left="0" w:leftChars="0" w:firstLine="630" w:firstLineChars="225"/>
        <w:textAlignment w:val="auto"/>
        <w:outlineLvl w:val="9"/>
        <w:rPr>
          <w:rFonts w:ascii="宋体" w:hAnsi="宋体"/>
          <w:sz w:val="28"/>
          <w:szCs w:val="28"/>
        </w:rPr>
      </w:pPr>
      <w:r>
        <w:rPr>
          <w:rFonts w:hint="eastAsia" w:ascii="宋体" w:hAnsi="宋体"/>
          <w:sz w:val="28"/>
          <w:szCs w:val="28"/>
          <w:lang w:val="en-US" w:eastAsia="zh-CN"/>
        </w:rPr>
        <w:t>4</w:t>
      </w:r>
      <w:r>
        <w:rPr>
          <w:rFonts w:hint="eastAsia" w:ascii="宋体" w:hAnsi="宋体"/>
          <w:sz w:val="28"/>
          <w:szCs w:val="28"/>
        </w:rPr>
        <w:t>、投标要求：</w:t>
      </w:r>
    </w:p>
    <w:p>
      <w:pPr>
        <w:keepNext w:val="0"/>
        <w:keepLines w:val="0"/>
        <w:pageBreakBefore w:val="0"/>
        <w:widowControl w:val="0"/>
        <w:kinsoku/>
        <w:wordWrap/>
        <w:overflowPunct/>
        <w:topLinePunct w:val="0"/>
        <w:autoSpaceDE w:val="0"/>
        <w:autoSpaceDN w:val="0"/>
        <w:bidi w:val="0"/>
        <w:spacing w:line="500" w:lineRule="exact"/>
        <w:ind w:left="0" w:leftChars="0" w:firstLine="560" w:firstLineChars="200"/>
        <w:textAlignment w:val="auto"/>
        <w:outlineLvl w:val="9"/>
        <w:rPr>
          <w:rFonts w:ascii="宋体" w:hAnsi="宋体"/>
          <w:sz w:val="28"/>
          <w:szCs w:val="28"/>
        </w:rPr>
      </w:pPr>
      <w:r>
        <w:rPr>
          <w:rFonts w:hint="eastAsia" w:ascii="宋体" w:hAnsi="宋体"/>
          <w:sz w:val="28"/>
          <w:szCs w:val="28"/>
        </w:rPr>
        <w:t>（1）企业法人营业执照、税务登记证、组织机构代码证；或具有统一社会信用代码的营业执照；</w:t>
      </w:r>
    </w:p>
    <w:p>
      <w:pPr>
        <w:keepNext w:val="0"/>
        <w:keepLines w:val="0"/>
        <w:pageBreakBefore w:val="0"/>
        <w:widowControl w:val="0"/>
        <w:kinsoku/>
        <w:wordWrap/>
        <w:overflowPunct/>
        <w:topLinePunct w:val="0"/>
        <w:autoSpaceDE w:val="0"/>
        <w:autoSpaceDN w:val="0"/>
        <w:bidi w:val="0"/>
        <w:spacing w:line="500" w:lineRule="exact"/>
        <w:ind w:left="0" w:leftChars="0" w:firstLine="560" w:firstLineChars="200"/>
        <w:textAlignment w:val="auto"/>
        <w:outlineLvl w:val="9"/>
        <w:rPr>
          <w:rFonts w:ascii="宋体" w:hAnsi="宋体"/>
          <w:sz w:val="28"/>
          <w:szCs w:val="28"/>
        </w:rPr>
      </w:pPr>
      <w:r>
        <w:rPr>
          <w:rFonts w:hint="eastAsia" w:ascii="宋体" w:hAnsi="宋体"/>
          <w:sz w:val="28"/>
          <w:szCs w:val="28"/>
        </w:rPr>
        <w:t>（2）法定代表人授权书及被授权人身份证。（法定代表人参加仅提供法定代表人身份证）；</w:t>
      </w:r>
    </w:p>
    <w:p>
      <w:pPr>
        <w:keepNext w:val="0"/>
        <w:keepLines w:val="0"/>
        <w:pageBreakBefore w:val="0"/>
        <w:widowControl w:val="0"/>
        <w:kinsoku/>
        <w:wordWrap/>
        <w:overflowPunct/>
        <w:topLinePunct w:val="0"/>
        <w:bidi w:val="0"/>
        <w:spacing w:line="500" w:lineRule="exact"/>
        <w:ind w:left="0" w:leftChars="0" w:firstLine="560" w:firstLineChars="200"/>
        <w:textAlignment w:val="auto"/>
        <w:outlineLvl w:val="9"/>
        <w:rPr>
          <w:rFonts w:hint="eastAsia" w:ascii="宋体" w:hAnsi="宋体"/>
          <w:bCs/>
          <w:sz w:val="28"/>
          <w:szCs w:val="28"/>
        </w:rPr>
      </w:pPr>
      <w:r>
        <w:rPr>
          <w:rFonts w:hint="eastAsia" w:ascii="宋体" w:hAnsi="宋体"/>
          <w:sz w:val="28"/>
          <w:szCs w:val="28"/>
        </w:rPr>
        <w:t>（</w:t>
      </w:r>
      <w:r>
        <w:rPr>
          <w:rFonts w:ascii="宋体" w:hAnsi="宋体"/>
          <w:sz w:val="28"/>
          <w:szCs w:val="28"/>
        </w:rPr>
        <w:t>3</w:t>
      </w:r>
      <w:r>
        <w:rPr>
          <w:rFonts w:hint="eastAsia" w:ascii="宋体" w:hAnsi="宋体"/>
          <w:sz w:val="28"/>
          <w:szCs w:val="28"/>
        </w:rPr>
        <w:t>）</w:t>
      </w:r>
      <w:r>
        <w:rPr>
          <w:rFonts w:hint="eastAsia" w:ascii="宋体" w:hAnsi="宋体"/>
          <w:bCs/>
          <w:sz w:val="28"/>
          <w:szCs w:val="28"/>
        </w:rPr>
        <w:t>投标人必须提供参加政府采购活动前3年内（2015-2017年度）在经营活动中没有重大违法记录的书面声明；</w:t>
      </w:r>
    </w:p>
    <w:p>
      <w:pPr>
        <w:keepNext w:val="0"/>
        <w:keepLines w:val="0"/>
        <w:pageBreakBefore w:val="0"/>
        <w:widowControl w:val="0"/>
        <w:kinsoku/>
        <w:wordWrap/>
        <w:overflowPunct/>
        <w:topLinePunct w:val="0"/>
        <w:bidi w:val="0"/>
        <w:spacing w:line="500" w:lineRule="exact"/>
        <w:ind w:left="0" w:leftChars="0" w:firstLine="560" w:firstLineChars="200"/>
        <w:textAlignment w:val="auto"/>
        <w:outlineLvl w:val="9"/>
        <w:rPr>
          <w:rFonts w:ascii="宋体" w:hAnsi="宋体"/>
          <w:bCs/>
          <w:sz w:val="28"/>
          <w:szCs w:val="28"/>
        </w:rPr>
      </w:pPr>
      <w:r>
        <w:rPr>
          <w:rFonts w:hint="eastAsia" w:ascii="宋体" w:hAnsi="宋体"/>
          <w:bCs/>
          <w:sz w:val="28"/>
          <w:szCs w:val="28"/>
        </w:rPr>
        <w:t>（4）本项目不接受联合体投标。</w:t>
      </w:r>
    </w:p>
    <w:p>
      <w:pPr>
        <w:keepNext w:val="0"/>
        <w:keepLines w:val="0"/>
        <w:pageBreakBefore w:val="0"/>
        <w:widowControl w:val="0"/>
        <w:tabs>
          <w:tab w:val="left" w:pos="525"/>
        </w:tabs>
        <w:kinsoku/>
        <w:wordWrap/>
        <w:overflowPunct/>
        <w:topLinePunct w:val="0"/>
        <w:autoSpaceDE w:val="0"/>
        <w:autoSpaceDN w:val="0"/>
        <w:bidi w:val="0"/>
        <w:adjustRightInd w:val="0"/>
        <w:snapToGrid w:val="0"/>
        <w:spacing w:line="500" w:lineRule="exact"/>
        <w:ind w:left="0" w:leftChars="0" w:firstLine="562" w:firstLineChars="200"/>
        <w:textAlignment w:val="auto"/>
        <w:outlineLvl w:val="9"/>
        <w:rPr>
          <w:rFonts w:ascii="宋体" w:hAnsi="宋体"/>
          <w:b/>
          <w:color w:val="000000"/>
          <w:sz w:val="28"/>
          <w:szCs w:val="28"/>
        </w:rPr>
      </w:pPr>
      <w:r>
        <w:rPr>
          <w:rFonts w:hint="eastAsia" w:ascii="宋体" w:hAnsi="宋体"/>
          <w:b/>
          <w:color w:val="000000"/>
          <w:sz w:val="28"/>
          <w:szCs w:val="28"/>
        </w:rPr>
        <w:t>以上内容均为必备条件，各投标人应按要求提供复印件加盖投标人红色公章，附在每份谈判响应文件中。谈判要求的原件现场携带并由专家组进行查验，没有携带原件的，以及不符合谈判文件谈判要求的，其谈判文件被视为无效标书，取消投标资格。</w:t>
      </w:r>
    </w:p>
    <w:p>
      <w:pPr>
        <w:keepNext w:val="0"/>
        <w:keepLines w:val="0"/>
        <w:pageBreakBefore w:val="0"/>
        <w:widowControl w:val="0"/>
        <w:kinsoku/>
        <w:wordWrap/>
        <w:overflowPunct/>
        <w:topLinePunct w:val="0"/>
        <w:bidi w:val="0"/>
        <w:adjustRightInd w:val="0"/>
        <w:snapToGrid w:val="0"/>
        <w:spacing w:line="500" w:lineRule="exact"/>
        <w:ind w:left="0" w:leftChars="0" w:firstLine="560" w:firstLineChars="200"/>
        <w:textAlignment w:val="auto"/>
        <w:outlineLvl w:val="9"/>
        <w:rPr>
          <w:rFonts w:ascii="宋体" w:hAnsi="宋体"/>
          <w:sz w:val="28"/>
          <w:szCs w:val="28"/>
          <w:lang w:val="zh-CN"/>
        </w:rPr>
      </w:pPr>
      <w:r>
        <w:rPr>
          <w:rFonts w:hint="eastAsia" w:ascii="宋体" w:hAnsi="宋体" w:cs="宋体"/>
          <w:sz w:val="28"/>
          <w:szCs w:val="28"/>
        </w:rPr>
        <w:t>5、报名时间：</w:t>
      </w:r>
      <w:r>
        <w:rPr>
          <w:rFonts w:ascii="宋体" w:hAnsi="宋体"/>
          <w:sz w:val="28"/>
          <w:szCs w:val="28"/>
        </w:rPr>
        <w:t>201</w:t>
      </w:r>
      <w:r>
        <w:rPr>
          <w:rFonts w:hint="eastAsia" w:ascii="宋体" w:hAnsi="宋体"/>
          <w:sz w:val="28"/>
          <w:szCs w:val="28"/>
        </w:rPr>
        <w:t>8年</w:t>
      </w:r>
      <w:r>
        <w:rPr>
          <w:rFonts w:hint="eastAsia" w:ascii="宋体" w:hAnsi="宋体"/>
          <w:sz w:val="28"/>
          <w:szCs w:val="28"/>
          <w:lang w:val="en-US" w:eastAsia="zh-CN"/>
        </w:rPr>
        <w:t>12</w:t>
      </w:r>
      <w:r>
        <w:rPr>
          <w:rFonts w:hint="eastAsia" w:ascii="宋体" w:hAnsi="宋体"/>
          <w:sz w:val="28"/>
          <w:szCs w:val="28"/>
        </w:rPr>
        <w:t>月</w:t>
      </w:r>
      <w:r>
        <w:rPr>
          <w:rFonts w:hint="eastAsia" w:ascii="宋体" w:hAnsi="宋体"/>
          <w:sz w:val="28"/>
          <w:szCs w:val="28"/>
          <w:lang w:val="en-US" w:eastAsia="zh-CN"/>
        </w:rPr>
        <w:t>20</w:t>
      </w:r>
      <w:r>
        <w:rPr>
          <w:rFonts w:hint="eastAsia" w:ascii="宋体" w:hAnsi="宋体"/>
          <w:sz w:val="28"/>
          <w:szCs w:val="28"/>
        </w:rPr>
        <w:t>日</w:t>
      </w:r>
      <w:r>
        <w:rPr>
          <w:rFonts w:hint="eastAsia" w:ascii="宋体" w:hAnsi="宋体"/>
          <w:sz w:val="28"/>
          <w:szCs w:val="28"/>
          <w:lang w:eastAsia="zh-CN"/>
        </w:rPr>
        <w:t>至</w:t>
      </w:r>
      <w:r>
        <w:rPr>
          <w:rFonts w:ascii="宋体" w:hAnsi="宋体"/>
          <w:sz w:val="28"/>
          <w:szCs w:val="28"/>
        </w:rPr>
        <w:t>201</w:t>
      </w:r>
      <w:r>
        <w:rPr>
          <w:rFonts w:hint="eastAsia" w:ascii="宋体" w:hAnsi="宋体"/>
          <w:sz w:val="28"/>
          <w:szCs w:val="28"/>
        </w:rPr>
        <w:t>8年</w:t>
      </w:r>
      <w:r>
        <w:rPr>
          <w:rFonts w:hint="eastAsia" w:ascii="宋体" w:hAnsi="宋体"/>
          <w:sz w:val="28"/>
          <w:szCs w:val="28"/>
          <w:lang w:val="en-US" w:eastAsia="zh-CN"/>
        </w:rPr>
        <w:t>12</w:t>
      </w:r>
      <w:r>
        <w:rPr>
          <w:rFonts w:hint="eastAsia" w:ascii="宋体" w:hAnsi="宋体"/>
          <w:sz w:val="28"/>
          <w:szCs w:val="28"/>
        </w:rPr>
        <w:t>月</w:t>
      </w:r>
      <w:r>
        <w:rPr>
          <w:rFonts w:hint="eastAsia" w:ascii="宋体" w:hAnsi="宋体"/>
          <w:sz w:val="28"/>
          <w:szCs w:val="28"/>
          <w:lang w:val="en-US" w:eastAsia="zh-CN"/>
        </w:rPr>
        <w:t>21</w:t>
      </w:r>
      <w:r>
        <w:rPr>
          <w:rFonts w:hint="eastAsia" w:ascii="宋体" w:hAnsi="宋体"/>
          <w:sz w:val="28"/>
          <w:szCs w:val="28"/>
        </w:rPr>
        <w:t>日（节假日除外）。</w:t>
      </w:r>
    </w:p>
    <w:p>
      <w:pPr>
        <w:keepNext w:val="0"/>
        <w:keepLines w:val="0"/>
        <w:pageBreakBefore w:val="0"/>
        <w:widowControl w:val="0"/>
        <w:kinsoku/>
        <w:wordWrap/>
        <w:overflowPunct/>
        <w:topLinePunct w:val="0"/>
        <w:bidi w:val="0"/>
        <w:spacing w:line="500" w:lineRule="exact"/>
        <w:ind w:left="0" w:leftChars="0" w:firstLine="560" w:firstLineChars="200"/>
        <w:textAlignment w:val="auto"/>
        <w:outlineLvl w:val="9"/>
        <w:rPr>
          <w:rFonts w:ascii="宋体" w:hAnsi="宋体" w:cs="宋体"/>
          <w:sz w:val="28"/>
          <w:szCs w:val="28"/>
        </w:rPr>
      </w:pPr>
      <w:r>
        <w:rPr>
          <w:rFonts w:hint="eastAsia" w:ascii="宋体" w:hAnsi="宋体" w:cs="宋体"/>
          <w:sz w:val="28"/>
          <w:szCs w:val="28"/>
        </w:rPr>
        <w:t>6、文件售价：招标文件每套售价5</w:t>
      </w:r>
      <w:r>
        <w:rPr>
          <w:rFonts w:ascii="宋体" w:hAnsi="宋体" w:cs="宋体"/>
          <w:sz w:val="28"/>
          <w:szCs w:val="28"/>
        </w:rPr>
        <w:t>00</w:t>
      </w:r>
      <w:r>
        <w:rPr>
          <w:rFonts w:hint="eastAsia" w:ascii="宋体" w:hAnsi="宋体" w:cs="宋体"/>
          <w:sz w:val="28"/>
          <w:szCs w:val="28"/>
        </w:rPr>
        <w:t>元（人民币），售后不退。</w:t>
      </w:r>
    </w:p>
    <w:p>
      <w:pPr>
        <w:keepNext w:val="0"/>
        <w:keepLines w:val="0"/>
        <w:pageBreakBefore w:val="0"/>
        <w:widowControl w:val="0"/>
        <w:kinsoku/>
        <w:wordWrap/>
        <w:overflowPunct/>
        <w:topLinePunct w:val="0"/>
        <w:bidi w:val="0"/>
        <w:spacing w:line="500" w:lineRule="exact"/>
        <w:ind w:left="0" w:leftChars="0" w:firstLine="840" w:firstLineChars="300"/>
        <w:textAlignment w:val="auto"/>
        <w:outlineLvl w:val="9"/>
        <w:rPr>
          <w:rFonts w:ascii="宋体" w:hAnsi="宋体" w:cs="宋体"/>
          <w:sz w:val="28"/>
          <w:szCs w:val="28"/>
        </w:rPr>
      </w:pPr>
      <w:r>
        <w:rPr>
          <w:rFonts w:hint="eastAsia" w:ascii="宋体" w:hAnsi="宋体" w:cs="宋体"/>
          <w:sz w:val="28"/>
          <w:szCs w:val="28"/>
        </w:rPr>
        <w:t>缴纳地点：</w:t>
      </w:r>
      <w:r>
        <w:rPr>
          <w:rFonts w:hint="eastAsia" w:ascii="宋体" w:hAnsi="宋体"/>
          <w:sz w:val="28"/>
          <w:szCs w:val="28"/>
          <w:lang w:val="zh-CN"/>
        </w:rPr>
        <w:t>安康市兴安中路44号君安大厦24楼（兴安公园斜对面）（每天上午</w:t>
      </w:r>
      <w:r>
        <w:rPr>
          <w:rFonts w:hint="eastAsia" w:ascii="宋体" w:hAnsi="宋体"/>
          <w:sz w:val="28"/>
          <w:szCs w:val="28"/>
        </w:rPr>
        <w:t>9:00-11:00时，下午14:30-17：00时</w:t>
      </w:r>
      <w:r>
        <w:rPr>
          <w:rFonts w:hint="eastAsia" w:ascii="宋体" w:hAnsi="宋体"/>
          <w:sz w:val="28"/>
          <w:szCs w:val="28"/>
          <w:lang w:val="zh-CN"/>
        </w:rPr>
        <w:t>）。</w:t>
      </w:r>
    </w:p>
    <w:p>
      <w:pPr>
        <w:keepNext w:val="0"/>
        <w:keepLines w:val="0"/>
        <w:pageBreakBefore w:val="0"/>
        <w:widowControl w:val="0"/>
        <w:kinsoku/>
        <w:wordWrap/>
        <w:overflowPunct/>
        <w:topLinePunct w:val="0"/>
        <w:bidi w:val="0"/>
        <w:spacing w:line="500" w:lineRule="exact"/>
        <w:ind w:left="0" w:leftChars="0" w:firstLine="560" w:firstLineChars="200"/>
        <w:jc w:val="left"/>
        <w:textAlignment w:val="auto"/>
        <w:outlineLvl w:val="9"/>
        <w:rPr>
          <w:rFonts w:ascii="宋体" w:hAnsi="宋体" w:cs="宋体"/>
          <w:sz w:val="28"/>
          <w:szCs w:val="28"/>
        </w:rPr>
      </w:pPr>
      <w:r>
        <w:rPr>
          <w:rFonts w:hint="eastAsia" w:ascii="宋体" w:hAnsi="宋体" w:cs="宋体"/>
          <w:sz w:val="28"/>
          <w:szCs w:val="28"/>
        </w:rPr>
        <w:t>7、</w:t>
      </w:r>
      <w:r>
        <w:rPr>
          <w:rFonts w:hint="eastAsia" w:ascii="宋体" w:hAnsi="宋体" w:cs="宋体"/>
          <w:sz w:val="28"/>
          <w:szCs w:val="28"/>
          <w:lang w:val="en-US" w:eastAsia="zh-CN"/>
        </w:rPr>
        <w:t>线上</w:t>
      </w:r>
      <w:r>
        <w:rPr>
          <w:rFonts w:hint="eastAsia" w:ascii="宋体" w:hAnsi="宋体" w:cs="宋体"/>
          <w:sz w:val="28"/>
          <w:szCs w:val="28"/>
        </w:rPr>
        <w:t>报名及下载文件：</w:t>
      </w:r>
    </w:p>
    <w:p>
      <w:pPr>
        <w:keepNext w:val="0"/>
        <w:keepLines w:val="0"/>
        <w:pageBreakBefore w:val="0"/>
        <w:widowControl w:val="0"/>
        <w:kinsoku/>
        <w:wordWrap/>
        <w:overflowPunct/>
        <w:topLinePunct w:val="0"/>
        <w:bidi w:val="0"/>
        <w:spacing w:line="500" w:lineRule="exact"/>
        <w:ind w:firstLine="560" w:firstLineChars="200"/>
        <w:jc w:val="left"/>
        <w:textAlignment w:val="auto"/>
        <w:outlineLvl w:val="9"/>
        <w:rPr>
          <w:rFonts w:ascii="宋体" w:hAnsi="宋体" w:cs="宋体"/>
          <w:kern w:val="0"/>
          <w:sz w:val="28"/>
          <w:szCs w:val="24"/>
        </w:rPr>
      </w:pPr>
      <w:r>
        <w:rPr>
          <w:rFonts w:ascii="宋体" w:hAnsi="宋体" w:cs="宋体"/>
          <w:kern w:val="0"/>
          <w:sz w:val="28"/>
          <w:szCs w:val="24"/>
        </w:rPr>
        <w:t>（1）投标供应商应按《安康市公共资源交易中心关于投标企业和招标代理机构互联网注册办理CA数字证书的公告》要求办理CA数字证书，网址： http://ak.sxggzyjy.cn/fwzn/004002/20170828/fc85a537-69ff-4348-8613-373aca4165fa.html </w:t>
      </w:r>
      <w:r>
        <w:rPr>
          <w:rFonts w:ascii="宋体" w:hAnsi="宋体" w:cs="宋体"/>
          <w:kern w:val="0"/>
          <w:sz w:val="28"/>
          <w:szCs w:val="24"/>
        </w:rPr>
        <w:br w:type="textWrapping"/>
      </w:r>
      <w:r>
        <w:rPr>
          <w:rFonts w:hint="eastAsia" w:ascii="宋体" w:hAnsi="宋体" w:cs="宋体"/>
          <w:kern w:val="0"/>
          <w:sz w:val="28"/>
          <w:szCs w:val="24"/>
          <w:lang w:val="en-US" w:eastAsia="zh-CN"/>
        </w:rPr>
        <w:t xml:space="preserve">   </w:t>
      </w:r>
      <w:r>
        <w:rPr>
          <w:rFonts w:ascii="宋体" w:hAnsi="宋体" w:cs="宋体"/>
          <w:kern w:val="0"/>
          <w:sz w:val="28"/>
          <w:szCs w:val="24"/>
        </w:rPr>
        <w:t>（2）投标供应商使用捆绑CA证书登录登录安康市公共资源交易中心（http://ak.sxggzyjy.cn/），选择电子交易平台中的陕西政府采购交易系统（http://www.sxggzyjy.cn:9002/TPBidder）进行登录，登录后选择“交易乙方”身份进入供应商界面进行报名</w:t>
      </w:r>
      <w:r>
        <w:rPr>
          <w:rFonts w:hint="eastAsia" w:ascii="宋体" w:hAnsi="宋体" w:cs="宋体"/>
          <w:kern w:val="0"/>
          <w:sz w:val="28"/>
          <w:szCs w:val="24"/>
          <w:lang w:val="en-US" w:eastAsia="zh-CN"/>
        </w:rPr>
        <w:t>及文件下载</w:t>
      </w:r>
      <w:r>
        <w:rPr>
          <w:rFonts w:ascii="宋体" w:hAnsi="宋体" w:cs="宋体"/>
          <w:kern w:val="0"/>
          <w:sz w:val="28"/>
          <w:szCs w:val="24"/>
        </w:rPr>
        <w:t>。</w:t>
      </w:r>
    </w:p>
    <w:p>
      <w:pPr>
        <w:keepNext w:val="0"/>
        <w:keepLines w:val="0"/>
        <w:pageBreakBefore w:val="0"/>
        <w:widowControl w:val="0"/>
        <w:kinsoku/>
        <w:wordWrap/>
        <w:overflowPunct/>
        <w:topLinePunct w:val="0"/>
        <w:bidi w:val="0"/>
        <w:spacing w:line="500" w:lineRule="exact"/>
        <w:ind w:left="0" w:leftChars="0" w:firstLine="562" w:firstLineChars="200"/>
        <w:jc w:val="left"/>
        <w:textAlignment w:val="auto"/>
        <w:outlineLvl w:val="9"/>
        <w:rPr>
          <w:rFonts w:hint="eastAsia" w:ascii="宋体" w:hAnsi="宋体" w:cs="宋体"/>
          <w:b/>
          <w:bCs/>
          <w:kern w:val="0"/>
          <w:sz w:val="28"/>
          <w:szCs w:val="24"/>
          <w:lang w:val="en-US" w:eastAsia="zh-CN"/>
        </w:rPr>
      </w:pPr>
      <w:r>
        <w:rPr>
          <w:rFonts w:hint="eastAsia" w:ascii="宋体" w:hAnsi="宋体" w:cs="宋体"/>
          <w:b/>
          <w:bCs/>
          <w:kern w:val="0"/>
          <w:sz w:val="28"/>
          <w:szCs w:val="24"/>
          <w:lang w:val="en-US" w:eastAsia="zh-CN"/>
        </w:rPr>
        <w:t>投标供应商携带营业执照加盖公章的复印件、法人授权书（单位介绍信）和网上报名回执在代理机构处进行线下报名并交纳费用，否则视为报名无效。</w:t>
      </w:r>
    </w:p>
    <w:p>
      <w:pPr>
        <w:keepNext w:val="0"/>
        <w:keepLines w:val="0"/>
        <w:pageBreakBefore w:val="0"/>
        <w:widowControl w:val="0"/>
        <w:kinsoku/>
        <w:wordWrap/>
        <w:overflowPunct/>
        <w:topLinePunct w:val="0"/>
        <w:bidi w:val="0"/>
        <w:spacing w:line="500" w:lineRule="exact"/>
        <w:ind w:firstLine="562" w:firstLineChars="200"/>
        <w:jc w:val="left"/>
        <w:textAlignment w:val="auto"/>
        <w:outlineLvl w:val="9"/>
        <w:rPr>
          <w:rFonts w:ascii="宋体" w:cs="宋体"/>
          <w:sz w:val="28"/>
          <w:szCs w:val="28"/>
        </w:rPr>
      </w:pPr>
      <w:r>
        <w:rPr>
          <w:rFonts w:hint="eastAsia" w:ascii="宋体" w:hAnsi="宋体" w:cs="宋体"/>
          <w:b/>
          <w:sz w:val="28"/>
          <w:szCs w:val="28"/>
        </w:rPr>
        <w:t>8、磋商文件截止时间及开标时间和地点：</w:t>
      </w:r>
    </w:p>
    <w:p>
      <w:pPr>
        <w:keepNext w:val="0"/>
        <w:keepLines w:val="0"/>
        <w:pageBreakBefore w:val="0"/>
        <w:widowControl w:val="0"/>
        <w:kinsoku/>
        <w:wordWrap/>
        <w:overflowPunct/>
        <w:topLinePunct w:val="0"/>
        <w:bidi w:val="0"/>
        <w:spacing w:line="500" w:lineRule="exact"/>
        <w:ind w:left="0" w:leftChars="0" w:firstLine="280" w:firstLineChars="100"/>
        <w:textAlignment w:val="auto"/>
        <w:outlineLvl w:val="9"/>
        <w:rPr>
          <w:rFonts w:ascii="宋体" w:cs="宋体"/>
          <w:color w:val="000000"/>
          <w:sz w:val="28"/>
          <w:szCs w:val="28"/>
        </w:rPr>
      </w:pPr>
      <w:r>
        <w:rPr>
          <w:rFonts w:hint="eastAsia" w:ascii="宋体" w:hAnsi="宋体" w:cs="宋体"/>
          <w:color w:val="000000"/>
          <w:sz w:val="28"/>
          <w:szCs w:val="28"/>
        </w:rPr>
        <w:t>（1）、投标文件截止时间：</w:t>
      </w:r>
      <w:r>
        <w:rPr>
          <w:rFonts w:ascii="宋体" w:hAnsi="宋体"/>
          <w:color w:val="000000"/>
          <w:sz w:val="28"/>
          <w:szCs w:val="28"/>
        </w:rPr>
        <w:t>20</w:t>
      </w:r>
      <w:r>
        <w:rPr>
          <w:rFonts w:hint="eastAsia" w:ascii="宋体" w:hAnsi="宋体"/>
          <w:color w:val="000000"/>
          <w:sz w:val="28"/>
          <w:szCs w:val="28"/>
        </w:rPr>
        <w:t>18年</w:t>
      </w:r>
      <w:r>
        <w:rPr>
          <w:rFonts w:hint="eastAsia" w:ascii="宋体" w:hAnsi="宋体"/>
          <w:color w:val="000000"/>
          <w:sz w:val="28"/>
          <w:szCs w:val="28"/>
          <w:lang w:val="en-US" w:eastAsia="zh-CN"/>
        </w:rPr>
        <w:t>12</w:t>
      </w:r>
      <w:r>
        <w:rPr>
          <w:rFonts w:hint="eastAsia" w:ascii="宋体" w:hAnsi="宋体"/>
          <w:color w:val="000000"/>
          <w:sz w:val="28"/>
          <w:szCs w:val="28"/>
        </w:rPr>
        <w:t>月</w:t>
      </w:r>
      <w:r>
        <w:rPr>
          <w:rFonts w:hint="eastAsia" w:ascii="宋体" w:hAnsi="宋体"/>
          <w:color w:val="000000"/>
          <w:sz w:val="28"/>
          <w:szCs w:val="28"/>
          <w:lang w:val="en-US" w:eastAsia="zh-CN"/>
        </w:rPr>
        <w:t>25</w:t>
      </w:r>
      <w:r>
        <w:rPr>
          <w:rFonts w:hint="eastAsia" w:ascii="宋体" w:hAnsi="宋体"/>
          <w:color w:val="000000"/>
          <w:sz w:val="28"/>
          <w:szCs w:val="28"/>
        </w:rPr>
        <w:t>日</w:t>
      </w:r>
      <w:r>
        <w:rPr>
          <w:rFonts w:hint="eastAsia" w:ascii="宋体" w:hAnsi="宋体"/>
          <w:color w:val="000000"/>
          <w:sz w:val="28"/>
          <w:szCs w:val="28"/>
          <w:lang w:val="en-US" w:eastAsia="zh-CN"/>
        </w:rPr>
        <w:t>09</w:t>
      </w:r>
      <w:r>
        <w:rPr>
          <w:rFonts w:hint="eastAsia" w:ascii="宋体" w:hAnsi="宋体"/>
          <w:color w:val="000000"/>
          <w:sz w:val="28"/>
          <w:szCs w:val="28"/>
        </w:rPr>
        <w:t>:</w:t>
      </w:r>
      <w:r>
        <w:rPr>
          <w:rFonts w:hint="eastAsia" w:ascii="宋体" w:hAnsi="宋体"/>
          <w:color w:val="000000"/>
          <w:sz w:val="28"/>
          <w:szCs w:val="28"/>
          <w:lang w:val="en-US" w:eastAsia="zh-CN"/>
        </w:rPr>
        <w:t>3</w:t>
      </w:r>
      <w:r>
        <w:rPr>
          <w:rFonts w:hint="eastAsia" w:ascii="宋体" w:hAnsi="宋体"/>
          <w:color w:val="000000"/>
          <w:sz w:val="28"/>
          <w:szCs w:val="28"/>
        </w:rPr>
        <w:t>0时。</w:t>
      </w:r>
    </w:p>
    <w:p>
      <w:pPr>
        <w:keepNext w:val="0"/>
        <w:keepLines w:val="0"/>
        <w:pageBreakBefore w:val="0"/>
        <w:widowControl w:val="0"/>
        <w:kinsoku/>
        <w:wordWrap/>
        <w:overflowPunct/>
        <w:topLinePunct w:val="0"/>
        <w:bidi w:val="0"/>
        <w:spacing w:line="500" w:lineRule="exact"/>
        <w:ind w:left="0" w:leftChars="0" w:firstLine="280" w:firstLineChars="100"/>
        <w:textAlignment w:val="auto"/>
        <w:outlineLvl w:val="9"/>
        <w:rPr>
          <w:rFonts w:ascii="宋体" w:cs="宋体"/>
          <w:color w:val="000000"/>
          <w:sz w:val="28"/>
          <w:szCs w:val="28"/>
        </w:rPr>
      </w:pPr>
      <w:r>
        <w:rPr>
          <w:rFonts w:hint="eastAsia" w:ascii="宋体" w:hAnsi="宋体" w:cs="宋体"/>
          <w:color w:val="000000"/>
          <w:sz w:val="28"/>
          <w:szCs w:val="28"/>
        </w:rPr>
        <w:t>（2）、开标时间：</w:t>
      </w:r>
      <w:r>
        <w:rPr>
          <w:rFonts w:ascii="宋体" w:hAnsi="宋体"/>
          <w:color w:val="000000"/>
          <w:sz w:val="28"/>
          <w:szCs w:val="28"/>
        </w:rPr>
        <w:t>20</w:t>
      </w:r>
      <w:r>
        <w:rPr>
          <w:rFonts w:hint="eastAsia" w:ascii="宋体" w:hAnsi="宋体"/>
          <w:color w:val="000000"/>
          <w:sz w:val="28"/>
          <w:szCs w:val="28"/>
        </w:rPr>
        <w:t>18年</w:t>
      </w:r>
      <w:r>
        <w:rPr>
          <w:rFonts w:hint="eastAsia" w:ascii="宋体" w:hAnsi="宋体"/>
          <w:color w:val="000000"/>
          <w:sz w:val="28"/>
          <w:szCs w:val="28"/>
          <w:lang w:val="en-US" w:eastAsia="zh-CN"/>
        </w:rPr>
        <w:t>12</w:t>
      </w:r>
      <w:r>
        <w:rPr>
          <w:rFonts w:hint="eastAsia" w:ascii="宋体" w:hAnsi="宋体"/>
          <w:color w:val="000000"/>
          <w:sz w:val="28"/>
          <w:szCs w:val="28"/>
        </w:rPr>
        <w:t>月</w:t>
      </w:r>
      <w:r>
        <w:rPr>
          <w:rFonts w:hint="eastAsia" w:ascii="宋体" w:hAnsi="宋体"/>
          <w:color w:val="000000"/>
          <w:sz w:val="28"/>
          <w:szCs w:val="28"/>
          <w:lang w:val="en-US" w:eastAsia="zh-CN"/>
        </w:rPr>
        <w:t>25</w:t>
      </w:r>
      <w:r>
        <w:rPr>
          <w:rFonts w:hint="eastAsia" w:ascii="宋体" w:hAnsi="宋体"/>
          <w:color w:val="000000"/>
          <w:sz w:val="28"/>
          <w:szCs w:val="28"/>
        </w:rPr>
        <w:t>日</w:t>
      </w:r>
      <w:r>
        <w:rPr>
          <w:rFonts w:hint="eastAsia" w:ascii="宋体" w:hAnsi="宋体"/>
          <w:color w:val="000000"/>
          <w:sz w:val="28"/>
          <w:szCs w:val="28"/>
          <w:lang w:val="en-US" w:eastAsia="zh-CN"/>
        </w:rPr>
        <w:t>09</w:t>
      </w:r>
      <w:r>
        <w:rPr>
          <w:rFonts w:hint="eastAsia" w:ascii="宋体" w:hAnsi="宋体"/>
          <w:color w:val="000000"/>
          <w:sz w:val="28"/>
          <w:szCs w:val="28"/>
        </w:rPr>
        <w:t>:</w:t>
      </w:r>
      <w:r>
        <w:rPr>
          <w:rFonts w:hint="eastAsia" w:ascii="宋体" w:hAnsi="宋体"/>
          <w:color w:val="000000"/>
          <w:sz w:val="28"/>
          <w:szCs w:val="28"/>
          <w:lang w:val="en-US" w:eastAsia="zh-CN"/>
        </w:rPr>
        <w:t>3</w:t>
      </w:r>
      <w:r>
        <w:rPr>
          <w:rFonts w:hint="eastAsia" w:ascii="宋体" w:hAnsi="宋体"/>
          <w:color w:val="000000"/>
          <w:sz w:val="28"/>
          <w:szCs w:val="28"/>
        </w:rPr>
        <w:t>0时。</w:t>
      </w:r>
    </w:p>
    <w:p>
      <w:pPr>
        <w:keepNext w:val="0"/>
        <w:keepLines w:val="0"/>
        <w:pageBreakBefore w:val="0"/>
        <w:widowControl w:val="0"/>
        <w:kinsoku/>
        <w:wordWrap/>
        <w:overflowPunct/>
        <w:topLinePunct w:val="0"/>
        <w:bidi w:val="0"/>
        <w:spacing w:line="500" w:lineRule="exact"/>
        <w:ind w:left="0" w:leftChars="0" w:firstLine="280" w:firstLineChars="100"/>
        <w:textAlignment w:val="auto"/>
        <w:outlineLvl w:val="9"/>
        <w:rPr>
          <w:rFonts w:ascii="宋体" w:hAnsi="宋体" w:cs="宋体"/>
          <w:color w:val="000000"/>
          <w:sz w:val="28"/>
          <w:szCs w:val="28"/>
        </w:rPr>
      </w:pPr>
      <w:r>
        <w:rPr>
          <w:rFonts w:hint="eastAsia" w:ascii="宋体" w:hAnsi="宋体" w:cs="宋体"/>
          <w:color w:val="000000"/>
          <w:sz w:val="28"/>
          <w:szCs w:val="28"/>
        </w:rPr>
        <w:t>（3）、开标地点：安康市公共资源交易中心</w:t>
      </w:r>
      <w:r>
        <w:rPr>
          <w:rFonts w:hint="eastAsia" w:ascii="宋体" w:hAnsi="宋体" w:cs="宋体"/>
          <w:color w:val="000000"/>
          <w:sz w:val="28"/>
          <w:szCs w:val="28"/>
          <w:lang w:val="en-US" w:eastAsia="zh-CN"/>
        </w:rPr>
        <w:t>307</w:t>
      </w:r>
      <w:r>
        <w:rPr>
          <w:rFonts w:hint="eastAsia" w:ascii="宋体" w:hAnsi="宋体" w:cs="宋体"/>
          <w:color w:val="000000"/>
          <w:sz w:val="28"/>
          <w:szCs w:val="28"/>
        </w:rPr>
        <w:t xml:space="preserve">开标室 （安康市汉滨区香溪路8号） </w:t>
      </w:r>
    </w:p>
    <w:p>
      <w:pPr>
        <w:keepNext w:val="0"/>
        <w:keepLines w:val="0"/>
        <w:pageBreakBefore w:val="0"/>
        <w:widowControl w:val="0"/>
        <w:kinsoku/>
        <w:wordWrap/>
        <w:overflowPunct/>
        <w:topLinePunct w:val="0"/>
        <w:bidi w:val="0"/>
        <w:spacing w:line="500" w:lineRule="exact"/>
        <w:ind w:left="0" w:leftChars="0" w:firstLine="422" w:firstLineChars="150"/>
        <w:textAlignment w:val="auto"/>
        <w:outlineLvl w:val="9"/>
        <w:rPr>
          <w:rFonts w:ascii="宋体" w:hAnsi="宋体" w:cs="宋体"/>
          <w:b/>
          <w:sz w:val="28"/>
          <w:szCs w:val="28"/>
        </w:rPr>
      </w:pPr>
      <w:r>
        <w:rPr>
          <w:rFonts w:hint="eastAsia" w:ascii="宋体" w:hAnsi="宋体" w:cs="宋体"/>
          <w:b/>
          <w:sz w:val="28"/>
          <w:szCs w:val="28"/>
        </w:rPr>
        <w:t xml:space="preserve">9、其他应说明的事项： </w:t>
      </w:r>
    </w:p>
    <w:p>
      <w:pPr>
        <w:keepNext w:val="0"/>
        <w:keepLines w:val="0"/>
        <w:pageBreakBefore w:val="0"/>
        <w:widowControl w:val="0"/>
        <w:kinsoku/>
        <w:wordWrap/>
        <w:overflowPunct/>
        <w:topLinePunct w:val="0"/>
        <w:bidi w:val="0"/>
        <w:spacing w:line="500" w:lineRule="exact"/>
        <w:ind w:left="0" w:leftChars="0"/>
        <w:textAlignment w:val="auto"/>
        <w:outlineLvl w:val="9"/>
        <w:rPr>
          <w:rFonts w:ascii="宋体" w:cs="宋体"/>
          <w:sz w:val="28"/>
          <w:szCs w:val="28"/>
        </w:rPr>
      </w:pPr>
      <w:r>
        <w:rPr>
          <w:rFonts w:hint="eastAsia" w:ascii="宋体" w:hAnsi="宋体" w:cs="宋体"/>
          <w:sz w:val="28"/>
          <w:szCs w:val="28"/>
        </w:rPr>
        <w:t xml:space="preserve">    采购项目联系人：</w:t>
      </w:r>
      <w:r>
        <w:rPr>
          <w:rFonts w:hint="eastAsia" w:ascii="宋体" w:hAnsi="宋体"/>
          <w:sz w:val="28"/>
          <w:szCs w:val="28"/>
        </w:rPr>
        <w:t>徐倩</w:t>
      </w:r>
    </w:p>
    <w:p>
      <w:pPr>
        <w:keepNext w:val="0"/>
        <w:keepLines w:val="0"/>
        <w:pageBreakBefore w:val="0"/>
        <w:widowControl w:val="0"/>
        <w:kinsoku/>
        <w:wordWrap/>
        <w:overflowPunct/>
        <w:topLinePunct w:val="0"/>
        <w:bidi w:val="0"/>
        <w:spacing w:line="500" w:lineRule="exact"/>
        <w:ind w:left="0" w:leftChars="0" w:firstLine="560"/>
        <w:textAlignment w:val="auto"/>
        <w:outlineLvl w:val="9"/>
        <w:rPr>
          <w:rFonts w:ascii="宋体" w:hAnsi="宋体" w:cs="宋体"/>
          <w:sz w:val="28"/>
          <w:szCs w:val="28"/>
        </w:rPr>
      </w:pPr>
      <w:r>
        <w:rPr>
          <w:rFonts w:hint="eastAsia" w:ascii="宋体" w:hAnsi="宋体" w:cs="宋体"/>
          <w:sz w:val="28"/>
          <w:szCs w:val="28"/>
        </w:rPr>
        <w:t>联系方式（电话／传真）：</w:t>
      </w:r>
      <w:r>
        <w:rPr>
          <w:rFonts w:ascii="宋体" w:hAnsi="宋体" w:cs="仿宋_GB2312"/>
          <w:sz w:val="28"/>
          <w:szCs w:val="28"/>
          <w:lang w:val="zh-CN"/>
        </w:rPr>
        <w:t>0915-3189</w:t>
      </w:r>
      <w:r>
        <w:rPr>
          <w:rFonts w:hint="eastAsia" w:ascii="宋体" w:hAnsi="宋体" w:cs="仿宋_GB2312"/>
          <w:sz w:val="28"/>
          <w:szCs w:val="28"/>
        </w:rPr>
        <w:t>913</w:t>
      </w:r>
    </w:p>
    <w:p>
      <w:pPr>
        <w:keepNext w:val="0"/>
        <w:keepLines w:val="0"/>
        <w:pageBreakBefore w:val="0"/>
        <w:widowControl w:val="0"/>
        <w:kinsoku/>
        <w:wordWrap/>
        <w:overflowPunct/>
        <w:topLinePunct w:val="0"/>
        <w:bidi w:val="0"/>
        <w:spacing w:line="500" w:lineRule="exact"/>
        <w:ind w:left="0" w:leftChars="0" w:firstLine="560" w:firstLineChars="200"/>
        <w:textAlignment w:val="auto"/>
        <w:outlineLvl w:val="9"/>
        <w:rPr>
          <w:rFonts w:ascii="宋体" w:hAnsi="宋体" w:cs="宋体"/>
          <w:sz w:val="28"/>
          <w:szCs w:val="28"/>
        </w:rPr>
      </w:pPr>
      <w:r>
        <w:rPr>
          <w:rFonts w:hint="eastAsia" w:ascii="宋体" w:hAnsi="宋体" w:cs="宋体"/>
          <w:sz w:val="28"/>
          <w:szCs w:val="28"/>
        </w:rPr>
        <w:t xml:space="preserve">保证金账户： </w:t>
      </w:r>
    </w:p>
    <w:p>
      <w:pPr>
        <w:keepNext w:val="0"/>
        <w:keepLines w:val="0"/>
        <w:pageBreakBefore w:val="0"/>
        <w:widowControl w:val="0"/>
        <w:kinsoku/>
        <w:wordWrap/>
        <w:overflowPunct/>
        <w:topLinePunct w:val="0"/>
        <w:bidi w:val="0"/>
        <w:spacing w:line="500" w:lineRule="exact"/>
        <w:ind w:left="0" w:leftChars="0" w:firstLine="560" w:firstLineChars="200"/>
        <w:textAlignment w:val="auto"/>
        <w:outlineLvl w:val="9"/>
        <w:rPr>
          <w:rFonts w:ascii="宋体" w:hAnsi="宋体" w:cs="宋体"/>
          <w:sz w:val="28"/>
          <w:szCs w:val="28"/>
        </w:rPr>
      </w:pPr>
      <w:r>
        <w:rPr>
          <w:rFonts w:hint="eastAsia" w:ascii="宋体" w:hAnsi="宋体" w:cs="宋体"/>
          <w:sz w:val="28"/>
          <w:szCs w:val="28"/>
        </w:rPr>
        <w:t xml:space="preserve">开户名称：安康市政务服务中心公共资源交易保证金专用账户 </w:t>
      </w:r>
    </w:p>
    <w:p>
      <w:pPr>
        <w:keepNext w:val="0"/>
        <w:keepLines w:val="0"/>
        <w:pageBreakBefore w:val="0"/>
        <w:widowControl w:val="0"/>
        <w:kinsoku/>
        <w:wordWrap/>
        <w:overflowPunct/>
        <w:topLinePunct w:val="0"/>
        <w:bidi w:val="0"/>
        <w:spacing w:line="500" w:lineRule="exact"/>
        <w:ind w:left="0" w:leftChars="0" w:firstLine="560" w:firstLineChars="200"/>
        <w:textAlignment w:val="auto"/>
        <w:outlineLvl w:val="9"/>
        <w:rPr>
          <w:rFonts w:ascii="宋体" w:hAnsi="宋体" w:cs="宋体"/>
          <w:sz w:val="28"/>
          <w:szCs w:val="28"/>
        </w:rPr>
      </w:pPr>
      <w:r>
        <w:rPr>
          <w:rFonts w:hint="eastAsia" w:ascii="宋体" w:hAnsi="宋体" w:cs="宋体"/>
          <w:sz w:val="28"/>
          <w:szCs w:val="28"/>
        </w:rPr>
        <w:t xml:space="preserve">开户银行：中国建设银行股份有限公司安康分行营业部 </w:t>
      </w:r>
    </w:p>
    <w:p>
      <w:pPr>
        <w:keepNext w:val="0"/>
        <w:keepLines w:val="0"/>
        <w:pageBreakBefore w:val="0"/>
        <w:widowControl w:val="0"/>
        <w:kinsoku/>
        <w:wordWrap/>
        <w:overflowPunct/>
        <w:topLinePunct w:val="0"/>
        <w:bidi w:val="0"/>
        <w:spacing w:line="500" w:lineRule="exact"/>
        <w:ind w:left="0" w:leftChars="0" w:firstLine="560" w:firstLineChars="200"/>
        <w:textAlignment w:val="auto"/>
        <w:outlineLvl w:val="9"/>
        <w:rPr>
          <w:rFonts w:ascii="宋体" w:hAnsi="宋体" w:cs="宋体"/>
          <w:sz w:val="28"/>
          <w:szCs w:val="28"/>
        </w:rPr>
      </w:pPr>
      <w:r>
        <w:rPr>
          <w:rFonts w:hint="eastAsia" w:ascii="宋体" w:hAnsi="宋体" w:cs="宋体"/>
          <w:sz w:val="28"/>
          <w:szCs w:val="28"/>
        </w:rPr>
        <w:t xml:space="preserve">账    号：61050166371100000321 </w:t>
      </w:r>
    </w:p>
    <w:p>
      <w:pPr>
        <w:keepNext w:val="0"/>
        <w:keepLines w:val="0"/>
        <w:pageBreakBefore w:val="0"/>
        <w:widowControl w:val="0"/>
        <w:kinsoku/>
        <w:wordWrap/>
        <w:overflowPunct/>
        <w:topLinePunct w:val="0"/>
        <w:bidi w:val="0"/>
        <w:spacing w:line="500" w:lineRule="exact"/>
        <w:ind w:left="0" w:leftChars="0" w:firstLine="560" w:firstLineChars="200"/>
        <w:textAlignment w:val="auto"/>
        <w:outlineLvl w:val="9"/>
        <w:rPr>
          <w:rFonts w:ascii="宋体" w:hAnsi="宋体" w:cs="宋体"/>
          <w:sz w:val="28"/>
          <w:szCs w:val="28"/>
        </w:rPr>
      </w:pPr>
      <w:r>
        <w:rPr>
          <w:rFonts w:hint="eastAsia" w:ascii="宋体" w:hAnsi="宋体" w:cs="宋体"/>
          <w:sz w:val="28"/>
          <w:szCs w:val="28"/>
        </w:rPr>
        <w:t>（保证金须从对公账户转入，请务必在缴费时备注采购项目名称及编号）</w:t>
      </w:r>
    </w:p>
    <w:p>
      <w:pPr>
        <w:keepNext w:val="0"/>
        <w:keepLines w:val="0"/>
        <w:pageBreakBefore w:val="0"/>
        <w:widowControl w:val="0"/>
        <w:kinsoku/>
        <w:wordWrap/>
        <w:overflowPunct/>
        <w:topLinePunct w:val="0"/>
        <w:bidi w:val="0"/>
        <w:adjustRightInd w:val="0"/>
        <w:snapToGrid w:val="0"/>
        <w:spacing w:line="500" w:lineRule="exact"/>
        <w:ind w:left="0" w:leftChars="0"/>
        <w:jc w:val="right"/>
        <w:textAlignment w:val="auto"/>
        <w:outlineLvl w:val="9"/>
        <w:rPr>
          <w:rFonts w:ascii="宋体"/>
          <w:sz w:val="28"/>
          <w:szCs w:val="28"/>
        </w:rPr>
      </w:pPr>
      <w:r>
        <w:rPr>
          <w:rFonts w:hint="eastAsia" w:ascii="宋体" w:hAnsi="宋体"/>
          <w:sz w:val="28"/>
          <w:szCs w:val="28"/>
        </w:rPr>
        <w:t>陕西国泰招标代理有限公司</w:t>
      </w:r>
    </w:p>
    <w:p>
      <w:pPr>
        <w:keepNext w:val="0"/>
        <w:keepLines w:val="0"/>
        <w:pageBreakBefore w:val="0"/>
        <w:widowControl w:val="0"/>
        <w:kinsoku/>
        <w:wordWrap/>
        <w:overflowPunct/>
        <w:topLinePunct w:val="0"/>
        <w:bidi w:val="0"/>
        <w:spacing w:line="500" w:lineRule="exact"/>
        <w:ind w:left="0" w:leftChars="0" w:right="140"/>
        <w:jc w:val="right"/>
        <w:textAlignment w:val="auto"/>
        <w:outlineLvl w:val="9"/>
      </w:pPr>
      <w:r>
        <w:rPr>
          <w:rFonts w:hint="eastAsia" w:ascii="宋体" w:hAnsi="宋体"/>
          <w:sz w:val="28"/>
          <w:szCs w:val="28"/>
        </w:rPr>
        <w:t>2018年</w:t>
      </w:r>
      <w:r>
        <w:rPr>
          <w:rFonts w:hint="eastAsia" w:ascii="宋体" w:hAnsi="宋体"/>
          <w:sz w:val="28"/>
          <w:szCs w:val="28"/>
          <w:lang w:val="en-US" w:eastAsia="zh-CN"/>
        </w:rPr>
        <w:t>12</w:t>
      </w:r>
      <w:r>
        <w:rPr>
          <w:rFonts w:hint="eastAsia" w:ascii="宋体" w:hAnsi="宋体"/>
          <w:sz w:val="28"/>
          <w:szCs w:val="28"/>
        </w:rPr>
        <w:t>月</w:t>
      </w:r>
      <w:r>
        <w:rPr>
          <w:rFonts w:hint="eastAsia" w:ascii="宋体" w:hAnsi="宋体"/>
          <w:sz w:val="28"/>
          <w:szCs w:val="28"/>
          <w:lang w:val="en-US" w:eastAsia="zh-CN"/>
        </w:rPr>
        <w:t>20</w:t>
      </w:r>
      <w:r>
        <w:rPr>
          <w:rFonts w:hint="eastAsia" w:ascii="宋体" w:hAnsi="宋体"/>
          <w:sz w:val="28"/>
          <w:szCs w:val="28"/>
        </w:rPr>
        <w:t>日</w:t>
      </w:r>
    </w:p>
    <w:p>
      <w:pPr>
        <w:pStyle w:val="12"/>
        <w:jc w:val="both"/>
        <w:rPr>
          <w:rFonts w:hint="eastAsia" w:hAnsi="宋体"/>
          <w:b/>
          <w:kern w:val="4"/>
          <w:sz w:val="32"/>
          <w:szCs w:val="32"/>
        </w:rPr>
      </w:pPr>
      <w:bookmarkStart w:id="0" w:name="_Toc292891554"/>
      <w:bookmarkStart w:id="1" w:name="_Toc102227313"/>
    </w:p>
    <w:p>
      <w:pPr>
        <w:pStyle w:val="12"/>
        <w:jc w:val="center"/>
        <w:rPr>
          <w:rFonts w:hAnsi="宋体"/>
          <w:b/>
          <w:kern w:val="4"/>
          <w:sz w:val="32"/>
          <w:szCs w:val="32"/>
        </w:rPr>
      </w:pPr>
      <w:r>
        <w:rPr>
          <w:rFonts w:hint="eastAsia" w:hAnsi="宋体"/>
          <w:b/>
          <w:kern w:val="4"/>
          <w:sz w:val="32"/>
          <w:szCs w:val="32"/>
        </w:rPr>
        <w:t>第二部分  单一来源采购须知</w:t>
      </w:r>
      <w:bookmarkEnd w:id="0"/>
      <w:bookmarkEnd w:id="1"/>
      <w:bookmarkStart w:id="2" w:name="_Toc102227314"/>
    </w:p>
    <w:p>
      <w:pPr>
        <w:pStyle w:val="12"/>
        <w:spacing w:line="520" w:lineRule="exact"/>
        <w:ind w:firstLine="560" w:firstLineChars="200"/>
        <w:rPr>
          <w:rFonts w:hAnsi="宋体"/>
          <w:kern w:val="4"/>
          <w:sz w:val="28"/>
          <w:szCs w:val="28"/>
        </w:rPr>
      </w:pPr>
      <w:bookmarkStart w:id="3" w:name="_Toc292891555"/>
    </w:p>
    <w:p>
      <w:pPr>
        <w:pStyle w:val="12"/>
        <w:spacing w:line="520" w:lineRule="exact"/>
        <w:ind w:firstLine="560" w:firstLineChars="200"/>
        <w:rPr>
          <w:rFonts w:hAnsi="宋体"/>
          <w:kern w:val="4"/>
          <w:sz w:val="28"/>
          <w:szCs w:val="28"/>
        </w:rPr>
      </w:pPr>
      <w:r>
        <w:rPr>
          <w:rFonts w:hint="eastAsia" w:hAnsi="宋体"/>
          <w:kern w:val="4"/>
          <w:sz w:val="28"/>
          <w:szCs w:val="28"/>
        </w:rPr>
        <w:t>一、单一来源采购费用</w:t>
      </w:r>
      <w:bookmarkEnd w:id="2"/>
      <w:bookmarkEnd w:id="3"/>
    </w:p>
    <w:p>
      <w:pPr>
        <w:pStyle w:val="12"/>
        <w:spacing w:line="520" w:lineRule="exact"/>
        <w:ind w:firstLine="560" w:firstLineChars="200"/>
        <w:rPr>
          <w:rFonts w:hAnsi="宋体"/>
          <w:kern w:val="4"/>
          <w:sz w:val="28"/>
          <w:szCs w:val="28"/>
        </w:rPr>
      </w:pPr>
      <w:r>
        <w:rPr>
          <w:rFonts w:hint="eastAsia" w:hAnsi="宋体"/>
          <w:kern w:val="4"/>
          <w:sz w:val="28"/>
          <w:szCs w:val="28"/>
        </w:rPr>
        <w:t>一切与单一来源采购有关的费用，均由参与单一来源采购的供应商自理。</w:t>
      </w:r>
      <w:bookmarkStart w:id="4" w:name="_Toc102227316"/>
      <w:bookmarkStart w:id="5" w:name="_Toc292891556"/>
    </w:p>
    <w:p>
      <w:pPr>
        <w:pStyle w:val="12"/>
        <w:spacing w:line="520" w:lineRule="exact"/>
        <w:ind w:firstLine="560" w:firstLineChars="200"/>
        <w:rPr>
          <w:rFonts w:hAnsi="宋体"/>
          <w:kern w:val="4"/>
          <w:sz w:val="28"/>
          <w:szCs w:val="28"/>
        </w:rPr>
      </w:pPr>
      <w:r>
        <w:rPr>
          <w:rFonts w:hint="eastAsia" w:hAnsi="宋体"/>
          <w:kern w:val="4"/>
          <w:sz w:val="28"/>
          <w:szCs w:val="28"/>
        </w:rPr>
        <w:t>二、单一来源采购</w:t>
      </w:r>
      <w:bookmarkEnd w:id="4"/>
      <w:bookmarkEnd w:id="5"/>
      <w:r>
        <w:rPr>
          <w:rFonts w:hint="eastAsia" w:hAnsi="宋体"/>
          <w:kern w:val="4"/>
          <w:sz w:val="28"/>
          <w:szCs w:val="28"/>
        </w:rPr>
        <w:t>投标要求</w:t>
      </w:r>
    </w:p>
    <w:p>
      <w:pPr>
        <w:spacing w:line="520" w:lineRule="exact"/>
        <w:ind w:firstLine="560" w:firstLineChars="200"/>
        <w:rPr>
          <w:rFonts w:ascii="宋体"/>
          <w:color w:val="000000"/>
          <w:sz w:val="28"/>
          <w:szCs w:val="28"/>
        </w:rPr>
      </w:pPr>
      <w:bookmarkStart w:id="6" w:name="_Toc102227317"/>
      <w:r>
        <w:rPr>
          <w:rFonts w:hint="eastAsia" w:ascii="宋体" w:hAnsi="宋体"/>
          <w:color w:val="000000"/>
          <w:sz w:val="28"/>
          <w:szCs w:val="28"/>
        </w:rPr>
        <w:t>（</w:t>
      </w:r>
      <w:r>
        <w:rPr>
          <w:rFonts w:ascii="宋体" w:hAnsi="宋体"/>
          <w:color w:val="000000"/>
          <w:sz w:val="28"/>
          <w:szCs w:val="28"/>
        </w:rPr>
        <w:t>1</w:t>
      </w:r>
      <w:r>
        <w:rPr>
          <w:rFonts w:hint="eastAsia" w:ascii="宋体" w:hAnsi="宋体"/>
          <w:color w:val="000000"/>
          <w:sz w:val="28"/>
          <w:szCs w:val="28"/>
        </w:rPr>
        <w:t>）</w:t>
      </w:r>
      <w:r>
        <w:rPr>
          <w:rFonts w:hint="eastAsia" w:ascii="宋体" w:hAnsi="宋体" w:cs="宋体"/>
          <w:color w:val="000000"/>
          <w:spacing w:val="-4"/>
          <w:kern w:val="0"/>
          <w:sz w:val="28"/>
          <w:szCs w:val="28"/>
        </w:rPr>
        <w:t>投标人</w:t>
      </w:r>
      <w:r>
        <w:rPr>
          <w:rFonts w:hint="eastAsia" w:ascii="宋体" w:hAnsi="宋体"/>
          <w:color w:val="000000"/>
          <w:sz w:val="28"/>
          <w:szCs w:val="28"/>
        </w:rPr>
        <w:t>企业法人营业执照，组织机构代码证，税务（国税或地税）登记证；或具有统一社会信用代码的营业执照。</w:t>
      </w:r>
    </w:p>
    <w:p>
      <w:pPr>
        <w:spacing w:line="520" w:lineRule="exact"/>
        <w:ind w:firstLine="560" w:firstLineChars="200"/>
        <w:rPr>
          <w:rFonts w:ascii="宋体" w:hAnsi="宋体"/>
          <w:color w:val="000000"/>
          <w:sz w:val="28"/>
          <w:szCs w:val="28"/>
        </w:rPr>
      </w:pPr>
      <w:r>
        <w:rPr>
          <w:rFonts w:hint="eastAsia" w:ascii="宋体" w:hAnsi="宋体"/>
          <w:color w:val="000000"/>
          <w:sz w:val="28"/>
          <w:szCs w:val="28"/>
        </w:rPr>
        <w:t>（</w:t>
      </w:r>
      <w:r>
        <w:rPr>
          <w:rFonts w:ascii="宋体" w:hAnsi="宋体"/>
          <w:color w:val="000000"/>
          <w:sz w:val="28"/>
          <w:szCs w:val="28"/>
        </w:rPr>
        <w:t>2</w:t>
      </w:r>
      <w:r>
        <w:rPr>
          <w:rFonts w:hint="eastAsia" w:ascii="宋体" w:hAnsi="宋体"/>
          <w:color w:val="000000"/>
          <w:sz w:val="28"/>
          <w:szCs w:val="28"/>
        </w:rPr>
        <w:t>）法定代表人参加投标时，提供本人身份证；授权代表参加投标时，提供被授权人身份证和法定代表人授权书；</w:t>
      </w:r>
    </w:p>
    <w:p>
      <w:pPr>
        <w:spacing w:line="520" w:lineRule="exact"/>
        <w:ind w:firstLine="560" w:firstLineChars="200"/>
        <w:rPr>
          <w:rFonts w:hint="eastAsia" w:ascii="宋体" w:hAnsi="宋体"/>
          <w:bCs/>
          <w:color w:val="000000"/>
          <w:sz w:val="28"/>
          <w:szCs w:val="28"/>
        </w:rPr>
      </w:pPr>
      <w:r>
        <w:rPr>
          <w:rFonts w:hint="eastAsia" w:ascii="宋体" w:hAnsi="宋体"/>
          <w:color w:val="000000"/>
          <w:sz w:val="28"/>
          <w:szCs w:val="28"/>
        </w:rPr>
        <w:t>（3）</w:t>
      </w:r>
      <w:r>
        <w:rPr>
          <w:rFonts w:hint="eastAsia" w:ascii="宋体" w:hAnsi="宋体"/>
          <w:bCs/>
          <w:color w:val="000000"/>
          <w:sz w:val="28"/>
          <w:szCs w:val="28"/>
        </w:rPr>
        <w:t>投标人必须提供参加政府采购活动前3年内（2015-2017年度）在经营活动中没有重大违法记录的书面声明；</w:t>
      </w:r>
    </w:p>
    <w:p>
      <w:pPr>
        <w:spacing w:line="520" w:lineRule="exact"/>
        <w:ind w:firstLine="560" w:firstLineChars="200"/>
        <w:rPr>
          <w:rFonts w:ascii="宋体" w:hAnsi="宋体"/>
          <w:bCs/>
          <w:color w:val="000000"/>
          <w:sz w:val="28"/>
          <w:szCs w:val="28"/>
        </w:rPr>
      </w:pPr>
      <w:r>
        <w:rPr>
          <w:rFonts w:hint="eastAsia" w:ascii="宋体" w:hAnsi="宋体"/>
          <w:bCs/>
          <w:color w:val="000000"/>
          <w:sz w:val="28"/>
          <w:szCs w:val="28"/>
        </w:rPr>
        <w:t>（4）本项目不接受联合体投标。</w:t>
      </w:r>
    </w:p>
    <w:p>
      <w:pPr>
        <w:spacing w:line="520" w:lineRule="exact"/>
        <w:ind w:firstLine="422" w:firstLineChars="150"/>
        <w:rPr>
          <w:rFonts w:ascii="宋体" w:hAnsi="宋体"/>
          <w:sz w:val="28"/>
          <w:szCs w:val="28"/>
        </w:rPr>
      </w:pPr>
      <w:r>
        <w:rPr>
          <w:rFonts w:hint="eastAsia" w:ascii="宋体" w:hAnsi="宋体"/>
          <w:b/>
          <w:color w:val="000000"/>
          <w:sz w:val="28"/>
          <w:szCs w:val="28"/>
        </w:rPr>
        <w:t>以上内容均为必备要求，所有原件现场携带并由专家组进行查验，没有携带原件的，以及不符合招标文件投标要求的，其招标文件被视为无效标书，取消投标资格。另外，各投标人应按上述要求提供复印件加盖投标人红色公章，附在每份投标文件中。</w:t>
      </w:r>
    </w:p>
    <w:p>
      <w:pPr>
        <w:pStyle w:val="12"/>
        <w:spacing w:line="520" w:lineRule="exact"/>
        <w:ind w:firstLine="560" w:firstLineChars="200"/>
        <w:rPr>
          <w:rFonts w:hAnsi="宋体"/>
          <w:kern w:val="4"/>
          <w:sz w:val="28"/>
          <w:szCs w:val="28"/>
        </w:rPr>
      </w:pPr>
      <w:bookmarkStart w:id="7" w:name="_Toc292891557"/>
      <w:r>
        <w:rPr>
          <w:rFonts w:hint="eastAsia" w:hAnsi="宋体"/>
          <w:kern w:val="4"/>
          <w:sz w:val="28"/>
          <w:szCs w:val="28"/>
        </w:rPr>
        <w:t>三、单一来源采购文件</w:t>
      </w:r>
      <w:bookmarkEnd w:id="6"/>
      <w:bookmarkEnd w:id="7"/>
    </w:p>
    <w:p>
      <w:pPr>
        <w:pStyle w:val="12"/>
        <w:spacing w:line="520" w:lineRule="exact"/>
        <w:ind w:firstLine="560" w:firstLineChars="200"/>
        <w:rPr>
          <w:rFonts w:hAnsi="宋体"/>
          <w:kern w:val="4"/>
          <w:sz w:val="28"/>
          <w:szCs w:val="28"/>
        </w:rPr>
      </w:pPr>
      <w:r>
        <w:rPr>
          <w:rFonts w:hAnsi="宋体"/>
          <w:kern w:val="4"/>
          <w:sz w:val="28"/>
          <w:szCs w:val="28"/>
        </w:rPr>
        <w:t>1</w:t>
      </w:r>
      <w:r>
        <w:rPr>
          <w:rFonts w:hint="eastAsia" w:hAnsi="宋体"/>
          <w:kern w:val="4"/>
          <w:sz w:val="28"/>
          <w:szCs w:val="28"/>
        </w:rPr>
        <w:t>、单一来源采购文件由单一来源采购邀请书、单一来源采购须知、单一来源采购内容和响应文件格式要求四部分组成。</w:t>
      </w:r>
    </w:p>
    <w:p>
      <w:pPr>
        <w:pStyle w:val="12"/>
        <w:spacing w:line="520" w:lineRule="exact"/>
        <w:ind w:firstLine="560" w:firstLineChars="200"/>
        <w:rPr>
          <w:rFonts w:hAnsi="宋体"/>
          <w:kern w:val="4"/>
          <w:sz w:val="28"/>
          <w:szCs w:val="28"/>
        </w:rPr>
      </w:pPr>
      <w:r>
        <w:rPr>
          <w:rFonts w:hAnsi="宋体"/>
          <w:kern w:val="4"/>
          <w:sz w:val="28"/>
          <w:szCs w:val="28"/>
        </w:rPr>
        <w:t>2</w:t>
      </w:r>
      <w:r>
        <w:rPr>
          <w:rFonts w:hint="eastAsia" w:hAnsi="宋体"/>
          <w:kern w:val="4"/>
          <w:sz w:val="28"/>
          <w:szCs w:val="28"/>
        </w:rPr>
        <w:t>、一切有效的书面通知、修改及补充，都是单一来源采购文件不可分割的部分。</w:t>
      </w:r>
      <w:bookmarkStart w:id="8" w:name="_Toc102227318"/>
      <w:bookmarkStart w:id="9" w:name="_Toc292891558"/>
    </w:p>
    <w:p>
      <w:pPr>
        <w:pStyle w:val="12"/>
        <w:spacing w:line="520" w:lineRule="exact"/>
        <w:ind w:firstLine="560" w:firstLineChars="200"/>
        <w:rPr>
          <w:rFonts w:hAnsi="宋体"/>
          <w:kern w:val="4"/>
          <w:sz w:val="28"/>
          <w:szCs w:val="28"/>
        </w:rPr>
      </w:pPr>
      <w:r>
        <w:rPr>
          <w:rFonts w:hint="eastAsia" w:hAnsi="宋体"/>
          <w:kern w:val="4"/>
          <w:sz w:val="28"/>
          <w:szCs w:val="28"/>
        </w:rPr>
        <w:t>四、单一来源采购要求</w:t>
      </w:r>
      <w:bookmarkEnd w:id="8"/>
      <w:bookmarkEnd w:id="9"/>
    </w:p>
    <w:p>
      <w:pPr>
        <w:pStyle w:val="12"/>
        <w:spacing w:line="520" w:lineRule="exact"/>
        <w:ind w:firstLine="560" w:firstLineChars="200"/>
        <w:rPr>
          <w:kern w:val="4"/>
          <w:sz w:val="28"/>
          <w:szCs w:val="28"/>
        </w:rPr>
      </w:pPr>
      <w:r>
        <w:rPr>
          <w:rFonts w:hint="eastAsia"/>
          <w:kern w:val="4"/>
          <w:sz w:val="28"/>
          <w:szCs w:val="28"/>
        </w:rPr>
        <w:t>1、单一来源采购供应商提交的响应文件由以下部分和单一来源采购供应商所作的一切有效补充、修改和承诺等文件组成。它包括：</w:t>
      </w:r>
    </w:p>
    <w:p>
      <w:pPr>
        <w:pStyle w:val="12"/>
        <w:spacing w:line="520" w:lineRule="exact"/>
        <w:ind w:firstLine="560" w:firstLineChars="200"/>
        <w:rPr>
          <w:sz w:val="28"/>
          <w:szCs w:val="28"/>
        </w:rPr>
      </w:pPr>
      <w:r>
        <w:rPr>
          <w:rFonts w:hint="eastAsia"/>
          <w:sz w:val="28"/>
          <w:szCs w:val="28"/>
        </w:rPr>
        <w:t>1.1投标函</w:t>
      </w:r>
    </w:p>
    <w:p>
      <w:pPr>
        <w:pStyle w:val="12"/>
        <w:spacing w:line="520" w:lineRule="exact"/>
        <w:ind w:firstLine="560" w:firstLineChars="200"/>
        <w:rPr>
          <w:sz w:val="28"/>
          <w:szCs w:val="28"/>
        </w:rPr>
      </w:pPr>
      <w:r>
        <w:rPr>
          <w:rFonts w:hint="eastAsia"/>
          <w:sz w:val="28"/>
          <w:szCs w:val="28"/>
        </w:rPr>
        <w:t>1.2投标报价表（唱标报告）</w:t>
      </w:r>
    </w:p>
    <w:p>
      <w:pPr>
        <w:pStyle w:val="12"/>
        <w:spacing w:line="520" w:lineRule="exact"/>
        <w:ind w:firstLine="560" w:firstLineChars="200"/>
        <w:rPr>
          <w:sz w:val="28"/>
          <w:szCs w:val="28"/>
        </w:rPr>
      </w:pPr>
      <w:r>
        <w:rPr>
          <w:rFonts w:hint="eastAsia"/>
          <w:sz w:val="28"/>
          <w:szCs w:val="28"/>
        </w:rPr>
        <w:t>1.2.1 分项报价表</w:t>
      </w:r>
    </w:p>
    <w:p>
      <w:pPr>
        <w:pStyle w:val="12"/>
        <w:spacing w:line="520" w:lineRule="exact"/>
        <w:ind w:firstLine="560" w:firstLineChars="200"/>
        <w:rPr>
          <w:sz w:val="28"/>
          <w:szCs w:val="28"/>
        </w:rPr>
      </w:pPr>
      <w:r>
        <w:rPr>
          <w:rFonts w:hint="eastAsia"/>
          <w:sz w:val="28"/>
          <w:szCs w:val="28"/>
        </w:rPr>
        <w:t>1.2.2 货物说明一览表</w:t>
      </w:r>
    </w:p>
    <w:p>
      <w:pPr>
        <w:pStyle w:val="12"/>
        <w:spacing w:line="520" w:lineRule="exact"/>
        <w:ind w:firstLine="560" w:firstLineChars="200"/>
        <w:rPr>
          <w:sz w:val="28"/>
          <w:szCs w:val="28"/>
        </w:rPr>
      </w:pPr>
      <w:r>
        <w:rPr>
          <w:rFonts w:hint="eastAsia"/>
          <w:sz w:val="28"/>
          <w:szCs w:val="28"/>
        </w:rPr>
        <w:t>1.2.3 响应偏差表</w:t>
      </w:r>
    </w:p>
    <w:p>
      <w:pPr>
        <w:pStyle w:val="12"/>
        <w:spacing w:line="520" w:lineRule="exact"/>
        <w:ind w:firstLine="560" w:firstLineChars="200"/>
        <w:rPr>
          <w:sz w:val="28"/>
          <w:szCs w:val="28"/>
        </w:rPr>
      </w:pPr>
      <w:r>
        <w:rPr>
          <w:rFonts w:hint="eastAsia"/>
          <w:sz w:val="28"/>
          <w:szCs w:val="28"/>
        </w:rPr>
        <w:t>1.3 法人代表授权书</w:t>
      </w:r>
    </w:p>
    <w:p>
      <w:pPr>
        <w:pStyle w:val="12"/>
        <w:spacing w:line="520" w:lineRule="exact"/>
        <w:ind w:firstLine="560" w:firstLineChars="200"/>
        <w:rPr>
          <w:sz w:val="28"/>
          <w:szCs w:val="28"/>
        </w:rPr>
      </w:pPr>
      <w:r>
        <w:rPr>
          <w:rFonts w:hint="eastAsia"/>
          <w:sz w:val="28"/>
          <w:szCs w:val="28"/>
        </w:rPr>
        <w:t>1.4 制造厂家授权书</w:t>
      </w:r>
    </w:p>
    <w:p>
      <w:pPr>
        <w:pStyle w:val="12"/>
        <w:spacing w:line="520" w:lineRule="exact"/>
        <w:ind w:firstLine="560" w:firstLineChars="200"/>
        <w:rPr>
          <w:sz w:val="28"/>
          <w:szCs w:val="28"/>
        </w:rPr>
      </w:pPr>
      <w:r>
        <w:rPr>
          <w:rFonts w:hint="eastAsia"/>
          <w:sz w:val="28"/>
          <w:szCs w:val="28"/>
        </w:rPr>
        <w:t>1.5 供应商资格报告</w:t>
      </w:r>
    </w:p>
    <w:p>
      <w:pPr>
        <w:pStyle w:val="12"/>
        <w:spacing w:line="520" w:lineRule="exact"/>
        <w:ind w:firstLine="560" w:firstLineChars="200"/>
        <w:rPr>
          <w:sz w:val="28"/>
          <w:szCs w:val="28"/>
        </w:rPr>
      </w:pPr>
      <w:r>
        <w:rPr>
          <w:rFonts w:hint="eastAsia"/>
          <w:sz w:val="28"/>
          <w:szCs w:val="28"/>
        </w:rPr>
        <w:t>1.6 投标方案说明</w:t>
      </w:r>
    </w:p>
    <w:p>
      <w:pPr>
        <w:pStyle w:val="12"/>
        <w:spacing w:line="520" w:lineRule="exact"/>
        <w:ind w:firstLine="560" w:firstLineChars="200"/>
        <w:rPr>
          <w:sz w:val="28"/>
          <w:szCs w:val="28"/>
        </w:rPr>
      </w:pPr>
      <w:r>
        <w:rPr>
          <w:rFonts w:hint="eastAsia"/>
          <w:sz w:val="28"/>
          <w:szCs w:val="28"/>
        </w:rPr>
        <w:t>1.7 质量保证及售后服务承诺</w:t>
      </w:r>
    </w:p>
    <w:p>
      <w:pPr>
        <w:pStyle w:val="12"/>
        <w:spacing w:line="520" w:lineRule="exact"/>
        <w:ind w:firstLine="560" w:firstLineChars="200"/>
        <w:rPr>
          <w:rFonts w:hAnsi="宋体"/>
          <w:kern w:val="4"/>
          <w:sz w:val="28"/>
          <w:szCs w:val="28"/>
        </w:rPr>
      </w:pPr>
      <w:r>
        <w:rPr>
          <w:rFonts w:hint="eastAsia"/>
          <w:sz w:val="28"/>
          <w:szCs w:val="28"/>
        </w:rPr>
        <w:t>1</w:t>
      </w:r>
      <w:r>
        <w:rPr>
          <w:rFonts w:hint="eastAsia" w:hAnsi="宋体"/>
          <w:kern w:val="4"/>
          <w:sz w:val="28"/>
          <w:szCs w:val="28"/>
        </w:rPr>
        <w:t>.8 供应商拒绝政府采购领域商业贿赂承诺书</w:t>
      </w:r>
    </w:p>
    <w:p>
      <w:pPr>
        <w:pStyle w:val="12"/>
        <w:spacing w:line="520" w:lineRule="exact"/>
        <w:ind w:firstLine="560" w:firstLineChars="200"/>
        <w:rPr>
          <w:rFonts w:hAnsi="宋体"/>
          <w:kern w:val="4"/>
          <w:sz w:val="28"/>
          <w:szCs w:val="28"/>
        </w:rPr>
      </w:pPr>
      <w:r>
        <w:rPr>
          <w:rFonts w:hint="eastAsia" w:hAnsi="宋体"/>
          <w:kern w:val="4"/>
          <w:sz w:val="28"/>
          <w:szCs w:val="28"/>
        </w:rPr>
        <w:t>以上条款基本格式见本文件“响应文件格式要求”，单一来源采购供应商也可在格式基础上作适当扩展或改动。</w:t>
      </w:r>
    </w:p>
    <w:p>
      <w:pPr>
        <w:pStyle w:val="12"/>
        <w:spacing w:line="520" w:lineRule="exact"/>
        <w:ind w:firstLine="560" w:firstLineChars="200"/>
        <w:rPr>
          <w:rFonts w:hAnsi="宋体"/>
          <w:kern w:val="4"/>
          <w:sz w:val="28"/>
          <w:szCs w:val="28"/>
        </w:rPr>
      </w:pPr>
      <w:r>
        <w:rPr>
          <w:rFonts w:hAnsi="宋体"/>
          <w:kern w:val="4"/>
          <w:sz w:val="28"/>
          <w:szCs w:val="28"/>
        </w:rPr>
        <w:t>2</w:t>
      </w:r>
      <w:r>
        <w:rPr>
          <w:rFonts w:hint="eastAsia" w:hAnsi="宋体"/>
          <w:kern w:val="4"/>
          <w:sz w:val="28"/>
          <w:szCs w:val="28"/>
        </w:rPr>
        <w:t>、单一来源采购响应文件有效期：</w:t>
      </w:r>
    </w:p>
    <w:p>
      <w:pPr>
        <w:pStyle w:val="12"/>
        <w:spacing w:line="520" w:lineRule="exact"/>
        <w:ind w:firstLine="560" w:firstLineChars="200"/>
        <w:rPr>
          <w:rFonts w:hAnsi="宋体"/>
          <w:kern w:val="4"/>
          <w:sz w:val="28"/>
          <w:szCs w:val="28"/>
        </w:rPr>
      </w:pPr>
      <w:r>
        <w:rPr>
          <w:rFonts w:hint="eastAsia" w:hAnsi="宋体"/>
          <w:kern w:val="4"/>
          <w:sz w:val="28"/>
          <w:szCs w:val="28"/>
        </w:rPr>
        <w:t>有效期为自单一来源采购之日起算九十（90）个日历日，成交单位响应文件有效期延长至合同签订。</w:t>
      </w:r>
    </w:p>
    <w:p>
      <w:pPr>
        <w:pStyle w:val="12"/>
        <w:spacing w:line="520" w:lineRule="exact"/>
        <w:ind w:firstLine="560" w:firstLineChars="200"/>
        <w:rPr>
          <w:rFonts w:hAnsi="宋体"/>
          <w:kern w:val="4"/>
          <w:sz w:val="28"/>
          <w:szCs w:val="28"/>
        </w:rPr>
      </w:pPr>
      <w:r>
        <w:rPr>
          <w:rFonts w:hint="eastAsia" w:hAnsi="宋体"/>
          <w:kern w:val="4"/>
          <w:sz w:val="28"/>
          <w:szCs w:val="28"/>
        </w:rPr>
        <w:t>3、单一来源谈判保证金：</w:t>
      </w:r>
    </w:p>
    <w:p>
      <w:pPr>
        <w:adjustRightInd w:val="0"/>
        <w:snapToGrid w:val="0"/>
        <w:spacing w:line="520" w:lineRule="exact"/>
        <w:ind w:firstLine="560" w:firstLineChars="200"/>
        <w:rPr>
          <w:rFonts w:ascii="宋体" w:hAnsi="宋体"/>
          <w:sz w:val="28"/>
          <w:szCs w:val="28"/>
        </w:rPr>
      </w:pPr>
      <w:r>
        <w:rPr>
          <w:rFonts w:hint="eastAsia" w:hAnsi="宋体"/>
          <w:kern w:val="4"/>
          <w:sz w:val="28"/>
          <w:szCs w:val="28"/>
        </w:rPr>
        <w:t>3.1</w:t>
      </w:r>
      <w:r>
        <w:rPr>
          <w:rFonts w:hint="eastAsia" w:ascii="宋体" w:hAnsi="宋体"/>
          <w:b/>
          <w:sz w:val="28"/>
          <w:szCs w:val="28"/>
        </w:rPr>
        <w:t>供应商在</w:t>
      </w:r>
      <w:r>
        <w:rPr>
          <w:rFonts w:hint="eastAsia" w:ascii="宋体" w:hAnsi="宋体"/>
          <w:b/>
          <w:bCs/>
          <w:sz w:val="28"/>
          <w:szCs w:val="28"/>
        </w:rPr>
        <w:t>投标</w:t>
      </w:r>
      <w:r>
        <w:rPr>
          <w:rFonts w:hint="eastAsia" w:ascii="宋体" w:hAnsi="宋体"/>
          <w:b/>
          <w:sz w:val="28"/>
          <w:szCs w:val="28"/>
        </w:rPr>
        <w:t>前须向安康市公共资源交易中心交纳</w:t>
      </w:r>
      <w:r>
        <w:rPr>
          <w:rFonts w:hint="eastAsia" w:ascii="宋体" w:hAnsi="宋体"/>
          <w:b/>
          <w:bCs/>
          <w:sz w:val="28"/>
          <w:szCs w:val="28"/>
        </w:rPr>
        <w:t>投标</w:t>
      </w:r>
      <w:r>
        <w:rPr>
          <w:rFonts w:hint="eastAsia" w:ascii="宋体" w:hAnsi="宋体"/>
          <w:b/>
          <w:sz w:val="28"/>
          <w:szCs w:val="28"/>
        </w:rPr>
        <w:t>保证金</w:t>
      </w:r>
      <w:r>
        <w:rPr>
          <w:rFonts w:hint="eastAsia" w:ascii="宋体" w:hAnsi="宋体"/>
          <w:b/>
          <w:sz w:val="28"/>
          <w:szCs w:val="28"/>
          <w:lang w:val="en-US" w:eastAsia="zh-CN"/>
        </w:rPr>
        <w:t>壹万</w:t>
      </w:r>
      <w:r>
        <w:rPr>
          <w:rFonts w:hint="eastAsia" w:ascii="宋体" w:hAnsi="宋体"/>
          <w:b/>
          <w:sz w:val="28"/>
          <w:szCs w:val="28"/>
        </w:rPr>
        <w:t>整（￥</w:t>
      </w:r>
      <w:r>
        <w:rPr>
          <w:rFonts w:hint="eastAsia" w:ascii="宋体" w:hAnsi="宋体"/>
          <w:b/>
          <w:sz w:val="28"/>
          <w:szCs w:val="28"/>
          <w:lang w:val="en-US" w:eastAsia="zh-CN"/>
        </w:rPr>
        <w:t>10</w:t>
      </w:r>
      <w:r>
        <w:rPr>
          <w:rFonts w:hint="eastAsia" w:ascii="宋体" w:hAnsi="宋体"/>
          <w:b/>
          <w:sz w:val="28"/>
          <w:szCs w:val="28"/>
        </w:rPr>
        <w:t>000.00），以确保开标活动的顺利进行</w:t>
      </w:r>
      <w:r>
        <w:rPr>
          <w:rFonts w:hint="eastAsia" w:ascii="宋体" w:hAnsi="宋体"/>
          <w:sz w:val="28"/>
          <w:szCs w:val="28"/>
        </w:rPr>
        <w:t>。</w:t>
      </w:r>
    </w:p>
    <w:p>
      <w:pPr>
        <w:spacing w:line="520" w:lineRule="exact"/>
        <w:ind w:firstLine="560" w:firstLineChars="200"/>
        <w:rPr>
          <w:rFonts w:ascii="宋体" w:hAnsi="宋体" w:cs="宋体"/>
          <w:sz w:val="28"/>
          <w:szCs w:val="28"/>
        </w:rPr>
      </w:pPr>
      <w:r>
        <w:rPr>
          <w:rFonts w:hint="eastAsia" w:ascii="宋体" w:hAnsi="宋体" w:cs="宋体"/>
          <w:sz w:val="28"/>
          <w:szCs w:val="28"/>
        </w:rPr>
        <w:t xml:space="preserve">开户名称：安康市政务服务中心公共资源交易保证金专用账户 </w:t>
      </w:r>
    </w:p>
    <w:p>
      <w:pPr>
        <w:spacing w:line="520" w:lineRule="exact"/>
        <w:ind w:firstLine="560" w:firstLineChars="200"/>
        <w:rPr>
          <w:rFonts w:ascii="宋体" w:hAnsi="宋体" w:cs="宋体"/>
          <w:sz w:val="28"/>
          <w:szCs w:val="28"/>
        </w:rPr>
      </w:pPr>
      <w:r>
        <w:rPr>
          <w:rFonts w:hint="eastAsia" w:ascii="宋体" w:hAnsi="宋体" w:cs="宋体"/>
          <w:sz w:val="28"/>
          <w:szCs w:val="28"/>
        </w:rPr>
        <w:t xml:space="preserve">开户银行：中国建设银行股份有限公司安康分行营业部 </w:t>
      </w:r>
    </w:p>
    <w:p>
      <w:pPr>
        <w:spacing w:line="520" w:lineRule="exact"/>
        <w:ind w:firstLine="560" w:firstLineChars="200"/>
        <w:rPr>
          <w:rFonts w:ascii="宋体" w:hAnsi="宋体" w:cs="宋体"/>
          <w:sz w:val="28"/>
          <w:szCs w:val="28"/>
        </w:rPr>
      </w:pPr>
      <w:r>
        <w:rPr>
          <w:rFonts w:hint="eastAsia" w:ascii="宋体" w:hAnsi="宋体" w:cs="宋体"/>
          <w:sz w:val="28"/>
          <w:szCs w:val="28"/>
        </w:rPr>
        <w:t xml:space="preserve">账    号：61050166371100000321 </w:t>
      </w:r>
    </w:p>
    <w:p>
      <w:pPr>
        <w:spacing w:line="520" w:lineRule="exact"/>
        <w:ind w:firstLine="560" w:firstLineChars="200"/>
        <w:rPr>
          <w:rFonts w:ascii="宋体" w:hAnsi="宋体" w:cs="宋体"/>
          <w:sz w:val="28"/>
          <w:szCs w:val="28"/>
        </w:rPr>
      </w:pPr>
      <w:r>
        <w:rPr>
          <w:rFonts w:hint="eastAsia" w:ascii="宋体" w:hAnsi="宋体" w:cs="宋体"/>
          <w:sz w:val="28"/>
          <w:szCs w:val="28"/>
        </w:rPr>
        <w:t>（保证金须从对公账户转入，请务必在缴费时备注采购项目名称及编号）</w:t>
      </w:r>
    </w:p>
    <w:p>
      <w:pPr>
        <w:autoSpaceDE w:val="0"/>
        <w:autoSpaceDN w:val="0"/>
        <w:adjustRightInd w:val="0"/>
        <w:spacing w:line="500" w:lineRule="exact"/>
        <w:ind w:right="-80" w:firstLine="630"/>
        <w:rPr>
          <w:rFonts w:ascii="宋体" w:hAnsi="宋体" w:cs="宋体"/>
          <w:sz w:val="28"/>
          <w:szCs w:val="28"/>
        </w:rPr>
      </w:pPr>
      <w:r>
        <w:rPr>
          <w:rFonts w:hint="eastAsia" w:ascii="宋体" w:hAnsi="宋体" w:cs="宋体"/>
          <w:sz w:val="28"/>
          <w:szCs w:val="28"/>
        </w:rPr>
        <w:t>3.2、</w:t>
      </w:r>
      <w:r>
        <w:rPr>
          <w:rFonts w:hint="eastAsia" w:ascii="宋体" w:hAnsi="宋体" w:cs="宋体"/>
          <w:b/>
          <w:bCs/>
          <w:sz w:val="28"/>
          <w:szCs w:val="28"/>
        </w:rPr>
        <w:t>递交时间</w:t>
      </w:r>
      <w:r>
        <w:rPr>
          <w:rFonts w:hint="eastAsia" w:ascii="宋体" w:hAnsi="宋体" w:cs="宋体"/>
          <w:b/>
          <w:bCs/>
          <w:color w:val="auto"/>
          <w:sz w:val="28"/>
          <w:szCs w:val="28"/>
        </w:rPr>
        <w:t>：2018年</w:t>
      </w:r>
      <w:r>
        <w:rPr>
          <w:rFonts w:hint="eastAsia" w:ascii="宋体" w:hAnsi="宋体" w:cs="宋体"/>
          <w:b/>
          <w:bCs/>
          <w:color w:val="auto"/>
          <w:sz w:val="28"/>
          <w:szCs w:val="28"/>
          <w:lang w:val="en-US" w:eastAsia="zh-CN"/>
        </w:rPr>
        <w:t>12</w:t>
      </w:r>
      <w:r>
        <w:rPr>
          <w:rFonts w:hint="eastAsia" w:ascii="宋体" w:hAnsi="宋体" w:cs="宋体"/>
          <w:b/>
          <w:bCs/>
          <w:color w:val="auto"/>
          <w:sz w:val="28"/>
          <w:szCs w:val="28"/>
        </w:rPr>
        <w:t>月</w:t>
      </w:r>
      <w:r>
        <w:rPr>
          <w:rFonts w:hint="eastAsia" w:ascii="宋体" w:hAnsi="宋体" w:cs="宋体"/>
          <w:b/>
          <w:bCs/>
          <w:color w:val="auto"/>
          <w:sz w:val="28"/>
          <w:szCs w:val="28"/>
          <w:lang w:val="en-US" w:eastAsia="zh-CN"/>
        </w:rPr>
        <w:t>24</w:t>
      </w:r>
      <w:r>
        <w:rPr>
          <w:rFonts w:hint="eastAsia" w:ascii="宋体" w:hAnsi="宋体" w:cs="宋体"/>
          <w:b/>
          <w:bCs/>
          <w:color w:val="auto"/>
          <w:sz w:val="28"/>
          <w:szCs w:val="28"/>
        </w:rPr>
        <w:t>日，即开标前1天。</w:t>
      </w:r>
      <w:r>
        <w:rPr>
          <w:rFonts w:ascii="宋体" w:hAnsi="宋体"/>
          <w:color w:val="auto"/>
          <w:sz w:val="28"/>
          <w:szCs w:val="28"/>
        </w:rPr>
        <w:t>投标人应确保投标保证金在201</w:t>
      </w:r>
      <w:r>
        <w:rPr>
          <w:rFonts w:hint="eastAsia" w:ascii="宋体" w:hAnsi="宋体"/>
          <w:color w:val="auto"/>
          <w:sz w:val="28"/>
          <w:szCs w:val="28"/>
        </w:rPr>
        <w:t>8</w:t>
      </w:r>
      <w:r>
        <w:rPr>
          <w:rFonts w:ascii="宋体" w:hAnsi="宋体"/>
          <w:color w:val="auto"/>
          <w:sz w:val="28"/>
          <w:szCs w:val="28"/>
        </w:rPr>
        <w:t>年</w:t>
      </w:r>
      <w:r>
        <w:rPr>
          <w:rFonts w:hint="eastAsia" w:ascii="宋体" w:hAnsi="宋体"/>
          <w:color w:val="auto"/>
          <w:sz w:val="28"/>
          <w:szCs w:val="28"/>
          <w:lang w:val="en-US" w:eastAsia="zh-CN"/>
        </w:rPr>
        <w:t>12</w:t>
      </w:r>
      <w:r>
        <w:rPr>
          <w:rFonts w:ascii="宋体" w:hAnsi="宋体"/>
          <w:color w:val="auto"/>
          <w:sz w:val="28"/>
          <w:szCs w:val="28"/>
        </w:rPr>
        <w:t>月</w:t>
      </w:r>
      <w:r>
        <w:rPr>
          <w:rFonts w:hint="eastAsia" w:ascii="宋体" w:hAnsi="宋体"/>
          <w:color w:val="auto"/>
          <w:sz w:val="28"/>
          <w:szCs w:val="28"/>
          <w:lang w:val="en-US" w:eastAsia="zh-CN"/>
        </w:rPr>
        <w:t>24</w:t>
      </w:r>
      <w:r>
        <w:rPr>
          <w:rFonts w:ascii="宋体" w:hAnsi="宋体"/>
          <w:color w:val="auto"/>
          <w:sz w:val="28"/>
          <w:szCs w:val="28"/>
        </w:rPr>
        <w:t>日</w:t>
      </w:r>
      <w:r>
        <w:rPr>
          <w:rFonts w:hint="eastAsia" w:ascii="宋体" w:hAnsi="宋体"/>
          <w:color w:val="auto"/>
          <w:sz w:val="28"/>
          <w:szCs w:val="28"/>
        </w:rPr>
        <w:t>0</w:t>
      </w:r>
      <w:r>
        <w:rPr>
          <w:rFonts w:ascii="宋体" w:hAnsi="宋体"/>
          <w:color w:val="auto"/>
          <w:sz w:val="28"/>
          <w:szCs w:val="28"/>
        </w:rPr>
        <w:t>时00分前</w:t>
      </w:r>
      <w:r>
        <w:rPr>
          <w:rFonts w:ascii="宋体" w:hAnsi="宋体"/>
          <w:color w:val="000000"/>
          <w:sz w:val="28"/>
          <w:szCs w:val="28"/>
        </w:rPr>
        <w:t>（北京时间）到达本项目指定账户。投标人应合理安排投标保证金缴纳时间，因异地转账、跨行转账、非工作日转账等原因导致保证金未能在规定时间内到达指定账户，视为未在规定时间内缴纳，责任由投</w:t>
      </w:r>
      <w:r>
        <w:rPr>
          <w:rFonts w:ascii="宋体" w:hAnsi="宋体"/>
          <w:sz w:val="28"/>
          <w:szCs w:val="28"/>
        </w:rPr>
        <w:t>标人自行承担。</w:t>
      </w:r>
    </w:p>
    <w:p>
      <w:pPr>
        <w:autoSpaceDE w:val="0"/>
        <w:autoSpaceDN w:val="0"/>
        <w:adjustRightInd w:val="0"/>
        <w:spacing w:line="500" w:lineRule="exact"/>
        <w:ind w:right="-80" w:firstLine="630"/>
        <w:rPr>
          <w:rFonts w:ascii="宋体" w:hAnsi="宋体"/>
          <w:sz w:val="28"/>
          <w:szCs w:val="28"/>
        </w:rPr>
      </w:pPr>
      <w:r>
        <w:rPr>
          <w:rFonts w:hint="eastAsia" w:ascii="宋体" w:hAnsi="宋体"/>
          <w:sz w:val="28"/>
          <w:szCs w:val="28"/>
        </w:rPr>
        <w:t>3.3 投标保证金退还</w:t>
      </w:r>
    </w:p>
    <w:p>
      <w:pPr>
        <w:autoSpaceDE w:val="0"/>
        <w:autoSpaceDN w:val="0"/>
        <w:adjustRightInd w:val="0"/>
        <w:spacing w:line="500" w:lineRule="exact"/>
        <w:ind w:right="-80" w:firstLine="630"/>
        <w:rPr>
          <w:rFonts w:ascii="宋体" w:hAnsi="宋体"/>
          <w:sz w:val="28"/>
          <w:szCs w:val="28"/>
        </w:rPr>
      </w:pPr>
      <w:r>
        <w:rPr>
          <w:rFonts w:hint="eastAsia" w:ascii="宋体" w:hAnsi="宋体"/>
          <w:sz w:val="28"/>
          <w:szCs w:val="28"/>
        </w:rPr>
        <w:t>中标通知书发出后5个工作日内退还未中标人的保证金（无息退还）；中标合同签订后5个工作日内退还中标人的保证金（无息退还）。</w:t>
      </w:r>
    </w:p>
    <w:p>
      <w:pPr>
        <w:autoSpaceDE w:val="0"/>
        <w:autoSpaceDN w:val="0"/>
        <w:adjustRightInd w:val="0"/>
        <w:spacing w:line="500" w:lineRule="exact"/>
        <w:ind w:right="-80" w:firstLine="630"/>
        <w:rPr>
          <w:rFonts w:ascii="宋体" w:hAnsi="宋体"/>
          <w:sz w:val="28"/>
          <w:szCs w:val="28"/>
        </w:rPr>
      </w:pPr>
      <w:r>
        <w:rPr>
          <w:rFonts w:hint="eastAsia" w:ascii="宋体" w:hAnsi="宋体"/>
          <w:sz w:val="28"/>
          <w:szCs w:val="28"/>
        </w:rPr>
        <w:t>3.4 开标时投标人须携带投标保证金缴纳凭证备查。</w:t>
      </w:r>
    </w:p>
    <w:p>
      <w:pPr>
        <w:autoSpaceDE w:val="0"/>
        <w:autoSpaceDN w:val="0"/>
        <w:adjustRightInd w:val="0"/>
        <w:spacing w:line="500" w:lineRule="exact"/>
        <w:ind w:right="-80" w:firstLine="630"/>
        <w:rPr>
          <w:rFonts w:ascii="宋体" w:hAnsi="宋体"/>
          <w:sz w:val="28"/>
          <w:szCs w:val="28"/>
        </w:rPr>
      </w:pPr>
      <w:r>
        <w:rPr>
          <w:rFonts w:hint="eastAsia" w:ascii="宋体" w:hAnsi="宋体"/>
          <w:sz w:val="28"/>
          <w:szCs w:val="28"/>
        </w:rPr>
        <w:t>3.5 投标保证金缴纳情况明细在开标现场通过保证金管理系统自动解密，并与投标人在安康市公共资源交易中心规定网站注册时提供的企业全称及基本账户进行比对，如有下列情况之一，</w:t>
      </w:r>
      <w:r>
        <w:rPr>
          <w:rFonts w:hint="eastAsia" w:ascii="宋体" w:hAnsi="宋体"/>
          <w:b/>
          <w:bCs/>
          <w:sz w:val="28"/>
          <w:szCs w:val="28"/>
        </w:rPr>
        <w:t>视为缴纳无效：</w:t>
      </w:r>
    </w:p>
    <w:p>
      <w:pPr>
        <w:autoSpaceDE w:val="0"/>
        <w:autoSpaceDN w:val="0"/>
        <w:adjustRightInd w:val="0"/>
        <w:spacing w:line="500" w:lineRule="exact"/>
        <w:ind w:right="-80" w:firstLine="630"/>
        <w:rPr>
          <w:rFonts w:ascii="宋体" w:hAnsi="宋体"/>
          <w:sz w:val="28"/>
          <w:szCs w:val="28"/>
        </w:rPr>
      </w:pPr>
      <w:r>
        <w:rPr>
          <w:rFonts w:hint="eastAsia" w:ascii="宋体" w:hAnsi="宋体"/>
          <w:sz w:val="28"/>
          <w:szCs w:val="28"/>
        </w:rPr>
        <w:t xml:space="preserve">（1）投标人未在安康市公共交易资源中心规定网站完成注册和报名的； </w:t>
      </w:r>
    </w:p>
    <w:p>
      <w:pPr>
        <w:autoSpaceDE w:val="0"/>
        <w:autoSpaceDN w:val="0"/>
        <w:adjustRightInd w:val="0"/>
        <w:spacing w:line="500" w:lineRule="exact"/>
        <w:ind w:right="-80" w:firstLine="630"/>
        <w:rPr>
          <w:rFonts w:ascii="宋体" w:hAnsi="宋体"/>
          <w:sz w:val="28"/>
          <w:szCs w:val="28"/>
        </w:rPr>
      </w:pPr>
      <w:r>
        <w:rPr>
          <w:rFonts w:hint="eastAsia" w:ascii="宋体" w:hAnsi="宋体"/>
          <w:sz w:val="28"/>
          <w:szCs w:val="28"/>
        </w:rPr>
        <w:t xml:space="preserve">（2）投标人在网上注册资料中的企业全称、基本账户信息与实际保证金缴纳信息不一致的； </w:t>
      </w:r>
    </w:p>
    <w:p>
      <w:pPr>
        <w:autoSpaceDE w:val="0"/>
        <w:autoSpaceDN w:val="0"/>
        <w:adjustRightInd w:val="0"/>
        <w:spacing w:line="500" w:lineRule="exact"/>
        <w:ind w:right="-80" w:firstLine="630"/>
        <w:rPr>
          <w:rFonts w:ascii="宋体" w:hAnsi="宋体"/>
          <w:sz w:val="28"/>
          <w:szCs w:val="28"/>
        </w:rPr>
      </w:pPr>
      <w:r>
        <w:rPr>
          <w:rFonts w:hint="eastAsia" w:ascii="宋体" w:hAnsi="宋体"/>
          <w:sz w:val="28"/>
          <w:szCs w:val="28"/>
        </w:rPr>
        <w:t xml:space="preserve">（3）缴纳保证金采取网银或银行柜台转账以外方式的； </w:t>
      </w:r>
    </w:p>
    <w:p>
      <w:pPr>
        <w:autoSpaceDE w:val="0"/>
        <w:autoSpaceDN w:val="0"/>
        <w:adjustRightInd w:val="0"/>
        <w:spacing w:line="500" w:lineRule="exact"/>
        <w:ind w:right="-80" w:firstLine="630"/>
        <w:rPr>
          <w:rFonts w:ascii="宋体" w:hAnsi="宋体"/>
          <w:sz w:val="28"/>
          <w:szCs w:val="28"/>
        </w:rPr>
      </w:pPr>
      <w:r>
        <w:rPr>
          <w:rFonts w:hint="eastAsia" w:ascii="宋体" w:hAnsi="宋体"/>
          <w:sz w:val="28"/>
          <w:szCs w:val="28"/>
        </w:rPr>
        <w:t xml:space="preserve">（4）不同投标人的保证金从同一账户转出的； </w:t>
      </w:r>
    </w:p>
    <w:p>
      <w:pPr>
        <w:autoSpaceDE w:val="0"/>
        <w:autoSpaceDN w:val="0"/>
        <w:adjustRightInd w:val="0"/>
        <w:spacing w:line="500" w:lineRule="exact"/>
        <w:ind w:right="-80" w:firstLine="630"/>
        <w:rPr>
          <w:rFonts w:ascii="宋体" w:hAnsi="宋体"/>
          <w:sz w:val="28"/>
          <w:szCs w:val="28"/>
        </w:rPr>
      </w:pPr>
      <w:r>
        <w:rPr>
          <w:rFonts w:hint="eastAsia" w:ascii="宋体" w:hAnsi="宋体"/>
          <w:sz w:val="28"/>
          <w:szCs w:val="28"/>
        </w:rPr>
        <w:t xml:space="preserve">（5）缴纳保证金金额少于招标文件规定金额的； </w:t>
      </w:r>
    </w:p>
    <w:p>
      <w:pPr>
        <w:autoSpaceDE w:val="0"/>
        <w:autoSpaceDN w:val="0"/>
        <w:adjustRightInd w:val="0"/>
        <w:spacing w:line="500" w:lineRule="exact"/>
        <w:ind w:right="-80" w:firstLine="630"/>
        <w:rPr>
          <w:rFonts w:ascii="宋体" w:hAnsi="宋体"/>
          <w:sz w:val="28"/>
          <w:szCs w:val="28"/>
        </w:rPr>
      </w:pPr>
      <w:r>
        <w:rPr>
          <w:rFonts w:hint="eastAsia" w:ascii="宋体" w:hAnsi="宋体"/>
          <w:sz w:val="28"/>
          <w:szCs w:val="28"/>
        </w:rPr>
        <w:t xml:space="preserve">（6）投标人递交投标文件的交易项目（标段）名称与缴纳投标保证金的交易项目（标段）名称不一致的； </w:t>
      </w:r>
    </w:p>
    <w:p>
      <w:pPr>
        <w:autoSpaceDE w:val="0"/>
        <w:autoSpaceDN w:val="0"/>
        <w:adjustRightInd w:val="0"/>
        <w:spacing w:line="500" w:lineRule="exact"/>
        <w:ind w:right="-80" w:firstLine="630"/>
        <w:rPr>
          <w:rFonts w:ascii="宋体" w:hAnsi="宋体"/>
          <w:sz w:val="28"/>
          <w:szCs w:val="28"/>
        </w:rPr>
      </w:pPr>
      <w:r>
        <w:rPr>
          <w:rFonts w:hint="eastAsia" w:ascii="宋体" w:hAnsi="宋体"/>
          <w:sz w:val="28"/>
          <w:szCs w:val="28"/>
        </w:rPr>
        <w:t xml:space="preserve">（7）截止招标文件规定的保证金缴纳截止时间，投标人缴纳保证金仍未到达指定保证金账户的。 </w:t>
      </w:r>
    </w:p>
    <w:p>
      <w:pPr>
        <w:adjustRightInd w:val="0"/>
        <w:snapToGrid w:val="0"/>
        <w:spacing w:line="520" w:lineRule="exact"/>
        <w:ind w:firstLine="551" w:firstLineChars="197"/>
        <w:rPr>
          <w:rFonts w:ascii="宋体" w:hAnsi="宋体"/>
          <w:sz w:val="28"/>
          <w:szCs w:val="28"/>
        </w:rPr>
      </w:pPr>
      <w:r>
        <w:rPr>
          <w:rFonts w:hint="eastAsia" w:ascii="宋体" w:hAnsi="宋体"/>
          <w:sz w:val="28"/>
          <w:szCs w:val="28"/>
        </w:rPr>
        <w:t>3.6、凡没有按要求交纳保证金的单一来源，应视为非响应性单一来源，其单一来源响应文件将被拒绝。</w:t>
      </w:r>
    </w:p>
    <w:p>
      <w:pPr>
        <w:pStyle w:val="12"/>
        <w:spacing w:line="520" w:lineRule="exact"/>
        <w:ind w:firstLine="560" w:firstLineChars="200"/>
        <w:rPr>
          <w:rFonts w:hAnsi="宋体"/>
          <w:kern w:val="4"/>
          <w:sz w:val="28"/>
          <w:szCs w:val="28"/>
        </w:rPr>
      </w:pPr>
      <w:r>
        <w:rPr>
          <w:rFonts w:hint="eastAsia" w:hAnsi="宋体"/>
          <w:kern w:val="4"/>
          <w:sz w:val="28"/>
          <w:szCs w:val="28"/>
        </w:rPr>
        <w:t>3.5 下列情况发生，谈判保证金将不予退还：</w:t>
      </w:r>
    </w:p>
    <w:p>
      <w:pPr>
        <w:pStyle w:val="12"/>
        <w:spacing w:line="520" w:lineRule="exact"/>
        <w:ind w:firstLine="560" w:firstLineChars="200"/>
        <w:rPr>
          <w:rFonts w:hAnsi="宋体"/>
          <w:kern w:val="4"/>
          <w:sz w:val="28"/>
          <w:szCs w:val="28"/>
        </w:rPr>
      </w:pPr>
      <w:r>
        <w:rPr>
          <w:rFonts w:hint="eastAsia" w:hAnsi="宋体"/>
          <w:kern w:val="4"/>
          <w:sz w:val="28"/>
          <w:szCs w:val="28"/>
        </w:rPr>
        <w:t>3.5.1 供应商在投标函中规定的有效期内撤回其投标；</w:t>
      </w:r>
    </w:p>
    <w:p>
      <w:pPr>
        <w:pStyle w:val="12"/>
        <w:spacing w:line="520" w:lineRule="exact"/>
        <w:ind w:firstLine="560" w:firstLineChars="200"/>
        <w:rPr>
          <w:rFonts w:hAnsi="宋体"/>
          <w:kern w:val="4"/>
          <w:sz w:val="28"/>
          <w:szCs w:val="28"/>
        </w:rPr>
      </w:pPr>
      <w:r>
        <w:rPr>
          <w:rFonts w:hint="eastAsia" w:hAnsi="宋体"/>
          <w:kern w:val="4"/>
          <w:sz w:val="28"/>
          <w:szCs w:val="28"/>
        </w:rPr>
        <w:t>3.5.2 成交供应商在规定的时间内未能签订合同。</w:t>
      </w:r>
    </w:p>
    <w:p>
      <w:pPr>
        <w:pStyle w:val="12"/>
        <w:spacing w:line="520" w:lineRule="exact"/>
        <w:ind w:firstLine="560" w:firstLineChars="200"/>
        <w:rPr>
          <w:rFonts w:hAnsi="宋体"/>
          <w:kern w:val="4"/>
          <w:sz w:val="28"/>
          <w:szCs w:val="28"/>
        </w:rPr>
      </w:pPr>
      <w:r>
        <w:rPr>
          <w:rFonts w:hint="eastAsia" w:hAnsi="宋体"/>
          <w:kern w:val="4"/>
          <w:sz w:val="28"/>
          <w:szCs w:val="28"/>
        </w:rPr>
        <w:t>4、成交服务费：成交单位在收到成交通知书后五日内，须向代理机构支付成交服务费（按国家规定缴纳）。</w:t>
      </w:r>
    </w:p>
    <w:p>
      <w:pPr>
        <w:pStyle w:val="12"/>
        <w:spacing w:line="520" w:lineRule="exact"/>
        <w:ind w:firstLine="560" w:firstLineChars="200"/>
        <w:rPr>
          <w:rFonts w:hAnsi="宋体"/>
          <w:kern w:val="4"/>
          <w:sz w:val="28"/>
          <w:szCs w:val="28"/>
        </w:rPr>
      </w:pPr>
      <w:r>
        <w:rPr>
          <w:rFonts w:hint="eastAsia" w:hAnsi="宋体"/>
          <w:kern w:val="4"/>
          <w:sz w:val="28"/>
          <w:szCs w:val="28"/>
        </w:rPr>
        <w:t>5、提交响应文件的份数和签署</w:t>
      </w:r>
    </w:p>
    <w:p>
      <w:pPr>
        <w:pStyle w:val="12"/>
        <w:spacing w:line="520" w:lineRule="exact"/>
        <w:ind w:firstLine="560" w:firstLineChars="200"/>
        <w:rPr>
          <w:rFonts w:hAnsi="宋体"/>
          <w:kern w:val="4"/>
          <w:sz w:val="28"/>
          <w:szCs w:val="28"/>
        </w:rPr>
      </w:pPr>
      <w:r>
        <w:rPr>
          <w:rFonts w:hint="eastAsia" w:hAnsi="宋体"/>
          <w:kern w:val="4"/>
          <w:sz w:val="28"/>
          <w:szCs w:val="28"/>
        </w:rPr>
        <w:t>5.1 供应商应按照采购文件的样式，准备响应文件正本一份、副本二份，并各自装订成册，每套响应文件须清楚地标明“正本”“副本”，一旦正本和副本不符，以正本为准。</w:t>
      </w:r>
    </w:p>
    <w:p>
      <w:pPr>
        <w:pStyle w:val="12"/>
        <w:spacing w:line="520" w:lineRule="exact"/>
        <w:ind w:firstLine="560" w:firstLineChars="200"/>
        <w:rPr>
          <w:rFonts w:hAnsi="宋体"/>
          <w:kern w:val="4"/>
          <w:sz w:val="28"/>
          <w:szCs w:val="28"/>
        </w:rPr>
      </w:pPr>
      <w:r>
        <w:rPr>
          <w:rFonts w:hint="eastAsia" w:hAnsi="宋体"/>
          <w:kern w:val="4"/>
          <w:sz w:val="28"/>
          <w:szCs w:val="28"/>
        </w:rPr>
        <w:t>5.2 供应商资质复印件随标书正、副本装订。以便在开标后由采购人、采购代理机构及单一来源采购小组共同进行资质有效性和符合性审查。</w:t>
      </w:r>
    </w:p>
    <w:p>
      <w:pPr>
        <w:pStyle w:val="12"/>
        <w:spacing w:line="520" w:lineRule="exact"/>
        <w:ind w:firstLine="560" w:firstLineChars="200"/>
        <w:rPr>
          <w:rFonts w:hAnsi="宋体"/>
          <w:kern w:val="4"/>
          <w:sz w:val="28"/>
          <w:szCs w:val="28"/>
        </w:rPr>
      </w:pPr>
      <w:r>
        <w:rPr>
          <w:rFonts w:hint="eastAsia" w:hAnsi="宋体"/>
          <w:kern w:val="4"/>
          <w:sz w:val="28"/>
          <w:szCs w:val="28"/>
        </w:rPr>
        <w:t>5.3 响应文件的正本和所有的副本均须打印或用不褪色蓝（黑）墨水（汁）书写，统一装订、标码，在每一页的正下方清楚标明第几页、共几页等字样。</w:t>
      </w:r>
    </w:p>
    <w:p>
      <w:pPr>
        <w:pStyle w:val="12"/>
        <w:spacing w:line="520" w:lineRule="exact"/>
        <w:ind w:firstLine="560" w:firstLineChars="200"/>
        <w:rPr>
          <w:rFonts w:hAnsi="宋体"/>
          <w:kern w:val="4"/>
          <w:sz w:val="28"/>
          <w:szCs w:val="28"/>
        </w:rPr>
      </w:pPr>
      <w:r>
        <w:rPr>
          <w:rFonts w:hint="eastAsia" w:hAnsi="宋体"/>
          <w:kern w:val="4"/>
          <w:sz w:val="28"/>
          <w:szCs w:val="28"/>
        </w:rPr>
        <w:t>5.4 响应文件必须加盖投标单位公章。</w:t>
      </w:r>
    </w:p>
    <w:p>
      <w:pPr>
        <w:pStyle w:val="12"/>
        <w:spacing w:line="520" w:lineRule="exact"/>
        <w:ind w:firstLine="560" w:firstLineChars="200"/>
        <w:rPr>
          <w:rFonts w:hAnsi="宋体"/>
          <w:kern w:val="4"/>
          <w:sz w:val="28"/>
          <w:szCs w:val="28"/>
        </w:rPr>
      </w:pPr>
      <w:r>
        <w:rPr>
          <w:rFonts w:hint="eastAsia" w:hAnsi="宋体"/>
          <w:kern w:val="4"/>
          <w:sz w:val="28"/>
          <w:szCs w:val="28"/>
        </w:rPr>
        <w:t>5.5 除供应商对错处做必要修改外，响应文件不得行间插字、涂改和增删，如有修改错漏处，必须由供应商法定代表人或其授权人代表签字或盖章。</w:t>
      </w:r>
    </w:p>
    <w:p>
      <w:pPr>
        <w:pStyle w:val="12"/>
        <w:spacing w:line="520" w:lineRule="exact"/>
        <w:ind w:firstLine="560" w:firstLineChars="200"/>
        <w:rPr>
          <w:rFonts w:hAnsi="宋体"/>
          <w:kern w:val="4"/>
          <w:sz w:val="28"/>
          <w:szCs w:val="28"/>
        </w:rPr>
      </w:pPr>
      <w:r>
        <w:rPr>
          <w:rFonts w:hint="eastAsia" w:hAnsi="宋体"/>
          <w:kern w:val="4"/>
          <w:sz w:val="28"/>
          <w:szCs w:val="28"/>
        </w:rPr>
        <w:t>6、响应文件的递交</w:t>
      </w:r>
    </w:p>
    <w:p>
      <w:pPr>
        <w:pStyle w:val="12"/>
        <w:spacing w:line="520" w:lineRule="exact"/>
        <w:ind w:firstLine="560" w:firstLineChars="200"/>
        <w:rPr>
          <w:rFonts w:hAnsi="宋体"/>
          <w:kern w:val="4"/>
          <w:sz w:val="28"/>
          <w:szCs w:val="28"/>
        </w:rPr>
      </w:pPr>
      <w:r>
        <w:rPr>
          <w:rFonts w:hint="eastAsia" w:hAnsi="宋体"/>
          <w:kern w:val="4"/>
          <w:sz w:val="28"/>
          <w:szCs w:val="28"/>
        </w:rPr>
        <w:t>（</w:t>
      </w:r>
      <w:r>
        <w:rPr>
          <w:rFonts w:hAnsi="宋体"/>
          <w:kern w:val="4"/>
          <w:sz w:val="28"/>
          <w:szCs w:val="28"/>
        </w:rPr>
        <w:t>1</w:t>
      </w:r>
      <w:r>
        <w:rPr>
          <w:rFonts w:hint="eastAsia" w:hAnsi="宋体"/>
          <w:kern w:val="4"/>
          <w:sz w:val="28"/>
          <w:szCs w:val="28"/>
        </w:rPr>
        <w:t>）响应文件的密封与标记</w:t>
      </w:r>
    </w:p>
    <w:p>
      <w:pPr>
        <w:pStyle w:val="12"/>
        <w:spacing w:line="520" w:lineRule="exact"/>
        <w:ind w:firstLine="560" w:firstLineChars="200"/>
        <w:rPr>
          <w:rFonts w:hAnsi="宋体"/>
          <w:kern w:val="4"/>
          <w:sz w:val="28"/>
          <w:szCs w:val="28"/>
        </w:rPr>
      </w:pPr>
      <w:r>
        <w:rPr>
          <w:rFonts w:hint="eastAsia" w:hAnsi="宋体"/>
          <w:kern w:val="4"/>
          <w:sz w:val="28"/>
          <w:szCs w:val="28"/>
        </w:rPr>
        <w:t>响应文件的正本、副本均应用大信封分别密封。信封上注明项目名称、单一来源采购人名称和地址、“正本”、“副本”字样及“不准提前启封”字样。信封封口处须用白封条加以覆盖密封并加盖企业公章或法人授权代表签字。</w:t>
      </w:r>
    </w:p>
    <w:p>
      <w:pPr>
        <w:pStyle w:val="12"/>
        <w:spacing w:line="520" w:lineRule="exact"/>
        <w:ind w:firstLine="560" w:firstLineChars="200"/>
        <w:rPr>
          <w:rFonts w:hAnsi="宋体"/>
          <w:kern w:val="4"/>
          <w:sz w:val="28"/>
          <w:szCs w:val="28"/>
        </w:rPr>
      </w:pPr>
      <w:r>
        <w:rPr>
          <w:rFonts w:hint="eastAsia" w:hAnsi="宋体"/>
          <w:kern w:val="4"/>
          <w:sz w:val="28"/>
          <w:szCs w:val="28"/>
        </w:rPr>
        <w:t>7、无效单一来源采购</w:t>
      </w:r>
    </w:p>
    <w:p>
      <w:pPr>
        <w:pStyle w:val="12"/>
        <w:spacing w:line="520" w:lineRule="exact"/>
        <w:ind w:firstLine="560" w:firstLineChars="200"/>
        <w:rPr>
          <w:rFonts w:hAnsi="宋体"/>
          <w:kern w:val="4"/>
          <w:sz w:val="28"/>
          <w:szCs w:val="28"/>
        </w:rPr>
      </w:pPr>
      <w:r>
        <w:rPr>
          <w:rFonts w:hint="eastAsia" w:hAnsi="宋体"/>
          <w:kern w:val="4"/>
          <w:sz w:val="28"/>
          <w:szCs w:val="28"/>
        </w:rPr>
        <w:t>发生以下情况之一者，视为无效单一来源采购：</w:t>
      </w:r>
    </w:p>
    <w:p>
      <w:pPr>
        <w:pStyle w:val="12"/>
        <w:spacing w:line="520" w:lineRule="exact"/>
        <w:ind w:firstLine="560" w:firstLineChars="200"/>
        <w:rPr>
          <w:rFonts w:hAnsi="宋体"/>
          <w:kern w:val="4"/>
          <w:sz w:val="28"/>
          <w:szCs w:val="28"/>
        </w:rPr>
      </w:pPr>
      <w:r>
        <w:rPr>
          <w:rFonts w:hint="eastAsia" w:hAnsi="宋体"/>
          <w:kern w:val="4"/>
          <w:sz w:val="28"/>
          <w:szCs w:val="28"/>
        </w:rPr>
        <w:t>（1）无主要的有效资格证明文件或超出营业范围的竞标；</w:t>
      </w:r>
    </w:p>
    <w:p>
      <w:pPr>
        <w:pStyle w:val="12"/>
        <w:spacing w:line="520" w:lineRule="exact"/>
        <w:ind w:firstLine="560" w:firstLineChars="200"/>
        <w:rPr>
          <w:rFonts w:hAnsi="宋体"/>
          <w:kern w:val="4"/>
          <w:sz w:val="28"/>
          <w:szCs w:val="28"/>
        </w:rPr>
      </w:pPr>
      <w:r>
        <w:rPr>
          <w:rFonts w:hint="eastAsia" w:hAnsi="宋体"/>
          <w:kern w:val="4"/>
          <w:sz w:val="28"/>
          <w:szCs w:val="28"/>
        </w:rPr>
        <w:t>（2）响应文件不按规定的格式、内容填写或响应文件与采购项目实质性要求有严重背离；</w:t>
      </w:r>
    </w:p>
    <w:p>
      <w:pPr>
        <w:pStyle w:val="12"/>
        <w:spacing w:line="520" w:lineRule="exact"/>
        <w:ind w:firstLine="560" w:firstLineChars="200"/>
        <w:rPr>
          <w:rFonts w:hAnsi="宋体"/>
          <w:kern w:val="4"/>
          <w:sz w:val="28"/>
          <w:szCs w:val="28"/>
        </w:rPr>
      </w:pPr>
      <w:r>
        <w:rPr>
          <w:rFonts w:hint="eastAsia" w:hAnsi="宋体"/>
          <w:kern w:val="4"/>
          <w:sz w:val="28"/>
          <w:szCs w:val="28"/>
        </w:rPr>
        <w:t>（3）法人或法人授权代表未参加单一来源采购；</w:t>
      </w:r>
    </w:p>
    <w:p>
      <w:pPr>
        <w:pStyle w:val="12"/>
        <w:spacing w:line="520" w:lineRule="exact"/>
        <w:ind w:firstLine="560" w:firstLineChars="200"/>
        <w:rPr>
          <w:rFonts w:hAnsi="宋体"/>
          <w:kern w:val="4"/>
          <w:sz w:val="28"/>
          <w:szCs w:val="28"/>
        </w:rPr>
      </w:pPr>
      <w:r>
        <w:rPr>
          <w:rFonts w:hint="eastAsia" w:hAnsi="宋体"/>
          <w:kern w:val="4"/>
          <w:sz w:val="28"/>
          <w:szCs w:val="28"/>
        </w:rPr>
        <w:t>（4）其它不符合单一来源采购要求的响应文件。</w:t>
      </w:r>
    </w:p>
    <w:p>
      <w:pPr>
        <w:pStyle w:val="12"/>
        <w:spacing w:line="520" w:lineRule="exact"/>
        <w:ind w:firstLine="560" w:firstLineChars="200"/>
        <w:rPr>
          <w:rFonts w:hAnsi="宋体"/>
          <w:kern w:val="4"/>
          <w:sz w:val="28"/>
          <w:szCs w:val="28"/>
        </w:rPr>
      </w:pPr>
      <w:bookmarkStart w:id="10" w:name="_Toc102227319"/>
      <w:bookmarkStart w:id="11" w:name="_Toc292891559"/>
      <w:r>
        <w:rPr>
          <w:rFonts w:hint="eastAsia" w:hAnsi="宋体"/>
          <w:kern w:val="4"/>
          <w:sz w:val="28"/>
          <w:szCs w:val="28"/>
        </w:rPr>
        <w:t>五、单一来源采购程序</w:t>
      </w:r>
      <w:bookmarkEnd w:id="10"/>
      <w:bookmarkEnd w:id="11"/>
    </w:p>
    <w:p>
      <w:pPr>
        <w:pStyle w:val="12"/>
        <w:spacing w:line="520" w:lineRule="exact"/>
        <w:ind w:firstLine="560" w:firstLineChars="200"/>
        <w:rPr>
          <w:rFonts w:hAnsi="宋体"/>
          <w:kern w:val="4"/>
          <w:sz w:val="28"/>
          <w:szCs w:val="28"/>
        </w:rPr>
      </w:pPr>
      <w:r>
        <w:rPr>
          <w:rFonts w:hAnsi="宋体"/>
          <w:kern w:val="4"/>
          <w:sz w:val="28"/>
          <w:szCs w:val="28"/>
        </w:rPr>
        <w:t>1</w:t>
      </w:r>
      <w:r>
        <w:rPr>
          <w:rFonts w:hint="eastAsia" w:hAnsi="宋体"/>
          <w:kern w:val="4"/>
          <w:sz w:val="28"/>
          <w:szCs w:val="28"/>
        </w:rPr>
        <w:t>、采购方组织的单一来源采购按单一来源采购项目书规定的时间和地点公开进行。单一来源采购供应商须有法人或法人授权代表参加并签到。</w:t>
      </w:r>
    </w:p>
    <w:p>
      <w:pPr>
        <w:pStyle w:val="12"/>
        <w:spacing w:line="520" w:lineRule="exact"/>
        <w:ind w:firstLine="560" w:firstLineChars="200"/>
        <w:rPr>
          <w:rFonts w:hAnsi="宋体"/>
          <w:kern w:val="4"/>
          <w:sz w:val="28"/>
          <w:szCs w:val="28"/>
        </w:rPr>
      </w:pPr>
      <w:r>
        <w:rPr>
          <w:rFonts w:hint="eastAsia" w:hAnsi="宋体"/>
          <w:kern w:val="4"/>
          <w:sz w:val="28"/>
          <w:szCs w:val="28"/>
        </w:rPr>
        <w:t>2、在单一来源采购过程中单一来源采购的任何一方在未征得另一方同意的情况下，不得透露与单一来源采购有关的技术资料、价格或其他信息。</w:t>
      </w:r>
    </w:p>
    <w:p>
      <w:pPr>
        <w:pStyle w:val="12"/>
        <w:spacing w:line="520" w:lineRule="exact"/>
        <w:ind w:firstLine="560" w:firstLineChars="200"/>
        <w:rPr>
          <w:rFonts w:hAnsi="宋体"/>
          <w:kern w:val="4"/>
          <w:sz w:val="28"/>
          <w:szCs w:val="28"/>
        </w:rPr>
      </w:pPr>
      <w:r>
        <w:rPr>
          <w:rFonts w:hint="eastAsia" w:hAnsi="宋体"/>
          <w:kern w:val="4"/>
          <w:sz w:val="28"/>
          <w:szCs w:val="28"/>
        </w:rPr>
        <w:t>3、初始单一来源采购后，如单一来源采购文件有实质性变动的，单一来源采购小组须以书面形式通知单一来源采购供应商。单一来源采购供应商根据单一来源采购文件或其补遗书在规定的时间里提出有关书面建议及作出相关的书面承诺，直至报出最佳服务和最后报价。</w:t>
      </w:r>
    </w:p>
    <w:p>
      <w:pPr>
        <w:pStyle w:val="12"/>
        <w:spacing w:line="520" w:lineRule="exact"/>
        <w:ind w:firstLine="560" w:firstLineChars="200"/>
        <w:rPr>
          <w:rFonts w:hAnsi="宋体"/>
          <w:kern w:val="4"/>
          <w:sz w:val="28"/>
          <w:szCs w:val="28"/>
        </w:rPr>
      </w:pPr>
      <w:r>
        <w:rPr>
          <w:rFonts w:hint="eastAsia" w:hAnsi="宋体"/>
          <w:kern w:val="4"/>
          <w:sz w:val="28"/>
          <w:szCs w:val="28"/>
        </w:rPr>
        <w:t>4、单一来源采购供应商在单一来源采购时作出的所有书面承诺须由供应商法人授权代表签字。</w:t>
      </w:r>
    </w:p>
    <w:p>
      <w:pPr>
        <w:pStyle w:val="12"/>
        <w:spacing w:line="520" w:lineRule="exact"/>
        <w:ind w:firstLine="560" w:firstLineChars="200"/>
        <w:rPr>
          <w:rFonts w:hAnsi="宋体"/>
          <w:kern w:val="4"/>
          <w:sz w:val="28"/>
          <w:szCs w:val="28"/>
        </w:rPr>
      </w:pPr>
      <w:r>
        <w:rPr>
          <w:rFonts w:hint="eastAsia" w:hAnsi="宋体"/>
          <w:kern w:val="4"/>
          <w:sz w:val="28"/>
          <w:szCs w:val="28"/>
        </w:rPr>
        <w:t>5、单一来源采购结束后，采购方会要求单一来源采购供应商在规定的时间内书面提出最后报价及有关承诺，并据此确定成交内容及相关状态。</w:t>
      </w:r>
      <w:bookmarkStart w:id="12" w:name="_Toc102227320"/>
      <w:bookmarkStart w:id="13" w:name="_Toc292891560"/>
    </w:p>
    <w:p>
      <w:pPr>
        <w:pStyle w:val="12"/>
        <w:spacing w:line="520" w:lineRule="exact"/>
        <w:ind w:firstLine="560" w:firstLineChars="200"/>
        <w:rPr>
          <w:rFonts w:hAnsi="宋体"/>
          <w:kern w:val="4"/>
          <w:sz w:val="28"/>
          <w:szCs w:val="28"/>
        </w:rPr>
      </w:pPr>
      <w:r>
        <w:rPr>
          <w:rFonts w:hint="eastAsia" w:hAnsi="宋体"/>
          <w:kern w:val="4"/>
          <w:sz w:val="28"/>
          <w:szCs w:val="28"/>
        </w:rPr>
        <w:t>六、成交</w:t>
      </w:r>
      <w:bookmarkEnd w:id="12"/>
      <w:r>
        <w:rPr>
          <w:rFonts w:hint="eastAsia" w:hAnsi="宋体"/>
          <w:kern w:val="4"/>
          <w:sz w:val="28"/>
          <w:szCs w:val="28"/>
        </w:rPr>
        <w:t>原则</w:t>
      </w:r>
      <w:bookmarkEnd w:id="13"/>
    </w:p>
    <w:p>
      <w:pPr>
        <w:pStyle w:val="12"/>
        <w:spacing w:line="520" w:lineRule="exact"/>
        <w:ind w:firstLine="560" w:firstLineChars="200"/>
        <w:rPr>
          <w:rFonts w:hAnsi="宋体"/>
          <w:kern w:val="4"/>
          <w:sz w:val="28"/>
          <w:szCs w:val="28"/>
        </w:rPr>
      </w:pPr>
      <w:r>
        <w:rPr>
          <w:rFonts w:hint="eastAsia" w:hAnsi="宋体"/>
          <w:kern w:val="4"/>
          <w:sz w:val="28"/>
          <w:szCs w:val="28"/>
        </w:rPr>
        <w:t>1、单一来源采购小组对参加单一来源采购的供应商进行资质初审，内容包括：供应商的营业执照、法人授权证明、业绩证明、制造或销售代理证明、有无不良记录等。</w:t>
      </w:r>
    </w:p>
    <w:p>
      <w:pPr>
        <w:pStyle w:val="12"/>
        <w:spacing w:line="520" w:lineRule="exact"/>
        <w:ind w:firstLine="560" w:firstLineChars="200"/>
        <w:rPr>
          <w:rFonts w:hAnsi="宋体"/>
          <w:kern w:val="4"/>
          <w:sz w:val="28"/>
          <w:szCs w:val="28"/>
        </w:rPr>
      </w:pPr>
      <w:r>
        <w:rPr>
          <w:rFonts w:hint="eastAsia" w:hAnsi="宋体"/>
          <w:kern w:val="4"/>
          <w:sz w:val="28"/>
          <w:szCs w:val="28"/>
        </w:rPr>
        <w:t>2、单一来源采购小组依据单一来源采购文件的要求，对供应商的响应文件进行细致审阅和评定，如有下列情况之一的供应商的响应文件不予考虑：</w:t>
      </w:r>
    </w:p>
    <w:p>
      <w:pPr>
        <w:pStyle w:val="12"/>
        <w:spacing w:line="520" w:lineRule="exact"/>
        <w:ind w:firstLine="560" w:firstLineChars="200"/>
        <w:rPr>
          <w:rFonts w:hAnsi="宋体"/>
          <w:kern w:val="4"/>
          <w:sz w:val="28"/>
          <w:szCs w:val="28"/>
        </w:rPr>
      </w:pPr>
      <w:r>
        <w:rPr>
          <w:rFonts w:hint="eastAsia" w:hAnsi="宋体"/>
          <w:kern w:val="4"/>
          <w:sz w:val="28"/>
          <w:szCs w:val="28"/>
        </w:rPr>
        <w:t>（1）没有按照单一来源采购文件要求由供应商授权代表签字并加盖公章；无法人授权证明或授权证明无签字盖章的。</w:t>
      </w:r>
    </w:p>
    <w:p>
      <w:pPr>
        <w:pStyle w:val="12"/>
        <w:spacing w:line="520" w:lineRule="exact"/>
        <w:ind w:firstLine="560" w:firstLineChars="200"/>
        <w:rPr>
          <w:rFonts w:hAnsi="宋体"/>
          <w:kern w:val="4"/>
          <w:sz w:val="28"/>
          <w:szCs w:val="28"/>
        </w:rPr>
      </w:pPr>
      <w:r>
        <w:rPr>
          <w:rFonts w:hint="eastAsia" w:hAnsi="宋体"/>
          <w:kern w:val="4"/>
          <w:sz w:val="28"/>
          <w:szCs w:val="28"/>
        </w:rPr>
        <w:t>（</w:t>
      </w:r>
      <w:r>
        <w:rPr>
          <w:rFonts w:hAnsi="宋体"/>
          <w:kern w:val="4"/>
          <w:sz w:val="28"/>
          <w:szCs w:val="28"/>
        </w:rPr>
        <w:t>2</w:t>
      </w:r>
      <w:r>
        <w:rPr>
          <w:rFonts w:hint="eastAsia" w:hAnsi="宋体"/>
          <w:kern w:val="4"/>
          <w:sz w:val="28"/>
          <w:szCs w:val="28"/>
        </w:rPr>
        <w:t>）最终实施方案明显不符合国家有关规范要求和技术规格、技术标准的要求的。</w:t>
      </w:r>
    </w:p>
    <w:p>
      <w:pPr>
        <w:pStyle w:val="12"/>
        <w:spacing w:line="520" w:lineRule="exact"/>
        <w:ind w:firstLine="560" w:firstLineChars="200"/>
        <w:rPr>
          <w:rFonts w:hAnsi="宋体"/>
          <w:kern w:val="4"/>
          <w:sz w:val="28"/>
          <w:szCs w:val="28"/>
        </w:rPr>
      </w:pPr>
      <w:r>
        <w:rPr>
          <w:rFonts w:hint="eastAsia" w:hAnsi="宋体"/>
          <w:kern w:val="4"/>
          <w:sz w:val="28"/>
          <w:szCs w:val="28"/>
        </w:rPr>
        <w:t>（</w:t>
      </w:r>
      <w:r>
        <w:rPr>
          <w:rFonts w:hAnsi="宋体"/>
          <w:kern w:val="4"/>
          <w:sz w:val="28"/>
          <w:szCs w:val="28"/>
        </w:rPr>
        <w:t>3</w:t>
      </w:r>
      <w:r>
        <w:rPr>
          <w:rFonts w:hint="eastAsia" w:hAnsi="宋体"/>
          <w:kern w:val="4"/>
          <w:sz w:val="28"/>
          <w:szCs w:val="28"/>
        </w:rPr>
        <w:t>）响应文件未按规定格式和要求填写，内容不全或字迹模糊，辨认不清而影响评定的；</w:t>
      </w:r>
    </w:p>
    <w:p>
      <w:pPr>
        <w:pStyle w:val="12"/>
        <w:spacing w:line="520" w:lineRule="exact"/>
        <w:ind w:firstLine="560" w:firstLineChars="200"/>
        <w:rPr>
          <w:rFonts w:hAnsi="宋体"/>
          <w:kern w:val="4"/>
          <w:sz w:val="28"/>
          <w:szCs w:val="28"/>
        </w:rPr>
      </w:pPr>
      <w:r>
        <w:rPr>
          <w:rFonts w:hint="eastAsia" w:hAnsi="宋体"/>
          <w:kern w:val="4"/>
          <w:sz w:val="28"/>
          <w:szCs w:val="28"/>
        </w:rPr>
        <w:t>（</w:t>
      </w:r>
      <w:r>
        <w:rPr>
          <w:rFonts w:hAnsi="宋体"/>
          <w:kern w:val="4"/>
          <w:sz w:val="28"/>
          <w:szCs w:val="28"/>
        </w:rPr>
        <w:t>4</w:t>
      </w:r>
      <w:r>
        <w:rPr>
          <w:rFonts w:hint="eastAsia" w:hAnsi="宋体"/>
          <w:kern w:val="4"/>
          <w:sz w:val="28"/>
          <w:szCs w:val="28"/>
        </w:rPr>
        <w:t>）响应文件附有用户不能接受的条件或报价明显高于市场价。</w:t>
      </w:r>
    </w:p>
    <w:p>
      <w:pPr>
        <w:pStyle w:val="12"/>
        <w:spacing w:line="520" w:lineRule="exact"/>
        <w:ind w:firstLine="560" w:firstLineChars="200"/>
        <w:rPr>
          <w:rFonts w:hAnsi="宋体"/>
          <w:kern w:val="4"/>
          <w:sz w:val="28"/>
          <w:szCs w:val="28"/>
        </w:rPr>
      </w:pPr>
      <w:r>
        <w:rPr>
          <w:rFonts w:hint="eastAsia" w:hAnsi="宋体"/>
          <w:kern w:val="4"/>
          <w:sz w:val="28"/>
          <w:szCs w:val="28"/>
        </w:rPr>
        <w:t>3、报价以最终报价为准，在此前提下，当以数字表示的金额与文字表示的金额有差异时，以文字表示为准；单位与数量乘积与标出的合计金额不符时，通常以单价计算出合计金额为准；但确属单价小数点有明显错误时，则以合计金额为准。</w:t>
      </w:r>
    </w:p>
    <w:p>
      <w:pPr>
        <w:pStyle w:val="12"/>
        <w:spacing w:line="520" w:lineRule="exact"/>
        <w:ind w:firstLine="560" w:firstLineChars="200"/>
        <w:rPr>
          <w:rFonts w:hAnsi="宋体"/>
          <w:kern w:val="4"/>
          <w:sz w:val="28"/>
          <w:szCs w:val="28"/>
        </w:rPr>
      </w:pPr>
      <w:r>
        <w:rPr>
          <w:rFonts w:hint="eastAsia" w:hAnsi="宋体"/>
          <w:kern w:val="4"/>
          <w:sz w:val="28"/>
          <w:szCs w:val="28"/>
        </w:rPr>
        <w:t>4、单一来源采购小组根据供应商投报产品技术参数是否满足采购要求，最终报价是否合理以及商务承诺是否满足采购人的需求，确定单一来源成交供应商。</w:t>
      </w:r>
    </w:p>
    <w:p>
      <w:pPr>
        <w:pStyle w:val="12"/>
        <w:spacing w:line="520" w:lineRule="exact"/>
        <w:ind w:firstLine="560" w:firstLineChars="200"/>
        <w:rPr>
          <w:rFonts w:hAnsi="宋体"/>
          <w:kern w:val="4"/>
          <w:sz w:val="28"/>
          <w:szCs w:val="28"/>
        </w:rPr>
      </w:pPr>
      <w:r>
        <w:rPr>
          <w:rFonts w:hint="eastAsia" w:hAnsi="宋体"/>
          <w:kern w:val="4"/>
          <w:sz w:val="28"/>
          <w:szCs w:val="28"/>
        </w:rPr>
        <w:t>5、出现以下情况之一的，作为采购失败处理，应重新组织采购：</w:t>
      </w:r>
    </w:p>
    <w:p>
      <w:pPr>
        <w:pStyle w:val="12"/>
        <w:spacing w:line="520" w:lineRule="exact"/>
        <w:ind w:firstLine="560" w:firstLineChars="200"/>
        <w:rPr>
          <w:rFonts w:hAnsi="宋体"/>
          <w:kern w:val="4"/>
          <w:sz w:val="28"/>
          <w:szCs w:val="28"/>
        </w:rPr>
      </w:pPr>
      <w:r>
        <w:rPr>
          <w:rFonts w:hint="eastAsia" w:hAnsi="宋体"/>
          <w:kern w:val="4"/>
          <w:sz w:val="28"/>
          <w:szCs w:val="28"/>
        </w:rPr>
        <w:t>（1）单一来源采购供应商的报价超过了采购预算，采购人不能支付的；</w:t>
      </w:r>
    </w:p>
    <w:p>
      <w:pPr>
        <w:pStyle w:val="12"/>
        <w:spacing w:line="520" w:lineRule="exact"/>
        <w:ind w:firstLine="560" w:firstLineChars="200"/>
        <w:rPr>
          <w:rFonts w:hAnsi="宋体"/>
          <w:kern w:val="4"/>
          <w:sz w:val="28"/>
          <w:szCs w:val="28"/>
        </w:rPr>
      </w:pPr>
      <w:r>
        <w:rPr>
          <w:rFonts w:hint="eastAsia" w:hAnsi="宋体"/>
          <w:kern w:val="4"/>
          <w:sz w:val="28"/>
          <w:szCs w:val="28"/>
        </w:rPr>
        <w:t>（2）因不可抗力导致重大变故，采购任务取消的。</w:t>
      </w:r>
      <w:bookmarkStart w:id="14" w:name="_Toc292891561"/>
      <w:bookmarkStart w:id="15" w:name="_Toc102227321"/>
    </w:p>
    <w:p>
      <w:pPr>
        <w:pStyle w:val="12"/>
        <w:spacing w:line="520" w:lineRule="exact"/>
        <w:ind w:firstLine="560" w:firstLineChars="200"/>
        <w:rPr>
          <w:rFonts w:hAnsi="宋体"/>
          <w:kern w:val="4"/>
          <w:sz w:val="28"/>
          <w:szCs w:val="28"/>
        </w:rPr>
      </w:pPr>
      <w:r>
        <w:rPr>
          <w:rFonts w:hint="eastAsia" w:hAnsi="宋体"/>
          <w:kern w:val="4"/>
          <w:sz w:val="28"/>
          <w:szCs w:val="28"/>
        </w:rPr>
        <w:t>七、成交通知</w:t>
      </w:r>
      <w:bookmarkEnd w:id="14"/>
      <w:bookmarkEnd w:id="15"/>
    </w:p>
    <w:p>
      <w:pPr>
        <w:pStyle w:val="12"/>
        <w:spacing w:line="520" w:lineRule="exact"/>
        <w:ind w:firstLine="560" w:firstLineChars="200"/>
        <w:rPr>
          <w:rFonts w:hAnsi="宋体"/>
          <w:kern w:val="4"/>
          <w:sz w:val="28"/>
          <w:szCs w:val="28"/>
        </w:rPr>
      </w:pPr>
      <w:r>
        <w:rPr>
          <w:rFonts w:hAnsi="宋体"/>
          <w:kern w:val="4"/>
          <w:sz w:val="28"/>
          <w:szCs w:val="28"/>
        </w:rPr>
        <w:t>1</w:t>
      </w:r>
      <w:r>
        <w:rPr>
          <w:rFonts w:hint="eastAsia" w:hAnsi="宋体"/>
          <w:kern w:val="4"/>
          <w:sz w:val="28"/>
          <w:szCs w:val="28"/>
        </w:rPr>
        <w:t>、单一来源采购结束</w:t>
      </w:r>
      <w:r>
        <w:rPr>
          <w:rFonts w:hAnsi="宋体"/>
          <w:kern w:val="4"/>
          <w:sz w:val="28"/>
          <w:szCs w:val="28"/>
        </w:rPr>
        <w:t>7</w:t>
      </w:r>
      <w:r>
        <w:rPr>
          <w:rFonts w:hint="eastAsia" w:hAnsi="宋体"/>
          <w:kern w:val="4"/>
          <w:sz w:val="28"/>
          <w:szCs w:val="28"/>
        </w:rPr>
        <w:t>日内，代理机构将以书面形式发出《成交通知书》。</w:t>
      </w:r>
    </w:p>
    <w:p>
      <w:pPr>
        <w:pStyle w:val="12"/>
        <w:spacing w:line="520" w:lineRule="exact"/>
        <w:ind w:firstLine="560" w:firstLineChars="200"/>
        <w:rPr>
          <w:rFonts w:hAnsi="宋体"/>
          <w:kern w:val="4"/>
          <w:sz w:val="28"/>
          <w:szCs w:val="28"/>
        </w:rPr>
      </w:pPr>
      <w:r>
        <w:rPr>
          <w:rFonts w:hint="eastAsia" w:hAnsi="宋体"/>
          <w:kern w:val="4"/>
          <w:sz w:val="28"/>
          <w:szCs w:val="28"/>
        </w:rPr>
        <w:t>2、《成交通知书》将作为签订合同的依据。</w:t>
      </w:r>
    </w:p>
    <w:p>
      <w:pPr>
        <w:pStyle w:val="12"/>
        <w:spacing w:line="520" w:lineRule="exact"/>
        <w:ind w:firstLine="560" w:firstLineChars="200"/>
        <w:rPr>
          <w:rFonts w:hAnsi="宋体"/>
          <w:kern w:val="4"/>
          <w:sz w:val="28"/>
          <w:szCs w:val="28"/>
        </w:rPr>
      </w:pPr>
      <w:r>
        <w:rPr>
          <w:rFonts w:hint="eastAsia" w:hAnsi="宋体"/>
          <w:kern w:val="4"/>
          <w:sz w:val="28"/>
          <w:szCs w:val="28"/>
        </w:rPr>
        <w:t>3、签订合同时，根据需要采购方有权提出对技术条件发生变化的货物作局部调整或变更数量，但需经单一来源采购成交双方共同认定。</w:t>
      </w:r>
      <w:bookmarkStart w:id="16" w:name="_Toc102227322"/>
      <w:bookmarkStart w:id="17" w:name="_Toc292891562"/>
    </w:p>
    <w:p>
      <w:pPr>
        <w:pStyle w:val="12"/>
        <w:spacing w:line="520" w:lineRule="exact"/>
        <w:ind w:firstLine="560" w:firstLineChars="200"/>
        <w:rPr>
          <w:rFonts w:hAnsi="宋体"/>
          <w:kern w:val="4"/>
          <w:sz w:val="28"/>
          <w:szCs w:val="28"/>
        </w:rPr>
      </w:pPr>
      <w:r>
        <w:rPr>
          <w:rFonts w:hint="eastAsia" w:hAnsi="宋体"/>
          <w:kern w:val="4"/>
          <w:sz w:val="28"/>
          <w:szCs w:val="28"/>
        </w:rPr>
        <w:t>八、签订</w:t>
      </w:r>
      <w:bookmarkEnd w:id="16"/>
      <w:r>
        <w:rPr>
          <w:rFonts w:hint="eastAsia" w:hAnsi="宋体"/>
          <w:kern w:val="4"/>
          <w:sz w:val="28"/>
          <w:szCs w:val="28"/>
        </w:rPr>
        <w:t>合同</w:t>
      </w:r>
      <w:bookmarkEnd w:id="17"/>
    </w:p>
    <w:p>
      <w:pPr>
        <w:pStyle w:val="12"/>
        <w:spacing w:line="520" w:lineRule="exact"/>
        <w:ind w:firstLine="560" w:firstLineChars="200"/>
        <w:rPr>
          <w:rFonts w:hAnsi="宋体"/>
          <w:kern w:val="4"/>
          <w:sz w:val="28"/>
          <w:szCs w:val="28"/>
        </w:rPr>
      </w:pPr>
      <w:r>
        <w:rPr>
          <w:rFonts w:hAnsi="宋体"/>
          <w:kern w:val="4"/>
          <w:sz w:val="28"/>
          <w:szCs w:val="28"/>
        </w:rPr>
        <w:t>1</w:t>
      </w:r>
      <w:r>
        <w:rPr>
          <w:rFonts w:hint="eastAsia" w:hAnsi="宋体"/>
          <w:kern w:val="4"/>
          <w:sz w:val="28"/>
          <w:szCs w:val="28"/>
        </w:rPr>
        <w:t>、成交供应商按《成交通知书》指定时间、地点与采购人签订采购合同。</w:t>
      </w:r>
    </w:p>
    <w:p>
      <w:pPr>
        <w:pStyle w:val="12"/>
        <w:spacing w:line="520" w:lineRule="exact"/>
        <w:ind w:firstLine="560" w:firstLineChars="200"/>
        <w:rPr>
          <w:rFonts w:hAnsi="宋体"/>
          <w:kern w:val="4"/>
          <w:sz w:val="28"/>
          <w:szCs w:val="28"/>
        </w:rPr>
      </w:pPr>
      <w:r>
        <w:rPr>
          <w:rFonts w:hAnsi="宋体"/>
          <w:kern w:val="4"/>
          <w:sz w:val="28"/>
          <w:szCs w:val="28"/>
        </w:rPr>
        <w:t>2</w:t>
      </w:r>
      <w:r>
        <w:rPr>
          <w:rFonts w:hint="eastAsia" w:hAnsi="宋体"/>
          <w:kern w:val="4"/>
          <w:sz w:val="28"/>
          <w:szCs w:val="28"/>
        </w:rPr>
        <w:t>、单一来源采购文件、成交供应商的响应文件及有效承诺文件等，均为签订合同的依据。</w:t>
      </w:r>
    </w:p>
    <w:p>
      <w:pPr>
        <w:pStyle w:val="12"/>
        <w:spacing w:line="520" w:lineRule="exact"/>
        <w:ind w:firstLine="560" w:firstLineChars="200"/>
        <w:rPr>
          <w:rFonts w:hAnsi="宋体"/>
          <w:kern w:val="4"/>
          <w:sz w:val="28"/>
          <w:szCs w:val="28"/>
        </w:rPr>
      </w:pPr>
      <w:r>
        <w:rPr>
          <w:rFonts w:hAnsi="宋体"/>
          <w:kern w:val="4"/>
          <w:sz w:val="28"/>
          <w:szCs w:val="28"/>
        </w:rPr>
        <w:t>3</w:t>
      </w:r>
      <w:r>
        <w:rPr>
          <w:rFonts w:hint="eastAsia" w:hAnsi="宋体"/>
          <w:kern w:val="4"/>
          <w:sz w:val="28"/>
          <w:szCs w:val="28"/>
        </w:rPr>
        <w:t>、如成交供应商放弃成交项目或在签订合同时改变成交状态，采购人将取消其成交资格。</w:t>
      </w:r>
    </w:p>
    <w:p>
      <w:pPr>
        <w:tabs>
          <w:tab w:val="right" w:pos="4860"/>
        </w:tabs>
        <w:adjustRightInd w:val="0"/>
        <w:snapToGrid w:val="0"/>
        <w:spacing w:line="360" w:lineRule="auto"/>
        <w:rPr>
          <w:rFonts w:ascii="宋体" w:hAnsi="宋体"/>
          <w:b/>
          <w:sz w:val="32"/>
          <w:szCs w:val="32"/>
        </w:rPr>
      </w:pPr>
    </w:p>
    <w:p>
      <w:pPr>
        <w:tabs>
          <w:tab w:val="right" w:pos="4860"/>
        </w:tabs>
        <w:adjustRightInd w:val="0"/>
        <w:snapToGrid w:val="0"/>
        <w:spacing w:line="360" w:lineRule="auto"/>
        <w:jc w:val="center"/>
        <w:rPr>
          <w:rFonts w:ascii="黑体" w:hAnsi="宋体" w:eastAsia="黑体"/>
          <w:sz w:val="44"/>
          <w:szCs w:val="44"/>
        </w:rPr>
      </w:pPr>
    </w:p>
    <w:p>
      <w:pPr>
        <w:tabs>
          <w:tab w:val="right" w:pos="4860"/>
        </w:tabs>
        <w:adjustRightInd w:val="0"/>
        <w:snapToGrid w:val="0"/>
        <w:spacing w:line="360" w:lineRule="auto"/>
        <w:rPr>
          <w:rFonts w:ascii="宋体" w:hAnsi="宋体"/>
          <w:b/>
          <w:sz w:val="32"/>
          <w:szCs w:val="32"/>
        </w:rPr>
      </w:pPr>
    </w:p>
    <w:p>
      <w:pPr>
        <w:tabs>
          <w:tab w:val="right" w:pos="4860"/>
        </w:tabs>
        <w:adjustRightInd w:val="0"/>
        <w:snapToGrid w:val="0"/>
        <w:spacing w:line="360" w:lineRule="auto"/>
        <w:rPr>
          <w:rFonts w:ascii="宋体" w:hAnsi="宋体"/>
          <w:b/>
          <w:sz w:val="32"/>
          <w:szCs w:val="32"/>
        </w:rPr>
      </w:pPr>
    </w:p>
    <w:p>
      <w:pPr>
        <w:tabs>
          <w:tab w:val="right" w:pos="4860"/>
        </w:tabs>
        <w:adjustRightInd w:val="0"/>
        <w:snapToGrid w:val="0"/>
        <w:spacing w:line="360" w:lineRule="auto"/>
        <w:jc w:val="center"/>
        <w:rPr>
          <w:rFonts w:ascii="宋体" w:hAnsi="宋体"/>
          <w:b/>
          <w:sz w:val="32"/>
          <w:szCs w:val="32"/>
        </w:rPr>
      </w:pPr>
    </w:p>
    <w:p>
      <w:pPr>
        <w:tabs>
          <w:tab w:val="right" w:pos="4860"/>
        </w:tabs>
        <w:adjustRightInd w:val="0"/>
        <w:snapToGrid w:val="0"/>
        <w:spacing w:line="360" w:lineRule="auto"/>
        <w:jc w:val="center"/>
        <w:rPr>
          <w:rFonts w:ascii="宋体" w:hAnsi="宋体"/>
          <w:b/>
          <w:sz w:val="32"/>
          <w:szCs w:val="32"/>
        </w:rPr>
      </w:pPr>
    </w:p>
    <w:p>
      <w:pPr>
        <w:tabs>
          <w:tab w:val="right" w:pos="4860"/>
        </w:tabs>
        <w:adjustRightInd w:val="0"/>
        <w:snapToGrid w:val="0"/>
        <w:spacing w:line="360" w:lineRule="auto"/>
        <w:jc w:val="center"/>
        <w:rPr>
          <w:rFonts w:ascii="宋体" w:hAnsi="宋体"/>
          <w:b/>
          <w:sz w:val="32"/>
          <w:szCs w:val="32"/>
        </w:rPr>
      </w:pPr>
    </w:p>
    <w:p>
      <w:pPr>
        <w:tabs>
          <w:tab w:val="right" w:pos="4860"/>
        </w:tabs>
        <w:adjustRightInd w:val="0"/>
        <w:snapToGrid w:val="0"/>
        <w:spacing w:line="360" w:lineRule="auto"/>
        <w:jc w:val="center"/>
        <w:rPr>
          <w:rFonts w:ascii="宋体" w:hAnsi="宋体"/>
          <w:b/>
          <w:sz w:val="32"/>
          <w:szCs w:val="32"/>
        </w:rPr>
      </w:pPr>
    </w:p>
    <w:p>
      <w:pPr>
        <w:tabs>
          <w:tab w:val="right" w:pos="4860"/>
        </w:tabs>
        <w:adjustRightInd w:val="0"/>
        <w:snapToGrid w:val="0"/>
        <w:spacing w:line="360" w:lineRule="auto"/>
        <w:jc w:val="center"/>
        <w:rPr>
          <w:rFonts w:ascii="宋体" w:hAnsi="宋体"/>
          <w:b/>
          <w:sz w:val="32"/>
          <w:szCs w:val="32"/>
        </w:rPr>
      </w:pPr>
    </w:p>
    <w:p>
      <w:pPr>
        <w:tabs>
          <w:tab w:val="right" w:pos="4860"/>
        </w:tabs>
        <w:adjustRightInd w:val="0"/>
        <w:snapToGrid w:val="0"/>
        <w:spacing w:line="360" w:lineRule="auto"/>
        <w:jc w:val="center"/>
        <w:rPr>
          <w:rFonts w:ascii="宋体" w:hAnsi="宋体"/>
          <w:b/>
          <w:sz w:val="32"/>
          <w:szCs w:val="32"/>
        </w:rPr>
      </w:pPr>
    </w:p>
    <w:p>
      <w:pPr>
        <w:tabs>
          <w:tab w:val="right" w:pos="4860"/>
        </w:tabs>
        <w:adjustRightInd w:val="0"/>
        <w:snapToGrid w:val="0"/>
        <w:spacing w:line="360" w:lineRule="auto"/>
        <w:jc w:val="center"/>
        <w:rPr>
          <w:rFonts w:ascii="宋体" w:hAnsi="宋体"/>
          <w:b/>
          <w:sz w:val="32"/>
          <w:szCs w:val="32"/>
        </w:rPr>
      </w:pPr>
    </w:p>
    <w:p>
      <w:pPr>
        <w:tabs>
          <w:tab w:val="right" w:pos="4860"/>
        </w:tabs>
        <w:adjustRightInd w:val="0"/>
        <w:snapToGrid w:val="0"/>
        <w:spacing w:line="360" w:lineRule="auto"/>
        <w:jc w:val="center"/>
        <w:rPr>
          <w:rFonts w:ascii="宋体" w:hAnsi="宋体"/>
          <w:b/>
          <w:sz w:val="32"/>
          <w:szCs w:val="32"/>
        </w:rPr>
      </w:pPr>
    </w:p>
    <w:p>
      <w:pPr>
        <w:tabs>
          <w:tab w:val="right" w:pos="4860"/>
        </w:tabs>
        <w:adjustRightInd w:val="0"/>
        <w:snapToGrid w:val="0"/>
        <w:spacing w:line="360" w:lineRule="auto"/>
        <w:jc w:val="center"/>
        <w:rPr>
          <w:rFonts w:ascii="宋体" w:hAnsi="宋体"/>
          <w:b/>
          <w:sz w:val="32"/>
          <w:szCs w:val="32"/>
        </w:rPr>
      </w:pPr>
    </w:p>
    <w:p>
      <w:pPr>
        <w:tabs>
          <w:tab w:val="right" w:pos="4860"/>
        </w:tabs>
        <w:adjustRightInd w:val="0"/>
        <w:snapToGrid w:val="0"/>
        <w:spacing w:line="360" w:lineRule="auto"/>
        <w:jc w:val="center"/>
        <w:rPr>
          <w:rFonts w:ascii="宋体" w:hAnsi="宋体"/>
          <w:b/>
          <w:sz w:val="32"/>
          <w:szCs w:val="32"/>
        </w:rPr>
      </w:pPr>
    </w:p>
    <w:p>
      <w:pPr>
        <w:tabs>
          <w:tab w:val="right" w:pos="4860"/>
        </w:tabs>
        <w:adjustRightInd w:val="0"/>
        <w:snapToGrid w:val="0"/>
        <w:spacing w:line="360" w:lineRule="auto"/>
        <w:jc w:val="center"/>
        <w:rPr>
          <w:rFonts w:ascii="宋体" w:hAnsi="宋体"/>
          <w:b/>
          <w:sz w:val="32"/>
          <w:szCs w:val="32"/>
        </w:rPr>
      </w:pPr>
    </w:p>
    <w:p>
      <w:pPr>
        <w:tabs>
          <w:tab w:val="right" w:pos="4860"/>
        </w:tabs>
        <w:adjustRightInd w:val="0"/>
        <w:snapToGrid w:val="0"/>
        <w:spacing w:line="360" w:lineRule="auto"/>
        <w:jc w:val="center"/>
        <w:rPr>
          <w:rFonts w:ascii="宋体" w:hAnsi="宋体"/>
          <w:b/>
          <w:sz w:val="32"/>
          <w:szCs w:val="32"/>
        </w:rPr>
      </w:pPr>
    </w:p>
    <w:p>
      <w:pPr>
        <w:tabs>
          <w:tab w:val="right" w:pos="4860"/>
        </w:tabs>
        <w:adjustRightInd w:val="0"/>
        <w:snapToGrid w:val="0"/>
        <w:spacing w:line="360" w:lineRule="auto"/>
        <w:jc w:val="center"/>
        <w:rPr>
          <w:rFonts w:ascii="宋体" w:hAnsi="宋体"/>
          <w:b/>
          <w:sz w:val="32"/>
          <w:szCs w:val="32"/>
        </w:rPr>
      </w:pPr>
    </w:p>
    <w:p>
      <w:pPr>
        <w:tabs>
          <w:tab w:val="right" w:pos="4860"/>
        </w:tabs>
        <w:adjustRightInd w:val="0"/>
        <w:snapToGrid w:val="0"/>
        <w:spacing w:line="360" w:lineRule="auto"/>
        <w:jc w:val="center"/>
        <w:rPr>
          <w:rFonts w:ascii="宋体" w:hAnsi="宋体"/>
          <w:b/>
          <w:sz w:val="32"/>
          <w:szCs w:val="32"/>
        </w:rPr>
      </w:pPr>
    </w:p>
    <w:p>
      <w:pPr>
        <w:tabs>
          <w:tab w:val="right" w:pos="4860"/>
        </w:tabs>
        <w:adjustRightInd w:val="0"/>
        <w:snapToGrid w:val="0"/>
        <w:spacing w:line="360" w:lineRule="auto"/>
        <w:jc w:val="center"/>
        <w:rPr>
          <w:rFonts w:hint="eastAsia" w:ascii="宋体" w:hAnsi="宋体"/>
          <w:b/>
          <w:sz w:val="32"/>
          <w:szCs w:val="32"/>
        </w:rPr>
      </w:pPr>
    </w:p>
    <w:p>
      <w:pPr>
        <w:tabs>
          <w:tab w:val="right" w:pos="4860"/>
        </w:tabs>
        <w:adjustRightInd w:val="0"/>
        <w:snapToGrid w:val="0"/>
        <w:spacing w:line="360" w:lineRule="auto"/>
        <w:jc w:val="center"/>
        <w:rPr>
          <w:rFonts w:ascii="宋体" w:hAnsi="宋体"/>
          <w:b/>
          <w:sz w:val="32"/>
          <w:szCs w:val="32"/>
        </w:rPr>
      </w:pPr>
      <w:r>
        <w:rPr>
          <w:rFonts w:hint="eastAsia" w:ascii="宋体" w:hAnsi="宋体"/>
          <w:b/>
          <w:sz w:val="32"/>
          <w:szCs w:val="32"/>
        </w:rPr>
        <w:t>第三部分  采购内容及要求</w:t>
      </w:r>
    </w:p>
    <w:p>
      <w:pPr>
        <w:numPr>
          <w:ilvl w:val="0"/>
          <w:numId w:val="2"/>
        </w:numPr>
        <w:spacing w:line="520" w:lineRule="exact"/>
        <w:ind w:firstLine="562" w:firstLineChars="200"/>
        <w:rPr>
          <w:rFonts w:hint="eastAsia" w:ascii="宋体" w:hAnsi="宋体"/>
          <w:b/>
          <w:sz w:val="28"/>
          <w:szCs w:val="28"/>
        </w:rPr>
      </w:pPr>
      <w:r>
        <w:rPr>
          <w:rFonts w:hint="eastAsia" w:ascii="宋体" w:hAnsi="宋体"/>
          <w:b/>
          <w:color w:val="000000"/>
          <w:sz w:val="28"/>
          <w:szCs w:val="28"/>
        </w:rPr>
        <w:t>采购内容：</w:t>
      </w:r>
      <w:r>
        <w:rPr>
          <w:rFonts w:hint="eastAsia" w:ascii="宋体" w:hAnsi="宋体"/>
          <w:b/>
          <w:color w:val="auto"/>
          <w:spacing w:val="0"/>
          <w:w w:val="100"/>
          <w:sz w:val="28"/>
          <w:szCs w:val="28"/>
          <w:lang w:eastAsia="zh-CN"/>
        </w:rPr>
        <w:t>安康市中医医院电台合作栏目《名医在线》采购服务项目</w:t>
      </w:r>
    </w:p>
    <w:p>
      <w:pPr>
        <w:numPr>
          <w:ilvl w:val="0"/>
          <w:numId w:val="2"/>
        </w:numPr>
        <w:spacing w:line="520" w:lineRule="exact"/>
        <w:ind w:firstLine="562" w:firstLineChars="200"/>
        <w:rPr>
          <w:rFonts w:ascii="宋体" w:hAnsi="宋体"/>
          <w:b/>
          <w:sz w:val="28"/>
          <w:szCs w:val="28"/>
        </w:rPr>
      </w:pPr>
      <w:r>
        <w:rPr>
          <w:rFonts w:hint="eastAsia" w:ascii="宋体" w:hAnsi="宋体"/>
          <w:b/>
          <w:sz w:val="28"/>
          <w:szCs w:val="28"/>
        </w:rPr>
        <w:t>采购内容清单：</w:t>
      </w:r>
    </w:p>
    <w:tbl>
      <w:tblPr>
        <w:tblStyle w:val="23"/>
        <w:tblW w:w="892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0"/>
        <w:gridCol w:w="2027"/>
        <w:gridCol w:w="924"/>
        <w:gridCol w:w="972"/>
        <w:gridCol w:w="4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790" w:type="dxa"/>
            <w:vAlign w:val="center"/>
          </w:tcPr>
          <w:p>
            <w:pPr>
              <w:widowControl/>
              <w:jc w:val="center"/>
              <w:rPr>
                <w:rFonts w:ascii="宋体" w:hAnsi="宋体" w:cs="宋体"/>
                <w:sz w:val="28"/>
                <w:szCs w:val="36"/>
              </w:rPr>
            </w:pPr>
            <w:r>
              <w:rPr>
                <w:rFonts w:hint="eastAsia" w:ascii="宋体" w:hAnsi="宋体" w:cs="宋体"/>
                <w:sz w:val="28"/>
                <w:szCs w:val="36"/>
              </w:rPr>
              <w:t>序号</w:t>
            </w:r>
          </w:p>
        </w:tc>
        <w:tc>
          <w:tcPr>
            <w:tcW w:w="2027" w:type="dxa"/>
            <w:vAlign w:val="center"/>
          </w:tcPr>
          <w:p>
            <w:pPr>
              <w:widowControl/>
              <w:jc w:val="center"/>
              <w:rPr>
                <w:rFonts w:ascii="宋体" w:hAnsi="宋体" w:cs="宋体"/>
                <w:sz w:val="28"/>
                <w:szCs w:val="36"/>
              </w:rPr>
            </w:pPr>
            <w:r>
              <w:rPr>
                <w:rFonts w:hint="eastAsia" w:ascii="宋体" w:hAnsi="宋体" w:cs="宋体"/>
                <w:sz w:val="28"/>
                <w:szCs w:val="36"/>
              </w:rPr>
              <w:t>名称</w:t>
            </w:r>
          </w:p>
        </w:tc>
        <w:tc>
          <w:tcPr>
            <w:tcW w:w="924" w:type="dxa"/>
            <w:vAlign w:val="center"/>
          </w:tcPr>
          <w:p>
            <w:pPr>
              <w:widowControl/>
              <w:jc w:val="center"/>
              <w:rPr>
                <w:rFonts w:ascii="宋体" w:hAnsi="宋体" w:cs="宋体"/>
                <w:sz w:val="28"/>
                <w:szCs w:val="36"/>
              </w:rPr>
            </w:pPr>
            <w:r>
              <w:rPr>
                <w:rFonts w:hint="eastAsia" w:ascii="宋体" w:hAnsi="宋体" w:cs="宋体"/>
                <w:sz w:val="28"/>
                <w:szCs w:val="36"/>
              </w:rPr>
              <w:t>单位</w:t>
            </w:r>
          </w:p>
        </w:tc>
        <w:tc>
          <w:tcPr>
            <w:tcW w:w="972" w:type="dxa"/>
            <w:vAlign w:val="center"/>
          </w:tcPr>
          <w:p>
            <w:pPr>
              <w:widowControl/>
              <w:jc w:val="center"/>
              <w:rPr>
                <w:rFonts w:ascii="宋体" w:hAnsi="宋体" w:cs="宋体"/>
                <w:sz w:val="28"/>
                <w:szCs w:val="36"/>
              </w:rPr>
            </w:pPr>
            <w:r>
              <w:rPr>
                <w:rFonts w:hint="eastAsia" w:ascii="宋体" w:hAnsi="宋体" w:cs="宋体"/>
                <w:sz w:val="28"/>
                <w:szCs w:val="36"/>
              </w:rPr>
              <w:t>数量</w:t>
            </w:r>
          </w:p>
        </w:tc>
        <w:tc>
          <w:tcPr>
            <w:tcW w:w="4213" w:type="dxa"/>
            <w:vAlign w:val="center"/>
          </w:tcPr>
          <w:p>
            <w:pPr>
              <w:widowControl/>
              <w:jc w:val="center"/>
              <w:rPr>
                <w:rFonts w:ascii="宋体" w:hAnsi="宋体" w:cs="宋体"/>
                <w:sz w:val="28"/>
                <w:szCs w:val="36"/>
              </w:rPr>
            </w:pPr>
            <w:r>
              <w:rPr>
                <w:rFonts w:hint="eastAsia" w:ascii="宋体" w:hAnsi="宋体" w:cs="宋体"/>
                <w:sz w:val="28"/>
                <w:szCs w:val="36"/>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jc w:val="center"/>
        </w:trPr>
        <w:tc>
          <w:tcPr>
            <w:tcW w:w="790" w:type="dxa"/>
            <w:vAlign w:val="center"/>
          </w:tcPr>
          <w:p>
            <w:pPr>
              <w:widowControl/>
              <w:jc w:val="center"/>
              <w:rPr>
                <w:rFonts w:ascii="宋体" w:hAnsi="宋体" w:cs="宋体"/>
                <w:sz w:val="28"/>
                <w:szCs w:val="36"/>
              </w:rPr>
            </w:pPr>
            <w:r>
              <w:rPr>
                <w:rFonts w:hint="eastAsia" w:ascii="宋体" w:hAnsi="宋体" w:cs="宋体"/>
                <w:sz w:val="28"/>
                <w:szCs w:val="36"/>
              </w:rPr>
              <w:t>1</w:t>
            </w:r>
          </w:p>
        </w:tc>
        <w:tc>
          <w:tcPr>
            <w:tcW w:w="2027" w:type="dxa"/>
            <w:vAlign w:val="center"/>
          </w:tcPr>
          <w:p>
            <w:pPr>
              <w:widowControl/>
              <w:jc w:val="center"/>
              <w:rPr>
                <w:rFonts w:ascii="宋体" w:hAnsi="宋体" w:cs="宋体"/>
                <w:sz w:val="28"/>
                <w:szCs w:val="36"/>
              </w:rPr>
            </w:pPr>
            <w:r>
              <w:rPr>
                <w:rFonts w:hint="eastAsia" w:ascii="宋体" w:hAnsi="宋体" w:cs="宋体"/>
                <w:sz w:val="28"/>
                <w:szCs w:val="36"/>
              </w:rPr>
              <w:t>《安康市中医医院名医在线》栏目</w:t>
            </w:r>
          </w:p>
        </w:tc>
        <w:tc>
          <w:tcPr>
            <w:tcW w:w="924" w:type="dxa"/>
            <w:vAlign w:val="center"/>
          </w:tcPr>
          <w:p>
            <w:pPr>
              <w:widowControl/>
              <w:jc w:val="center"/>
              <w:rPr>
                <w:rFonts w:ascii="宋体" w:hAnsi="宋体" w:cs="宋体"/>
                <w:sz w:val="28"/>
                <w:szCs w:val="36"/>
              </w:rPr>
            </w:pPr>
            <w:r>
              <w:rPr>
                <w:rFonts w:hint="eastAsia" w:ascii="宋体" w:hAnsi="宋体" w:cs="宋体"/>
                <w:sz w:val="28"/>
                <w:szCs w:val="36"/>
              </w:rPr>
              <w:t>期</w:t>
            </w:r>
          </w:p>
        </w:tc>
        <w:tc>
          <w:tcPr>
            <w:tcW w:w="972" w:type="dxa"/>
            <w:vAlign w:val="center"/>
          </w:tcPr>
          <w:p>
            <w:pPr>
              <w:widowControl/>
              <w:jc w:val="center"/>
              <w:rPr>
                <w:rFonts w:ascii="宋体" w:hAnsi="宋体" w:cs="宋体"/>
                <w:sz w:val="28"/>
                <w:szCs w:val="36"/>
              </w:rPr>
            </w:pPr>
            <w:r>
              <w:rPr>
                <w:rFonts w:hint="eastAsia" w:ascii="宋体" w:hAnsi="宋体" w:cs="宋体"/>
                <w:sz w:val="28"/>
                <w:szCs w:val="36"/>
              </w:rPr>
              <w:t>1095</w:t>
            </w:r>
          </w:p>
        </w:tc>
        <w:tc>
          <w:tcPr>
            <w:tcW w:w="4213" w:type="dxa"/>
            <w:vAlign w:val="center"/>
          </w:tcPr>
          <w:p>
            <w:pPr>
              <w:widowControl/>
              <w:jc w:val="left"/>
              <w:rPr>
                <w:rFonts w:hint="eastAsia" w:ascii="宋体" w:hAnsi="宋体" w:eastAsia="宋体" w:cs="宋体"/>
                <w:sz w:val="28"/>
                <w:szCs w:val="36"/>
                <w:lang w:val="en-US" w:eastAsia="zh-CN"/>
              </w:rPr>
            </w:pPr>
            <w:r>
              <w:rPr>
                <w:rFonts w:hint="eastAsia" w:ascii="宋体" w:hAnsi="宋体" w:cs="宋体"/>
                <w:sz w:val="28"/>
                <w:szCs w:val="36"/>
              </w:rPr>
              <w:t>30分钟/期</w:t>
            </w:r>
            <w:r>
              <w:rPr>
                <w:rFonts w:hint="eastAsia" w:ascii="宋体" w:hAnsi="宋体" w:cs="宋体"/>
                <w:sz w:val="28"/>
                <w:szCs w:val="36"/>
                <w:lang w:eastAsia="zh-CN"/>
              </w:rPr>
              <w:t>；</w:t>
            </w:r>
            <w:r>
              <w:rPr>
                <w:rFonts w:hint="eastAsia" w:ascii="宋体" w:hAnsi="宋体" w:cs="宋体"/>
                <w:sz w:val="28"/>
                <w:szCs w:val="36"/>
                <w:lang w:val="en-US" w:eastAsia="zh-CN"/>
              </w:rPr>
              <w:t>播出时间为：每天上午6：30、11:00以及晚上8:00在市区一江两岸、香溪景区、公交车站及各县区广场、休闲区播出</w:t>
            </w:r>
          </w:p>
        </w:tc>
      </w:tr>
    </w:tbl>
    <w:p>
      <w:pPr>
        <w:numPr>
          <w:ilvl w:val="0"/>
          <w:numId w:val="2"/>
        </w:numPr>
        <w:spacing w:line="520" w:lineRule="exact"/>
        <w:ind w:firstLine="562" w:firstLineChars="200"/>
        <w:rPr>
          <w:rFonts w:ascii="宋体" w:hAnsi="宋体"/>
          <w:b/>
          <w:sz w:val="28"/>
          <w:szCs w:val="28"/>
        </w:rPr>
      </w:pPr>
      <w:bookmarkStart w:id="18" w:name="_Toc387187618"/>
      <w:bookmarkStart w:id="19" w:name="_Toc450122825"/>
      <w:bookmarkStart w:id="20" w:name="_Toc338753674"/>
      <w:bookmarkStart w:id="21" w:name="_Toc387187596"/>
      <w:bookmarkStart w:id="22" w:name="_Toc450122816"/>
      <w:r>
        <w:rPr>
          <w:rFonts w:hint="eastAsia" w:ascii="宋体" w:hAnsi="宋体"/>
          <w:b/>
          <w:sz w:val="28"/>
          <w:szCs w:val="28"/>
        </w:rPr>
        <w:t>项目内容</w:t>
      </w:r>
      <w:bookmarkEnd w:id="18"/>
      <w:bookmarkEnd w:id="19"/>
      <w:bookmarkEnd w:id="20"/>
      <w:r>
        <w:rPr>
          <w:rFonts w:hint="eastAsia" w:ascii="宋体" w:hAnsi="宋体"/>
          <w:b/>
          <w:sz w:val="28"/>
          <w:szCs w:val="28"/>
          <w:lang w:eastAsia="zh-CN"/>
        </w:rPr>
        <w:t>：</w:t>
      </w:r>
    </w:p>
    <w:p>
      <w:pPr>
        <w:pStyle w:val="49"/>
        <w:widowControl/>
        <w:spacing w:line="520" w:lineRule="exact"/>
        <w:ind w:left="420" w:firstLine="140" w:firstLineChars="50"/>
        <w:jc w:val="left"/>
        <w:rPr>
          <w:rFonts w:hint="eastAsia" w:asciiTheme="majorEastAsia" w:hAnsiTheme="majorEastAsia" w:eastAsiaTheme="majorEastAsia" w:cstheme="majorEastAsia"/>
          <w:color w:val="333333"/>
          <w:sz w:val="28"/>
          <w:szCs w:val="28"/>
        </w:rPr>
      </w:pPr>
      <w:r>
        <w:rPr>
          <w:rFonts w:hint="eastAsia" w:asciiTheme="majorEastAsia" w:hAnsiTheme="majorEastAsia" w:eastAsiaTheme="majorEastAsia" w:cstheme="majorEastAsia"/>
          <w:color w:val="333333"/>
          <w:sz w:val="28"/>
          <w:szCs w:val="28"/>
        </w:rPr>
        <w:t>为贯彻落实《国务院关于印发中医药发展战略规划纲（2016-2030）</w:t>
      </w:r>
    </w:p>
    <w:p>
      <w:pPr>
        <w:widowControl/>
        <w:spacing w:line="520" w:lineRule="exact"/>
        <w:jc w:val="left"/>
        <w:rPr>
          <w:rFonts w:hint="eastAsia" w:asciiTheme="majorEastAsia" w:hAnsiTheme="majorEastAsia" w:eastAsiaTheme="majorEastAsia" w:cstheme="majorEastAsia"/>
          <w:kern w:val="0"/>
          <w:sz w:val="28"/>
          <w:szCs w:val="28"/>
          <w:lang w:val="zh-CN"/>
        </w:rPr>
      </w:pPr>
      <w:r>
        <w:rPr>
          <w:rFonts w:hint="eastAsia" w:asciiTheme="majorEastAsia" w:hAnsiTheme="majorEastAsia" w:eastAsiaTheme="majorEastAsia" w:cstheme="majorEastAsia"/>
          <w:color w:val="333333"/>
          <w:sz w:val="28"/>
          <w:szCs w:val="28"/>
        </w:rPr>
        <w:t>的通知》精神和市委市政府巩固提升国家卫生城市创建成果，建设健康城市的宣传要求，搭建良好的健康教育宣传平台，不断提高广大市民的健康意识，满足群众对健康、养生知识的渴求。同时为增进安康市民对市中医医院的</w:t>
      </w:r>
      <w:r>
        <w:rPr>
          <w:rFonts w:hint="eastAsia" w:asciiTheme="majorEastAsia" w:hAnsiTheme="majorEastAsia" w:eastAsiaTheme="majorEastAsia" w:cstheme="majorEastAsia"/>
          <w:kern w:val="0"/>
          <w:sz w:val="28"/>
          <w:szCs w:val="28"/>
          <w:lang w:val="zh-CN"/>
        </w:rPr>
        <w:t>精湛医术、优质服务、高尚医德、合理价格的进一步了解，提升市中医医院的知名度、美誉度，为改善大环境下的医患关系做出努力，形成影响。</w:t>
      </w:r>
    </w:p>
    <w:p>
      <w:pPr>
        <w:spacing w:line="520" w:lineRule="exact"/>
        <w:ind w:firstLine="700" w:firstLineChars="250"/>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sz w:val="28"/>
          <w:szCs w:val="28"/>
        </w:rPr>
        <w:t>经市中医医院、广播电台、听众多方征求意见建议并座谈商讨，市中医医院决定将在继续保持以往好的节目形态的同时，将从内容、形式、互动、活动、新媒体等多方面进行全新打造，方案如下：</w:t>
      </w:r>
    </w:p>
    <w:p>
      <w:pPr>
        <w:spacing w:line="520" w:lineRule="exact"/>
        <w:ind w:firstLine="422" w:firstLineChars="150"/>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 xml:space="preserve">  总体思路：表现形态多样化，嘉宾构成多元化，互动参与多渠道，内容展示融媒体，线上线下齐开花。</w:t>
      </w:r>
    </w:p>
    <w:p>
      <w:pPr>
        <w:spacing w:line="520" w:lineRule="exact"/>
        <w:ind w:firstLine="843" w:firstLineChars="300"/>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丰富节目内容，多角度呈现，多手段表达。</w:t>
      </w:r>
    </w:p>
    <w:p>
      <w:pPr>
        <w:spacing w:line="520" w:lineRule="exact"/>
        <w:ind w:firstLine="422" w:firstLineChars="150"/>
        <w:rPr>
          <w:rFonts w:asciiTheme="majorEastAsia" w:hAnsiTheme="majorEastAsia" w:eastAsiaTheme="majorEastAsia" w:cstheme="majorEastAsia"/>
          <w:sz w:val="28"/>
          <w:szCs w:val="28"/>
          <w:lang w:val="zh-CN"/>
        </w:rPr>
      </w:pPr>
      <w:r>
        <w:rPr>
          <w:rFonts w:hint="eastAsia" w:asciiTheme="majorEastAsia" w:hAnsiTheme="majorEastAsia" w:eastAsiaTheme="majorEastAsia" w:cstheme="majorEastAsia"/>
          <w:b/>
          <w:bCs/>
          <w:sz w:val="28"/>
          <w:szCs w:val="28"/>
        </w:rPr>
        <w:t xml:space="preserve">  操作办法：</w:t>
      </w:r>
      <w:r>
        <w:rPr>
          <w:rFonts w:hint="eastAsia" w:asciiTheme="majorEastAsia" w:hAnsiTheme="majorEastAsia" w:eastAsiaTheme="majorEastAsia" w:cstheme="majorEastAsia"/>
          <w:sz w:val="28"/>
          <w:szCs w:val="28"/>
        </w:rPr>
        <w:t>确定</w:t>
      </w:r>
      <w:r>
        <w:rPr>
          <w:rFonts w:hint="eastAsia" w:asciiTheme="majorEastAsia" w:hAnsiTheme="majorEastAsia" w:eastAsiaTheme="majorEastAsia" w:cstheme="majorEastAsia"/>
          <w:sz w:val="28"/>
          <w:szCs w:val="28"/>
          <w:lang w:val="zh-CN"/>
        </w:rPr>
        <w:t>节目选题并排出全年播出计划表。按照全年和医疗有关的节日布局，结合安康地域、气候和季节节气的变化，对不同年龄、不同性别人群有计划有针对性的进行主题设计，并按确定主题进行播出。</w:t>
      </w:r>
    </w:p>
    <w:p>
      <w:pPr>
        <w:spacing w:line="520" w:lineRule="exact"/>
        <w:ind w:firstLine="422" w:firstLineChars="150"/>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 xml:space="preserve"> 创新播出内容：</w:t>
      </w:r>
    </w:p>
    <w:p>
      <w:pPr>
        <w:spacing w:line="520" w:lineRule="exact"/>
        <w:ind w:firstLine="560"/>
        <w:jc w:val="left"/>
        <w:rPr>
          <w:rFonts w:asciiTheme="majorEastAsia" w:hAnsiTheme="majorEastAsia" w:eastAsiaTheme="majorEastAsia" w:cstheme="majorEastAsia"/>
          <w:sz w:val="28"/>
          <w:szCs w:val="28"/>
          <w:lang w:val="zh-CN"/>
        </w:rPr>
      </w:pPr>
      <w:r>
        <w:rPr>
          <w:rFonts w:hint="eastAsia" w:asciiTheme="majorEastAsia" w:hAnsiTheme="majorEastAsia" w:eastAsiaTheme="majorEastAsia" w:cstheme="majorEastAsia"/>
          <w:b/>
          <w:bCs/>
          <w:sz w:val="28"/>
          <w:szCs w:val="28"/>
        </w:rPr>
        <w:t xml:space="preserve"> 1</w:t>
      </w:r>
      <w:r>
        <w:rPr>
          <w:rFonts w:hint="eastAsia" w:asciiTheme="majorEastAsia" w:hAnsiTheme="majorEastAsia" w:eastAsiaTheme="majorEastAsia" w:cstheme="majorEastAsia"/>
          <w:b/>
          <w:bCs/>
          <w:sz w:val="28"/>
          <w:szCs w:val="28"/>
          <w:lang w:val="zh-CN"/>
        </w:rPr>
        <w:t>.医养护理内容：</w:t>
      </w:r>
      <w:r>
        <w:rPr>
          <w:rFonts w:hint="eastAsia" w:asciiTheme="majorEastAsia" w:hAnsiTheme="majorEastAsia" w:eastAsiaTheme="majorEastAsia" w:cstheme="majorEastAsia"/>
          <w:sz w:val="28"/>
          <w:szCs w:val="28"/>
          <w:lang w:val="zh-CN"/>
        </w:rPr>
        <w:t>如：病前保健、病中护理和病后管理等内容。</w:t>
      </w:r>
    </w:p>
    <w:p>
      <w:pPr>
        <w:spacing w:line="520" w:lineRule="exact"/>
        <w:jc w:val="left"/>
        <w:rPr>
          <w:rFonts w:asciiTheme="majorEastAsia" w:hAnsiTheme="majorEastAsia" w:eastAsiaTheme="majorEastAsia" w:cstheme="majorEastAsia"/>
          <w:sz w:val="28"/>
          <w:szCs w:val="28"/>
          <w:lang w:val="zh-CN"/>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b/>
          <w:bCs/>
          <w:sz w:val="28"/>
          <w:szCs w:val="28"/>
        </w:rPr>
        <w:t xml:space="preserve"> 2</w:t>
      </w:r>
      <w:r>
        <w:rPr>
          <w:rFonts w:hint="eastAsia" w:asciiTheme="majorEastAsia" w:hAnsiTheme="majorEastAsia" w:eastAsiaTheme="majorEastAsia" w:cstheme="majorEastAsia"/>
          <w:b/>
          <w:bCs/>
          <w:sz w:val="28"/>
          <w:szCs w:val="28"/>
          <w:lang w:val="zh-CN"/>
        </w:rPr>
        <w:t>.后勤环节的访谈：</w:t>
      </w:r>
      <w:r>
        <w:rPr>
          <w:rFonts w:hint="eastAsia" w:asciiTheme="majorEastAsia" w:hAnsiTheme="majorEastAsia" w:eastAsiaTheme="majorEastAsia" w:cstheme="majorEastAsia"/>
          <w:sz w:val="28"/>
          <w:szCs w:val="28"/>
          <w:lang w:val="zh-CN"/>
        </w:rPr>
        <w:t>如门诊流程、住院流程、报销流程以及药品定价原则等，搭建医患沟通桥梁，正确指导看病就医。</w:t>
      </w:r>
    </w:p>
    <w:p>
      <w:pPr>
        <w:spacing w:line="520" w:lineRule="exact"/>
        <w:jc w:val="left"/>
        <w:rPr>
          <w:rFonts w:asciiTheme="majorEastAsia" w:hAnsiTheme="majorEastAsia" w:eastAsiaTheme="majorEastAsia" w:cstheme="majorEastAsia"/>
          <w:sz w:val="28"/>
          <w:szCs w:val="28"/>
          <w:lang w:val="zh-CN"/>
        </w:rPr>
      </w:pPr>
      <w:r>
        <w:rPr>
          <w:rFonts w:hint="eastAsia" w:asciiTheme="majorEastAsia" w:hAnsiTheme="majorEastAsia" w:eastAsiaTheme="majorEastAsia" w:cstheme="majorEastAsia"/>
          <w:sz w:val="28"/>
          <w:szCs w:val="28"/>
        </w:rPr>
        <w:t xml:space="preserve">     3</w:t>
      </w:r>
      <w:r>
        <w:rPr>
          <w:rFonts w:hint="eastAsia" w:asciiTheme="majorEastAsia" w:hAnsiTheme="majorEastAsia" w:eastAsiaTheme="majorEastAsia" w:cstheme="majorEastAsia"/>
          <w:b/>
          <w:bCs/>
          <w:sz w:val="28"/>
          <w:szCs w:val="28"/>
          <w:lang w:val="zh-CN"/>
        </w:rPr>
        <w:t>.医疗常识内容：</w:t>
      </w:r>
      <w:r>
        <w:rPr>
          <w:rFonts w:hint="eastAsia" w:asciiTheme="majorEastAsia" w:hAnsiTheme="majorEastAsia" w:eastAsiaTheme="majorEastAsia" w:cstheme="majorEastAsia"/>
          <w:sz w:val="28"/>
          <w:szCs w:val="28"/>
          <w:lang w:val="zh-CN"/>
        </w:rPr>
        <w:t>比如如何看懂检查单、化验单、病例等，提高市民就医、诊病常识。</w:t>
      </w:r>
    </w:p>
    <w:p>
      <w:pPr>
        <w:spacing w:line="520" w:lineRule="exact"/>
        <w:jc w:val="left"/>
        <w:rPr>
          <w:rFonts w:asciiTheme="majorEastAsia" w:hAnsiTheme="majorEastAsia" w:eastAsiaTheme="majorEastAsia" w:cstheme="majorEastAsia"/>
          <w:sz w:val="28"/>
          <w:szCs w:val="28"/>
          <w:lang w:val="zh-CN"/>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b/>
          <w:bCs/>
          <w:sz w:val="28"/>
          <w:szCs w:val="28"/>
        </w:rPr>
        <w:t xml:space="preserve">  4</w:t>
      </w:r>
      <w:r>
        <w:rPr>
          <w:rFonts w:hint="eastAsia" w:asciiTheme="majorEastAsia" w:hAnsiTheme="majorEastAsia" w:eastAsiaTheme="majorEastAsia" w:cstheme="majorEastAsia"/>
          <w:b/>
          <w:bCs/>
          <w:sz w:val="28"/>
          <w:szCs w:val="28"/>
          <w:lang w:val="zh-CN"/>
        </w:rPr>
        <w:t>.开辟《养生真相》环节：</w:t>
      </w:r>
      <w:r>
        <w:rPr>
          <w:rFonts w:hint="eastAsia" w:asciiTheme="majorEastAsia" w:hAnsiTheme="majorEastAsia" w:eastAsiaTheme="majorEastAsia" w:cstheme="majorEastAsia"/>
          <w:sz w:val="28"/>
          <w:szCs w:val="28"/>
          <w:lang w:val="zh-CN"/>
        </w:rPr>
        <w:t>围绕群众关心的养生话题，进行真假养生知识的解读与破译，终结养生伪命题，在答疑解惑中，提升市民健康养生知识辨识度，避免其走入伪养生的误区。</w:t>
      </w:r>
    </w:p>
    <w:p>
      <w:pPr>
        <w:spacing w:line="520" w:lineRule="exact"/>
        <w:jc w:val="left"/>
        <w:rPr>
          <w:rFonts w:asciiTheme="majorEastAsia" w:hAnsiTheme="majorEastAsia" w:eastAsiaTheme="majorEastAsia" w:cstheme="majorEastAsia"/>
          <w:sz w:val="28"/>
          <w:szCs w:val="28"/>
          <w:lang w:val="zh-CN"/>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b/>
          <w:bCs/>
          <w:sz w:val="28"/>
          <w:szCs w:val="28"/>
        </w:rPr>
        <w:t xml:space="preserve"> 5</w:t>
      </w:r>
      <w:r>
        <w:rPr>
          <w:rFonts w:hint="eastAsia" w:asciiTheme="majorEastAsia" w:hAnsiTheme="majorEastAsia" w:eastAsiaTheme="majorEastAsia" w:cstheme="majorEastAsia"/>
          <w:b/>
          <w:bCs/>
          <w:sz w:val="28"/>
          <w:szCs w:val="28"/>
          <w:lang w:val="zh-CN"/>
        </w:rPr>
        <w:t>.医疗科普内容：</w:t>
      </w:r>
      <w:r>
        <w:rPr>
          <w:rFonts w:hint="eastAsia" w:asciiTheme="majorEastAsia" w:hAnsiTheme="majorEastAsia" w:eastAsiaTheme="majorEastAsia" w:cstheme="majorEastAsia"/>
          <w:sz w:val="28"/>
          <w:szCs w:val="28"/>
          <w:lang w:val="zh-CN"/>
        </w:rPr>
        <w:t>密切结合医疗专业科技前沿的新技术，新设备、特色诊疗方法等，及时向市民推介讲解，以彰显医院医疗科研水平与实力。</w:t>
      </w:r>
    </w:p>
    <w:p>
      <w:pPr>
        <w:spacing w:line="520" w:lineRule="exact"/>
        <w:jc w:val="left"/>
        <w:rPr>
          <w:rFonts w:asciiTheme="majorEastAsia" w:hAnsiTheme="majorEastAsia" w:eastAsiaTheme="majorEastAsia" w:cstheme="majorEastAsia"/>
          <w:sz w:val="28"/>
          <w:szCs w:val="28"/>
          <w:lang w:val="zh-CN"/>
        </w:rPr>
      </w:pPr>
      <w:r>
        <w:rPr>
          <w:rFonts w:hint="eastAsia" w:asciiTheme="majorEastAsia" w:hAnsiTheme="majorEastAsia" w:eastAsiaTheme="majorEastAsia" w:cstheme="majorEastAsia"/>
          <w:sz w:val="28"/>
          <w:szCs w:val="28"/>
        </w:rPr>
        <w:t xml:space="preserve">     6</w:t>
      </w:r>
      <w:r>
        <w:rPr>
          <w:rFonts w:hint="eastAsia" w:asciiTheme="majorEastAsia" w:hAnsiTheme="majorEastAsia" w:eastAsiaTheme="majorEastAsia" w:cstheme="majorEastAsia"/>
          <w:sz w:val="28"/>
          <w:szCs w:val="28"/>
          <w:lang w:val="zh-CN"/>
        </w:rPr>
        <w:t>.</w:t>
      </w:r>
      <w:r>
        <w:rPr>
          <w:rFonts w:hint="eastAsia" w:asciiTheme="majorEastAsia" w:hAnsiTheme="majorEastAsia" w:eastAsiaTheme="majorEastAsia" w:cstheme="majorEastAsia"/>
          <w:b/>
          <w:bCs/>
          <w:sz w:val="28"/>
          <w:szCs w:val="28"/>
        </w:rPr>
        <w:t>加强中医特色宣传，强调中华瑰宝中医魅力：</w:t>
      </w:r>
      <w:r>
        <w:rPr>
          <w:rFonts w:hint="eastAsia" w:asciiTheme="majorEastAsia" w:hAnsiTheme="majorEastAsia" w:eastAsiaTheme="majorEastAsia" w:cstheme="majorEastAsia"/>
          <w:sz w:val="28"/>
          <w:szCs w:val="28"/>
        </w:rPr>
        <w:t>为了响应国家大力推进中药发展的大方向，未来，我们将着力点放在安康市中医院的中医特色宣传上，比如邀请老中医进直播间，给大家讲述药方、药典、药草、药房的历史典故、背后故事等。</w:t>
      </w:r>
      <w:r>
        <w:rPr>
          <w:rFonts w:hint="eastAsia" w:asciiTheme="majorEastAsia" w:hAnsiTheme="majorEastAsia" w:eastAsiaTheme="majorEastAsia" w:cstheme="majorEastAsia"/>
          <w:sz w:val="28"/>
          <w:szCs w:val="28"/>
          <w:lang w:val="zh-CN"/>
        </w:rPr>
        <w:t>让大家爱中医，信中医，受惠于中医，营造全社会关心，支持中医药事业发展的良好氛围。</w:t>
      </w:r>
    </w:p>
    <w:p>
      <w:pPr>
        <w:spacing w:line="520" w:lineRule="exact"/>
        <w:jc w:val="left"/>
        <w:rPr>
          <w:rFonts w:asciiTheme="majorEastAsia" w:hAnsiTheme="majorEastAsia" w:eastAsiaTheme="majorEastAsia" w:cstheme="majorEastAsia"/>
          <w:sz w:val="28"/>
          <w:szCs w:val="28"/>
          <w:lang w:val="zh-CN"/>
        </w:rPr>
      </w:pPr>
      <w:r>
        <w:rPr>
          <w:rFonts w:hint="eastAsia" w:asciiTheme="majorEastAsia" w:hAnsiTheme="majorEastAsia" w:eastAsiaTheme="majorEastAsia" w:cstheme="majorEastAsia"/>
          <w:sz w:val="28"/>
          <w:szCs w:val="28"/>
          <w:lang w:val="zh-CN"/>
        </w:rPr>
        <w:t>暂拟定开辟线性小栏目：《中医带你识百草》每期介绍一味中草药。</w:t>
      </w:r>
    </w:p>
    <w:p>
      <w:pPr>
        <w:spacing w:line="520" w:lineRule="exact"/>
        <w:jc w:val="lef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b/>
          <w:bCs/>
          <w:sz w:val="28"/>
          <w:szCs w:val="28"/>
        </w:rPr>
        <w:t xml:space="preserve"> 创新表现手法：</w:t>
      </w:r>
    </w:p>
    <w:p>
      <w:pPr>
        <w:spacing w:line="520" w:lineRule="exact"/>
        <w:ind w:firstLine="420" w:firstLineChars="15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b/>
          <w:bCs/>
          <w:sz w:val="28"/>
          <w:szCs w:val="28"/>
        </w:rPr>
        <w:t xml:space="preserve"> 1、加入情景剧，丰富节目的表现力和可听性。</w:t>
      </w:r>
      <w:r>
        <w:rPr>
          <w:rFonts w:hint="eastAsia" w:asciiTheme="majorEastAsia" w:hAnsiTheme="majorEastAsia" w:eastAsiaTheme="majorEastAsia" w:cstheme="majorEastAsia"/>
          <w:sz w:val="28"/>
          <w:szCs w:val="28"/>
        </w:rPr>
        <w:t>通过故事性情景剧的方式表现疾病的成因，给患者生活工作带来的影响和痛苦等，以“以病说医”的方式引出节目内容；</w:t>
      </w:r>
    </w:p>
    <w:p>
      <w:pPr>
        <w:spacing w:line="520" w:lineRule="exact"/>
        <w:ind w:firstLine="420" w:firstLineChars="15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b/>
          <w:bCs/>
          <w:sz w:val="28"/>
          <w:szCs w:val="28"/>
        </w:rPr>
        <w:t>2、增加节目的前期制作量，加强录音的使用比例，增强感染力，营造“共情”效果。</w:t>
      </w:r>
      <w:r>
        <w:rPr>
          <w:rFonts w:hint="eastAsia" w:asciiTheme="majorEastAsia" w:hAnsiTheme="majorEastAsia" w:eastAsiaTheme="majorEastAsia" w:cstheme="majorEastAsia"/>
          <w:sz w:val="28"/>
          <w:szCs w:val="28"/>
        </w:rPr>
        <w:t>如：前期可采访中医医院正在就医的患者，讲解疾病给自己生活和健康带来的影响及痛苦，以及治疗前后的感受。专家再以此为例讲解此类疾病的产生原因、治疗方式以及如何预防等；再比如：街头采访大家对于某些常见病或健康常识的认知，然后由本期医生再一一进行剖析和全面正确的介绍。</w:t>
      </w:r>
    </w:p>
    <w:p>
      <w:pPr>
        <w:spacing w:line="520" w:lineRule="exact"/>
        <w:ind w:firstLine="422" w:firstLineChars="15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b/>
          <w:bCs/>
          <w:sz w:val="28"/>
          <w:szCs w:val="28"/>
        </w:rPr>
        <w:t xml:space="preserve"> 3、嘉宾构成多元化，立体解构，丰富内容：</w:t>
      </w:r>
      <w:r>
        <w:rPr>
          <w:rFonts w:hint="eastAsia" w:asciiTheme="majorEastAsia" w:hAnsiTheme="majorEastAsia" w:eastAsiaTheme="majorEastAsia" w:cstheme="majorEastAsia"/>
          <w:sz w:val="28"/>
          <w:szCs w:val="28"/>
        </w:rPr>
        <w:t xml:space="preserve"> 加大嘉宾人员构成，除主讲大夫外，还可邀请患者、市民坐客直播间，包括各相关专业人士，如：运动类损伤可邀请体育类专家，职业病类可邀请相关职业人员。如：颈椎病可邀请伏案工作者等。</w:t>
      </w:r>
    </w:p>
    <w:p>
      <w:pPr>
        <w:pStyle w:val="51"/>
        <w:spacing w:line="520" w:lineRule="exact"/>
        <w:ind w:firstLine="560" w:firstLineChars="0"/>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线上线下齐开花，让节目走近百姓，让百姓得到实惠。</w:t>
      </w:r>
    </w:p>
    <w:p>
      <w:pPr>
        <w:pStyle w:val="51"/>
        <w:spacing w:line="520" w:lineRule="exact"/>
        <w:ind w:left="330" w:firstLine="0" w:firstLineChars="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1、除线上节目外，《名医在线》计划争取每月策划一次线下活动，走进社区、村镇，通过中医医院专家义诊+《名医在线》现场直播的方式，既丰富了节目的表现形式，也让群众得到实惠，更彰显节目的公益性以及医院和电台的社会责任感。</w:t>
      </w:r>
    </w:p>
    <w:p>
      <w:pPr>
        <w:pStyle w:val="51"/>
        <w:numPr>
          <w:ilvl w:val="0"/>
          <w:numId w:val="3"/>
        </w:numPr>
        <w:spacing w:line="520" w:lineRule="exact"/>
        <w:ind w:firstLine="560"/>
        <w:rPr>
          <w:rFonts w:asciiTheme="majorEastAsia" w:hAnsiTheme="majorEastAsia" w:eastAsiaTheme="majorEastAsia" w:cstheme="majorEastAsia"/>
          <w:b/>
          <w:bCs/>
          <w:kern w:val="0"/>
          <w:sz w:val="28"/>
          <w:szCs w:val="28"/>
        </w:rPr>
      </w:pPr>
      <w:r>
        <w:rPr>
          <w:rFonts w:hint="eastAsia" w:asciiTheme="majorEastAsia" w:hAnsiTheme="majorEastAsia" w:eastAsiaTheme="majorEastAsia" w:cstheme="majorEastAsia"/>
          <w:sz w:val="28"/>
          <w:szCs w:val="28"/>
        </w:rPr>
        <w:t>开辟《名医在线·健康讲堂》：每季度邀请专家名大夫围绕季节性的健康话题开展讲座。观众来源：听友报名+社区组织，会场以电台四楼大会议室为主。</w:t>
      </w:r>
    </w:p>
    <w:p>
      <w:pPr>
        <w:widowControl/>
        <w:spacing w:line="520" w:lineRule="exact"/>
        <w:ind w:left="559" w:leftChars="266"/>
        <w:jc w:val="left"/>
        <w:rPr>
          <w:rFonts w:ascii="宋体" w:hAnsi="宋体" w:cs="宋体"/>
          <w:b/>
          <w:bCs/>
          <w:kern w:val="0"/>
          <w:sz w:val="28"/>
          <w:szCs w:val="28"/>
        </w:rPr>
      </w:pPr>
      <w:r>
        <w:rPr>
          <w:rFonts w:ascii="宋体" w:hAnsi="宋体" w:cs="宋体"/>
          <w:b/>
          <w:bCs/>
          <w:kern w:val="0"/>
          <w:sz w:val="28"/>
          <w:szCs w:val="28"/>
        </w:rPr>
        <w:t>主要技术指标及社会效益：</w:t>
      </w:r>
    </w:p>
    <w:p>
      <w:pPr>
        <w:pStyle w:val="49"/>
        <w:spacing w:line="520" w:lineRule="exact"/>
        <w:ind w:left="420" w:firstLine="140" w:firstLineChars="50"/>
        <w:rPr>
          <w:rFonts w:hint="eastAsia" w:asciiTheme="majorEastAsia" w:hAnsiTheme="majorEastAsia" w:eastAsiaTheme="majorEastAsia" w:cstheme="majorEastAsia"/>
          <w:kern w:val="0"/>
          <w:sz w:val="28"/>
          <w:szCs w:val="28"/>
        </w:rPr>
      </w:pPr>
      <w:r>
        <w:rPr>
          <w:rFonts w:hint="eastAsia" w:asciiTheme="majorEastAsia" w:hAnsiTheme="majorEastAsia" w:eastAsiaTheme="majorEastAsia" w:cstheme="majorEastAsia"/>
          <w:kern w:val="0"/>
          <w:sz w:val="28"/>
          <w:szCs w:val="28"/>
        </w:rPr>
        <w:t>节目以宏扬健康理念，普及健康知识，服务全体市民为已任，提</w:t>
      </w:r>
    </w:p>
    <w:p>
      <w:pPr>
        <w:spacing w:line="520" w:lineRule="exact"/>
        <w:rPr>
          <w:rFonts w:hint="eastAsia" w:asciiTheme="majorEastAsia" w:hAnsiTheme="majorEastAsia" w:eastAsiaTheme="majorEastAsia" w:cstheme="majorEastAsia"/>
          <w:color w:val="333333"/>
          <w:sz w:val="28"/>
          <w:szCs w:val="28"/>
        </w:rPr>
      </w:pPr>
      <w:r>
        <w:rPr>
          <w:rFonts w:hint="eastAsia" w:asciiTheme="majorEastAsia" w:hAnsiTheme="majorEastAsia" w:eastAsiaTheme="majorEastAsia" w:cstheme="majorEastAsia"/>
          <w:kern w:val="0"/>
          <w:sz w:val="28"/>
          <w:szCs w:val="28"/>
        </w:rPr>
        <w:t>高</w:t>
      </w:r>
      <w:r>
        <w:rPr>
          <w:rFonts w:hint="eastAsia" w:asciiTheme="majorEastAsia" w:hAnsiTheme="majorEastAsia" w:eastAsiaTheme="majorEastAsia" w:cstheme="majorEastAsia"/>
          <w:color w:val="333333"/>
          <w:sz w:val="28"/>
          <w:szCs w:val="28"/>
        </w:rPr>
        <w:t>广大市民的健康意识，更满足群众对健康、养生知识的渴求，特别邀请中医院的专家教授做客直 播间，和主持人进行访谈节目，就老百姓关注的健康知识，进行解答和普及。</w:t>
      </w:r>
    </w:p>
    <w:p>
      <w:pPr>
        <w:spacing w:line="520" w:lineRule="exact"/>
        <w:ind w:firstLine="560" w:firstLineChars="200"/>
        <w:rPr>
          <w:rFonts w:hint="eastAsia" w:asciiTheme="majorEastAsia" w:hAnsiTheme="majorEastAsia" w:eastAsiaTheme="majorEastAsia" w:cstheme="majorEastAsia"/>
          <w:kern w:val="0"/>
          <w:sz w:val="28"/>
          <w:szCs w:val="28"/>
          <w:lang w:val="zh-CN"/>
        </w:rPr>
      </w:pPr>
      <w:r>
        <w:rPr>
          <w:rFonts w:hint="eastAsia" w:asciiTheme="majorEastAsia" w:hAnsiTheme="majorEastAsia" w:eastAsiaTheme="majorEastAsia" w:cstheme="majorEastAsia"/>
          <w:kern w:val="0"/>
          <w:sz w:val="28"/>
          <w:szCs w:val="28"/>
        </w:rPr>
        <w:t>该节目的播出不但提高了</w:t>
      </w:r>
      <w:r>
        <w:rPr>
          <w:rFonts w:hint="eastAsia" w:asciiTheme="majorEastAsia" w:hAnsiTheme="majorEastAsia" w:eastAsiaTheme="majorEastAsia" w:cstheme="majorEastAsia"/>
          <w:color w:val="333333"/>
          <w:sz w:val="28"/>
          <w:szCs w:val="28"/>
        </w:rPr>
        <w:t>广大市民的健康意识，更满足了群众对健康、养生知识的渴求，为安康创建卫生城市、健康城市营造了良好的健康教育宣传平台，同时</w:t>
      </w:r>
      <w:r>
        <w:rPr>
          <w:rFonts w:hint="eastAsia" w:asciiTheme="majorEastAsia" w:hAnsiTheme="majorEastAsia" w:eastAsiaTheme="majorEastAsia" w:cstheme="majorEastAsia"/>
          <w:kern w:val="0"/>
          <w:sz w:val="28"/>
          <w:szCs w:val="28"/>
          <w:lang w:val="zh-CN"/>
        </w:rPr>
        <w:t>提升了市中医医院的知名度、美誉度，为改善大环境下的医患关系做出了努力，形成了影响。</w:t>
      </w:r>
    </w:p>
    <w:p>
      <w:pPr>
        <w:spacing w:line="520" w:lineRule="exact"/>
        <w:ind w:firstLine="560" w:firstLineChars="200"/>
        <w:rPr>
          <w:rFonts w:hint="eastAsia" w:asciiTheme="majorEastAsia" w:hAnsiTheme="majorEastAsia" w:eastAsiaTheme="majorEastAsia" w:cstheme="majorEastAsia"/>
          <w:kern w:val="0"/>
          <w:sz w:val="28"/>
          <w:szCs w:val="28"/>
          <w:lang w:val="zh-CN"/>
        </w:rPr>
      </w:pPr>
      <w:r>
        <w:rPr>
          <w:rFonts w:hint="eastAsia" w:asciiTheme="majorEastAsia" w:hAnsiTheme="majorEastAsia" w:eastAsiaTheme="majorEastAsia" w:cstheme="majorEastAsia"/>
          <w:kern w:val="0"/>
          <w:sz w:val="28"/>
          <w:szCs w:val="28"/>
          <w:lang w:val="zh-CN"/>
        </w:rPr>
        <w:t>特别是安康中心城区便民广播工程的建设推进，让此节目的社会影响力空前高涨，更得到多位市上领导的关注和褒扬并对节目提出很多指导性的意见和建议。</w:t>
      </w:r>
      <w:bookmarkEnd w:id="21"/>
      <w:bookmarkEnd w:id="22"/>
      <w:bookmarkStart w:id="23" w:name="_Toc387187599"/>
      <w:bookmarkStart w:id="24" w:name="_Toc450122819"/>
    </w:p>
    <w:p>
      <w:pPr>
        <w:spacing w:line="520" w:lineRule="exact"/>
        <w:ind w:firstLine="562" w:firstLineChars="200"/>
        <w:rPr>
          <w:rFonts w:hint="eastAsia"/>
          <w:b/>
          <w:bCs/>
          <w:sz w:val="28"/>
          <w:szCs w:val="28"/>
        </w:rPr>
      </w:pPr>
      <w:r>
        <w:rPr>
          <w:rFonts w:hint="eastAsia"/>
          <w:b/>
          <w:bCs/>
          <w:sz w:val="28"/>
          <w:szCs w:val="28"/>
        </w:rPr>
        <w:t>四、具体建设目标与内容</w:t>
      </w:r>
      <w:bookmarkEnd w:id="23"/>
      <w:bookmarkEnd w:id="24"/>
    </w:p>
    <w:p>
      <w:pPr>
        <w:spacing w:line="520" w:lineRule="exact"/>
        <w:ind w:firstLine="420" w:firstLineChars="150"/>
        <w:rPr>
          <w:rFonts w:hint="eastAsia" w:asciiTheme="majorEastAsia" w:hAnsiTheme="majorEastAsia" w:eastAsiaTheme="majorEastAsia" w:cstheme="majorEastAsia"/>
          <w:kern w:val="0"/>
          <w:sz w:val="28"/>
          <w:szCs w:val="28"/>
        </w:rPr>
      </w:pPr>
      <w:r>
        <w:rPr>
          <w:rFonts w:hint="eastAsia" w:asciiTheme="majorEastAsia" w:hAnsiTheme="majorEastAsia" w:eastAsiaTheme="majorEastAsia" w:cstheme="majorEastAsia"/>
          <w:sz w:val="28"/>
          <w:szCs w:val="28"/>
        </w:rPr>
        <w:t xml:space="preserve"> 每一期节目，</w:t>
      </w:r>
      <w:r>
        <w:rPr>
          <w:rFonts w:hint="eastAsia" w:asciiTheme="majorEastAsia" w:hAnsiTheme="majorEastAsia" w:eastAsiaTheme="majorEastAsia" w:cstheme="majorEastAsia"/>
          <w:sz w:val="28"/>
          <w:szCs w:val="28"/>
          <w:lang w:val="en-US" w:eastAsia="zh-CN"/>
        </w:rPr>
        <w:t>需要</w:t>
      </w:r>
      <w:r>
        <w:rPr>
          <w:rFonts w:hint="eastAsia" w:asciiTheme="majorEastAsia" w:hAnsiTheme="majorEastAsia" w:eastAsiaTheme="majorEastAsia" w:cstheme="majorEastAsia"/>
          <w:sz w:val="28"/>
          <w:szCs w:val="28"/>
        </w:rPr>
        <w:t>以最专业的态度认真对待，将</w:t>
      </w:r>
      <w:r>
        <w:rPr>
          <w:rFonts w:hint="eastAsia" w:asciiTheme="majorEastAsia" w:hAnsiTheme="majorEastAsia" w:eastAsiaTheme="majorEastAsia" w:cstheme="majorEastAsia"/>
          <w:kern w:val="0"/>
          <w:sz w:val="28"/>
          <w:szCs w:val="28"/>
        </w:rPr>
        <w:t>从嘉宾邀请、内容设计、问题规划，协调磋商到节目外采、环节设定、包装美化等方面精准设计。</w:t>
      </w:r>
    </w:p>
    <w:p>
      <w:pPr>
        <w:spacing w:line="520" w:lineRule="exact"/>
        <w:ind w:firstLine="560" w:firstLineChars="200"/>
        <w:rPr>
          <w:rFonts w:asciiTheme="majorEastAsia" w:hAnsiTheme="majorEastAsia" w:eastAsiaTheme="majorEastAsia" w:cstheme="majorEastAsia"/>
          <w:kern w:val="0"/>
          <w:sz w:val="28"/>
          <w:szCs w:val="28"/>
        </w:rPr>
      </w:pPr>
      <w:r>
        <w:rPr>
          <w:rFonts w:hint="eastAsia" w:asciiTheme="majorEastAsia" w:hAnsiTheme="majorEastAsia" w:eastAsiaTheme="majorEastAsia" w:cstheme="majorEastAsia"/>
          <w:kern w:val="0"/>
          <w:sz w:val="28"/>
          <w:szCs w:val="28"/>
        </w:rPr>
        <w:t>内容上，追求的是尽力满足听众的健康需求和具有实用性，听觉效果上，要求声音元素多样化，制作包装精品化，节目宣传品牌化。力争把节目打造成医患沟通的平台和服务群众健康的桥梁。</w:t>
      </w:r>
    </w:p>
    <w:p>
      <w:pPr>
        <w:spacing w:line="520" w:lineRule="exact"/>
        <w:ind w:firstLine="560" w:firstLineChars="200"/>
        <w:rPr>
          <w:b/>
          <w:bCs/>
          <w:sz w:val="28"/>
          <w:szCs w:val="28"/>
        </w:rPr>
      </w:pPr>
      <w:r>
        <w:rPr>
          <w:rFonts w:hint="eastAsia" w:ascii="宋体" w:hAnsi="宋体" w:cs="宋体"/>
          <w:sz w:val="28"/>
          <w:szCs w:val="36"/>
          <w:lang w:val="en-US" w:eastAsia="zh-CN"/>
        </w:rPr>
        <w:t>节目为</w:t>
      </w:r>
      <w:r>
        <w:rPr>
          <w:rFonts w:hint="eastAsia" w:ascii="宋体" w:hAnsi="宋体" w:cs="宋体"/>
          <w:sz w:val="28"/>
          <w:szCs w:val="36"/>
        </w:rPr>
        <w:t>30分钟/期</w:t>
      </w:r>
      <w:r>
        <w:rPr>
          <w:rFonts w:hint="eastAsia" w:ascii="宋体" w:hAnsi="宋体" w:cs="宋体"/>
          <w:sz w:val="28"/>
          <w:szCs w:val="36"/>
          <w:lang w:eastAsia="zh-CN"/>
        </w:rPr>
        <w:t>；</w:t>
      </w:r>
      <w:r>
        <w:rPr>
          <w:rFonts w:hint="eastAsia" w:ascii="宋体" w:hAnsi="宋体" w:cs="宋体"/>
          <w:sz w:val="28"/>
          <w:szCs w:val="36"/>
          <w:lang w:val="en-US" w:eastAsia="zh-CN"/>
        </w:rPr>
        <w:t>播出时间为：周一至周日每天上午6：30、11:00以及晚上8:00在市区一江两岸、香溪景区、公交车站及各县区广场、休闲区播出。</w:t>
      </w:r>
    </w:p>
    <w:p>
      <w:pPr>
        <w:tabs>
          <w:tab w:val="right" w:pos="4860"/>
        </w:tabs>
        <w:adjustRightInd w:val="0"/>
        <w:snapToGrid w:val="0"/>
        <w:spacing w:line="360" w:lineRule="auto"/>
        <w:jc w:val="center"/>
        <w:rPr>
          <w:rFonts w:hint="eastAsia" w:eastAsia="黑体"/>
          <w:sz w:val="32"/>
          <w:szCs w:val="32"/>
        </w:rPr>
      </w:pPr>
    </w:p>
    <w:p>
      <w:pPr>
        <w:tabs>
          <w:tab w:val="right" w:pos="4860"/>
        </w:tabs>
        <w:adjustRightInd w:val="0"/>
        <w:snapToGrid w:val="0"/>
        <w:spacing w:line="360" w:lineRule="auto"/>
        <w:jc w:val="center"/>
        <w:rPr>
          <w:rFonts w:hint="eastAsia" w:eastAsia="黑体"/>
          <w:sz w:val="32"/>
          <w:szCs w:val="32"/>
        </w:rPr>
      </w:pPr>
    </w:p>
    <w:p>
      <w:pPr>
        <w:tabs>
          <w:tab w:val="right" w:pos="4860"/>
        </w:tabs>
        <w:adjustRightInd w:val="0"/>
        <w:snapToGrid w:val="0"/>
        <w:spacing w:line="360" w:lineRule="auto"/>
        <w:jc w:val="center"/>
        <w:rPr>
          <w:rFonts w:hint="eastAsia" w:eastAsia="黑体"/>
          <w:sz w:val="32"/>
          <w:szCs w:val="32"/>
        </w:rPr>
      </w:pPr>
    </w:p>
    <w:p>
      <w:pPr>
        <w:tabs>
          <w:tab w:val="right" w:pos="4860"/>
        </w:tabs>
        <w:adjustRightInd w:val="0"/>
        <w:snapToGrid w:val="0"/>
        <w:spacing w:line="360" w:lineRule="auto"/>
        <w:jc w:val="center"/>
        <w:rPr>
          <w:rFonts w:hint="eastAsia" w:eastAsia="黑体"/>
          <w:sz w:val="32"/>
          <w:szCs w:val="32"/>
        </w:rPr>
      </w:pPr>
    </w:p>
    <w:p>
      <w:pPr>
        <w:tabs>
          <w:tab w:val="right" w:pos="4860"/>
        </w:tabs>
        <w:adjustRightInd w:val="0"/>
        <w:snapToGrid w:val="0"/>
        <w:spacing w:line="360" w:lineRule="auto"/>
        <w:jc w:val="center"/>
        <w:rPr>
          <w:rFonts w:hint="eastAsia" w:eastAsia="黑体"/>
          <w:sz w:val="32"/>
          <w:szCs w:val="32"/>
        </w:rPr>
      </w:pPr>
    </w:p>
    <w:p>
      <w:pPr>
        <w:tabs>
          <w:tab w:val="right" w:pos="4860"/>
        </w:tabs>
        <w:adjustRightInd w:val="0"/>
        <w:snapToGrid w:val="0"/>
        <w:spacing w:line="360" w:lineRule="auto"/>
        <w:jc w:val="center"/>
        <w:rPr>
          <w:rFonts w:hint="eastAsia" w:eastAsia="黑体"/>
          <w:sz w:val="32"/>
          <w:szCs w:val="32"/>
        </w:rPr>
      </w:pPr>
    </w:p>
    <w:p>
      <w:pPr>
        <w:tabs>
          <w:tab w:val="right" w:pos="4860"/>
        </w:tabs>
        <w:adjustRightInd w:val="0"/>
        <w:snapToGrid w:val="0"/>
        <w:spacing w:line="360" w:lineRule="auto"/>
        <w:jc w:val="center"/>
        <w:rPr>
          <w:rFonts w:hint="eastAsia" w:eastAsia="黑体"/>
          <w:sz w:val="32"/>
          <w:szCs w:val="32"/>
        </w:rPr>
      </w:pPr>
    </w:p>
    <w:p>
      <w:pPr>
        <w:tabs>
          <w:tab w:val="right" w:pos="4860"/>
        </w:tabs>
        <w:adjustRightInd w:val="0"/>
        <w:snapToGrid w:val="0"/>
        <w:spacing w:line="360" w:lineRule="auto"/>
        <w:jc w:val="center"/>
        <w:rPr>
          <w:rFonts w:hint="eastAsia" w:eastAsia="黑体"/>
          <w:sz w:val="32"/>
          <w:szCs w:val="32"/>
        </w:rPr>
      </w:pPr>
    </w:p>
    <w:p>
      <w:pPr>
        <w:tabs>
          <w:tab w:val="right" w:pos="4860"/>
        </w:tabs>
        <w:adjustRightInd w:val="0"/>
        <w:snapToGrid w:val="0"/>
        <w:spacing w:line="360" w:lineRule="auto"/>
        <w:jc w:val="both"/>
        <w:rPr>
          <w:rFonts w:hint="eastAsia" w:eastAsia="黑体"/>
          <w:sz w:val="32"/>
          <w:szCs w:val="32"/>
        </w:rPr>
      </w:pPr>
    </w:p>
    <w:p>
      <w:pPr>
        <w:tabs>
          <w:tab w:val="right" w:pos="4860"/>
        </w:tabs>
        <w:adjustRightInd w:val="0"/>
        <w:snapToGrid w:val="0"/>
        <w:spacing w:line="360" w:lineRule="auto"/>
        <w:jc w:val="both"/>
        <w:rPr>
          <w:rFonts w:hint="eastAsia" w:eastAsia="黑体"/>
          <w:sz w:val="32"/>
          <w:szCs w:val="32"/>
        </w:rPr>
      </w:pPr>
    </w:p>
    <w:p>
      <w:pPr>
        <w:tabs>
          <w:tab w:val="right" w:pos="4860"/>
        </w:tabs>
        <w:adjustRightInd w:val="0"/>
        <w:snapToGrid w:val="0"/>
        <w:spacing w:line="360" w:lineRule="auto"/>
        <w:jc w:val="both"/>
        <w:rPr>
          <w:rFonts w:hint="eastAsia" w:eastAsia="黑体"/>
          <w:sz w:val="32"/>
          <w:szCs w:val="32"/>
        </w:rPr>
      </w:pPr>
    </w:p>
    <w:p>
      <w:pPr>
        <w:tabs>
          <w:tab w:val="right" w:pos="4860"/>
        </w:tabs>
        <w:adjustRightInd w:val="0"/>
        <w:snapToGrid w:val="0"/>
        <w:spacing w:line="360" w:lineRule="auto"/>
        <w:jc w:val="both"/>
        <w:rPr>
          <w:rFonts w:hint="eastAsia" w:eastAsia="黑体"/>
          <w:sz w:val="32"/>
          <w:szCs w:val="32"/>
        </w:rPr>
      </w:pPr>
    </w:p>
    <w:p>
      <w:pPr>
        <w:tabs>
          <w:tab w:val="right" w:pos="4860"/>
        </w:tabs>
        <w:adjustRightInd w:val="0"/>
        <w:snapToGrid w:val="0"/>
        <w:spacing w:line="360" w:lineRule="auto"/>
        <w:jc w:val="both"/>
        <w:rPr>
          <w:rFonts w:hint="eastAsia" w:eastAsia="黑体"/>
          <w:sz w:val="32"/>
          <w:szCs w:val="32"/>
        </w:rPr>
      </w:pPr>
    </w:p>
    <w:p>
      <w:pPr>
        <w:tabs>
          <w:tab w:val="right" w:pos="4860"/>
        </w:tabs>
        <w:adjustRightInd w:val="0"/>
        <w:snapToGrid w:val="0"/>
        <w:spacing w:line="360" w:lineRule="auto"/>
        <w:jc w:val="both"/>
        <w:rPr>
          <w:rFonts w:hint="eastAsia" w:eastAsia="黑体"/>
          <w:sz w:val="32"/>
          <w:szCs w:val="32"/>
        </w:rPr>
      </w:pPr>
    </w:p>
    <w:p>
      <w:pPr>
        <w:tabs>
          <w:tab w:val="right" w:pos="4860"/>
        </w:tabs>
        <w:adjustRightInd w:val="0"/>
        <w:snapToGrid w:val="0"/>
        <w:spacing w:line="360" w:lineRule="auto"/>
        <w:jc w:val="both"/>
        <w:rPr>
          <w:rFonts w:hint="eastAsia" w:eastAsia="黑体"/>
          <w:sz w:val="32"/>
          <w:szCs w:val="32"/>
        </w:rPr>
      </w:pPr>
    </w:p>
    <w:p>
      <w:pPr>
        <w:tabs>
          <w:tab w:val="right" w:pos="4860"/>
        </w:tabs>
        <w:adjustRightInd w:val="0"/>
        <w:snapToGrid w:val="0"/>
        <w:spacing w:line="360" w:lineRule="auto"/>
        <w:jc w:val="center"/>
        <w:rPr>
          <w:rFonts w:eastAsia="黑体"/>
          <w:sz w:val="32"/>
          <w:szCs w:val="32"/>
        </w:rPr>
      </w:pPr>
      <w:r>
        <w:rPr>
          <w:rFonts w:hint="eastAsia" w:eastAsia="黑体"/>
          <w:sz w:val="32"/>
          <w:szCs w:val="32"/>
        </w:rPr>
        <w:t>第四部分  商务要求</w:t>
      </w:r>
    </w:p>
    <w:p>
      <w:pPr>
        <w:numPr>
          <w:ilvl w:val="0"/>
          <w:numId w:val="4"/>
        </w:numPr>
        <w:spacing w:line="520" w:lineRule="exact"/>
        <w:ind w:left="1281"/>
        <w:outlineLvl w:val="1"/>
        <w:rPr>
          <w:rFonts w:hint="eastAsia" w:ascii="宋体" w:hAnsi="宋体"/>
          <w:iCs/>
          <w:sz w:val="28"/>
          <w:szCs w:val="28"/>
        </w:rPr>
      </w:pPr>
      <w:r>
        <w:rPr>
          <w:rFonts w:hint="eastAsia" w:ascii="宋体" w:hAnsi="宋体" w:cs="宋体"/>
          <w:b/>
          <w:sz w:val="28"/>
          <w:szCs w:val="28"/>
          <w:lang w:val="zh-CN"/>
        </w:rPr>
        <w:t>服务地点：</w:t>
      </w:r>
      <w:r>
        <w:rPr>
          <w:rFonts w:hint="eastAsia" w:ascii="宋体" w:hAnsi="宋体"/>
          <w:bCs/>
          <w:color w:val="000000"/>
          <w:sz w:val="28"/>
          <w:szCs w:val="28"/>
        </w:rPr>
        <w:t>安康市中医医院</w:t>
      </w:r>
      <w:r>
        <w:rPr>
          <w:rFonts w:hint="eastAsia" w:ascii="宋体" w:hAnsi="宋体"/>
          <w:sz w:val="28"/>
          <w:szCs w:val="28"/>
        </w:rPr>
        <w:t>指定地点。</w:t>
      </w:r>
    </w:p>
    <w:p>
      <w:pPr>
        <w:numPr>
          <w:ilvl w:val="0"/>
          <w:numId w:val="4"/>
        </w:numPr>
        <w:spacing w:line="520" w:lineRule="exact"/>
        <w:ind w:left="1281"/>
        <w:outlineLvl w:val="1"/>
        <w:rPr>
          <w:rFonts w:hint="eastAsia" w:ascii="宋体" w:hAnsi="宋体"/>
          <w:sz w:val="28"/>
          <w:szCs w:val="28"/>
        </w:rPr>
      </w:pPr>
      <w:r>
        <w:rPr>
          <w:rFonts w:hint="eastAsia" w:ascii="宋体" w:hAnsi="宋体" w:cs="宋体"/>
          <w:b/>
          <w:sz w:val="28"/>
          <w:szCs w:val="28"/>
          <w:lang w:val="zh-CN"/>
        </w:rPr>
        <w:t>服务期：</w:t>
      </w:r>
      <w:r>
        <w:rPr>
          <w:rFonts w:hint="eastAsia" w:ascii="宋体" w:hAnsi="宋体"/>
          <w:sz w:val="28"/>
          <w:szCs w:val="28"/>
        </w:rPr>
        <w:t>合同生效</w:t>
      </w:r>
      <w:r>
        <w:rPr>
          <w:rFonts w:hint="eastAsia" w:ascii="宋体" w:hAnsi="宋体"/>
          <w:sz w:val="28"/>
          <w:szCs w:val="28"/>
          <w:lang w:val="en-US" w:eastAsia="zh-CN"/>
        </w:rPr>
        <w:t>365</w:t>
      </w:r>
      <w:r>
        <w:rPr>
          <w:rFonts w:hint="eastAsia" w:ascii="宋体" w:hAnsi="宋体"/>
          <w:sz w:val="28"/>
          <w:szCs w:val="28"/>
        </w:rPr>
        <w:t>个日历日。</w:t>
      </w:r>
    </w:p>
    <w:p>
      <w:pPr>
        <w:numPr>
          <w:ilvl w:val="0"/>
          <w:numId w:val="4"/>
        </w:numPr>
        <w:spacing w:line="520" w:lineRule="exact"/>
        <w:ind w:left="1281"/>
        <w:outlineLvl w:val="1"/>
        <w:rPr>
          <w:rFonts w:hint="eastAsia" w:ascii="宋体" w:hAnsi="宋体" w:cs="宋体"/>
          <w:b/>
          <w:sz w:val="28"/>
          <w:szCs w:val="28"/>
          <w:lang w:val="zh-CN"/>
        </w:rPr>
      </w:pPr>
      <w:r>
        <w:rPr>
          <w:rFonts w:hint="eastAsia" w:ascii="宋体" w:hAnsi="宋体" w:cs="宋体"/>
          <w:b/>
          <w:sz w:val="28"/>
          <w:szCs w:val="28"/>
          <w:lang w:val="zh-CN"/>
        </w:rPr>
        <w:t>合同价款</w:t>
      </w:r>
    </w:p>
    <w:p>
      <w:pPr>
        <w:adjustRightInd w:val="0"/>
        <w:snapToGrid w:val="0"/>
        <w:spacing w:line="520" w:lineRule="exact"/>
        <w:ind w:firstLine="660"/>
        <w:rPr>
          <w:rFonts w:hint="eastAsia" w:ascii="宋体" w:hAnsi="宋体"/>
          <w:sz w:val="28"/>
          <w:szCs w:val="28"/>
        </w:rPr>
      </w:pPr>
      <w:r>
        <w:rPr>
          <w:rFonts w:hint="eastAsia" w:ascii="宋体" w:hAnsi="宋体"/>
          <w:sz w:val="28"/>
          <w:szCs w:val="28"/>
        </w:rPr>
        <w:t>1、合同总价包括：产品供应价、运杂费（含保险）、调试费、培训费、及其它相关费用。</w:t>
      </w:r>
    </w:p>
    <w:p>
      <w:pPr>
        <w:adjustRightInd w:val="0"/>
        <w:snapToGrid w:val="0"/>
        <w:spacing w:line="520" w:lineRule="exact"/>
        <w:ind w:firstLine="645"/>
        <w:rPr>
          <w:rFonts w:hint="eastAsia" w:ascii="宋体" w:hAnsi="宋体"/>
          <w:sz w:val="28"/>
          <w:szCs w:val="28"/>
        </w:rPr>
      </w:pPr>
      <w:r>
        <w:rPr>
          <w:rFonts w:hint="eastAsia" w:ascii="宋体" w:hAnsi="宋体"/>
          <w:sz w:val="28"/>
          <w:szCs w:val="28"/>
        </w:rPr>
        <w:t>2、合同总价一次包死，不受市场价变化的影响，不受实际数量变化的影响。</w:t>
      </w:r>
    </w:p>
    <w:p>
      <w:pPr>
        <w:numPr>
          <w:ilvl w:val="0"/>
          <w:numId w:val="4"/>
        </w:numPr>
        <w:spacing w:line="520" w:lineRule="exact"/>
        <w:ind w:left="1281"/>
        <w:outlineLvl w:val="1"/>
        <w:rPr>
          <w:rFonts w:hint="eastAsia" w:ascii="宋体" w:hAnsi="宋体" w:cs="宋体"/>
          <w:b/>
          <w:sz w:val="28"/>
          <w:szCs w:val="28"/>
          <w:lang w:val="zh-CN"/>
        </w:rPr>
      </w:pPr>
      <w:r>
        <w:rPr>
          <w:rFonts w:hint="eastAsia" w:ascii="宋体" w:hAnsi="宋体" w:cs="宋体"/>
          <w:b/>
          <w:sz w:val="28"/>
          <w:szCs w:val="28"/>
          <w:lang w:val="zh-CN"/>
        </w:rPr>
        <w:t>款项结算</w:t>
      </w:r>
    </w:p>
    <w:p>
      <w:pPr>
        <w:adjustRightInd w:val="0"/>
        <w:snapToGrid w:val="0"/>
        <w:spacing w:line="520" w:lineRule="exact"/>
        <w:ind w:firstLine="645"/>
        <w:rPr>
          <w:rFonts w:hint="eastAsia" w:ascii="宋体" w:hAnsi="宋体"/>
          <w:iCs/>
          <w:color w:val="000000"/>
          <w:sz w:val="28"/>
          <w:szCs w:val="28"/>
        </w:rPr>
      </w:pPr>
      <w:r>
        <w:rPr>
          <w:rFonts w:hint="eastAsia" w:ascii="宋体" w:hAnsi="宋体"/>
          <w:iCs/>
          <w:color w:val="000000"/>
          <w:sz w:val="28"/>
          <w:szCs w:val="28"/>
        </w:rPr>
        <w:t>1、合同款的支付：</w:t>
      </w:r>
    </w:p>
    <w:p>
      <w:pPr>
        <w:adjustRightInd w:val="0"/>
        <w:snapToGrid w:val="0"/>
        <w:spacing w:line="520" w:lineRule="exact"/>
        <w:ind w:firstLine="645"/>
        <w:rPr>
          <w:rFonts w:hint="eastAsia" w:ascii="宋体" w:hAnsi="宋体" w:eastAsia="宋体"/>
          <w:sz w:val="28"/>
          <w:szCs w:val="28"/>
          <w:lang w:val="en-US" w:eastAsia="zh-CN"/>
        </w:rPr>
      </w:pPr>
      <w:r>
        <w:rPr>
          <w:rFonts w:hint="eastAsia" w:ascii="宋体" w:hAnsi="宋体"/>
          <w:sz w:val="28"/>
          <w:szCs w:val="28"/>
        </w:rPr>
        <w:t>1-</w:t>
      </w:r>
      <w:r>
        <w:rPr>
          <w:rFonts w:hint="eastAsia" w:ascii="宋体" w:hAnsi="宋体"/>
          <w:sz w:val="28"/>
          <w:szCs w:val="28"/>
          <w:lang w:val="en-US" w:eastAsia="zh-CN"/>
        </w:rPr>
        <w:t>1</w:t>
      </w:r>
      <w:r>
        <w:rPr>
          <w:rFonts w:hint="eastAsia" w:ascii="宋体" w:hAnsi="宋体"/>
          <w:sz w:val="28"/>
          <w:szCs w:val="28"/>
        </w:rPr>
        <w:t>、</w:t>
      </w:r>
      <w:r>
        <w:rPr>
          <w:rFonts w:hint="eastAsia" w:ascii="宋体" w:hAnsi="宋体"/>
          <w:sz w:val="28"/>
          <w:szCs w:val="28"/>
          <w:lang w:val="en-US" w:eastAsia="zh-CN"/>
        </w:rPr>
        <w:t>按月结算。</w:t>
      </w:r>
    </w:p>
    <w:p>
      <w:pPr>
        <w:adjustRightInd w:val="0"/>
        <w:snapToGrid w:val="0"/>
        <w:spacing w:line="520" w:lineRule="exact"/>
        <w:ind w:firstLine="645"/>
        <w:rPr>
          <w:rFonts w:hint="eastAsia" w:ascii="宋体" w:hAnsi="宋体"/>
          <w:color w:val="000000"/>
          <w:sz w:val="28"/>
          <w:szCs w:val="28"/>
        </w:rPr>
      </w:pPr>
      <w:r>
        <w:rPr>
          <w:rFonts w:hint="eastAsia" w:ascii="宋体" w:hAnsi="宋体"/>
          <w:color w:val="000000"/>
          <w:sz w:val="28"/>
          <w:szCs w:val="28"/>
        </w:rPr>
        <w:t>2、结算方式：安康市中医医院负责结算，发票开至安康市中医医院。在第一次付款前，必须开具全额发票.</w:t>
      </w:r>
    </w:p>
    <w:p>
      <w:pPr>
        <w:adjustRightInd w:val="0"/>
        <w:snapToGrid w:val="0"/>
        <w:spacing w:line="520" w:lineRule="exact"/>
        <w:ind w:firstLine="645"/>
        <w:outlineLvl w:val="0"/>
        <w:rPr>
          <w:rFonts w:hint="eastAsia" w:ascii="宋体" w:hAnsi="宋体"/>
          <w:b/>
          <w:sz w:val="28"/>
          <w:szCs w:val="28"/>
        </w:rPr>
      </w:pPr>
      <w:r>
        <w:rPr>
          <w:rFonts w:hint="eastAsia" w:ascii="宋体" w:hAnsi="宋体"/>
          <w:b/>
          <w:sz w:val="28"/>
          <w:szCs w:val="28"/>
        </w:rPr>
        <w:t>五、</w:t>
      </w:r>
      <w:r>
        <w:rPr>
          <w:rFonts w:hint="eastAsia" w:ascii="宋体" w:hAnsi="宋体"/>
          <w:b/>
          <w:sz w:val="28"/>
          <w:szCs w:val="28"/>
          <w:lang w:val="en-US" w:eastAsia="zh-CN"/>
        </w:rPr>
        <w:t>其他</w:t>
      </w:r>
    </w:p>
    <w:p>
      <w:pPr>
        <w:adjustRightInd w:val="0"/>
        <w:snapToGrid w:val="0"/>
        <w:spacing w:line="520" w:lineRule="exact"/>
        <w:ind w:firstLine="646"/>
        <w:rPr>
          <w:rFonts w:hint="eastAsia" w:ascii="宋体" w:hAnsi="宋体"/>
          <w:sz w:val="28"/>
          <w:szCs w:val="28"/>
        </w:rPr>
      </w:pPr>
      <w:r>
        <w:rPr>
          <w:rFonts w:hint="eastAsia" w:ascii="宋体" w:hAnsi="宋体"/>
          <w:sz w:val="28"/>
          <w:szCs w:val="28"/>
        </w:rPr>
        <w:t>1、</w:t>
      </w:r>
      <w:r>
        <w:rPr>
          <w:rFonts w:hint="eastAsia" w:ascii="宋体" w:hAnsi="宋体"/>
          <w:sz w:val="28"/>
          <w:szCs w:val="28"/>
          <w:lang w:val="en-US" w:eastAsia="zh-CN"/>
        </w:rPr>
        <w:t>服务</w:t>
      </w:r>
      <w:r>
        <w:rPr>
          <w:rFonts w:hint="eastAsia" w:ascii="宋体" w:hAnsi="宋体"/>
          <w:sz w:val="28"/>
          <w:szCs w:val="28"/>
        </w:rPr>
        <w:t>费：一次包死，已包含在合同总价内，包括</w:t>
      </w:r>
      <w:r>
        <w:rPr>
          <w:rFonts w:hint="eastAsia" w:ascii="宋体" w:hAnsi="宋体"/>
          <w:color w:val="000000"/>
          <w:sz w:val="28"/>
          <w:szCs w:val="28"/>
          <w:lang w:val="en-US" w:eastAsia="zh-CN"/>
        </w:rPr>
        <w:t>工作</w:t>
      </w:r>
      <w:r>
        <w:rPr>
          <w:rFonts w:hint="eastAsia" w:ascii="宋体" w:hAnsi="宋体"/>
          <w:color w:val="000000"/>
          <w:sz w:val="28"/>
          <w:szCs w:val="28"/>
        </w:rPr>
        <w:t>成果完成时间，所包含的费用，包括项目</w:t>
      </w:r>
      <w:r>
        <w:rPr>
          <w:rFonts w:hint="eastAsia" w:ascii="宋体" w:hAnsi="宋体"/>
          <w:color w:val="000000"/>
          <w:sz w:val="28"/>
          <w:szCs w:val="28"/>
          <w:lang w:val="en-US" w:eastAsia="zh-CN"/>
        </w:rPr>
        <w:t>服务</w:t>
      </w:r>
      <w:r>
        <w:rPr>
          <w:rFonts w:hint="eastAsia" w:ascii="宋体" w:hAnsi="宋体"/>
          <w:color w:val="000000"/>
          <w:sz w:val="28"/>
          <w:szCs w:val="28"/>
        </w:rPr>
        <w:t>费、人员出差费、实地勘探费、人员保险费等</w:t>
      </w:r>
      <w:r>
        <w:rPr>
          <w:rFonts w:hint="eastAsia" w:ascii="宋体" w:hAnsi="宋体" w:cs="仿宋_GB2312"/>
          <w:color w:val="000000"/>
          <w:sz w:val="28"/>
          <w:szCs w:val="28"/>
          <w:lang w:val="zh-CN"/>
        </w:rPr>
        <w:t>及</w:t>
      </w:r>
      <w:r>
        <w:rPr>
          <w:rFonts w:hint="eastAsia" w:ascii="宋体" w:hAnsi="宋体"/>
          <w:color w:val="000000"/>
          <w:sz w:val="28"/>
          <w:szCs w:val="28"/>
        </w:rPr>
        <w:t>国家按现行税收政策征收的一切税费等。</w:t>
      </w:r>
    </w:p>
    <w:p>
      <w:pPr>
        <w:adjustRightInd w:val="0"/>
        <w:snapToGrid w:val="0"/>
        <w:spacing w:line="520" w:lineRule="exact"/>
        <w:rPr>
          <w:rFonts w:hint="eastAsia" w:ascii="宋体" w:hAnsi="宋体"/>
          <w:sz w:val="28"/>
          <w:szCs w:val="28"/>
          <w:lang w:val="en-US" w:eastAsia="zh-CN"/>
        </w:rPr>
      </w:pPr>
      <w:r>
        <w:rPr>
          <w:rFonts w:hint="eastAsia" w:ascii="宋体" w:hAnsi="宋体"/>
          <w:sz w:val="28"/>
          <w:szCs w:val="28"/>
          <w:lang w:val="en-US" w:eastAsia="zh-CN"/>
        </w:rPr>
        <w:t xml:space="preserve">     2、保密</w:t>
      </w:r>
    </w:p>
    <w:p>
      <w:pPr>
        <w:adjustRightInd w:val="0"/>
        <w:snapToGrid w:val="0"/>
        <w:spacing w:line="520" w:lineRule="exact"/>
        <w:rPr>
          <w:rFonts w:hint="eastAsia" w:ascii="宋体" w:hAnsi="宋体"/>
          <w:sz w:val="28"/>
          <w:szCs w:val="28"/>
          <w:lang w:val="en-US" w:eastAsia="zh-CN"/>
        </w:rPr>
      </w:pPr>
      <w:r>
        <w:rPr>
          <w:rFonts w:hint="eastAsia" w:ascii="宋体" w:hAnsi="宋体"/>
          <w:sz w:val="28"/>
          <w:szCs w:val="28"/>
          <w:lang w:val="en-US" w:eastAsia="zh-CN"/>
        </w:rPr>
        <w:t xml:space="preserve">    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adjustRightInd w:val="0"/>
        <w:snapToGrid w:val="0"/>
        <w:spacing w:line="520" w:lineRule="exact"/>
        <w:ind w:firstLine="703" w:firstLineChars="250"/>
        <w:rPr>
          <w:rFonts w:hint="eastAsia" w:ascii="宋体" w:hAnsi="宋体"/>
          <w:b/>
          <w:bCs/>
          <w:color w:val="000000"/>
          <w:sz w:val="28"/>
          <w:szCs w:val="28"/>
        </w:rPr>
      </w:pPr>
      <w:r>
        <w:rPr>
          <w:rFonts w:hint="eastAsia" w:ascii="宋体" w:hAnsi="宋体"/>
          <w:b/>
          <w:bCs/>
          <w:color w:val="000000"/>
          <w:sz w:val="28"/>
          <w:szCs w:val="28"/>
          <w:lang w:val="en-US" w:eastAsia="zh-CN"/>
        </w:rPr>
        <w:t>六</w:t>
      </w:r>
      <w:r>
        <w:rPr>
          <w:rFonts w:hint="eastAsia" w:ascii="宋体" w:hAnsi="宋体"/>
          <w:b/>
          <w:bCs/>
          <w:color w:val="000000"/>
          <w:sz w:val="28"/>
          <w:szCs w:val="28"/>
        </w:rPr>
        <w:t>、服务保证</w:t>
      </w:r>
    </w:p>
    <w:p>
      <w:pPr>
        <w:adjustRightInd w:val="0"/>
        <w:snapToGrid w:val="0"/>
        <w:spacing w:line="520" w:lineRule="exact"/>
        <w:ind w:firstLine="700" w:firstLineChars="250"/>
        <w:rPr>
          <w:rFonts w:hint="eastAsia" w:ascii="宋体" w:hAnsi="宋体"/>
          <w:color w:val="000000"/>
          <w:sz w:val="28"/>
          <w:szCs w:val="28"/>
        </w:rPr>
      </w:pPr>
      <w:r>
        <w:rPr>
          <w:rFonts w:hint="eastAsia" w:ascii="宋体" w:hAnsi="宋体"/>
          <w:color w:val="000000"/>
          <w:sz w:val="28"/>
          <w:szCs w:val="28"/>
        </w:rPr>
        <w:t>1、中标单位必须按照国家相关政策法规以及相关文件精神，即合理安排，真实</w:t>
      </w:r>
      <w:r>
        <w:rPr>
          <w:rFonts w:hint="eastAsia" w:ascii="宋体" w:hAnsi="宋体"/>
          <w:color w:val="000000"/>
          <w:sz w:val="28"/>
          <w:szCs w:val="28"/>
          <w:lang w:val="en-US" w:eastAsia="zh-CN"/>
        </w:rPr>
        <w:t>设计</w:t>
      </w:r>
      <w:r>
        <w:rPr>
          <w:rFonts w:hint="eastAsia" w:ascii="宋体" w:hAnsi="宋体"/>
          <w:color w:val="000000"/>
          <w:sz w:val="28"/>
          <w:szCs w:val="28"/>
        </w:rPr>
        <w:t>，认真完成本次</w:t>
      </w:r>
      <w:r>
        <w:rPr>
          <w:rFonts w:hint="eastAsia" w:ascii="宋体" w:hAnsi="宋体"/>
          <w:color w:val="000000"/>
          <w:sz w:val="28"/>
          <w:szCs w:val="28"/>
          <w:lang w:val="en-US" w:eastAsia="zh-CN"/>
        </w:rPr>
        <w:t>服务</w:t>
      </w:r>
      <w:r>
        <w:rPr>
          <w:rFonts w:hint="eastAsia" w:ascii="宋体" w:hAnsi="宋体"/>
          <w:color w:val="000000"/>
          <w:sz w:val="28"/>
          <w:szCs w:val="28"/>
        </w:rPr>
        <w:t>任务。</w:t>
      </w:r>
    </w:p>
    <w:p>
      <w:pPr>
        <w:adjustRightInd w:val="0"/>
        <w:snapToGrid w:val="0"/>
        <w:spacing w:line="520" w:lineRule="exact"/>
        <w:ind w:firstLine="700" w:firstLineChars="250"/>
        <w:rPr>
          <w:rFonts w:hint="eastAsia" w:ascii="宋体" w:hAnsi="宋体"/>
          <w:color w:val="000000"/>
          <w:sz w:val="28"/>
          <w:szCs w:val="28"/>
        </w:rPr>
      </w:pPr>
      <w:r>
        <w:rPr>
          <w:rFonts w:hint="eastAsia" w:ascii="宋体" w:hAnsi="宋体"/>
          <w:color w:val="000000"/>
          <w:sz w:val="28"/>
          <w:szCs w:val="28"/>
        </w:rPr>
        <w:t>2、做好调查研究工作，合理安排人员、时间，按照既定</w:t>
      </w:r>
      <w:r>
        <w:rPr>
          <w:rFonts w:hint="eastAsia" w:ascii="宋体" w:hAnsi="宋体"/>
          <w:color w:val="000000"/>
          <w:sz w:val="28"/>
          <w:szCs w:val="28"/>
          <w:lang w:val="en-US" w:eastAsia="zh-CN"/>
        </w:rPr>
        <w:t>服务</w:t>
      </w:r>
      <w:r>
        <w:rPr>
          <w:rFonts w:hint="eastAsia" w:ascii="宋体" w:hAnsi="宋体"/>
          <w:color w:val="000000"/>
          <w:sz w:val="28"/>
          <w:szCs w:val="28"/>
        </w:rPr>
        <w:t>方案，力争</w:t>
      </w:r>
      <w:r>
        <w:rPr>
          <w:rFonts w:hint="eastAsia" w:ascii="宋体" w:hAnsi="宋体"/>
          <w:color w:val="000000"/>
          <w:sz w:val="28"/>
          <w:szCs w:val="28"/>
          <w:lang w:val="en-US" w:eastAsia="zh-CN"/>
        </w:rPr>
        <w:t>继续办好《名医在线》专题栏目，高效完成本次服务</w:t>
      </w:r>
      <w:r>
        <w:rPr>
          <w:rFonts w:hint="eastAsia" w:ascii="宋体" w:hAnsi="宋体"/>
          <w:color w:val="000000"/>
          <w:sz w:val="28"/>
          <w:szCs w:val="28"/>
        </w:rPr>
        <w:t>任务。</w:t>
      </w:r>
    </w:p>
    <w:p>
      <w:pPr>
        <w:adjustRightInd w:val="0"/>
        <w:snapToGrid w:val="0"/>
        <w:spacing w:line="520" w:lineRule="exact"/>
        <w:ind w:left="645"/>
        <w:outlineLvl w:val="0"/>
        <w:rPr>
          <w:rFonts w:hint="eastAsia" w:ascii="宋体" w:hAnsi="宋体"/>
          <w:b/>
          <w:color w:val="000000"/>
          <w:sz w:val="28"/>
          <w:szCs w:val="28"/>
        </w:rPr>
      </w:pPr>
      <w:r>
        <w:rPr>
          <w:rFonts w:hint="eastAsia" w:ascii="宋体" w:hAnsi="宋体"/>
          <w:b/>
          <w:color w:val="000000"/>
          <w:sz w:val="28"/>
          <w:szCs w:val="28"/>
          <w:lang w:val="en-US" w:eastAsia="zh-CN"/>
        </w:rPr>
        <w:t>七</w:t>
      </w:r>
      <w:r>
        <w:rPr>
          <w:rFonts w:hint="eastAsia" w:ascii="宋体" w:hAnsi="宋体"/>
          <w:b/>
          <w:color w:val="000000"/>
          <w:sz w:val="28"/>
          <w:szCs w:val="28"/>
        </w:rPr>
        <w:t>、违约责任</w:t>
      </w:r>
    </w:p>
    <w:p>
      <w:pPr>
        <w:adjustRightInd w:val="0"/>
        <w:snapToGrid w:val="0"/>
        <w:spacing w:line="480" w:lineRule="exact"/>
        <w:ind w:firstLine="560" w:firstLineChars="200"/>
        <w:rPr>
          <w:rFonts w:hint="eastAsia" w:ascii="宋体" w:hAnsi="宋体"/>
          <w:color w:val="000000"/>
          <w:sz w:val="28"/>
          <w:szCs w:val="28"/>
        </w:rPr>
      </w:pPr>
      <w:r>
        <w:rPr>
          <w:rFonts w:hint="eastAsia" w:ascii="宋体" w:hAnsi="宋体"/>
          <w:color w:val="000000"/>
          <w:sz w:val="28"/>
          <w:szCs w:val="28"/>
        </w:rPr>
        <w:t>1、按《合同法》中的相关条款执行。</w:t>
      </w:r>
    </w:p>
    <w:p>
      <w:pPr>
        <w:adjustRightInd w:val="0"/>
        <w:snapToGrid w:val="0"/>
        <w:spacing w:line="480" w:lineRule="exact"/>
        <w:ind w:firstLine="560" w:firstLineChars="200"/>
        <w:rPr>
          <w:rFonts w:hint="eastAsia" w:ascii="宋体" w:hAnsi="宋体"/>
          <w:color w:val="000000"/>
          <w:sz w:val="28"/>
          <w:szCs w:val="28"/>
        </w:rPr>
      </w:pPr>
      <w:r>
        <w:rPr>
          <w:rFonts w:hint="eastAsia" w:ascii="宋体" w:hAnsi="宋体"/>
          <w:color w:val="000000"/>
          <w:sz w:val="28"/>
          <w:szCs w:val="28"/>
        </w:rPr>
        <w:t>2、未按合同要求提供工作成果或其不能满足招标要求，招标人会同监督单位、陕西国泰招标代理有限公司有权终止合同，甚至对中标单位违约行为进行追究。</w:t>
      </w:r>
    </w:p>
    <w:p>
      <w:pPr>
        <w:spacing w:line="520" w:lineRule="exact"/>
        <w:ind w:right="-1"/>
        <w:jc w:val="center"/>
        <w:outlineLvl w:val="0"/>
        <w:rPr>
          <w:rFonts w:ascii="宋体" w:hAnsi="宋体"/>
          <w:b/>
          <w:sz w:val="32"/>
          <w:szCs w:val="32"/>
        </w:rPr>
      </w:pPr>
    </w:p>
    <w:p>
      <w:pPr>
        <w:spacing w:line="520" w:lineRule="exact"/>
        <w:ind w:right="-1"/>
        <w:jc w:val="both"/>
        <w:outlineLvl w:val="0"/>
        <w:rPr>
          <w:rFonts w:hint="eastAsia" w:ascii="宋体" w:hAnsi="宋体"/>
          <w:b/>
          <w:sz w:val="32"/>
          <w:szCs w:val="32"/>
        </w:rPr>
      </w:pPr>
    </w:p>
    <w:p>
      <w:pPr>
        <w:spacing w:line="520" w:lineRule="exact"/>
        <w:ind w:right="-1"/>
        <w:jc w:val="both"/>
        <w:outlineLvl w:val="0"/>
        <w:rPr>
          <w:rFonts w:hint="eastAsia" w:ascii="宋体" w:hAnsi="宋体"/>
          <w:b/>
          <w:sz w:val="32"/>
          <w:szCs w:val="32"/>
        </w:rPr>
      </w:pPr>
    </w:p>
    <w:p>
      <w:pPr>
        <w:spacing w:line="520" w:lineRule="exact"/>
        <w:ind w:right="-1"/>
        <w:jc w:val="both"/>
        <w:outlineLvl w:val="0"/>
        <w:rPr>
          <w:rFonts w:hint="eastAsia" w:ascii="宋体" w:hAnsi="宋体"/>
          <w:b/>
          <w:sz w:val="32"/>
          <w:szCs w:val="32"/>
        </w:rPr>
      </w:pPr>
    </w:p>
    <w:p>
      <w:pPr>
        <w:spacing w:line="520" w:lineRule="exact"/>
        <w:ind w:right="-1"/>
        <w:jc w:val="both"/>
        <w:outlineLvl w:val="0"/>
        <w:rPr>
          <w:rFonts w:hint="eastAsia" w:ascii="宋体" w:hAnsi="宋体"/>
          <w:b/>
          <w:sz w:val="32"/>
          <w:szCs w:val="32"/>
        </w:rPr>
      </w:pPr>
    </w:p>
    <w:p>
      <w:pPr>
        <w:spacing w:line="520" w:lineRule="exact"/>
        <w:ind w:right="-1"/>
        <w:jc w:val="both"/>
        <w:outlineLvl w:val="0"/>
        <w:rPr>
          <w:rFonts w:hint="eastAsia" w:ascii="宋体" w:hAnsi="宋体"/>
          <w:b/>
          <w:sz w:val="32"/>
          <w:szCs w:val="32"/>
        </w:rPr>
      </w:pPr>
    </w:p>
    <w:p>
      <w:pPr>
        <w:spacing w:line="520" w:lineRule="exact"/>
        <w:ind w:right="-1"/>
        <w:jc w:val="both"/>
        <w:outlineLvl w:val="0"/>
        <w:rPr>
          <w:rFonts w:hint="eastAsia" w:ascii="宋体" w:hAnsi="宋体"/>
          <w:b/>
          <w:sz w:val="32"/>
          <w:szCs w:val="32"/>
        </w:rPr>
      </w:pPr>
    </w:p>
    <w:p>
      <w:pPr>
        <w:spacing w:line="520" w:lineRule="exact"/>
        <w:ind w:right="-1"/>
        <w:jc w:val="both"/>
        <w:outlineLvl w:val="0"/>
        <w:rPr>
          <w:rFonts w:hint="eastAsia" w:ascii="宋体" w:hAnsi="宋体"/>
          <w:b/>
          <w:sz w:val="32"/>
          <w:szCs w:val="32"/>
        </w:rPr>
      </w:pPr>
    </w:p>
    <w:p>
      <w:pPr>
        <w:spacing w:line="520" w:lineRule="exact"/>
        <w:ind w:right="-1"/>
        <w:jc w:val="both"/>
        <w:outlineLvl w:val="0"/>
        <w:rPr>
          <w:rFonts w:hint="eastAsia" w:ascii="宋体" w:hAnsi="宋体"/>
          <w:b/>
          <w:sz w:val="32"/>
          <w:szCs w:val="32"/>
        </w:rPr>
      </w:pPr>
    </w:p>
    <w:p>
      <w:pPr>
        <w:spacing w:line="520" w:lineRule="exact"/>
        <w:ind w:right="-1"/>
        <w:jc w:val="both"/>
        <w:outlineLvl w:val="0"/>
        <w:rPr>
          <w:rFonts w:hint="eastAsia" w:ascii="宋体" w:hAnsi="宋体"/>
          <w:b/>
          <w:sz w:val="32"/>
          <w:szCs w:val="32"/>
        </w:rPr>
      </w:pPr>
    </w:p>
    <w:p>
      <w:pPr>
        <w:spacing w:line="520" w:lineRule="exact"/>
        <w:ind w:right="-1"/>
        <w:jc w:val="both"/>
        <w:outlineLvl w:val="0"/>
        <w:rPr>
          <w:rFonts w:hint="eastAsia" w:ascii="宋体" w:hAnsi="宋体"/>
          <w:b/>
          <w:sz w:val="32"/>
          <w:szCs w:val="32"/>
        </w:rPr>
      </w:pPr>
    </w:p>
    <w:p>
      <w:pPr>
        <w:spacing w:line="520" w:lineRule="exact"/>
        <w:ind w:right="-1"/>
        <w:jc w:val="both"/>
        <w:outlineLvl w:val="0"/>
        <w:rPr>
          <w:rFonts w:hint="eastAsia" w:ascii="宋体" w:hAnsi="宋体"/>
          <w:b/>
          <w:sz w:val="32"/>
          <w:szCs w:val="32"/>
        </w:rPr>
      </w:pPr>
    </w:p>
    <w:p>
      <w:pPr>
        <w:spacing w:line="520" w:lineRule="exact"/>
        <w:ind w:right="-1"/>
        <w:jc w:val="both"/>
        <w:outlineLvl w:val="0"/>
        <w:rPr>
          <w:rFonts w:hint="eastAsia" w:ascii="宋体" w:hAnsi="宋体"/>
          <w:b/>
          <w:sz w:val="32"/>
          <w:szCs w:val="32"/>
        </w:rPr>
      </w:pPr>
    </w:p>
    <w:p>
      <w:pPr>
        <w:spacing w:line="520" w:lineRule="exact"/>
        <w:ind w:right="-1"/>
        <w:jc w:val="both"/>
        <w:outlineLvl w:val="0"/>
        <w:rPr>
          <w:rFonts w:hint="eastAsia" w:ascii="宋体" w:hAnsi="宋体"/>
          <w:b/>
          <w:sz w:val="32"/>
          <w:szCs w:val="32"/>
        </w:rPr>
      </w:pPr>
    </w:p>
    <w:p>
      <w:pPr>
        <w:spacing w:line="520" w:lineRule="exact"/>
        <w:ind w:right="-1"/>
        <w:jc w:val="both"/>
        <w:outlineLvl w:val="0"/>
        <w:rPr>
          <w:rFonts w:hint="eastAsia" w:ascii="宋体" w:hAnsi="宋体"/>
          <w:b/>
          <w:sz w:val="32"/>
          <w:szCs w:val="32"/>
        </w:rPr>
      </w:pPr>
    </w:p>
    <w:p>
      <w:pPr>
        <w:spacing w:line="520" w:lineRule="exact"/>
        <w:ind w:right="-1"/>
        <w:jc w:val="both"/>
        <w:outlineLvl w:val="0"/>
        <w:rPr>
          <w:rFonts w:hint="eastAsia" w:ascii="宋体" w:hAnsi="宋体"/>
          <w:b/>
          <w:sz w:val="32"/>
          <w:szCs w:val="32"/>
        </w:rPr>
      </w:pPr>
    </w:p>
    <w:p>
      <w:pPr>
        <w:spacing w:line="520" w:lineRule="exact"/>
        <w:ind w:right="-1"/>
        <w:jc w:val="both"/>
        <w:outlineLvl w:val="0"/>
        <w:rPr>
          <w:rFonts w:hint="eastAsia" w:ascii="宋体" w:hAnsi="宋体"/>
          <w:b/>
          <w:sz w:val="32"/>
          <w:szCs w:val="32"/>
        </w:rPr>
      </w:pPr>
    </w:p>
    <w:p>
      <w:pPr>
        <w:spacing w:line="520" w:lineRule="exact"/>
        <w:ind w:right="-1"/>
        <w:jc w:val="both"/>
        <w:outlineLvl w:val="0"/>
        <w:rPr>
          <w:rFonts w:hint="eastAsia" w:ascii="宋体" w:hAnsi="宋体"/>
          <w:b/>
          <w:sz w:val="32"/>
          <w:szCs w:val="32"/>
        </w:rPr>
      </w:pPr>
    </w:p>
    <w:p>
      <w:pPr>
        <w:spacing w:line="520" w:lineRule="exact"/>
        <w:ind w:right="-1"/>
        <w:jc w:val="both"/>
        <w:outlineLvl w:val="0"/>
        <w:rPr>
          <w:rFonts w:hint="eastAsia" w:ascii="宋体" w:hAnsi="宋体"/>
          <w:b/>
          <w:sz w:val="32"/>
          <w:szCs w:val="32"/>
        </w:rPr>
      </w:pPr>
    </w:p>
    <w:p>
      <w:pPr>
        <w:spacing w:line="520" w:lineRule="exact"/>
        <w:ind w:right="-1"/>
        <w:jc w:val="both"/>
        <w:outlineLvl w:val="0"/>
        <w:rPr>
          <w:rFonts w:hint="eastAsia" w:ascii="宋体" w:hAnsi="宋体"/>
          <w:b/>
          <w:sz w:val="32"/>
          <w:szCs w:val="32"/>
        </w:rPr>
      </w:pPr>
    </w:p>
    <w:p>
      <w:pPr>
        <w:spacing w:line="520" w:lineRule="exact"/>
        <w:ind w:right="-1"/>
        <w:jc w:val="both"/>
        <w:outlineLvl w:val="0"/>
        <w:rPr>
          <w:rFonts w:hint="eastAsia" w:ascii="宋体" w:hAnsi="宋体"/>
          <w:b/>
          <w:sz w:val="32"/>
          <w:szCs w:val="32"/>
        </w:rPr>
      </w:pPr>
    </w:p>
    <w:p>
      <w:pPr>
        <w:spacing w:line="520" w:lineRule="exact"/>
        <w:ind w:right="-1"/>
        <w:jc w:val="center"/>
        <w:outlineLvl w:val="0"/>
        <w:rPr>
          <w:rFonts w:hint="eastAsia" w:ascii="宋体" w:hAnsi="宋体"/>
          <w:b/>
          <w:sz w:val="32"/>
          <w:szCs w:val="32"/>
        </w:rPr>
      </w:pPr>
      <w:r>
        <w:rPr>
          <w:rFonts w:hint="eastAsia" w:ascii="宋体" w:hAnsi="宋体"/>
          <w:b/>
          <w:sz w:val="32"/>
          <w:szCs w:val="32"/>
        </w:rPr>
        <w:t>第五部分  合同主要条款（仅供参考）</w:t>
      </w:r>
      <w:r>
        <w:rPr>
          <w:rFonts w:hint="eastAsia" w:ascii="宋体" w:hAnsi="宋体"/>
          <w:b/>
          <w:sz w:val="28"/>
        </w:rPr>
        <w:t xml:space="preserve">  </w:t>
      </w:r>
    </w:p>
    <w:p>
      <w:pPr>
        <w:spacing w:line="520" w:lineRule="exact"/>
        <w:jc w:val="left"/>
        <w:rPr>
          <w:rFonts w:hint="eastAsia" w:ascii="宋体" w:hAnsi="宋体"/>
          <w:color w:val="000000"/>
          <w:sz w:val="28"/>
          <w:szCs w:val="28"/>
        </w:rPr>
      </w:pPr>
      <w:r>
        <w:rPr>
          <w:rFonts w:hint="eastAsia" w:ascii="宋体" w:hAnsi="宋体"/>
          <w:b/>
          <w:sz w:val="28"/>
        </w:rPr>
        <w:t xml:space="preserve">    </w:t>
      </w:r>
      <w:r>
        <w:rPr>
          <w:rFonts w:ascii="宋体" w:hAnsi="宋体"/>
          <w:color w:val="000000"/>
          <w:sz w:val="28"/>
          <w:szCs w:val="28"/>
        </w:rPr>
        <w:t>甲方委托乙方承担_________</w:t>
      </w:r>
      <w:r>
        <w:rPr>
          <w:rFonts w:hint="eastAsia" w:ascii="宋体" w:hAnsi="宋体"/>
          <w:color w:val="000000"/>
          <w:sz w:val="28"/>
          <w:szCs w:val="28"/>
        </w:rPr>
        <w:t>项目</w:t>
      </w:r>
      <w:r>
        <w:rPr>
          <w:rFonts w:hint="eastAsia" w:ascii="宋体" w:hAnsi="宋体"/>
          <w:color w:val="000000"/>
          <w:sz w:val="28"/>
          <w:szCs w:val="28"/>
          <w:lang w:val="en-US" w:eastAsia="zh-CN"/>
        </w:rPr>
        <w:t>服务</w:t>
      </w:r>
      <w:r>
        <w:rPr>
          <w:rFonts w:ascii="宋体" w:hAnsi="宋体"/>
          <w:color w:val="000000"/>
          <w:sz w:val="28"/>
          <w:szCs w:val="28"/>
        </w:rPr>
        <w:t>任务。根据《中华人民共和国经济合同法》</w:t>
      </w:r>
      <w:r>
        <w:rPr>
          <w:rFonts w:hint="eastAsia" w:ascii="宋体" w:hAnsi="宋体"/>
          <w:color w:val="000000"/>
          <w:sz w:val="28"/>
          <w:szCs w:val="28"/>
        </w:rPr>
        <w:t>等有关</w:t>
      </w:r>
      <w:r>
        <w:rPr>
          <w:rFonts w:ascii="宋体" w:hAnsi="宋体"/>
          <w:color w:val="000000"/>
          <w:sz w:val="28"/>
          <w:szCs w:val="28"/>
        </w:rPr>
        <w:t>法规和规章规定，结合本项目的具体情况，为明确双方责任，搞好协作工作，经双方协商一致，签订本合同，共同遵守。</w:t>
      </w:r>
      <w:r>
        <w:rPr>
          <w:rFonts w:ascii="宋体" w:hAnsi="宋体"/>
          <w:color w:val="000000"/>
          <w:sz w:val="28"/>
          <w:szCs w:val="28"/>
        </w:rPr>
        <w:br w:type="textWrapping"/>
      </w:r>
      <w:r>
        <w:rPr>
          <w:rFonts w:ascii="宋体" w:hAnsi="宋体"/>
          <w:color w:val="000000"/>
          <w:sz w:val="28"/>
          <w:szCs w:val="28"/>
        </w:rPr>
        <w:t>第一条　本</w:t>
      </w:r>
      <w:r>
        <w:rPr>
          <w:rFonts w:hint="eastAsia" w:ascii="宋体" w:hAnsi="宋体"/>
          <w:color w:val="000000"/>
          <w:sz w:val="28"/>
          <w:szCs w:val="28"/>
        </w:rPr>
        <w:t>设计</w:t>
      </w:r>
      <w:r>
        <w:rPr>
          <w:rFonts w:ascii="宋体" w:hAnsi="宋体"/>
          <w:color w:val="000000"/>
          <w:sz w:val="28"/>
          <w:szCs w:val="28"/>
        </w:rPr>
        <w:t>任务委托概况</w:t>
      </w:r>
    </w:p>
    <w:p>
      <w:pPr>
        <w:spacing w:line="520" w:lineRule="exact"/>
        <w:ind w:firstLine="560" w:firstLineChars="200"/>
        <w:jc w:val="left"/>
        <w:rPr>
          <w:rFonts w:hint="eastAsia" w:ascii="宋体" w:hAnsi="宋体"/>
          <w:color w:val="000000"/>
          <w:sz w:val="28"/>
          <w:szCs w:val="28"/>
        </w:rPr>
      </w:pPr>
      <w:r>
        <w:rPr>
          <w:rFonts w:hint="eastAsia" w:ascii="宋体" w:hAnsi="宋体"/>
          <w:color w:val="000000"/>
          <w:sz w:val="28"/>
          <w:szCs w:val="28"/>
        </w:rPr>
        <w:t>1、设计</w:t>
      </w:r>
      <w:r>
        <w:rPr>
          <w:rFonts w:ascii="宋体" w:hAnsi="宋体"/>
          <w:color w:val="000000"/>
          <w:sz w:val="28"/>
          <w:szCs w:val="28"/>
        </w:rPr>
        <w:t>任务委托文号、日期</w:t>
      </w:r>
      <w:r>
        <w:rPr>
          <w:rFonts w:hint="eastAsia" w:ascii="宋体" w:hAnsi="宋体"/>
          <w:color w:val="000000"/>
          <w:sz w:val="28"/>
          <w:szCs w:val="28"/>
        </w:rPr>
        <w:t>：</w:t>
      </w:r>
      <w:r>
        <w:rPr>
          <w:rFonts w:ascii="宋体" w:hAnsi="宋体"/>
          <w:color w:val="000000"/>
          <w:sz w:val="28"/>
          <w:szCs w:val="28"/>
        </w:rPr>
        <w:t>　　</w:t>
      </w:r>
    </w:p>
    <w:p>
      <w:pPr>
        <w:spacing w:line="520" w:lineRule="exact"/>
        <w:ind w:firstLine="570"/>
        <w:jc w:val="left"/>
        <w:rPr>
          <w:rFonts w:hint="eastAsia" w:ascii="宋体" w:hAnsi="宋体"/>
          <w:color w:val="000000"/>
          <w:sz w:val="28"/>
          <w:szCs w:val="28"/>
        </w:rPr>
      </w:pPr>
      <w:r>
        <w:rPr>
          <w:rFonts w:hint="eastAsia" w:ascii="宋体" w:hAnsi="宋体"/>
          <w:color w:val="000000"/>
          <w:sz w:val="28"/>
          <w:szCs w:val="28"/>
        </w:rPr>
        <w:t>2、设计</w:t>
      </w:r>
      <w:r>
        <w:rPr>
          <w:rFonts w:ascii="宋体" w:hAnsi="宋体"/>
          <w:color w:val="000000"/>
          <w:sz w:val="28"/>
          <w:szCs w:val="28"/>
        </w:rPr>
        <w:t>任务地点范围</w:t>
      </w:r>
      <w:r>
        <w:rPr>
          <w:rFonts w:hint="eastAsia" w:ascii="宋体" w:hAnsi="宋体"/>
          <w:color w:val="000000"/>
          <w:sz w:val="28"/>
          <w:szCs w:val="28"/>
        </w:rPr>
        <w:t>：</w:t>
      </w:r>
      <w:r>
        <w:rPr>
          <w:rFonts w:ascii="宋体" w:hAnsi="宋体"/>
          <w:color w:val="000000"/>
          <w:sz w:val="28"/>
          <w:szCs w:val="28"/>
        </w:rPr>
        <w:br w:type="textWrapping"/>
      </w:r>
      <w:r>
        <w:rPr>
          <w:rFonts w:ascii="宋体" w:hAnsi="宋体"/>
          <w:color w:val="000000"/>
          <w:sz w:val="28"/>
          <w:szCs w:val="28"/>
        </w:rPr>
        <w:t>　　</w:t>
      </w:r>
      <w:r>
        <w:rPr>
          <w:rFonts w:hint="eastAsia" w:ascii="宋体" w:hAnsi="宋体"/>
          <w:color w:val="000000"/>
          <w:sz w:val="28"/>
          <w:szCs w:val="28"/>
        </w:rPr>
        <w:t>3、设计</w:t>
      </w:r>
      <w:r>
        <w:rPr>
          <w:rFonts w:ascii="宋体" w:hAnsi="宋体"/>
          <w:color w:val="000000"/>
          <w:sz w:val="28"/>
          <w:szCs w:val="28"/>
        </w:rPr>
        <w:t>任务规模</w:t>
      </w:r>
      <w:r>
        <w:rPr>
          <w:rFonts w:hint="eastAsia" w:ascii="宋体" w:hAnsi="宋体"/>
          <w:color w:val="000000"/>
          <w:sz w:val="28"/>
          <w:szCs w:val="28"/>
        </w:rPr>
        <w:t>：</w:t>
      </w:r>
    </w:p>
    <w:p>
      <w:pPr>
        <w:spacing w:line="520" w:lineRule="exact"/>
        <w:ind w:firstLine="570"/>
        <w:jc w:val="left"/>
        <w:rPr>
          <w:rFonts w:hint="eastAsia" w:ascii="宋体" w:hAnsi="宋体"/>
          <w:color w:val="000000"/>
          <w:sz w:val="28"/>
          <w:szCs w:val="28"/>
        </w:rPr>
      </w:pPr>
      <w:r>
        <w:rPr>
          <w:rFonts w:hint="eastAsia" w:ascii="宋体" w:hAnsi="宋体"/>
          <w:color w:val="000000"/>
          <w:sz w:val="28"/>
          <w:szCs w:val="28"/>
        </w:rPr>
        <w:t>4、设计</w:t>
      </w:r>
      <w:r>
        <w:rPr>
          <w:rFonts w:ascii="宋体" w:hAnsi="宋体"/>
          <w:color w:val="000000"/>
          <w:sz w:val="28"/>
          <w:szCs w:val="28"/>
        </w:rPr>
        <w:t>任务深度要求</w:t>
      </w:r>
      <w:r>
        <w:rPr>
          <w:rFonts w:hint="eastAsia" w:ascii="宋体" w:hAnsi="宋体"/>
          <w:color w:val="000000"/>
          <w:sz w:val="28"/>
          <w:szCs w:val="28"/>
        </w:rPr>
        <w:t>：</w:t>
      </w:r>
      <w:r>
        <w:rPr>
          <w:rFonts w:ascii="宋体" w:hAnsi="宋体"/>
          <w:color w:val="000000"/>
          <w:sz w:val="28"/>
          <w:szCs w:val="28"/>
        </w:rPr>
        <w:br w:type="textWrapping"/>
      </w:r>
      <w:r>
        <w:rPr>
          <w:rFonts w:ascii="宋体" w:hAnsi="宋体"/>
          <w:color w:val="000000"/>
          <w:sz w:val="28"/>
          <w:szCs w:val="28"/>
        </w:rPr>
        <w:t>　　</w:t>
      </w:r>
      <w:r>
        <w:rPr>
          <w:rFonts w:hint="eastAsia" w:ascii="宋体" w:hAnsi="宋体"/>
          <w:color w:val="000000"/>
          <w:sz w:val="28"/>
          <w:szCs w:val="28"/>
        </w:rPr>
        <w:t>5、</w:t>
      </w:r>
      <w:r>
        <w:rPr>
          <w:rFonts w:ascii="宋体" w:hAnsi="宋体"/>
          <w:color w:val="000000"/>
          <w:sz w:val="28"/>
          <w:szCs w:val="28"/>
        </w:rPr>
        <w:t>预计工作日期及阶段划分</w:t>
      </w:r>
      <w:r>
        <w:rPr>
          <w:rFonts w:hint="eastAsia" w:ascii="宋体" w:hAnsi="宋体"/>
          <w:color w:val="000000"/>
          <w:sz w:val="28"/>
          <w:szCs w:val="28"/>
        </w:rPr>
        <w:t>：</w:t>
      </w:r>
      <w:r>
        <w:rPr>
          <w:rFonts w:ascii="宋体" w:hAnsi="宋体"/>
          <w:color w:val="000000"/>
          <w:sz w:val="28"/>
          <w:szCs w:val="28"/>
        </w:rPr>
        <w:t>　　</w:t>
      </w:r>
    </w:p>
    <w:p>
      <w:pPr>
        <w:spacing w:line="520" w:lineRule="exact"/>
        <w:jc w:val="left"/>
        <w:rPr>
          <w:rFonts w:hint="eastAsia" w:ascii="宋体" w:hAnsi="宋体"/>
          <w:color w:val="000000"/>
          <w:sz w:val="28"/>
          <w:szCs w:val="28"/>
        </w:rPr>
      </w:pPr>
      <w:r>
        <w:rPr>
          <w:rFonts w:ascii="宋体" w:hAnsi="宋体"/>
          <w:color w:val="000000"/>
          <w:sz w:val="28"/>
          <w:szCs w:val="28"/>
        </w:rPr>
        <w:t>第二条　甲方按时向乙方提供文件及资料</w:t>
      </w:r>
      <w:r>
        <w:rPr>
          <w:rFonts w:ascii="宋体" w:hAnsi="宋体"/>
          <w:color w:val="000000"/>
          <w:sz w:val="28"/>
          <w:szCs w:val="28"/>
        </w:rPr>
        <w:br w:type="textWrapping"/>
      </w:r>
      <w:r>
        <w:rPr>
          <w:rFonts w:ascii="宋体" w:hAnsi="宋体"/>
          <w:color w:val="000000"/>
          <w:sz w:val="28"/>
          <w:szCs w:val="28"/>
        </w:rPr>
        <w:t>第</w:t>
      </w:r>
      <w:r>
        <w:rPr>
          <w:rFonts w:hint="eastAsia" w:ascii="宋体" w:hAnsi="宋体"/>
          <w:color w:val="000000"/>
          <w:sz w:val="28"/>
          <w:szCs w:val="28"/>
        </w:rPr>
        <w:t>三</w:t>
      </w:r>
      <w:r>
        <w:rPr>
          <w:rFonts w:ascii="宋体" w:hAnsi="宋体"/>
          <w:color w:val="000000"/>
          <w:sz w:val="28"/>
          <w:szCs w:val="28"/>
        </w:rPr>
        <w:t>条　</w:t>
      </w:r>
      <w:r>
        <w:rPr>
          <w:rFonts w:hint="eastAsia" w:ascii="宋体" w:hAnsi="宋体"/>
          <w:color w:val="000000"/>
          <w:sz w:val="28"/>
          <w:szCs w:val="28"/>
        </w:rPr>
        <w:t>费用总额</w:t>
      </w:r>
      <w:r>
        <w:rPr>
          <w:rFonts w:ascii="宋体" w:hAnsi="宋体"/>
          <w:color w:val="000000"/>
          <w:sz w:val="28"/>
          <w:szCs w:val="28"/>
        </w:rPr>
        <w:br w:type="textWrapping"/>
      </w:r>
      <w:r>
        <w:rPr>
          <w:rFonts w:ascii="宋体" w:hAnsi="宋体"/>
          <w:color w:val="000000"/>
          <w:sz w:val="28"/>
          <w:szCs w:val="28"/>
        </w:rPr>
        <w:t>　　1本</w:t>
      </w:r>
      <w:r>
        <w:rPr>
          <w:rFonts w:hint="eastAsia" w:ascii="宋体" w:hAnsi="宋体"/>
          <w:color w:val="000000"/>
          <w:sz w:val="28"/>
          <w:szCs w:val="28"/>
        </w:rPr>
        <w:t>设计费总价为</w:t>
      </w:r>
      <w:r>
        <w:rPr>
          <w:rFonts w:ascii="宋体" w:hAnsi="宋体"/>
          <w:color w:val="000000"/>
          <w:sz w:val="28"/>
          <w:szCs w:val="28"/>
        </w:rPr>
        <w:t>（大写）：______元（小写：________元），</w:t>
      </w:r>
      <w:r>
        <w:rPr>
          <w:rFonts w:ascii="宋体" w:hAnsi="宋体"/>
          <w:color w:val="000000"/>
          <w:sz w:val="28"/>
          <w:szCs w:val="28"/>
        </w:rPr>
        <w:br w:type="textWrapping"/>
      </w:r>
      <w:r>
        <w:rPr>
          <w:rFonts w:ascii="宋体" w:hAnsi="宋体"/>
          <w:color w:val="000000"/>
          <w:sz w:val="28"/>
          <w:szCs w:val="28"/>
        </w:rPr>
        <w:t>第</w:t>
      </w:r>
      <w:r>
        <w:rPr>
          <w:rFonts w:hint="eastAsia" w:ascii="宋体" w:hAnsi="宋体"/>
          <w:color w:val="000000"/>
          <w:sz w:val="28"/>
          <w:szCs w:val="28"/>
        </w:rPr>
        <w:t>四</w:t>
      </w:r>
      <w:r>
        <w:rPr>
          <w:rFonts w:ascii="宋体" w:hAnsi="宋体"/>
          <w:color w:val="000000"/>
          <w:sz w:val="28"/>
          <w:szCs w:val="28"/>
        </w:rPr>
        <w:t>条　双方责任</w:t>
      </w:r>
      <w:r>
        <w:rPr>
          <w:rFonts w:ascii="宋体" w:hAnsi="宋体"/>
          <w:color w:val="000000"/>
          <w:sz w:val="28"/>
          <w:szCs w:val="28"/>
        </w:rPr>
        <w:br w:type="textWrapping"/>
      </w:r>
      <w:r>
        <w:rPr>
          <w:rFonts w:ascii="宋体" w:hAnsi="宋体"/>
          <w:color w:val="000000"/>
          <w:sz w:val="28"/>
          <w:szCs w:val="28"/>
        </w:rPr>
        <w:t>　</w:t>
      </w:r>
      <w:r>
        <w:rPr>
          <w:rFonts w:ascii="宋体" w:hAnsi="宋体"/>
          <w:b/>
          <w:color w:val="000000"/>
          <w:sz w:val="28"/>
          <w:szCs w:val="28"/>
        </w:rPr>
        <w:t>　1甲方责任</w:t>
      </w:r>
      <w:r>
        <w:rPr>
          <w:rFonts w:ascii="宋体" w:hAnsi="宋体"/>
          <w:b/>
          <w:color w:val="000000"/>
          <w:sz w:val="28"/>
          <w:szCs w:val="28"/>
        </w:rPr>
        <w:br w:type="textWrapping"/>
      </w:r>
      <w:r>
        <w:rPr>
          <w:rFonts w:ascii="宋体" w:hAnsi="宋体"/>
          <w:color w:val="000000"/>
          <w:sz w:val="28"/>
          <w:szCs w:val="28"/>
        </w:rPr>
        <w:t>　　1．1甲方委托</w:t>
      </w:r>
      <w:r>
        <w:rPr>
          <w:rFonts w:hint="eastAsia" w:ascii="宋体" w:hAnsi="宋体"/>
          <w:color w:val="000000"/>
          <w:sz w:val="28"/>
          <w:szCs w:val="28"/>
        </w:rPr>
        <w:t>设计</w:t>
      </w:r>
      <w:r>
        <w:rPr>
          <w:rFonts w:ascii="宋体" w:hAnsi="宋体"/>
          <w:color w:val="000000"/>
          <w:sz w:val="28"/>
          <w:szCs w:val="28"/>
        </w:rPr>
        <w:t>任务时，必须向乙方明确规划技术深度要求和阶段划分，按本合同第二条规定的内容，向乙方提供所需文件及资料，并对其完整性、准确性及时限负责。</w:t>
      </w:r>
      <w:r>
        <w:rPr>
          <w:rFonts w:ascii="宋体" w:hAnsi="宋体"/>
          <w:color w:val="000000"/>
          <w:sz w:val="28"/>
          <w:szCs w:val="28"/>
        </w:rPr>
        <w:br w:type="textWrapping"/>
      </w:r>
      <w:r>
        <w:rPr>
          <w:rFonts w:ascii="宋体" w:hAnsi="宋体"/>
          <w:color w:val="000000"/>
          <w:sz w:val="28"/>
          <w:szCs w:val="28"/>
        </w:rPr>
        <w:t>　　甲方提交上述文件及资料超过规定期限</w:t>
      </w:r>
      <w:r>
        <w:rPr>
          <w:rFonts w:hint="eastAsia" w:ascii="宋体" w:hAnsi="宋体"/>
          <w:color w:val="000000"/>
          <w:sz w:val="28"/>
          <w:szCs w:val="28"/>
          <w:lang w:val="en-US" w:eastAsia="zh-CN"/>
        </w:rPr>
        <w:t>7</w:t>
      </w:r>
      <w:r>
        <w:rPr>
          <w:rFonts w:ascii="宋体" w:hAnsi="宋体"/>
          <w:color w:val="000000"/>
          <w:sz w:val="28"/>
          <w:szCs w:val="28"/>
        </w:rPr>
        <w:t>天内，乙方按本合同规定交付</w:t>
      </w:r>
      <w:r>
        <w:rPr>
          <w:rFonts w:hint="eastAsia" w:ascii="宋体" w:hAnsi="宋体"/>
          <w:color w:val="000000"/>
          <w:sz w:val="28"/>
          <w:szCs w:val="28"/>
        </w:rPr>
        <w:t>工作</w:t>
      </w:r>
      <w:r>
        <w:rPr>
          <w:rFonts w:ascii="宋体" w:hAnsi="宋体"/>
          <w:color w:val="000000"/>
          <w:sz w:val="28"/>
          <w:szCs w:val="28"/>
        </w:rPr>
        <w:t>成果时间相应顺延；规定期限超过</w:t>
      </w:r>
      <w:r>
        <w:rPr>
          <w:rFonts w:hint="eastAsia" w:ascii="宋体" w:hAnsi="宋体"/>
          <w:color w:val="000000"/>
          <w:sz w:val="28"/>
          <w:szCs w:val="28"/>
          <w:lang w:val="en-US" w:eastAsia="zh-CN"/>
        </w:rPr>
        <w:t>7</w:t>
      </w:r>
      <w:r>
        <w:rPr>
          <w:rFonts w:ascii="宋体" w:hAnsi="宋体"/>
          <w:color w:val="000000"/>
          <w:sz w:val="28"/>
          <w:szCs w:val="28"/>
        </w:rPr>
        <w:t>天以上时，乙方有权重新确定提交</w:t>
      </w:r>
      <w:r>
        <w:rPr>
          <w:rFonts w:hint="eastAsia" w:ascii="宋体" w:hAnsi="宋体"/>
          <w:color w:val="000000"/>
          <w:sz w:val="28"/>
          <w:szCs w:val="28"/>
        </w:rPr>
        <w:t>工作</w:t>
      </w:r>
      <w:r>
        <w:rPr>
          <w:rFonts w:ascii="宋体" w:hAnsi="宋体"/>
          <w:color w:val="000000"/>
          <w:sz w:val="28"/>
          <w:szCs w:val="28"/>
        </w:rPr>
        <w:t>成果时间。</w:t>
      </w:r>
      <w:r>
        <w:rPr>
          <w:rFonts w:ascii="宋体" w:hAnsi="宋体"/>
          <w:color w:val="000000"/>
          <w:sz w:val="28"/>
          <w:szCs w:val="28"/>
        </w:rPr>
        <w:br w:type="textWrapping"/>
      </w:r>
      <w:r>
        <w:rPr>
          <w:rFonts w:ascii="宋体" w:hAnsi="宋体"/>
          <w:color w:val="000000"/>
          <w:sz w:val="28"/>
          <w:szCs w:val="28"/>
        </w:rPr>
        <w:t>　　1．2甲方变更委托</w:t>
      </w:r>
      <w:r>
        <w:rPr>
          <w:rFonts w:hint="eastAsia" w:ascii="宋体" w:hAnsi="宋体"/>
          <w:color w:val="000000"/>
          <w:sz w:val="28"/>
          <w:szCs w:val="28"/>
        </w:rPr>
        <w:t>设计</w:t>
      </w:r>
      <w:r>
        <w:rPr>
          <w:rFonts w:ascii="宋体" w:hAnsi="宋体"/>
          <w:color w:val="000000"/>
          <w:sz w:val="28"/>
          <w:szCs w:val="28"/>
        </w:rPr>
        <w:t>任务项目、规模、技术深度要求或提交的文件资料错误、或提交资料后又需作较大修改，导致乙方</w:t>
      </w:r>
      <w:r>
        <w:rPr>
          <w:rFonts w:hint="eastAsia" w:ascii="宋体" w:hAnsi="宋体"/>
          <w:color w:val="000000"/>
          <w:sz w:val="28"/>
          <w:szCs w:val="28"/>
        </w:rPr>
        <w:t>设计</w:t>
      </w:r>
      <w:r>
        <w:rPr>
          <w:rFonts w:ascii="宋体" w:hAnsi="宋体"/>
          <w:color w:val="000000"/>
          <w:sz w:val="28"/>
          <w:szCs w:val="28"/>
        </w:rPr>
        <w:t>任务需返工时，双方除另行签订补充合同或另订合同，重新明确有关条款外，甲方应按乙方所耗工作量向乙方支付返工费。</w:t>
      </w:r>
      <w:r>
        <w:rPr>
          <w:rFonts w:ascii="宋体" w:hAnsi="宋体"/>
          <w:color w:val="000000"/>
          <w:sz w:val="28"/>
          <w:szCs w:val="28"/>
        </w:rPr>
        <w:br w:type="textWrapping"/>
      </w:r>
      <w:r>
        <w:rPr>
          <w:rFonts w:ascii="宋体" w:hAnsi="宋体"/>
          <w:color w:val="000000"/>
          <w:sz w:val="28"/>
          <w:szCs w:val="28"/>
        </w:rPr>
        <w:t>　　1．3合同生效后，甲方要求终止或解除合同，乙方未开始</w:t>
      </w:r>
      <w:r>
        <w:rPr>
          <w:rFonts w:hint="eastAsia" w:ascii="宋体" w:hAnsi="宋体"/>
          <w:color w:val="000000"/>
          <w:sz w:val="28"/>
          <w:szCs w:val="28"/>
        </w:rPr>
        <w:t>设计</w:t>
      </w:r>
      <w:r>
        <w:rPr>
          <w:rFonts w:ascii="宋体" w:hAnsi="宋体"/>
          <w:color w:val="000000"/>
          <w:sz w:val="28"/>
          <w:szCs w:val="28"/>
        </w:rPr>
        <w:t>任务时，甲方无权要求返还定金，甲方未付定金的，乙方有权要求甲方支付定金；乙方已开始</w:t>
      </w:r>
      <w:r>
        <w:rPr>
          <w:rFonts w:hint="eastAsia" w:ascii="宋体" w:hAnsi="宋体"/>
          <w:color w:val="000000"/>
          <w:sz w:val="28"/>
          <w:szCs w:val="28"/>
        </w:rPr>
        <w:t>设计</w:t>
      </w:r>
      <w:r>
        <w:rPr>
          <w:rFonts w:ascii="宋体" w:hAnsi="宋体"/>
          <w:color w:val="000000"/>
          <w:sz w:val="28"/>
          <w:szCs w:val="28"/>
        </w:rPr>
        <w:t>任务的，甲方根据乙方该阶段实际完成工作量支付</w:t>
      </w:r>
      <w:r>
        <w:rPr>
          <w:rFonts w:hint="eastAsia" w:ascii="宋体" w:hAnsi="宋体"/>
          <w:color w:val="000000"/>
          <w:sz w:val="28"/>
          <w:szCs w:val="28"/>
        </w:rPr>
        <w:t>设计</w:t>
      </w:r>
      <w:r>
        <w:rPr>
          <w:rFonts w:ascii="宋体" w:hAnsi="宋体"/>
          <w:color w:val="000000"/>
          <w:sz w:val="28"/>
          <w:szCs w:val="28"/>
        </w:rPr>
        <w:t>费，不足一半时，按一半支付，超过一半时，按全部支付。</w:t>
      </w:r>
      <w:r>
        <w:rPr>
          <w:rFonts w:ascii="宋体" w:hAnsi="宋体"/>
          <w:color w:val="000000"/>
          <w:sz w:val="28"/>
          <w:szCs w:val="28"/>
        </w:rPr>
        <w:br w:type="textWrapping"/>
      </w:r>
      <w:r>
        <w:rPr>
          <w:rFonts w:ascii="宋体" w:hAnsi="宋体"/>
          <w:color w:val="000000"/>
          <w:sz w:val="28"/>
          <w:szCs w:val="28"/>
        </w:rPr>
        <w:t>　　1．4甲方应按本合同第</w:t>
      </w:r>
      <w:r>
        <w:rPr>
          <w:rFonts w:hint="eastAsia" w:ascii="宋体" w:hAnsi="宋体"/>
          <w:color w:val="000000"/>
          <w:sz w:val="28"/>
          <w:szCs w:val="28"/>
        </w:rPr>
        <w:t>三</w:t>
      </w:r>
      <w:r>
        <w:rPr>
          <w:rFonts w:ascii="宋体" w:hAnsi="宋体"/>
          <w:color w:val="000000"/>
          <w:sz w:val="28"/>
          <w:szCs w:val="28"/>
        </w:rPr>
        <w:t>条规定的金额和时间分期向乙方支付</w:t>
      </w:r>
      <w:r>
        <w:rPr>
          <w:rFonts w:hint="eastAsia" w:ascii="宋体" w:hAnsi="宋体"/>
          <w:color w:val="000000"/>
          <w:sz w:val="28"/>
          <w:szCs w:val="28"/>
        </w:rPr>
        <w:t>设计</w:t>
      </w:r>
      <w:r>
        <w:rPr>
          <w:rFonts w:ascii="宋体" w:hAnsi="宋体"/>
          <w:color w:val="000000"/>
          <w:sz w:val="28"/>
          <w:szCs w:val="28"/>
        </w:rPr>
        <w:t>费，每逾期支付一天，应向乙方多支付相应金额千分之二的逾期违约金；逾期超过三十天以上时，乙方有权暂停履行下阶段工作，并书面通知甲方。甲方上级对</w:t>
      </w:r>
      <w:r>
        <w:rPr>
          <w:rFonts w:hint="eastAsia" w:ascii="宋体" w:hAnsi="宋体"/>
          <w:color w:val="000000"/>
          <w:sz w:val="28"/>
          <w:szCs w:val="28"/>
        </w:rPr>
        <w:t>工作</w:t>
      </w:r>
      <w:r>
        <w:rPr>
          <w:rFonts w:ascii="宋体" w:hAnsi="宋体"/>
          <w:color w:val="000000"/>
          <w:sz w:val="28"/>
          <w:szCs w:val="28"/>
        </w:rPr>
        <w:t>成果不审批或本合同项目停缓建设，甲方均应支付应付的</w:t>
      </w:r>
      <w:r>
        <w:rPr>
          <w:rFonts w:hint="eastAsia" w:ascii="宋体" w:hAnsi="宋体"/>
          <w:color w:val="000000"/>
          <w:sz w:val="28"/>
          <w:szCs w:val="28"/>
        </w:rPr>
        <w:t>评估</w:t>
      </w:r>
      <w:r>
        <w:rPr>
          <w:rFonts w:ascii="宋体" w:hAnsi="宋体"/>
          <w:color w:val="000000"/>
          <w:sz w:val="28"/>
          <w:szCs w:val="28"/>
        </w:rPr>
        <w:t>费。</w:t>
      </w:r>
      <w:r>
        <w:rPr>
          <w:rFonts w:ascii="宋体" w:hAnsi="宋体"/>
          <w:color w:val="000000"/>
          <w:sz w:val="28"/>
          <w:szCs w:val="28"/>
        </w:rPr>
        <w:br w:type="textWrapping"/>
      </w:r>
      <w:r>
        <w:rPr>
          <w:rFonts w:ascii="宋体" w:hAnsi="宋体"/>
          <w:color w:val="000000"/>
          <w:sz w:val="28"/>
          <w:szCs w:val="28"/>
        </w:rPr>
        <w:t>　　1．5甲方要求乙方比本合同规定时间提前交付</w:t>
      </w:r>
      <w:r>
        <w:rPr>
          <w:rFonts w:hint="eastAsia" w:ascii="宋体" w:hAnsi="宋体"/>
          <w:color w:val="000000"/>
          <w:sz w:val="28"/>
          <w:szCs w:val="28"/>
        </w:rPr>
        <w:t>工作</w:t>
      </w:r>
      <w:r>
        <w:rPr>
          <w:rFonts w:ascii="宋体" w:hAnsi="宋体"/>
          <w:color w:val="000000"/>
          <w:sz w:val="28"/>
          <w:szCs w:val="28"/>
        </w:rPr>
        <w:t>成果时，甲方应支付赶工费，具体金额由双方另议。</w:t>
      </w:r>
      <w:r>
        <w:rPr>
          <w:rFonts w:ascii="宋体" w:hAnsi="宋体"/>
          <w:color w:val="000000"/>
          <w:sz w:val="28"/>
          <w:szCs w:val="28"/>
        </w:rPr>
        <w:br w:type="textWrapping"/>
      </w:r>
      <w:r>
        <w:rPr>
          <w:rFonts w:ascii="宋体" w:hAnsi="宋体"/>
          <w:color w:val="000000"/>
          <w:sz w:val="28"/>
          <w:szCs w:val="28"/>
        </w:rPr>
        <w:t>　　1．6甲方可委托乙方代为收集所需文件和资料，并支付所需费用，具体金额由双方商定。</w:t>
      </w:r>
      <w:r>
        <w:rPr>
          <w:rFonts w:ascii="宋体" w:hAnsi="宋体"/>
          <w:color w:val="000000"/>
          <w:sz w:val="28"/>
          <w:szCs w:val="28"/>
        </w:rPr>
        <w:br w:type="textWrapping"/>
      </w:r>
      <w:r>
        <w:rPr>
          <w:rFonts w:ascii="宋体" w:hAnsi="宋体"/>
          <w:color w:val="000000"/>
          <w:sz w:val="28"/>
          <w:szCs w:val="28"/>
        </w:rPr>
        <w:t>　　</w:t>
      </w:r>
      <w:r>
        <w:rPr>
          <w:rFonts w:ascii="宋体" w:hAnsi="宋体"/>
          <w:b/>
          <w:color w:val="000000"/>
          <w:sz w:val="28"/>
          <w:szCs w:val="28"/>
        </w:rPr>
        <w:t>2乙方责任</w:t>
      </w:r>
      <w:r>
        <w:rPr>
          <w:rFonts w:ascii="宋体" w:hAnsi="宋体"/>
          <w:color w:val="000000"/>
          <w:sz w:val="28"/>
          <w:szCs w:val="28"/>
        </w:rPr>
        <w:br w:type="textWrapping"/>
      </w:r>
      <w:r>
        <w:rPr>
          <w:rFonts w:ascii="宋体" w:hAnsi="宋体"/>
          <w:color w:val="000000"/>
          <w:sz w:val="28"/>
          <w:szCs w:val="28"/>
        </w:rPr>
        <w:t>　　2．1乙方按国家现行的</w:t>
      </w:r>
      <w:r>
        <w:rPr>
          <w:rFonts w:hint="eastAsia" w:ascii="宋体" w:hAnsi="宋体"/>
          <w:color w:val="000000"/>
          <w:sz w:val="28"/>
          <w:szCs w:val="28"/>
        </w:rPr>
        <w:t>设计</w:t>
      </w:r>
      <w:r>
        <w:rPr>
          <w:rFonts w:ascii="宋体" w:hAnsi="宋体"/>
          <w:color w:val="000000"/>
          <w:sz w:val="28"/>
          <w:szCs w:val="28"/>
        </w:rPr>
        <w:t>标准、规范</w:t>
      </w:r>
      <w:r>
        <w:rPr>
          <w:rFonts w:hint="eastAsia" w:ascii="宋体" w:hAnsi="宋体"/>
          <w:color w:val="000000"/>
          <w:sz w:val="28"/>
          <w:szCs w:val="28"/>
        </w:rPr>
        <w:t>以及按照国家相关政策法规编制和设计，</w:t>
      </w:r>
      <w:r>
        <w:rPr>
          <w:rFonts w:ascii="宋体" w:hAnsi="宋体"/>
          <w:color w:val="000000"/>
          <w:sz w:val="28"/>
          <w:szCs w:val="28"/>
        </w:rPr>
        <w:t>根据甲方提出的技术深度要求，按合同规定的进度向甲方提交</w:t>
      </w:r>
      <w:r>
        <w:rPr>
          <w:rFonts w:hint="eastAsia" w:ascii="宋体" w:hAnsi="宋体"/>
          <w:color w:val="000000"/>
          <w:sz w:val="28"/>
          <w:szCs w:val="28"/>
        </w:rPr>
        <w:t>工作</w:t>
      </w:r>
      <w:r>
        <w:rPr>
          <w:rFonts w:ascii="宋体" w:hAnsi="宋体"/>
          <w:color w:val="000000"/>
          <w:sz w:val="28"/>
          <w:szCs w:val="28"/>
        </w:rPr>
        <w:t>成果。</w:t>
      </w:r>
      <w:r>
        <w:rPr>
          <w:rFonts w:ascii="宋体" w:hAnsi="宋体"/>
          <w:color w:val="000000"/>
          <w:sz w:val="28"/>
          <w:szCs w:val="28"/>
        </w:rPr>
        <w:br w:type="textWrapping"/>
      </w:r>
      <w:r>
        <w:rPr>
          <w:rFonts w:ascii="宋体" w:hAnsi="宋体"/>
          <w:color w:val="000000"/>
          <w:sz w:val="28"/>
          <w:szCs w:val="28"/>
        </w:rPr>
        <w:t>　　2．2乙方对其提交的</w:t>
      </w:r>
      <w:r>
        <w:rPr>
          <w:rFonts w:hint="eastAsia" w:ascii="宋体" w:hAnsi="宋体"/>
          <w:color w:val="000000"/>
          <w:sz w:val="28"/>
          <w:szCs w:val="28"/>
        </w:rPr>
        <w:t>工作</w:t>
      </w:r>
      <w:r>
        <w:rPr>
          <w:rFonts w:ascii="宋体" w:hAnsi="宋体"/>
          <w:color w:val="000000"/>
          <w:sz w:val="28"/>
          <w:szCs w:val="28"/>
        </w:rPr>
        <w:t>成果质量负责，并负责对</w:t>
      </w:r>
      <w:r>
        <w:rPr>
          <w:rFonts w:hint="eastAsia" w:ascii="宋体" w:hAnsi="宋体"/>
          <w:color w:val="000000"/>
          <w:sz w:val="28"/>
          <w:szCs w:val="28"/>
        </w:rPr>
        <w:t>工作</w:t>
      </w:r>
      <w:r>
        <w:rPr>
          <w:rFonts w:ascii="宋体" w:hAnsi="宋体"/>
          <w:color w:val="000000"/>
          <w:sz w:val="28"/>
          <w:szCs w:val="28"/>
        </w:rPr>
        <w:t>成果出现的遗漏或错误进行修改、补充。</w:t>
      </w:r>
      <w:r>
        <w:rPr>
          <w:rFonts w:ascii="宋体" w:hAnsi="宋体"/>
          <w:color w:val="000000"/>
          <w:sz w:val="28"/>
          <w:szCs w:val="28"/>
        </w:rPr>
        <w:br w:type="textWrapping"/>
      </w:r>
      <w:r>
        <w:rPr>
          <w:rFonts w:ascii="宋体" w:hAnsi="宋体"/>
          <w:color w:val="000000"/>
          <w:sz w:val="28"/>
          <w:szCs w:val="28"/>
        </w:rPr>
        <w:t>　　2．3合同生效后，乙方要求终止合同的，应双倍赔返定金；未收定金的，不予赔偿。</w:t>
      </w:r>
      <w:r>
        <w:rPr>
          <w:rFonts w:ascii="宋体" w:hAnsi="宋体"/>
          <w:color w:val="000000"/>
          <w:sz w:val="28"/>
          <w:szCs w:val="28"/>
        </w:rPr>
        <w:br w:type="textWrapping"/>
      </w:r>
      <w:r>
        <w:rPr>
          <w:rFonts w:ascii="宋体" w:hAnsi="宋体"/>
          <w:color w:val="000000"/>
          <w:sz w:val="28"/>
          <w:szCs w:val="28"/>
        </w:rPr>
        <w:t>　　2．4因乙方原因延误了设计成果最终交付时间的，每延误一天，乙方减收该项目设计费的千分之二，赔偿最高限为全部</w:t>
      </w:r>
      <w:r>
        <w:rPr>
          <w:rFonts w:hint="eastAsia" w:ascii="宋体" w:hAnsi="宋体"/>
          <w:color w:val="000000"/>
          <w:sz w:val="28"/>
          <w:szCs w:val="28"/>
        </w:rPr>
        <w:t>设计</w:t>
      </w:r>
      <w:r>
        <w:rPr>
          <w:rFonts w:ascii="宋体" w:hAnsi="宋体"/>
          <w:color w:val="000000"/>
          <w:sz w:val="28"/>
          <w:szCs w:val="28"/>
        </w:rPr>
        <w:t>费。</w:t>
      </w:r>
      <w:r>
        <w:rPr>
          <w:rFonts w:ascii="宋体" w:hAnsi="宋体"/>
          <w:color w:val="000000"/>
          <w:sz w:val="28"/>
          <w:szCs w:val="28"/>
        </w:rPr>
        <w:br w:type="textWrapping"/>
      </w:r>
      <w:r>
        <w:rPr>
          <w:rFonts w:ascii="宋体" w:hAnsi="宋体"/>
          <w:color w:val="000000"/>
          <w:sz w:val="28"/>
          <w:szCs w:val="28"/>
        </w:rPr>
        <w:t>　　2．5乙方按甲方要求交付</w:t>
      </w:r>
      <w:r>
        <w:rPr>
          <w:rFonts w:hint="eastAsia" w:ascii="宋体" w:hAnsi="宋体"/>
          <w:color w:val="000000"/>
          <w:sz w:val="28"/>
          <w:szCs w:val="28"/>
        </w:rPr>
        <w:t>工作</w:t>
      </w:r>
      <w:r>
        <w:rPr>
          <w:rFonts w:ascii="宋体" w:hAnsi="宋体"/>
          <w:color w:val="000000"/>
          <w:sz w:val="28"/>
          <w:szCs w:val="28"/>
        </w:rPr>
        <w:t>成果后，参加有关上级组织的</w:t>
      </w:r>
      <w:r>
        <w:rPr>
          <w:rFonts w:hint="eastAsia" w:ascii="宋体" w:hAnsi="宋体"/>
          <w:color w:val="000000"/>
          <w:sz w:val="28"/>
          <w:szCs w:val="28"/>
        </w:rPr>
        <w:t>工作</w:t>
      </w:r>
      <w:r>
        <w:rPr>
          <w:rFonts w:ascii="宋体" w:hAnsi="宋体"/>
          <w:color w:val="000000"/>
          <w:sz w:val="28"/>
          <w:szCs w:val="28"/>
        </w:rPr>
        <w:t>成果的审查活动，并根据审查结论负责不超过本合同规定任务范围内的必要调整补充。需增加的内容及涉及的费用由双方另行商定，作为本合同的补充部分。</w:t>
      </w:r>
      <w:r>
        <w:rPr>
          <w:rFonts w:ascii="宋体" w:hAnsi="宋体"/>
          <w:color w:val="000000"/>
          <w:sz w:val="28"/>
          <w:szCs w:val="28"/>
        </w:rPr>
        <w:br w:type="textWrapping"/>
      </w:r>
      <w:r>
        <w:rPr>
          <w:rFonts w:ascii="宋体" w:hAnsi="宋体"/>
          <w:color w:val="000000"/>
          <w:sz w:val="28"/>
          <w:szCs w:val="28"/>
        </w:rPr>
        <w:t>　　第</w:t>
      </w:r>
      <w:r>
        <w:rPr>
          <w:rFonts w:hint="eastAsia" w:ascii="宋体" w:hAnsi="宋体"/>
          <w:color w:val="000000"/>
          <w:sz w:val="28"/>
          <w:szCs w:val="28"/>
        </w:rPr>
        <w:t>五</w:t>
      </w:r>
      <w:r>
        <w:rPr>
          <w:rFonts w:ascii="宋体" w:hAnsi="宋体"/>
          <w:color w:val="000000"/>
          <w:sz w:val="28"/>
          <w:szCs w:val="28"/>
        </w:rPr>
        <w:t>条　本合同执行过程中如发生纠纷时，双方应及时协商解决。协商不成时，由_________进行仲裁（双方不在合同中约定仲裁机构、事后又没有达成书面仲裁协议的，可向人民法院提起拆讼）。</w:t>
      </w:r>
      <w:r>
        <w:rPr>
          <w:rFonts w:ascii="宋体" w:hAnsi="宋体"/>
          <w:color w:val="000000"/>
          <w:sz w:val="28"/>
          <w:szCs w:val="28"/>
        </w:rPr>
        <w:br w:type="textWrapping"/>
      </w:r>
      <w:r>
        <w:rPr>
          <w:rFonts w:ascii="宋体" w:hAnsi="宋体"/>
          <w:color w:val="000000"/>
          <w:sz w:val="28"/>
          <w:szCs w:val="28"/>
        </w:rPr>
        <w:t>　　第七条　本合同未尽事宜，双方当及时协商并共同签订补充协议，补充协议与本合同具有同等效力。</w:t>
      </w:r>
      <w:r>
        <w:rPr>
          <w:rFonts w:ascii="宋体" w:hAnsi="宋体"/>
          <w:color w:val="000000"/>
          <w:sz w:val="28"/>
          <w:szCs w:val="28"/>
        </w:rPr>
        <w:br w:type="textWrapping"/>
      </w:r>
      <w:r>
        <w:rPr>
          <w:rFonts w:ascii="宋体" w:hAnsi="宋体"/>
          <w:color w:val="000000"/>
          <w:sz w:val="28"/>
          <w:szCs w:val="28"/>
        </w:rPr>
        <w:t>　　第</w:t>
      </w:r>
      <w:r>
        <w:rPr>
          <w:rFonts w:hint="eastAsia" w:ascii="宋体" w:hAnsi="宋体"/>
          <w:color w:val="000000"/>
          <w:sz w:val="28"/>
          <w:szCs w:val="28"/>
        </w:rPr>
        <w:t>八</w:t>
      </w:r>
      <w:r>
        <w:rPr>
          <w:rFonts w:ascii="宋体" w:hAnsi="宋体"/>
          <w:color w:val="000000"/>
          <w:sz w:val="28"/>
          <w:szCs w:val="28"/>
        </w:rPr>
        <w:t>条　双方履行完合同规定的责任义务后，本合同即行废止。</w:t>
      </w:r>
      <w:r>
        <w:rPr>
          <w:rFonts w:ascii="宋体" w:hAnsi="宋体"/>
          <w:color w:val="000000"/>
          <w:sz w:val="28"/>
          <w:szCs w:val="28"/>
        </w:rPr>
        <w:br w:type="textWrapping"/>
      </w:r>
      <w:r>
        <w:rPr>
          <w:rFonts w:ascii="宋体" w:hAnsi="宋体"/>
          <w:color w:val="000000"/>
          <w:sz w:val="28"/>
          <w:szCs w:val="28"/>
        </w:rPr>
        <w:t>　　第</w:t>
      </w:r>
      <w:r>
        <w:rPr>
          <w:rFonts w:hint="eastAsia" w:ascii="宋体" w:hAnsi="宋体"/>
          <w:color w:val="000000"/>
          <w:sz w:val="28"/>
          <w:szCs w:val="28"/>
        </w:rPr>
        <w:t>九</w:t>
      </w:r>
      <w:r>
        <w:rPr>
          <w:rFonts w:ascii="宋体" w:hAnsi="宋体"/>
          <w:color w:val="000000"/>
          <w:sz w:val="28"/>
          <w:szCs w:val="28"/>
        </w:rPr>
        <w:t>条　本合同正本一式四份，双方各执二份。</w:t>
      </w:r>
    </w:p>
    <w:p>
      <w:pPr>
        <w:tabs>
          <w:tab w:val="left" w:pos="1414"/>
        </w:tabs>
        <w:adjustRightInd w:val="0"/>
        <w:snapToGrid w:val="0"/>
        <w:spacing w:line="520" w:lineRule="exact"/>
        <w:rPr>
          <w:rFonts w:hint="eastAsia" w:ascii="宋体" w:hAnsi="宋体"/>
          <w:color w:val="000000"/>
          <w:sz w:val="28"/>
          <w:szCs w:val="28"/>
        </w:rPr>
      </w:pPr>
    </w:p>
    <w:p>
      <w:pPr>
        <w:adjustRightInd w:val="0"/>
        <w:snapToGrid w:val="0"/>
        <w:spacing w:line="520" w:lineRule="exact"/>
        <w:ind w:firstLine="560" w:firstLineChars="200"/>
        <w:rPr>
          <w:rFonts w:hint="eastAsia" w:ascii="宋体" w:hAnsi="宋体"/>
          <w:color w:val="000000"/>
          <w:sz w:val="28"/>
          <w:szCs w:val="28"/>
        </w:rPr>
      </w:pPr>
      <w:r>
        <w:rPr>
          <w:rFonts w:hint="eastAsia" w:ascii="宋体" w:hAnsi="宋体"/>
          <w:color w:val="000000"/>
          <w:sz w:val="28"/>
          <w:szCs w:val="28"/>
        </w:rPr>
        <w:t xml:space="preserve">委托方：                        受托方： </w:t>
      </w:r>
    </w:p>
    <w:p>
      <w:pPr>
        <w:adjustRightInd w:val="0"/>
        <w:snapToGrid w:val="0"/>
        <w:spacing w:line="520" w:lineRule="exact"/>
        <w:ind w:firstLine="624"/>
        <w:rPr>
          <w:rFonts w:hint="eastAsia" w:ascii="宋体" w:hAnsi="宋体"/>
          <w:color w:val="000000"/>
          <w:sz w:val="28"/>
          <w:szCs w:val="28"/>
        </w:rPr>
      </w:pPr>
    </w:p>
    <w:p>
      <w:pPr>
        <w:adjustRightInd w:val="0"/>
        <w:snapToGrid w:val="0"/>
        <w:spacing w:line="520" w:lineRule="exact"/>
        <w:ind w:firstLine="624"/>
        <w:rPr>
          <w:rFonts w:hint="eastAsia" w:ascii="宋体" w:hAnsi="宋体"/>
          <w:color w:val="000000"/>
          <w:sz w:val="28"/>
          <w:szCs w:val="28"/>
        </w:rPr>
      </w:pPr>
    </w:p>
    <w:p>
      <w:pPr>
        <w:adjustRightInd w:val="0"/>
        <w:snapToGrid w:val="0"/>
        <w:spacing w:line="520" w:lineRule="exact"/>
        <w:ind w:firstLine="624"/>
        <w:rPr>
          <w:rFonts w:hint="eastAsia" w:ascii="宋体" w:hAnsi="宋体"/>
          <w:color w:val="000000"/>
          <w:sz w:val="28"/>
          <w:szCs w:val="28"/>
        </w:rPr>
      </w:pPr>
    </w:p>
    <w:p>
      <w:pPr>
        <w:adjustRightInd w:val="0"/>
        <w:snapToGrid w:val="0"/>
        <w:spacing w:line="520" w:lineRule="exact"/>
        <w:ind w:firstLine="560" w:firstLineChars="200"/>
        <w:rPr>
          <w:rFonts w:hint="eastAsia" w:ascii="宋体" w:hAnsi="宋体"/>
          <w:color w:val="000000"/>
          <w:sz w:val="28"/>
          <w:szCs w:val="28"/>
        </w:rPr>
      </w:pPr>
      <w:r>
        <w:rPr>
          <w:rFonts w:hint="eastAsia" w:ascii="宋体" w:hAnsi="宋体"/>
          <w:color w:val="000000"/>
          <w:sz w:val="28"/>
          <w:szCs w:val="28"/>
        </w:rPr>
        <w:t>负责人：                        负责人：</w:t>
      </w:r>
    </w:p>
    <w:p>
      <w:pPr>
        <w:adjustRightInd w:val="0"/>
        <w:snapToGrid w:val="0"/>
        <w:spacing w:line="520" w:lineRule="exact"/>
        <w:ind w:firstLine="1540" w:firstLineChars="550"/>
        <w:rPr>
          <w:rFonts w:hint="eastAsia" w:ascii="宋体" w:hAnsi="宋体"/>
          <w:color w:val="000000"/>
          <w:sz w:val="28"/>
          <w:szCs w:val="28"/>
        </w:rPr>
      </w:pPr>
    </w:p>
    <w:p>
      <w:pPr>
        <w:spacing w:line="480" w:lineRule="exact"/>
        <w:rPr>
          <w:rFonts w:hint="eastAsia" w:ascii="宋体" w:hAnsi="宋体"/>
        </w:rPr>
      </w:pPr>
    </w:p>
    <w:p>
      <w:pPr>
        <w:spacing w:line="480" w:lineRule="exact"/>
        <w:rPr>
          <w:rFonts w:ascii="宋体" w:hAnsi="宋体"/>
          <w:b/>
          <w:sz w:val="32"/>
          <w:szCs w:val="32"/>
        </w:rPr>
      </w:pPr>
      <w:r>
        <w:rPr>
          <w:rFonts w:hint="eastAsia" w:ascii="宋体" w:hAnsi="宋体"/>
          <w:b/>
          <w:sz w:val="32"/>
          <w:szCs w:val="32"/>
        </w:rPr>
        <w:br w:type="page"/>
      </w:r>
    </w:p>
    <w:p>
      <w:pPr>
        <w:adjustRightInd w:val="0"/>
        <w:snapToGrid w:val="0"/>
        <w:spacing w:line="360" w:lineRule="auto"/>
        <w:rPr>
          <w:rFonts w:ascii="宋体" w:hAnsi="宋体"/>
          <w:b/>
          <w:bCs w:val="0"/>
          <w:sz w:val="32"/>
          <w:szCs w:val="32"/>
        </w:rPr>
      </w:pPr>
    </w:p>
    <w:p>
      <w:pPr>
        <w:adjustRightInd w:val="0"/>
        <w:snapToGrid w:val="0"/>
        <w:spacing w:line="360" w:lineRule="auto"/>
        <w:jc w:val="center"/>
        <w:rPr>
          <w:rFonts w:ascii="宋体" w:hAnsi="宋体"/>
          <w:b/>
          <w:bCs w:val="0"/>
          <w:sz w:val="32"/>
          <w:szCs w:val="32"/>
        </w:rPr>
      </w:pPr>
      <w:r>
        <w:rPr>
          <w:rFonts w:hint="eastAsia" w:ascii="宋体" w:hAnsi="宋体"/>
          <w:b/>
          <w:bCs w:val="0"/>
          <w:sz w:val="32"/>
          <w:szCs w:val="32"/>
        </w:rPr>
        <w:t>第六部分  单一来源采购响应文件格式</w:t>
      </w: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8"/>
          <w:szCs w:val="28"/>
        </w:rPr>
      </w:pPr>
    </w:p>
    <w:p>
      <w:pPr>
        <w:adjustRightInd w:val="0"/>
        <w:snapToGrid w:val="0"/>
        <w:spacing w:line="400" w:lineRule="exact"/>
        <w:jc w:val="left"/>
        <w:rPr>
          <w:rFonts w:ascii="宋体" w:hAnsi="宋体"/>
          <w:b/>
          <w:sz w:val="24"/>
          <w:szCs w:val="24"/>
        </w:rPr>
      </w:pPr>
      <w:r>
        <w:rPr>
          <w:rFonts w:hint="eastAsia" w:ascii="宋体" w:hAnsi="宋体"/>
          <w:b/>
          <w:sz w:val="24"/>
          <w:szCs w:val="24"/>
        </w:rPr>
        <w:t>标书编号：SXGT2018-</w:t>
      </w:r>
      <w:r>
        <w:rPr>
          <w:rFonts w:hint="eastAsia"/>
          <w:sz w:val="24"/>
          <w:szCs w:val="24"/>
        </w:rPr>
        <w:t>AK-</w:t>
      </w:r>
      <w:r>
        <w:rPr>
          <w:rFonts w:hint="eastAsia" w:ascii="宋体" w:hAnsi="宋体"/>
          <w:b/>
          <w:sz w:val="24"/>
          <w:szCs w:val="24"/>
          <w:lang w:val="en-US" w:eastAsia="zh-CN"/>
        </w:rPr>
        <w:t>072</w:t>
      </w:r>
      <w:r>
        <w:rPr>
          <w:rFonts w:hint="eastAsia" w:ascii="宋体" w:hAnsi="宋体"/>
          <w:b/>
          <w:sz w:val="24"/>
          <w:szCs w:val="24"/>
        </w:rPr>
        <w:t xml:space="preserve">                          正\副本</w:t>
      </w:r>
    </w:p>
    <w:p>
      <w:pPr>
        <w:adjustRightInd w:val="0"/>
        <w:snapToGrid w:val="0"/>
        <w:spacing w:line="360" w:lineRule="auto"/>
        <w:rPr>
          <w:sz w:val="19"/>
        </w:rPr>
      </w:pPr>
    </w:p>
    <w:p>
      <w:pPr>
        <w:adjustRightInd w:val="0"/>
        <w:snapToGrid w:val="0"/>
        <w:spacing w:line="360" w:lineRule="auto"/>
        <w:rPr>
          <w:sz w:val="19"/>
        </w:rPr>
      </w:pPr>
    </w:p>
    <w:p>
      <w:pPr>
        <w:adjustRightInd w:val="0"/>
        <w:snapToGrid w:val="0"/>
        <w:spacing w:line="360" w:lineRule="auto"/>
        <w:rPr>
          <w:sz w:val="19"/>
        </w:rPr>
      </w:pPr>
    </w:p>
    <w:p>
      <w:pPr>
        <w:pStyle w:val="19"/>
        <w:adjustRightInd w:val="0"/>
        <w:snapToGrid w:val="0"/>
        <w:spacing w:line="360" w:lineRule="auto"/>
        <w:rPr>
          <w:b w:val="0"/>
          <w:sz w:val="19"/>
        </w:rPr>
      </w:pPr>
    </w:p>
    <w:p>
      <w:pPr>
        <w:adjustRightInd w:val="0"/>
        <w:snapToGrid w:val="0"/>
        <w:spacing w:line="360" w:lineRule="auto"/>
        <w:jc w:val="center"/>
        <w:rPr>
          <w:rFonts w:hint="eastAsia" w:eastAsia="黑体"/>
          <w:b/>
          <w:bCs w:val="0"/>
          <w:sz w:val="56"/>
          <w:szCs w:val="56"/>
        </w:rPr>
      </w:pPr>
    </w:p>
    <w:p>
      <w:pPr>
        <w:adjustRightInd w:val="0"/>
        <w:snapToGrid w:val="0"/>
        <w:spacing w:line="360" w:lineRule="auto"/>
        <w:jc w:val="center"/>
        <w:rPr>
          <w:rFonts w:hint="eastAsia" w:eastAsia="黑体"/>
          <w:b w:val="0"/>
          <w:bCs/>
          <w:sz w:val="56"/>
          <w:szCs w:val="56"/>
        </w:rPr>
      </w:pPr>
      <w:r>
        <w:rPr>
          <w:rFonts w:hint="eastAsia" w:eastAsia="黑体"/>
          <w:b w:val="0"/>
          <w:bCs/>
          <w:sz w:val="56"/>
          <w:szCs w:val="56"/>
        </w:rPr>
        <w:t>安康市中医医院电台合作栏目</w:t>
      </w:r>
    </w:p>
    <w:p>
      <w:pPr>
        <w:adjustRightInd w:val="0"/>
        <w:snapToGrid w:val="0"/>
        <w:spacing w:line="360" w:lineRule="auto"/>
        <w:jc w:val="center"/>
        <w:rPr>
          <w:rFonts w:eastAsia="黑体"/>
          <w:b w:val="0"/>
          <w:bCs/>
          <w:sz w:val="60"/>
          <w:szCs w:val="60"/>
        </w:rPr>
      </w:pPr>
      <w:r>
        <w:rPr>
          <w:rFonts w:hint="eastAsia" w:eastAsia="黑体"/>
          <w:b w:val="0"/>
          <w:bCs/>
          <w:sz w:val="56"/>
          <w:szCs w:val="56"/>
        </w:rPr>
        <w:t>《名医在线》采购服务项目</w:t>
      </w:r>
    </w:p>
    <w:p>
      <w:pPr>
        <w:adjustRightInd w:val="0"/>
        <w:snapToGrid w:val="0"/>
        <w:spacing w:line="360" w:lineRule="auto"/>
        <w:jc w:val="center"/>
        <w:rPr>
          <w:rFonts w:eastAsia="黑体"/>
          <w:b w:val="0"/>
          <w:bCs/>
          <w:sz w:val="72"/>
          <w:szCs w:val="72"/>
        </w:rPr>
      </w:pPr>
      <w:r>
        <w:rPr>
          <w:rFonts w:hint="eastAsia" w:eastAsia="黑体"/>
          <w:b w:val="0"/>
          <w:bCs/>
          <w:sz w:val="72"/>
          <w:szCs w:val="72"/>
        </w:rPr>
        <w:t>单一来源采购响应文件格式</w:t>
      </w:r>
    </w:p>
    <w:p>
      <w:pPr>
        <w:adjustRightInd w:val="0"/>
        <w:snapToGrid w:val="0"/>
        <w:spacing w:line="360" w:lineRule="auto"/>
        <w:rPr>
          <w:rFonts w:eastAsia="楷体_GB2312"/>
          <w:sz w:val="30"/>
        </w:rPr>
      </w:pPr>
    </w:p>
    <w:p>
      <w:pPr>
        <w:adjustRightInd w:val="0"/>
        <w:snapToGrid w:val="0"/>
        <w:spacing w:line="360" w:lineRule="auto"/>
        <w:rPr>
          <w:rFonts w:eastAsia="楷体_GB2312"/>
          <w:sz w:val="30"/>
        </w:rPr>
      </w:pPr>
    </w:p>
    <w:p>
      <w:pPr>
        <w:adjustRightInd w:val="0"/>
        <w:snapToGrid w:val="0"/>
        <w:spacing w:line="360" w:lineRule="auto"/>
        <w:rPr>
          <w:rFonts w:eastAsia="楷体_GB2312"/>
          <w:sz w:val="30"/>
        </w:rPr>
      </w:pPr>
    </w:p>
    <w:p>
      <w:pPr>
        <w:adjustRightInd w:val="0"/>
        <w:snapToGrid w:val="0"/>
        <w:spacing w:line="360" w:lineRule="auto"/>
        <w:rPr>
          <w:rFonts w:eastAsia="楷体_GB2312"/>
          <w:sz w:val="30"/>
        </w:rPr>
      </w:pPr>
    </w:p>
    <w:p>
      <w:pPr>
        <w:adjustRightInd w:val="0"/>
        <w:snapToGrid w:val="0"/>
        <w:spacing w:line="360" w:lineRule="auto"/>
        <w:ind w:firstLine="2070"/>
        <w:rPr>
          <w:rFonts w:eastAsia="楷体_GB2312"/>
          <w:sz w:val="30"/>
        </w:rPr>
      </w:pPr>
    </w:p>
    <w:p>
      <w:pPr>
        <w:adjustRightInd w:val="0"/>
        <w:snapToGrid w:val="0"/>
        <w:spacing w:line="720" w:lineRule="auto"/>
        <w:ind w:firstLine="1576"/>
        <w:rPr>
          <w:rFonts w:ascii="宋体" w:hAnsi="宋体"/>
          <w:sz w:val="30"/>
          <w:u w:val="single"/>
        </w:rPr>
      </w:pPr>
      <w:r>
        <w:rPr>
          <w:rFonts w:hint="eastAsia" w:ascii="宋体" w:hAnsi="宋体"/>
          <w:b/>
          <w:bCs/>
          <w:sz w:val="30"/>
        </w:rPr>
        <w:t>项目编号</w:t>
      </w:r>
      <w:r>
        <w:rPr>
          <w:rFonts w:hint="eastAsia" w:ascii="宋体" w:hAnsi="宋体"/>
          <w:b/>
          <w:sz w:val="30"/>
        </w:rPr>
        <w:t>：</w:t>
      </w:r>
    </w:p>
    <w:p>
      <w:pPr>
        <w:adjustRightInd w:val="0"/>
        <w:snapToGrid w:val="0"/>
        <w:spacing w:line="720" w:lineRule="auto"/>
        <w:ind w:firstLine="1576"/>
        <w:rPr>
          <w:rFonts w:ascii="宋体" w:hAnsi="宋体"/>
          <w:b/>
          <w:sz w:val="30"/>
          <w:u w:val="single"/>
        </w:rPr>
      </w:pPr>
      <w:r>
        <w:rPr>
          <w:rFonts w:hint="eastAsia" w:ascii="宋体" w:hAnsi="宋体"/>
          <w:b/>
          <w:bCs/>
          <w:sz w:val="30"/>
        </w:rPr>
        <w:t>投 标 人</w:t>
      </w:r>
      <w:r>
        <w:rPr>
          <w:rFonts w:hint="eastAsia" w:ascii="宋体" w:hAnsi="宋体"/>
          <w:b/>
          <w:sz w:val="30"/>
        </w:rPr>
        <w:t>：</w:t>
      </w:r>
    </w:p>
    <w:p>
      <w:pPr>
        <w:adjustRightInd w:val="0"/>
        <w:snapToGrid w:val="0"/>
        <w:spacing w:line="720" w:lineRule="auto"/>
        <w:ind w:firstLine="1576"/>
        <w:rPr>
          <w:rFonts w:ascii="宋体" w:hAnsi="宋体"/>
          <w:sz w:val="30"/>
          <w:u w:val="single"/>
        </w:rPr>
      </w:pPr>
      <w:r>
        <w:rPr>
          <w:rFonts w:hint="eastAsia" w:ascii="宋体" w:hAnsi="宋体"/>
          <w:b/>
          <w:sz w:val="30"/>
        </w:rPr>
        <w:t>时    间</w:t>
      </w:r>
      <w:r>
        <w:rPr>
          <w:rFonts w:hint="eastAsia" w:ascii="宋体" w:hAnsi="宋体"/>
          <w:sz w:val="30"/>
        </w:rPr>
        <w:t>：</w:t>
      </w:r>
    </w:p>
    <w:p>
      <w:pPr>
        <w:adjustRightInd w:val="0"/>
        <w:snapToGrid w:val="0"/>
        <w:spacing w:line="360" w:lineRule="auto"/>
        <w:rPr>
          <w:rFonts w:eastAsia="黑体"/>
          <w:b/>
          <w:sz w:val="50"/>
        </w:rPr>
      </w:pPr>
    </w:p>
    <w:p>
      <w:pPr>
        <w:adjustRightInd w:val="0"/>
        <w:snapToGrid w:val="0"/>
        <w:spacing w:line="360" w:lineRule="auto"/>
        <w:ind w:firstLine="3012" w:firstLineChars="600"/>
        <w:jc w:val="both"/>
        <w:rPr>
          <w:rFonts w:hint="eastAsia" w:eastAsia="黑体"/>
          <w:b/>
          <w:sz w:val="50"/>
        </w:rPr>
      </w:pPr>
    </w:p>
    <w:p>
      <w:pPr>
        <w:adjustRightInd w:val="0"/>
        <w:snapToGrid w:val="0"/>
        <w:spacing w:line="360" w:lineRule="auto"/>
        <w:ind w:firstLine="3012" w:firstLineChars="600"/>
        <w:jc w:val="both"/>
        <w:rPr>
          <w:rFonts w:eastAsia="黑体"/>
          <w:b/>
          <w:sz w:val="50"/>
        </w:rPr>
      </w:pPr>
      <w:r>
        <w:rPr>
          <w:rFonts w:hint="eastAsia" w:eastAsia="黑体"/>
          <w:b/>
          <w:sz w:val="50"/>
        </w:rPr>
        <w:t>目   录</w:t>
      </w:r>
    </w:p>
    <w:p>
      <w:pPr>
        <w:adjustRightInd w:val="0"/>
        <w:snapToGrid w:val="0"/>
        <w:spacing w:line="240" w:lineRule="exact"/>
        <w:rPr>
          <w:rFonts w:eastAsia="楷体_GB2312"/>
          <w:sz w:val="30"/>
        </w:rPr>
      </w:pPr>
    </w:p>
    <w:p>
      <w:pPr>
        <w:adjustRightInd w:val="0"/>
        <w:snapToGrid w:val="0"/>
        <w:spacing w:line="400" w:lineRule="exact"/>
        <w:ind w:firstLine="1606" w:firstLineChars="500"/>
        <w:rPr>
          <w:rFonts w:hint="eastAsia" w:ascii="宋体" w:hAnsi="宋体"/>
          <w:b/>
          <w:sz w:val="32"/>
          <w:szCs w:val="32"/>
        </w:rPr>
      </w:pPr>
      <w:r>
        <w:rPr>
          <w:rFonts w:hint="eastAsia" w:ascii="宋体" w:hAnsi="宋体"/>
          <w:b/>
          <w:bCs/>
          <w:color w:val="000000"/>
          <w:sz w:val="32"/>
          <w:szCs w:val="32"/>
        </w:rPr>
        <w:t>第一部分：</w:t>
      </w:r>
      <w:r>
        <w:rPr>
          <w:rFonts w:hint="eastAsia" w:ascii="宋体" w:hAnsi="宋体"/>
          <w:b/>
          <w:sz w:val="32"/>
          <w:szCs w:val="32"/>
          <w:lang w:eastAsia="zh-CN"/>
        </w:rPr>
        <w:t>投标</w:t>
      </w:r>
      <w:r>
        <w:rPr>
          <w:rFonts w:hint="eastAsia" w:ascii="宋体" w:hAnsi="宋体"/>
          <w:b/>
          <w:sz w:val="32"/>
          <w:szCs w:val="32"/>
        </w:rPr>
        <w:t>函</w:t>
      </w:r>
    </w:p>
    <w:p>
      <w:pPr>
        <w:pStyle w:val="13"/>
        <w:adjustRightInd w:val="0"/>
        <w:snapToGrid w:val="0"/>
        <w:spacing w:line="400" w:lineRule="exact"/>
        <w:rPr>
          <w:rFonts w:hint="eastAsia" w:ascii="宋体" w:hAnsi="宋体"/>
          <w:b/>
          <w:bCs/>
          <w:color w:val="000000"/>
          <w:szCs w:val="32"/>
        </w:rPr>
      </w:pPr>
    </w:p>
    <w:p>
      <w:pPr>
        <w:adjustRightInd w:val="0"/>
        <w:snapToGrid w:val="0"/>
        <w:spacing w:line="360" w:lineRule="auto"/>
        <w:rPr>
          <w:rFonts w:hint="eastAsia" w:ascii="宋体" w:hAnsi="宋体"/>
          <w:b/>
          <w:bCs/>
          <w:color w:val="000000"/>
          <w:sz w:val="32"/>
          <w:szCs w:val="32"/>
        </w:rPr>
      </w:pPr>
      <w:r>
        <w:rPr>
          <w:rFonts w:hint="eastAsia" w:ascii="宋体" w:hAnsi="宋体"/>
          <w:b/>
          <w:bCs/>
          <w:color w:val="000000"/>
          <w:sz w:val="32"/>
          <w:szCs w:val="32"/>
        </w:rPr>
        <w:t xml:space="preserve">          第二部分：</w:t>
      </w:r>
      <w:r>
        <w:rPr>
          <w:rFonts w:hint="eastAsia" w:ascii="宋体" w:hAnsi="宋体"/>
          <w:b/>
          <w:bCs/>
          <w:color w:val="000000"/>
          <w:sz w:val="32"/>
          <w:szCs w:val="32"/>
          <w:lang w:eastAsia="zh-CN"/>
        </w:rPr>
        <w:t>投标</w:t>
      </w:r>
      <w:r>
        <w:rPr>
          <w:rFonts w:hint="eastAsia" w:ascii="宋体" w:hAnsi="宋体"/>
          <w:b/>
          <w:color w:val="000000"/>
          <w:sz w:val="32"/>
          <w:szCs w:val="32"/>
        </w:rPr>
        <w:t>报价表（唱标报告）</w:t>
      </w:r>
    </w:p>
    <w:p>
      <w:pPr>
        <w:tabs>
          <w:tab w:val="left" w:pos="2880"/>
          <w:tab w:val="left" w:pos="3060"/>
        </w:tabs>
        <w:adjustRightInd w:val="0"/>
        <w:snapToGrid w:val="0"/>
        <w:spacing w:line="400" w:lineRule="exact"/>
        <w:ind w:firstLine="3534" w:firstLineChars="1100"/>
        <w:rPr>
          <w:rFonts w:hint="eastAsia" w:ascii="宋体" w:hAnsi="宋体"/>
          <w:b/>
          <w:bCs/>
          <w:color w:val="000000"/>
          <w:sz w:val="32"/>
          <w:szCs w:val="32"/>
        </w:rPr>
      </w:pPr>
      <w:r>
        <w:rPr>
          <w:rFonts w:hint="eastAsia" w:ascii="宋体" w:hAnsi="宋体"/>
          <w:b/>
          <w:bCs/>
          <w:color w:val="000000"/>
          <w:sz w:val="32"/>
          <w:szCs w:val="32"/>
        </w:rPr>
        <w:t>分项报价表</w:t>
      </w:r>
    </w:p>
    <w:p>
      <w:pPr>
        <w:adjustRightInd w:val="0"/>
        <w:snapToGrid w:val="0"/>
        <w:spacing w:line="400" w:lineRule="exact"/>
        <w:rPr>
          <w:rFonts w:hint="eastAsia" w:ascii="宋体" w:hAnsi="宋体"/>
          <w:b/>
          <w:bCs/>
          <w:color w:val="000000"/>
          <w:sz w:val="32"/>
          <w:szCs w:val="32"/>
        </w:rPr>
      </w:pPr>
    </w:p>
    <w:p>
      <w:pPr>
        <w:adjustRightInd w:val="0"/>
        <w:snapToGrid w:val="0"/>
        <w:spacing w:line="400" w:lineRule="exact"/>
        <w:ind w:firstLine="1600"/>
        <w:rPr>
          <w:rFonts w:hint="eastAsia" w:ascii="宋体" w:hAnsi="宋体"/>
          <w:b/>
          <w:bCs/>
          <w:color w:val="000000"/>
          <w:sz w:val="32"/>
          <w:szCs w:val="32"/>
        </w:rPr>
      </w:pPr>
      <w:r>
        <w:rPr>
          <w:rFonts w:hint="eastAsia" w:ascii="宋体" w:hAnsi="宋体"/>
          <w:b/>
          <w:bCs/>
          <w:color w:val="000000"/>
          <w:sz w:val="32"/>
          <w:szCs w:val="32"/>
        </w:rPr>
        <w:t>第三部分：法人代表授权书</w:t>
      </w:r>
    </w:p>
    <w:p>
      <w:pPr>
        <w:adjustRightInd w:val="0"/>
        <w:snapToGrid w:val="0"/>
        <w:spacing w:line="400" w:lineRule="exact"/>
        <w:ind w:firstLine="1600"/>
        <w:rPr>
          <w:rFonts w:hint="eastAsia" w:ascii="宋体" w:hAnsi="宋体"/>
          <w:b/>
          <w:bCs/>
          <w:color w:val="000000"/>
          <w:sz w:val="32"/>
          <w:szCs w:val="32"/>
        </w:rPr>
      </w:pPr>
    </w:p>
    <w:p>
      <w:pPr>
        <w:adjustRightInd w:val="0"/>
        <w:snapToGrid w:val="0"/>
        <w:spacing w:line="400" w:lineRule="exact"/>
        <w:ind w:firstLine="1600"/>
        <w:rPr>
          <w:rFonts w:hint="eastAsia" w:ascii="宋体" w:hAnsi="宋体"/>
          <w:b/>
          <w:bCs/>
          <w:color w:val="000000"/>
          <w:sz w:val="32"/>
          <w:szCs w:val="32"/>
        </w:rPr>
      </w:pPr>
      <w:r>
        <w:rPr>
          <w:rFonts w:hint="eastAsia" w:ascii="宋体" w:hAnsi="宋体"/>
          <w:b/>
          <w:bCs/>
          <w:color w:val="000000"/>
          <w:sz w:val="32"/>
          <w:szCs w:val="32"/>
        </w:rPr>
        <w:t>第四部分：投标人资格报告</w:t>
      </w:r>
    </w:p>
    <w:p>
      <w:pPr>
        <w:adjustRightInd w:val="0"/>
        <w:snapToGrid w:val="0"/>
        <w:spacing w:line="400" w:lineRule="exact"/>
        <w:rPr>
          <w:rFonts w:hint="eastAsia" w:ascii="宋体" w:hAnsi="宋体"/>
          <w:b/>
          <w:bCs/>
          <w:color w:val="000000"/>
          <w:sz w:val="32"/>
          <w:szCs w:val="32"/>
        </w:rPr>
      </w:pPr>
    </w:p>
    <w:p>
      <w:pPr>
        <w:adjustRightInd w:val="0"/>
        <w:snapToGrid w:val="0"/>
        <w:spacing w:line="400" w:lineRule="exact"/>
        <w:ind w:firstLine="1600"/>
        <w:rPr>
          <w:rFonts w:hint="eastAsia" w:ascii="宋体" w:hAnsi="宋体"/>
          <w:b/>
          <w:bCs/>
          <w:color w:val="000000"/>
          <w:sz w:val="32"/>
          <w:szCs w:val="32"/>
        </w:rPr>
      </w:pPr>
      <w:r>
        <w:rPr>
          <w:rFonts w:hint="eastAsia" w:ascii="宋体" w:hAnsi="宋体"/>
          <w:b/>
          <w:bCs/>
          <w:color w:val="000000"/>
          <w:sz w:val="32"/>
          <w:szCs w:val="32"/>
        </w:rPr>
        <w:t>第五部分：投标方案说明</w:t>
      </w:r>
    </w:p>
    <w:p>
      <w:pPr>
        <w:adjustRightInd w:val="0"/>
        <w:snapToGrid w:val="0"/>
        <w:spacing w:line="400" w:lineRule="exact"/>
        <w:ind w:firstLine="1600"/>
        <w:rPr>
          <w:rFonts w:hint="eastAsia" w:ascii="宋体" w:hAnsi="宋体"/>
          <w:b/>
          <w:bCs/>
          <w:color w:val="000000"/>
          <w:sz w:val="32"/>
          <w:szCs w:val="32"/>
        </w:rPr>
      </w:pPr>
    </w:p>
    <w:p>
      <w:pPr>
        <w:adjustRightInd w:val="0"/>
        <w:snapToGrid w:val="0"/>
        <w:spacing w:line="400" w:lineRule="exact"/>
        <w:ind w:firstLine="1600"/>
        <w:rPr>
          <w:rFonts w:hint="eastAsia" w:ascii="宋体" w:hAnsi="宋体"/>
          <w:b/>
          <w:bCs/>
          <w:color w:val="000000"/>
          <w:sz w:val="32"/>
          <w:szCs w:val="32"/>
        </w:rPr>
      </w:pPr>
      <w:r>
        <w:rPr>
          <w:rFonts w:hint="eastAsia" w:ascii="宋体" w:hAnsi="宋体"/>
          <w:b/>
          <w:bCs/>
          <w:color w:val="000000"/>
          <w:sz w:val="32"/>
          <w:szCs w:val="32"/>
        </w:rPr>
        <w:t>第六部分：质量保证及培训、售后服务承诺</w:t>
      </w:r>
    </w:p>
    <w:p>
      <w:pPr>
        <w:adjustRightInd w:val="0"/>
        <w:snapToGrid w:val="0"/>
        <w:spacing w:line="400" w:lineRule="exact"/>
        <w:ind w:firstLine="1600"/>
        <w:rPr>
          <w:rFonts w:hint="eastAsia" w:ascii="宋体" w:hAnsi="宋体"/>
          <w:b/>
          <w:bCs/>
          <w:color w:val="000000"/>
          <w:sz w:val="32"/>
          <w:szCs w:val="32"/>
        </w:rPr>
      </w:pPr>
    </w:p>
    <w:p>
      <w:pPr>
        <w:adjustRightInd w:val="0"/>
        <w:snapToGrid w:val="0"/>
        <w:spacing w:line="400" w:lineRule="exact"/>
        <w:ind w:firstLine="1600"/>
        <w:rPr>
          <w:rFonts w:hint="eastAsia" w:ascii="宋体" w:hAnsi="宋体"/>
          <w:b/>
          <w:bCs/>
          <w:color w:val="000000"/>
          <w:sz w:val="32"/>
          <w:szCs w:val="32"/>
        </w:rPr>
      </w:pPr>
      <w:r>
        <w:rPr>
          <w:rFonts w:hint="eastAsia" w:ascii="宋体" w:hAnsi="宋体"/>
          <w:b/>
          <w:bCs/>
          <w:color w:val="000000"/>
          <w:sz w:val="32"/>
          <w:szCs w:val="32"/>
        </w:rPr>
        <w:t>第七部分：投标担保函样本</w:t>
      </w:r>
    </w:p>
    <w:p>
      <w:pPr>
        <w:adjustRightInd w:val="0"/>
        <w:snapToGrid w:val="0"/>
        <w:spacing w:line="400" w:lineRule="exact"/>
        <w:ind w:firstLine="1600"/>
        <w:rPr>
          <w:rFonts w:hint="eastAsia" w:ascii="宋体" w:hAnsi="宋体"/>
          <w:b/>
          <w:bCs/>
          <w:color w:val="000000"/>
          <w:sz w:val="32"/>
          <w:szCs w:val="32"/>
        </w:rPr>
      </w:pPr>
    </w:p>
    <w:p>
      <w:pPr>
        <w:adjustRightInd w:val="0"/>
        <w:snapToGrid w:val="0"/>
        <w:spacing w:line="400" w:lineRule="exact"/>
        <w:ind w:firstLine="1606" w:firstLineChars="500"/>
        <w:rPr>
          <w:rFonts w:hint="eastAsia" w:ascii="宋体" w:hAnsi="宋体"/>
          <w:b/>
          <w:bCs/>
          <w:color w:val="000000"/>
          <w:sz w:val="32"/>
          <w:szCs w:val="32"/>
        </w:rPr>
      </w:pPr>
      <w:r>
        <w:rPr>
          <w:rFonts w:hint="eastAsia" w:ascii="宋体" w:hAnsi="宋体"/>
          <w:b/>
          <w:bCs/>
          <w:color w:val="000000"/>
          <w:sz w:val="32"/>
          <w:szCs w:val="32"/>
        </w:rPr>
        <w:t>第八部分：投标人承诺</w:t>
      </w:r>
    </w:p>
    <w:p>
      <w:pPr>
        <w:adjustRightInd w:val="0"/>
        <w:snapToGrid w:val="0"/>
        <w:spacing w:line="400" w:lineRule="exact"/>
        <w:ind w:firstLine="1600"/>
        <w:rPr>
          <w:rFonts w:hint="eastAsia" w:ascii="宋体" w:hAnsi="宋体"/>
          <w:b/>
          <w:bCs/>
          <w:color w:val="000000"/>
          <w:sz w:val="32"/>
          <w:szCs w:val="32"/>
        </w:rPr>
      </w:pPr>
    </w:p>
    <w:p>
      <w:pPr>
        <w:adjustRightInd w:val="0"/>
        <w:snapToGrid w:val="0"/>
        <w:spacing w:line="400" w:lineRule="exact"/>
        <w:ind w:firstLine="1606" w:firstLineChars="500"/>
        <w:rPr>
          <w:rFonts w:hint="eastAsia" w:ascii="宋体" w:hAnsi="宋体" w:cs="宋体"/>
          <w:b/>
          <w:bCs/>
          <w:color w:val="000000"/>
          <w:kern w:val="0"/>
          <w:sz w:val="32"/>
          <w:szCs w:val="32"/>
        </w:rPr>
      </w:pPr>
      <w:r>
        <w:rPr>
          <w:rFonts w:hint="eastAsia" w:ascii="宋体" w:hAnsi="宋体"/>
          <w:b/>
          <w:bCs/>
          <w:color w:val="000000"/>
          <w:sz w:val="32"/>
          <w:szCs w:val="32"/>
        </w:rPr>
        <w:t>第九部分：</w:t>
      </w:r>
      <w:r>
        <w:rPr>
          <w:rFonts w:hint="eastAsia" w:ascii="宋体" w:hAnsi="宋体" w:cs="宋体"/>
          <w:b/>
          <w:bCs/>
          <w:color w:val="000000"/>
          <w:kern w:val="0"/>
          <w:sz w:val="32"/>
          <w:szCs w:val="32"/>
        </w:rPr>
        <w:t>供应商拒绝政府采购领域商业贿赂承诺书</w:t>
      </w:r>
    </w:p>
    <w:p>
      <w:pPr>
        <w:adjustRightInd w:val="0"/>
        <w:snapToGrid w:val="0"/>
        <w:spacing w:line="400" w:lineRule="exact"/>
        <w:rPr>
          <w:rFonts w:hint="eastAsia" w:ascii="宋体" w:hAnsi="宋体" w:cs="宋体"/>
          <w:b/>
          <w:bCs/>
          <w:color w:val="000000"/>
          <w:kern w:val="0"/>
          <w:sz w:val="32"/>
          <w:szCs w:val="32"/>
        </w:rPr>
      </w:pPr>
    </w:p>
    <w:p>
      <w:pPr>
        <w:adjustRightInd w:val="0"/>
        <w:snapToGrid w:val="0"/>
        <w:spacing w:line="400" w:lineRule="exact"/>
        <w:ind w:firstLine="1606" w:firstLineChars="500"/>
        <w:rPr>
          <w:rFonts w:hint="eastAsia" w:ascii="宋体" w:hAnsi="宋体" w:cs="宋体"/>
          <w:b/>
          <w:bCs/>
          <w:color w:val="000000"/>
          <w:kern w:val="0"/>
          <w:sz w:val="32"/>
          <w:szCs w:val="32"/>
        </w:rPr>
      </w:pPr>
      <w:r>
        <w:rPr>
          <w:rFonts w:hint="eastAsia" w:ascii="宋体" w:hAnsi="宋体" w:cs="宋体"/>
          <w:b/>
          <w:bCs/>
          <w:color w:val="000000"/>
          <w:kern w:val="0"/>
          <w:sz w:val="32"/>
          <w:szCs w:val="32"/>
        </w:rPr>
        <w:t>第十部分：中小企业声明函</w:t>
      </w:r>
    </w:p>
    <w:p>
      <w:pPr>
        <w:rPr>
          <w:rFonts w:hint="eastAsia"/>
        </w:rPr>
      </w:pPr>
    </w:p>
    <w:p>
      <w:pPr>
        <w:rPr>
          <w:rFonts w:hint="eastAsia"/>
        </w:rPr>
      </w:pPr>
    </w:p>
    <w:p>
      <w:pPr>
        <w:rPr>
          <w:rFonts w:hint="eastAsia"/>
        </w:rPr>
      </w:pPr>
    </w:p>
    <w:p>
      <w:pPr>
        <w:adjustRightInd w:val="0"/>
        <w:snapToGrid w:val="0"/>
        <w:spacing w:line="400" w:lineRule="exact"/>
        <w:jc w:val="center"/>
        <w:rPr>
          <w:rFonts w:eastAsia="黑体"/>
          <w:sz w:val="32"/>
          <w:szCs w:val="32"/>
        </w:rPr>
      </w:pPr>
    </w:p>
    <w:p>
      <w:pPr>
        <w:adjustRightInd w:val="0"/>
        <w:snapToGrid w:val="0"/>
        <w:spacing w:line="400" w:lineRule="exact"/>
        <w:jc w:val="center"/>
        <w:rPr>
          <w:rFonts w:eastAsia="黑体"/>
          <w:sz w:val="32"/>
          <w:szCs w:val="32"/>
        </w:rPr>
      </w:pPr>
    </w:p>
    <w:p>
      <w:pPr>
        <w:adjustRightInd w:val="0"/>
        <w:snapToGrid w:val="0"/>
        <w:spacing w:line="400" w:lineRule="exact"/>
        <w:rPr>
          <w:rFonts w:eastAsia="黑体"/>
          <w:sz w:val="32"/>
          <w:szCs w:val="32"/>
        </w:rPr>
      </w:pPr>
    </w:p>
    <w:p>
      <w:pPr>
        <w:adjustRightInd w:val="0"/>
        <w:snapToGrid w:val="0"/>
        <w:spacing w:line="400" w:lineRule="exact"/>
        <w:jc w:val="center"/>
        <w:rPr>
          <w:rFonts w:hint="eastAsia" w:eastAsia="黑体"/>
          <w:sz w:val="32"/>
          <w:szCs w:val="32"/>
        </w:rPr>
      </w:pPr>
    </w:p>
    <w:p>
      <w:pPr>
        <w:adjustRightInd w:val="0"/>
        <w:snapToGrid w:val="0"/>
        <w:spacing w:line="400" w:lineRule="exact"/>
        <w:jc w:val="center"/>
        <w:rPr>
          <w:rFonts w:hint="eastAsia" w:eastAsia="黑体"/>
          <w:sz w:val="32"/>
          <w:szCs w:val="32"/>
        </w:rPr>
      </w:pPr>
    </w:p>
    <w:p>
      <w:pPr>
        <w:adjustRightInd w:val="0"/>
        <w:snapToGrid w:val="0"/>
        <w:spacing w:line="400" w:lineRule="exact"/>
        <w:jc w:val="center"/>
        <w:rPr>
          <w:rFonts w:hint="eastAsia" w:eastAsia="黑体"/>
          <w:sz w:val="32"/>
          <w:szCs w:val="32"/>
        </w:rPr>
      </w:pPr>
    </w:p>
    <w:p>
      <w:pPr>
        <w:adjustRightInd w:val="0"/>
        <w:snapToGrid w:val="0"/>
        <w:spacing w:line="400" w:lineRule="exact"/>
        <w:jc w:val="center"/>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第一</w:t>
      </w:r>
      <w:r>
        <w:rPr>
          <w:rFonts w:hint="eastAsia" w:asciiTheme="majorEastAsia" w:hAnsiTheme="majorEastAsia" w:eastAsiaTheme="majorEastAsia" w:cstheme="majorEastAsia"/>
          <w:b/>
          <w:bCs/>
          <w:sz w:val="32"/>
          <w:szCs w:val="32"/>
          <w:lang w:eastAsia="zh-CN"/>
        </w:rPr>
        <w:t>部分</w:t>
      </w:r>
      <w:r>
        <w:rPr>
          <w:rFonts w:hint="eastAsia" w:asciiTheme="majorEastAsia" w:hAnsiTheme="majorEastAsia" w:eastAsiaTheme="majorEastAsia" w:cstheme="majorEastAsia"/>
          <w:b/>
          <w:bCs/>
          <w:sz w:val="32"/>
          <w:szCs w:val="32"/>
        </w:rPr>
        <w:t xml:space="preserve">   投 标 函</w:t>
      </w:r>
    </w:p>
    <w:p>
      <w:pPr>
        <w:adjustRightInd w:val="0"/>
        <w:snapToGrid w:val="0"/>
        <w:spacing w:line="500" w:lineRule="exact"/>
        <w:rPr>
          <w:rFonts w:ascii="宋体" w:hAnsi="宋体"/>
          <w:b/>
          <w:bCs/>
          <w:sz w:val="28"/>
          <w:szCs w:val="28"/>
        </w:rPr>
      </w:pPr>
      <w:r>
        <w:rPr>
          <w:rFonts w:hint="eastAsia" w:ascii="宋体" w:hAnsi="宋体"/>
          <w:b/>
          <w:sz w:val="28"/>
          <w:szCs w:val="28"/>
        </w:rPr>
        <w:t>陕西国泰招标代理有限公司</w:t>
      </w:r>
      <w:r>
        <w:rPr>
          <w:rFonts w:hint="eastAsia" w:ascii="宋体" w:hAnsi="宋体"/>
          <w:b/>
          <w:bCs/>
          <w:sz w:val="28"/>
          <w:szCs w:val="28"/>
        </w:rPr>
        <w:t>：</w:t>
      </w:r>
    </w:p>
    <w:p>
      <w:pPr>
        <w:adjustRightInd w:val="0"/>
        <w:snapToGrid w:val="0"/>
        <w:spacing w:line="500" w:lineRule="exact"/>
        <w:ind w:firstLine="640"/>
        <w:rPr>
          <w:rFonts w:ascii="宋体" w:hAnsi="宋体"/>
          <w:sz w:val="28"/>
          <w:szCs w:val="28"/>
        </w:rPr>
      </w:pPr>
      <w:r>
        <w:rPr>
          <w:rFonts w:hint="eastAsia" w:ascii="宋体" w:hAnsi="宋体"/>
          <w:sz w:val="28"/>
          <w:szCs w:val="28"/>
        </w:rPr>
        <w:t>我单位收到</w:t>
      </w:r>
      <w:r>
        <w:rPr>
          <w:rFonts w:hint="eastAsia" w:ascii="宋体" w:hAnsi="宋体"/>
          <w:b/>
          <w:sz w:val="28"/>
          <w:szCs w:val="28"/>
        </w:rPr>
        <w:t>SXGT2018-AK-0</w:t>
      </w:r>
      <w:r>
        <w:rPr>
          <w:rFonts w:hint="eastAsia" w:ascii="宋体" w:hAnsi="宋体"/>
          <w:b/>
          <w:sz w:val="28"/>
          <w:szCs w:val="28"/>
          <w:lang w:val="en-US" w:eastAsia="zh-CN"/>
        </w:rPr>
        <w:t>72</w:t>
      </w:r>
      <w:r>
        <w:rPr>
          <w:rFonts w:hint="eastAsia" w:ascii="宋体" w:hAnsi="宋体"/>
          <w:sz w:val="28"/>
          <w:szCs w:val="28"/>
        </w:rPr>
        <w:t>号的采购文件，经详细研究，我们决定参加(项目名)的单一来源采购活动。为此，我方郑重声明以下诸点，并负法律责任。</w:t>
      </w:r>
    </w:p>
    <w:p>
      <w:pPr>
        <w:adjustRightInd w:val="0"/>
        <w:snapToGrid w:val="0"/>
        <w:spacing w:line="500" w:lineRule="exact"/>
        <w:ind w:firstLine="640"/>
        <w:rPr>
          <w:rFonts w:ascii="宋体" w:hAnsi="宋体"/>
          <w:sz w:val="28"/>
          <w:szCs w:val="28"/>
        </w:rPr>
      </w:pPr>
      <w:r>
        <w:rPr>
          <w:rFonts w:hint="eastAsia" w:ascii="宋体" w:hAnsi="宋体"/>
          <w:sz w:val="28"/>
          <w:szCs w:val="28"/>
        </w:rPr>
        <w:t>1、愿意按照采购文件中的一切要求，提供设备及技术服务，完成合同的责任和义务。</w:t>
      </w:r>
    </w:p>
    <w:p>
      <w:pPr>
        <w:numPr>
          <w:ilvl w:val="0"/>
          <w:numId w:val="5"/>
        </w:numPr>
        <w:adjustRightInd w:val="0"/>
        <w:snapToGrid w:val="0"/>
        <w:spacing w:line="500" w:lineRule="exact"/>
        <w:ind w:left="0" w:firstLine="630"/>
        <w:rPr>
          <w:rFonts w:ascii="宋体" w:hAnsi="宋体"/>
          <w:sz w:val="28"/>
          <w:szCs w:val="28"/>
        </w:rPr>
      </w:pPr>
      <w:r>
        <w:rPr>
          <w:rFonts w:hint="eastAsia" w:ascii="宋体" w:hAnsi="宋体"/>
          <w:sz w:val="28"/>
          <w:szCs w:val="28"/>
        </w:rPr>
        <w:t>按照采购文件的规定，完成总体供货的报价为：人民币（大写）：万元（￥：）</w:t>
      </w:r>
    </w:p>
    <w:p>
      <w:pPr>
        <w:numPr>
          <w:ilvl w:val="0"/>
          <w:numId w:val="5"/>
        </w:numPr>
        <w:adjustRightInd w:val="0"/>
        <w:snapToGrid w:val="0"/>
        <w:spacing w:line="500" w:lineRule="exact"/>
        <w:ind w:left="0" w:firstLine="630"/>
        <w:rPr>
          <w:rFonts w:ascii="宋体" w:hAnsi="宋体"/>
          <w:sz w:val="28"/>
          <w:szCs w:val="28"/>
        </w:rPr>
      </w:pPr>
      <w:r>
        <w:rPr>
          <w:rFonts w:hint="eastAsia" w:ascii="宋体" w:hAnsi="宋体"/>
          <w:sz w:val="28"/>
          <w:szCs w:val="28"/>
        </w:rPr>
        <w:t>我方提交的响应文件正本一份、副本二份。</w:t>
      </w:r>
    </w:p>
    <w:p>
      <w:pPr>
        <w:numPr>
          <w:ilvl w:val="0"/>
          <w:numId w:val="5"/>
        </w:numPr>
        <w:adjustRightInd w:val="0"/>
        <w:snapToGrid w:val="0"/>
        <w:spacing w:line="500" w:lineRule="exact"/>
        <w:ind w:left="0" w:firstLine="630"/>
        <w:rPr>
          <w:rFonts w:ascii="宋体" w:hAnsi="宋体"/>
          <w:sz w:val="28"/>
          <w:szCs w:val="28"/>
        </w:rPr>
      </w:pPr>
      <w:r>
        <w:rPr>
          <w:rFonts w:hint="eastAsia" w:ascii="宋体" w:hAnsi="宋体"/>
          <w:sz w:val="28"/>
          <w:szCs w:val="28"/>
        </w:rPr>
        <w:t>我们已详细阅读了采购文件，完全理解并同意放弃提出含糊不清和误解问题的权力。</w:t>
      </w:r>
    </w:p>
    <w:p>
      <w:pPr>
        <w:adjustRightInd w:val="0"/>
        <w:snapToGrid w:val="0"/>
        <w:spacing w:line="500" w:lineRule="exact"/>
        <w:ind w:firstLine="640"/>
        <w:rPr>
          <w:rFonts w:ascii="宋体" w:hAnsi="宋体"/>
          <w:sz w:val="28"/>
          <w:szCs w:val="28"/>
        </w:rPr>
      </w:pPr>
      <w:r>
        <w:rPr>
          <w:rFonts w:hint="eastAsia" w:ascii="宋体" w:hAnsi="宋体"/>
          <w:sz w:val="28"/>
          <w:szCs w:val="28"/>
        </w:rPr>
        <w:t>5、如果我方在投标后到规定的投标有效期内撤回响应文件及承诺，我们的保证金将被对方没收。</w:t>
      </w:r>
    </w:p>
    <w:p>
      <w:pPr>
        <w:adjustRightInd w:val="0"/>
        <w:snapToGrid w:val="0"/>
        <w:spacing w:line="500" w:lineRule="exact"/>
        <w:ind w:firstLine="640"/>
        <w:rPr>
          <w:rFonts w:ascii="宋体" w:hAnsi="宋体"/>
          <w:sz w:val="28"/>
          <w:szCs w:val="28"/>
        </w:rPr>
      </w:pPr>
      <w:r>
        <w:rPr>
          <w:rFonts w:hint="eastAsia" w:ascii="宋体" w:hAnsi="宋体"/>
          <w:sz w:val="28"/>
          <w:szCs w:val="28"/>
        </w:rPr>
        <w:t>6、同意向贵方提供贵方可能要求的、与本次投标有关的任何证据资料。</w:t>
      </w:r>
    </w:p>
    <w:p>
      <w:pPr>
        <w:adjustRightInd w:val="0"/>
        <w:snapToGrid w:val="0"/>
        <w:spacing w:line="500" w:lineRule="exact"/>
        <w:ind w:firstLine="640"/>
        <w:rPr>
          <w:rFonts w:ascii="宋体" w:hAnsi="宋体"/>
          <w:sz w:val="28"/>
          <w:szCs w:val="28"/>
        </w:rPr>
      </w:pPr>
      <w:r>
        <w:rPr>
          <w:rFonts w:hint="eastAsia" w:ascii="宋体" w:hAnsi="宋体"/>
          <w:sz w:val="28"/>
          <w:szCs w:val="28"/>
        </w:rPr>
        <w:t>7、我方的响应文件在投标后90天内有效。</w:t>
      </w:r>
    </w:p>
    <w:p>
      <w:pPr>
        <w:adjustRightInd w:val="0"/>
        <w:snapToGrid w:val="0"/>
        <w:spacing w:line="500" w:lineRule="exact"/>
        <w:ind w:firstLine="640"/>
        <w:rPr>
          <w:rFonts w:ascii="宋体" w:hAnsi="宋体"/>
          <w:sz w:val="28"/>
          <w:szCs w:val="28"/>
        </w:rPr>
      </w:pPr>
      <w:r>
        <w:rPr>
          <w:rFonts w:hint="eastAsia" w:ascii="宋体" w:hAnsi="宋体"/>
          <w:sz w:val="28"/>
          <w:szCs w:val="28"/>
        </w:rPr>
        <w:t>8、所有关于本次投标的函电，请按下列地址联系：</w:t>
      </w:r>
    </w:p>
    <w:p>
      <w:pPr>
        <w:adjustRightInd w:val="0"/>
        <w:snapToGrid w:val="0"/>
        <w:spacing w:line="500" w:lineRule="exact"/>
        <w:ind w:firstLine="840" w:firstLineChars="300"/>
        <w:rPr>
          <w:rFonts w:ascii="宋体" w:hAnsi="宋体"/>
          <w:sz w:val="28"/>
          <w:szCs w:val="28"/>
        </w:rPr>
      </w:pPr>
      <w:r>
        <w:rPr>
          <w:rFonts w:hint="eastAsia" w:ascii="宋体" w:hAnsi="宋体"/>
          <w:sz w:val="28"/>
          <w:szCs w:val="28"/>
        </w:rPr>
        <w:t>单位全称（印章）</w:t>
      </w:r>
    </w:p>
    <w:p>
      <w:pPr>
        <w:adjustRightInd w:val="0"/>
        <w:snapToGrid w:val="0"/>
        <w:spacing w:line="500" w:lineRule="exact"/>
        <w:ind w:firstLine="840" w:firstLineChars="300"/>
        <w:rPr>
          <w:rFonts w:ascii="宋体" w:hAnsi="宋体"/>
          <w:sz w:val="28"/>
          <w:szCs w:val="28"/>
        </w:rPr>
      </w:pPr>
      <w:r>
        <w:rPr>
          <w:rFonts w:hint="eastAsia" w:ascii="宋体" w:hAnsi="宋体"/>
          <w:sz w:val="28"/>
          <w:szCs w:val="28"/>
        </w:rPr>
        <w:t>地    址：</w:t>
      </w:r>
    </w:p>
    <w:p>
      <w:pPr>
        <w:adjustRightInd w:val="0"/>
        <w:snapToGrid w:val="0"/>
        <w:spacing w:line="500" w:lineRule="exact"/>
        <w:ind w:firstLine="840" w:firstLineChars="300"/>
        <w:rPr>
          <w:rFonts w:ascii="宋体" w:hAnsi="宋体"/>
          <w:sz w:val="28"/>
          <w:szCs w:val="28"/>
          <w:u w:val="single"/>
        </w:rPr>
      </w:pPr>
      <w:r>
        <w:rPr>
          <w:rFonts w:hint="eastAsia" w:ascii="宋体" w:hAnsi="宋体"/>
          <w:sz w:val="28"/>
          <w:szCs w:val="28"/>
        </w:rPr>
        <w:t>开户银行：</w:t>
      </w:r>
    </w:p>
    <w:p>
      <w:pPr>
        <w:adjustRightInd w:val="0"/>
        <w:snapToGrid w:val="0"/>
        <w:spacing w:line="500" w:lineRule="exact"/>
        <w:ind w:firstLine="840" w:firstLineChars="300"/>
        <w:rPr>
          <w:rFonts w:ascii="宋体" w:hAnsi="宋体"/>
          <w:sz w:val="28"/>
          <w:szCs w:val="28"/>
          <w:u w:val="single"/>
        </w:rPr>
      </w:pPr>
      <w:r>
        <w:rPr>
          <w:rFonts w:hint="eastAsia" w:ascii="宋体" w:hAnsi="宋体"/>
          <w:sz w:val="28"/>
          <w:szCs w:val="28"/>
        </w:rPr>
        <w:t>帐    号：</w:t>
      </w:r>
    </w:p>
    <w:p>
      <w:pPr>
        <w:adjustRightInd w:val="0"/>
        <w:snapToGrid w:val="0"/>
        <w:spacing w:line="500" w:lineRule="exact"/>
        <w:ind w:firstLine="840" w:firstLineChars="300"/>
        <w:rPr>
          <w:rFonts w:ascii="宋体" w:hAnsi="宋体"/>
          <w:sz w:val="28"/>
          <w:szCs w:val="28"/>
          <w:u w:val="single"/>
        </w:rPr>
      </w:pPr>
      <w:r>
        <w:rPr>
          <w:rFonts w:hint="eastAsia" w:ascii="宋体" w:hAnsi="宋体"/>
          <w:sz w:val="28"/>
          <w:szCs w:val="28"/>
        </w:rPr>
        <w:t>电    话：</w:t>
      </w:r>
    </w:p>
    <w:p>
      <w:pPr>
        <w:adjustRightInd w:val="0"/>
        <w:snapToGrid w:val="0"/>
        <w:spacing w:line="500" w:lineRule="exact"/>
        <w:ind w:firstLine="840" w:firstLineChars="300"/>
        <w:rPr>
          <w:rFonts w:ascii="宋体" w:hAnsi="宋体"/>
          <w:sz w:val="28"/>
          <w:szCs w:val="28"/>
          <w:u w:val="single"/>
        </w:rPr>
      </w:pPr>
      <w:r>
        <w:rPr>
          <w:rFonts w:hint="eastAsia" w:ascii="宋体" w:hAnsi="宋体"/>
          <w:sz w:val="28"/>
          <w:szCs w:val="28"/>
        </w:rPr>
        <w:t>传    真：</w:t>
      </w:r>
    </w:p>
    <w:p>
      <w:pPr>
        <w:adjustRightInd w:val="0"/>
        <w:snapToGrid w:val="0"/>
        <w:spacing w:line="500" w:lineRule="exact"/>
        <w:ind w:firstLine="840" w:firstLineChars="300"/>
        <w:rPr>
          <w:rFonts w:ascii="宋体" w:hAnsi="宋体"/>
          <w:sz w:val="28"/>
          <w:szCs w:val="28"/>
          <w:u w:val="single"/>
        </w:rPr>
      </w:pPr>
      <w:r>
        <w:rPr>
          <w:rFonts w:hint="eastAsia" w:ascii="宋体" w:hAnsi="宋体"/>
          <w:sz w:val="28"/>
          <w:szCs w:val="28"/>
        </w:rPr>
        <w:t>邮    编：</w:t>
      </w:r>
    </w:p>
    <w:p>
      <w:pPr>
        <w:adjustRightInd w:val="0"/>
        <w:snapToGrid w:val="0"/>
        <w:spacing w:line="500" w:lineRule="exact"/>
        <w:ind w:firstLine="840" w:firstLineChars="300"/>
        <w:rPr>
          <w:rFonts w:ascii="宋体" w:hAnsi="宋体"/>
          <w:sz w:val="28"/>
          <w:szCs w:val="28"/>
          <w:u w:val="single"/>
        </w:rPr>
      </w:pPr>
      <w:r>
        <w:rPr>
          <w:rFonts w:hint="eastAsia" w:ascii="宋体" w:hAnsi="宋体"/>
          <w:sz w:val="28"/>
          <w:szCs w:val="28"/>
        </w:rPr>
        <w:t>授权代表：</w:t>
      </w:r>
    </w:p>
    <w:p>
      <w:pPr>
        <w:pStyle w:val="13"/>
        <w:adjustRightInd w:val="0"/>
        <w:snapToGrid w:val="0"/>
        <w:spacing w:line="500" w:lineRule="exact"/>
        <w:ind w:left="5250" w:firstLine="1120" w:firstLineChars="400"/>
        <w:rPr>
          <w:rFonts w:ascii="宋体" w:hAnsi="宋体" w:eastAsia="宋体"/>
          <w:sz w:val="28"/>
          <w:szCs w:val="28"/>
        </w:rPr>
      </w:pPr>
      <w:r>
        <w:rPr>
          <w:rFonts w:hint="eastAsia" w:ascii="宋体" w:hAnsi="宋体" w:eastAsia="宋体"/>
          <w:sz w:val="28"/>
          <w:szCs w:val="28"/>
        </w:rPr>
        <w:t>年    月    日</w:t>
      </w:r>
    </w:p>
    <w:p>
      <w:pPr>
        <w:adjustRightInd w:val="0"/>
        <w:snapToGrid w:val="0"/>
        <w:spacing w:line="520" w:lineRule="exact"/>
        <w:jc w:val="center"/>
        <w:rPr>
          <w:rFonts w:ascii="仿宋_GB2312" w:eastAsia="仿宋_GB2312"/>
          <w:sz w:val="30"/>
          <w:szCs w:val="30"/>
        </w:rPr>
      </w:pPr>
    </w:p>
    <w:p>
      <w:pPr>
        <w:adjustRightInd w:val="0"/>
        <w:snapToGrid w:val="0"/>
        <w:spacing w:line="360" w:lineRule="auto"/>
        <w:jc w:val="center"/>
        <w:rPr>
          <w:rFonts w:ascii="宋体" w:hAnsi="宋体"/>
          <w:b/>
          <w:sz w:val="32"/>
          <w:szCs w:val="32"/>
        </w:rPr>
      </w:pPr>
      <w:r>
        <w:rPr>
          <w:rFonts w:hint="eastAsia" w:ascii="宋体" w:hAnsi="宋体"/>
          <w:b/>
          <w:sz w:val="32"/>
          <w:szCs w:val="32"/>
        </w:rPr>
        <w:t>第二</w:t>
      </w:r>
      <w:r>
        <w:rPr>
          <w:rFonts w:hint="eastAsia" w:ascii="宋体" w:hAnsi="宋体"/>
          <w:b/>
          <w:sz w:val="32"/>
          <w:szCs w:val="32"/>
          <w:lang w:eastAsia="zh-CN"/>
        </w:rPr>
        <w:t>部分</w:t>
      </w:r>
      <w:r>
        <w:rPr>
          <w:rFonts w:hint="eastAsia" w:ascii="宋体" w:hAnsi="宋体"/>
          <w:b/>
          <w:sz w:val="32"/>
          <w:szCs w:val="32"/>
        </w:rPr>
        <w:t xml:space="preserve">   </w:t>
      </w:r>
      <w:r>
        <w:rPr>
          <w:rFonts w:hint="eastAsia" w:ascii="宋体" w:hAnsi="宋体"/>
          <w:b/>
          <w:bCs/>
          <w:sz w:val="32"/>
          <w:szCs w:val="32"/>
        </w:rPr>
        <w:t>投标</w:t>
      </w:r>
      <w:r>
        <w:rPr>
          <w:rFonts w:hint="eastAsia" w:ascii="宋体" w:hAnsi="宋体"/>
          <w:b/>
          <w:sz w:val="32"/>
          <w:szCs w:val="32"/>
        </w:rPr>
        <w:t>报价表（唱标报告）</w:t>
      </w:r>
    </w:p>
    <w:p>
      <w:pPr>
        <w:ind w:right="280"/>
        <w:rPr>
          <w:rFonts w:ascii="宋体" w:hAnsi="宋体"/>
          <w:b/>
          <w:sz w:val="28"/>
        </w:rPr>
      </w:pPr>
      <w:r>
        <w:rPr>
          <w:rFonts w:hint="eastAsia" w:ascii="宋体" w:hAnsi="宋体"/>
          <w:b/>
          <w:sz w:val="28"/>
        </w:rPr>
        <w:t>项目编号：</w:t>
      </w:r>
      <w:r>
        <w:rPr>
          <w:rFonts w:hint="eastAsia" w:ascii="宋体" w:hAnsi="宋体"/>
          <w:b/>
          <w:bCs/>
          <w:sz w:val="28"/>
          <w:szCs w:val="28"/>
        </w:rPr>
        <w:t>SXGT2018-AK-0</w:t>
      </w:r>
      <w:r>
        <w:rPr>
          <w:rFonts w:hint="eastAsia" w:ascii="宋体" w:hAnsi="宋体"/>
          <w:b/>
          <w:bCs/>
          <w:sz w:val="28"/>
          <w:szCs w:val="28"/>
          <w:lang w:val="en-US" w:eastAsia="zh-CN"/>
        </w:rPr>
        <w:t>72</w:t>
      </w:r>
      <w:r>
        <w:rPr>
          <w:rFonts w:hint="eastAsia" w:ascii="宋体" w:hAnsi="宋体"/>
          <w:b/>
          <w:sz w:val="28"/>
        </w:rPr>
        <w:t xml:space="preserve">            单位：万元</w:t>
      </w:r>
    </w:p>
    <w:tbl>
      <w:tblPr>
        <w:tblStyle w:val="23"/>
        <w:tblW w:w="1056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5"/>
        <w:gridCol w:w="2432"/>
        <w:gridCol w:w="1644"/>
        <w:gridCol w:w="1919"/>
        <w:gridCol w:w="1199"/>
        <w:gridCol w:w="1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74" w:hRule="atLeast"/>
          <w:jc w:val="center"/>
        </w:trPr>
        <w:tc>
          <w:tcPr>
            <w:tcW w:w="2165" w:type="dxa"/>
            <w:tcBorders>
              <w:tl2br w:val="single" w:color="auto" w:sz="4" w:space="0"/>
            </w:tcBorders>
          </w:tcPr>
          <w:p>
            <w:pPr>
              <w:adjustRightInd w:val="0"/>
              <w:snapToGrid w:val="0"/>
              <w:spacing w:line="360" w:lineRule="auto"/>
              <w:ind w:firstLine="780" w:firstLineChars="300"/>
              <w:rPr>
                <w:rFonts w:ascii="宋体" w:hAnsi="宋体" w:cs="宋体"/>
                <w:bCs/>
                <w:spacing w:val="-10"/>
                <w:sz w:val="28"/>
                <w:szCs w:val="28"/>
                <w:lang w:val="zh-CN"/>
              </w:rPr>
            </w:pPr>
          </w:p>
          <w:p>
            <w:pPr>
              <w:adjustRightInd w:val="0"/>
              <w:snapToGrid w:val="0"/>
              <w:spacing w:line="360" w:lineRule="auto"/>
              <w:ind w:firstLine="780" w:firstLineChars="300"/>
              <w:rPr>
                <w:rFonts w:ascii="宋体" w:hAnsi="宋体" w:cs="宋体"/>
                <w:bCs/>
                <w:spacing w:val="-10"/>
                <w:sz w:val="28"/>
                <w:szCs w:val="28"/>
                <w:lang w:val="zh-CN"/>
              </w:rPr>
            </w:pPr>
            <w:r>
              <w:rPr>
                <w:rFonts w:hint="eastAsia" w:ascii="宋体" w:hAnsi="宋体" w:cs="宋体"/>
                <w:bCs/>
                <w:spacing w:val="-10"/>
                <w:sz w:val="28"/>
                <w:szCs w:val="28"/>
                <w:lang w:val="zh-CN"/>
              </w:rPr>
              <w:t>报价内容</w:t>
            </w:r>
          </w:p>
          <w:p>
            <w:pPr>
              <w:adjustRightInd w:val="0"/>
              <w:snapToGrid w:val="0"/>
              <w:spacing w:line="360" w:lineRule="auto"/>
              <w:rPr>
                <w:rFonts w:ascii="宋体" w:hAnsi="宋体" w:cs="宋体"/>
                <w:bCs/>
                <w:spacing w:val="-10"/>
                <w:sz w:val="28"/>
                <w:szCs w:val="28"/>
                <w:lang w:val="zh-CN"/>
              </w:rPr>
            </w:pPr>
          </w:p>
          <w:p>
            <w:pPr>
              <w:adjustRightInd w:val="0"/>
              <w:snapToGrid w:val="0"/>
              <w:spacing w:line="360" w:lineRule="auto"/>
              <w:rPr>
                <w:rFonts w:ascii="宋体" w:hAnsi="宋体" w:cs="宋体"/>
                <w:bCs/>
                <w:spacing w:val="-10"/>
                <w:sz w:val="28"/>
                <w:szCs w:val="28"/>
                <w:lang w:val="zh-CN"/>
              </w:rPr>
            </w:pPr>
            <w:r>
              <w:rPr>
                <w:rFonts w:hint="eastAsia" w:ascii="宋体" w:hAnsi="宋体" w:cs="宋体"/>
                <w:bCs/>
                <w:spacing w:val="-10"/>
                <w:sz w:val="28"/>
                <w:szCs w:val="28"/>
                <w:lang w:val="zh-CN"/>
              </w:rPr>
              <w:t>项目名称</w:t>
            </w:r>
          </w:p>
        </w:tc>
        <w:tc>
          <w:tcPr>
            <w:tcW w:w="2432" w:type="dxa"/>
            <w:vAlign w:val="center"/>
          </w:tcPr>
          <w:p>
            <w:pPr>
              <w:adjustRightInd w:val="0"/>
              <w:snapToGrid w:val="0"/>
              <w:jc w:val="center"/>
              <w:rPr>
                <w:rFonts w:ascii="宋体" w:hAnsi="宋体"/>
                <w:sz w:val="28"/>
                <w:szCs w:val="28"/>
              </w:rPr>
            </w:pPr>
            <w:r>
              <w:rPr>
                <w:rFonts w:hint="eastAsia" w:ascii="宋体" w:hAnsi="宋体"/>
                <w:sz w:val="28"/>
                <w:szCs w:val="28"/>
              </w:rPr>
              <w:t>服务费</w:t>
            </w:r>
          </w:p>
        </w:tc>
        <w:tc>
          <w:tcPr>
            <w:tcW w:w="1644" w:type="dxa"/>
            <w:vAlign w:val="center"/>
          </w:tcPr>
          <w:p>
            <w:pPr>
              <w:adjustRightInd w:val="0"/>
              <w:snapToGrid w:val="0"/>
              <w:jc w:val="center"/>
              <w:rPr>
                <w:rFonts w:ascii="宋体" w:hAnsi="宋体"/>
                <w:sz w:val="28"/>
                <w:szCs w:val="28"/>
              </w:rPr>
            </w:pPr>
            <w:r>
              <w:rPr>
                <w:rFonts w:hint="eastAsia" w:ascii="宋体" w:hAnsi="宋体"/>
                <w:sz w:val="28"/>
                <w:szCs w:val="28"/>
              </w:rPr>
              <w:t>其它费用</w:t>
            </w:r>
          </w:p>
        </w:tc>
        <w:tc>
          <w:tcPr>
            <w:tcW w:w="1919" w:type="dxa"/>
            <w:vAlign w:val="center"/>
          </w:tcPr>
          <w:p>
            <w:pPr>
              <w:adjustRightInd w:val="0"/>
              <w:snapToGrid w:val="0"/>
              <w:jc w:val="center"/>
              <w:rPr>
                <w:rFonts w:ascii="宋体" w:hAnsi="宋体"/>
                <w:sz w:val="28"/>
                <w:szCs w:val="28"/>
              </w:rPr>
            </w:pPr>
            <w:r>
              <w:rPr>
                <w:rFonts w:hint="eastAsia" w:ascii="宋体" w:hAnsi="宋体"/>
                <w:sz w:val="28"/>
                <w:szCs w:val="28"/>
              </w:rPr>
              <w:t>投标总报价</w:t>
            </w:r>
          </w:p>
        </w:tc>
        <w:tc>
          <w:tcPr>
            <w:tcW w:w="1199" w:type="dxa"/>
            <w:vAlign w:val="center"/>
          </w:tcPr>
          <w:p>
            <w:pPr>
              <w:adjustRightInd w:val="0"/>
              <w:snapToGrid w:val="0"/>
              <w:rPr>
                <w:rFonts w:hint="eastAsia" w:ascii="宋体" w:hAnsi="宋体"/>
                <w:sz w:val="28"/>
                <w:szCs w:val="28"/>
              </w:rPr>
            </w:pPr>
            <w:r>
              <w:rPr>
                <w:rFonts w:hint="eastAsia" w:ascii="宋体" w:hAnsi="宋体"/>
                <w:sz w:val="28"/>
                <w:szCs w:val="28"/>
                <w:lang w:val="en-US" w:eastAsia="zh-CN"/>
              </w:rPr>
              <w:t>服务</w:t>
            </w:r>
            <w:bookmarkStart w:id="25" w:name="_GoBack"/>
            <w:bookmarkEnd w:id="25"/>
            <w:r>
              <w:rPr>
                <w:rFonts w:hint="eastAsia" w:ascii="宋体" w:hAnsi="宋体"/>
                <w:sz w:val="28"/>
                <w:szCs w:val="28"/>
              </w:rPr>
              <w:t>期</w:t>
            </w:r>
          </w:p>
        </w:tc>
        <w:tc>
          <w:tcPr>
            <w:tcW w:w="1205" w:type="dxa"/>
            <w:vAlign w:val="center"/>
          </w:tcPr>
          <w:p>
            <w:pPr>
              <w:adjustRightInd w:val="0"/>
              <w:snapToGrid w:val="0"/>
              <w:spacing w:line="360" w:lineRule="auto"/>
              <w:jc w:val="center"/>
              <w:rPr>
                <w:rFonts w:ascii="宋体" w:hAnsi="宋体"/>
                <w:sz w:val="28"/>
                <w:szCs w:val="28"/>
              </w:rPr>
            </w:pPr>
            <w:r>
              <w:rPr>
                <w:rFonts w:hint="eastAsia" w:ascii="宋体" w:hAnsi="宋体"/>
                <w:color w:val="00000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974" w:hRule="atLeast"/>
          <w:jc w:val="center"/>
        </w:trPr>
        <w:tc>
          <w:tcPr>
            <w:tcW w:w="2165" w:type="dxa"/>
          </w:tcPr>
          <w:p>
            <w:pPr>
              <w:spacing w:line="520" w:lineRule="exact"/>
              <w:rPr>
                <w:rFonts w:ascii="宋体" w:hAnsi="宋体"/>
                <w:sz w:val="28"/>
                <w:szCs w:val="28"/>
              </w:rPr>
            </w:pPr>
            <w:r>
              <w:rPr>
                <w:rFonts w:hint="eastAsia" w:ascii="宋体" w:hAnsi="宋体"/>
                <w:sz w:val="28"/>
                <w:szCs w:val="28"/>
                <w:lang w:eastAsia="zh-CN"/>
              </w:rPr>
              <w:t>安康市中医医院电台合作栏目《名医在线》采购服务项目</w:t>
            </w:r>
          </w:p>
        </w:tc>
        <w:tc>
          <w:tcPr>
            <w:tcW w:w="2432" w:type="dxa"/>
            <w:vAlign w:val="center"/>
          </w:tcPr>
          <w:p>
            <w:pPr>
              <w:adjustRightInd w:val="0"/>
              <w:snapToGrid w:val="0"/>
              <w:spacing w:line="360" w:lineRule="auto"/>
              <w:jc w:val="center"/>
              <w:rPr>
                <w:rFonts w:ascii="宋体" w:hAnsi="宋体"/>
                <w:sz w:val="28"/>
                <w:szCs w:val="28"/>
              </w:rPr>
            </w:pPr>
          </w:p>
        </w:tc>
        <w:tc>
          <w:tcPr>
            <w:tcW w:w="1644" w:type="dxa"/>
            <w:vAlign w:val="center"/>
          </w:tcPr>
          <w:p>
            <w:pPr>
              <w:adjustRightInd w:val="0"/>
              <w:snapToGrid w:val="0"/>
              <w:spacing w:line="360" w:lineRule="auto"/>
              <w:jc w:val="center"/>
              <w:rPr>
                <w:rFonts w:ascii="宋体" w:hAnsi="宋体"/>
                <w:sz w:val="28"/>
                <w:szCs w:val="28"/>
              </w:rPr>
            </w:pPr>
          </w:p>
        </w:tc>
        <w:tc>
          <w:tcPr>
            <w:tcW w:w="1919" w:type="dxa"/>
            <w:vAlign w:val="center"/>
          </w:tcPr>
          <w:p>
            <w:pPr>
              <w:adjustRightInd w:val="0"/>
              <w:snapToGrid w:val="0"/>
              <w:spacing w:line="360" w:lineRule="auto"/>
              <w:jc w:val="center"/>
              <w:rPr>
                <w:rFonts w:ascii="宋体" w:hAnsi="宋体"/>
                <w:sz w:val="28"/>
                <w:szCs w:val="28"/>
              </w:rPr>
            </w:pPr>
          </w:p>
        </w:tc>
        <w:tc>
          <w:tcPr>
            <w:tcW w:w="1199" w:type="dxa"/>
            <w:vAlign w:val="center"/>
          </w:tcPr>
          <w:p>
            <w:pPr>
              <w:adjustRightInd w:val="0"/>
              <w:snapToGrid w:val="0"/>
              <w:spacing w:line="360" w:lineRule="auto"/>
              <w:jc w:val="center"/>
              <w:rPr>
                <w:rFonts w:ascii="宋体" w:hAnsi="宋体"/>
                <w:sz w:val="28"/>
                <w:szCs w:val="28"/>
              </w:rPr>
            </w:pPr>
          </w:p>
        </w:tc>
        <w:tc>
          <w:tcPr>
            <w:tcW w:w="1205" w:type="dxa"/>
            <w:vAlign w:val="center"/>
          </w:tcPr>
          <w:p>
            <w:pPr>
              <w:adjustRightInd w:val="0"/>
              <w:snapToGrid w:val="0"/>
              <w:spacing w:line="360" w:lineRule="auto"/>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16" w:hRule="atLeast"/>
          <w:jc w:val="center"/>
        </w:trPr>
        <w:tc>
          <w:tcPr>
            <w:tcW w:w="2165" w:type="dxa"/>
            <w:vAlign w:val="center"/>
          </w:tcPr>
          <w:p>
            <w:pPr>
              <w:adjustRightInd w:val="0"/>
              <w:snapToGrid w:val="0"/>
              <w:spacing w:line="360" w:lineRule="auto"/>
              <w:rPr>
                <w:rFonts w:ascii="宋体" w:hAnsi="宋体"/>
                <w:sz w:val="28"/>
                <w:szCs w:val="28"/>
              </w:rPr>
            </w:pPr>
            <w:r>
              <w:rPr>
                <w:rFonts w:hint="eastAsia" w:ascii="宋体" w:hAnsi="宋体"/>
                <w:sz w:val="28"/>
                <w:szCs w:val="28"/>
              </w:rPr>
              <w:t>投标总报价</w:t>
            </w:r>
          </w:p>
        </w:tc>
        <w:tc>
          <w:tcPr>
            <w:tcW w:w="8399" w:type="dxa"/>
            <w:gridSpan w:val="5"/>
            <w:vAlign w:val="center"/>
          </w:tcPr>
          <w:p>
            <w:pPr>
              <w:adjustRightInd w:val="0"/>
              <w:snapToGrid w:val="0"/>
              <w:spacing w:line="360" w:lineRule="auto"/>
              <w:rPr>
                <w:rFonts w:ascii="宋体" w:hAnsi="宋体"/>
                <w:sz w:val="28"/>
                <w:szCs w:val="28"/>
              </w:rPr>
            </w:pPr>
            <w:r>
              <w:rPr>
                <w:rFonts w:hint="eastAsia" w:ascii="宋体" w:hAnsi="宋体"/>
                <w:sz w:val="28"/>
                <w:szCs w:val="28"/>
              </w:rPr>
              <w:t>人民币大写：                        ￥：</w:t>
            </w:r>
          </w:p>
        </w:tc>
      </w:tr>
    </w:tbl>
    <w:p>
      <w:pPr>
        <w:adjustRightInd w:val="0"/>
        <w:snapToGrid w:val="0"/>
        <w:spacing w:line="400" w:lineRule="exact"/>
        <w:ind w:firstLine="10880" w:firstLineChars="3400"/>
        <w:jc w:val="right"/>
        <w:rPr>
          <w:rFonts w:ascii="宋体" w:hAnsi="宋体"/>
          <w:sz w:val="28"/>
          <w:szCs w:val="28"/>
        </w:rPr>
      </w:pPr>
      <w:r>
        <w:rPr>
          <w:rFonts w:hint="eastAsia" w:eastAsia="仿宋_GB2312"/>
          <w:sz w:val="32"/>
        </w:rPr>
        <w:t>单</w:t>
      </w:r>
    </w:p>
    <w:p>
      <w:pPr>
        <w:adjustRightInd w:val="0"/>
        <w:snapToGrid w:val="0"/>
        <w:spacing w:line="276" w:lineRule="auto"/>
        <w:ind w:firstLine="480" w:firstLineChars="200"/>
        <w:rPr>
          <w:rFonts w:ascii="宋体" w:hAnsi="宋体"/>
          <w:sz w:val="24"/>
          <w:szCs w:val="24"/>
        </w:rPr>
      </w:pPr>
    </w:p>
    <w:p>
      <w:pPr>
        <w:adjustRightInd w:val="0"/>
        <w:snapToGrid w:val="0"/>
        <w:spacing w:line="276" w:lineRule="auto"/>
        <w:ind w:firstLine="560" w:firstLineChars="200"/>
        <w:rPr>
          <w:rFonts w:ascii="宋体" w:hAnsi="宋体"/>
          <w:sz w:val="28"/>
          <w:szCs w:val="28"/>
        </w:rPr>
      </w:pPr>
      <w:r>
        <w:rPr>
          <w:rFonts w:hint="eastAsia" w:ascii="宋体" w:hAnsi="宋体"/>
          <w:sz w:val="28"/>
          <w:szCs w:val="28"/>
        </w:rPr>
        <w:t>注：其它费用包括</w:t>
      </w:r>
      <w:r>
        <w:rPr>
          <w:rFonts w:hint="eastAsia" w:ascii="宋体" w:hAnsi="宋体" w:cs="仿宋_GB2312"/>
          <w:sz w:val="28"/>
          <w:szCs w:val="28"/>
          <w:lang w:val="zh-CN"/>
        </w:rPr>
        <w:t>转运费、培训费及</w:t>
      </w:r>
      <w:r>
        <w:rPr>
          <w:rFonts w:hint="eastAsia" w:ascii="宋体" w:hAnsi="宋体"/>
          <w:sz w:val="28"/>
          <w:szCs w:val="28"/>
        </w:rPr>
        <w:t>国家按现行税收政策征收的一切税费。</w:t>
      </w:r>
    </w:p>
    <w:p>
      <w:pPr>
        <w:adjustRightInd w:val="0"/>
        <w:snapToGrid w:val="0"/>
        <w:spacing w:line="276" w:lineRule="auto"/>
        <w:ind w:firstLine="560" w:firstLineChars="200"/>
        <w:rPr>
          <w:rFonts w:ascii="宋体" w:hAnsi="宋体"/>
          <w:sz w:val="28"/>
          <w:szCs w:val="28"/>
        </w:rPr>
      </w:pPr>
    </w:p>
    <w:p>
      <w:pPr>
        <w:adjustRightInd w:val="0"/>
        <w:snapToGrid w:val="0"/>
        <w:spacing w:line="276" w:lineRule="auto"/>
        <w:rPr>
          <w:rFonts w:ascii="宋体" w:hAnsi="宋体"/>
          <w:sz w:val="28"/>
          <w:szCs w:val="28"/>
        </w:rPr>
      </w:pPr>
    </w:p>
    <w:p>
      <w:pPr>
        <w:adjustRightInd w:val="0"/>
        <w:snapToGrid w:val="0"/>
        <w:spacing w:line="276" w:lineRule="auto"/>
        <w:rPr>
          <w:rFonts w:ascii="宋体" w:hAnsi="宋体"/>
          <w:sz w:val="28"/>
          <w:szCs w:val="28"/>
        </w:rPr>
      </w:pPr>
      <w:r>
        <w:rPr>
          <w:rFonts w:hint="eastAsia" w:ascii="宋体" w:hAnsi="宋体"/>
          <w:sz w:val="28"/>
          <w:szCs w:val="28"/>
        </w:rPr>
        <w:t>供应商（公章）：                      法定代表授权人（签字）：</w:t>
      </w:r>
    </w:p>
    <w:p>
      <w:pPr>
        <w:adjustRightInd w:val="0"/>
        <w:snapToGrid w:val="0"/>
        <w:spacing w:line="276" w:lineRule="auto"/>
        <w:rPr>
          <w:rFonts w:ascii="宋体" w:hAnsi="宋体"/>
          <w:sz w:val="30"/>
        </w:rPr>
      </w:pPr>
    </w:p>
    <w:p>
      <w:pPr>
        <w:adjustRightInd w:val="0"/>
        <w:snapToGrid w:val="0"/>
        <w:spacing w:line="276" w:lineRule="auto"/>
        <w:rPr>
          <w:rFonts w:ascii="宋体" w:hAnsi="宋体"/>
          <w:sz w:val="30"/>
        </w:rPr>
      </w:pPr>
    </w:p>
    <w:p>
      <w:pPr>
        <w:adjustRightInd w:val="0"/>
        <w:snapToGrid w:val="0"/>
        <w:spacing w:line="400" w:lineRule="exact"/>
        <w:ind w:firstLine="1485" w:firstLineChars="493"/>
        <w:rPr>
          <w:rFonts w:ascii="宋体" w:hAnsi="宋体"/>
          <w:b/>
          <w:sz w:val="30"/>
          <w:u w:val="single"/>
        </w:rPr>
      </w:pPr>
    </w:p>
    <w:p>
      <w:pPr>
        <w:adjustRightInd w:val="0"/>
        <w:snapToGrid w:val="0"/>
        <w:spacing w:line="400" w:lineRule="exact"/>
        <w:ind w:firstLine="1485" w:firstLineChars="493"/>
        <w:rPr>
          <w:rFonts w:ascii="宋体" w:hAnsi="宋体"/>
          <w:b/>
          <w:sz w:val="30"/>
          <w:u w:val="single"/>
        </w:rPr>
      </w:pPr>
    </w:p>
    <w:p>
      <w:pPr>
        <w:adjustRightInd w:val="0"/>
        <w:snapToGrid w:val="0"/>
        <w:spacing w:line="400" w:lineRule="exact"/>
        <w:ind w:firstLine="1485" w:firstLineChars="493"/>
        <w:rPr>
          <w:rFonts w:ascii="宋体" w:hAnsi="宋体"/>
          <w:b/>
          <w:sz w:val="30"/>
          <w:u w:val="single"/>
        </w:rPr>
      </w:pPr>
    </w:p>
    <w:p>
      <w:pPr>
        <w:adjustRightInd w:val="0"/>
        <w:snapToGrid w:val="0"/>
        <w:spacing w:line="400" w:lineRule="exact"/>
        <w:ind w:firstLine="1485" w:firstLineChars="493"/>
        <w:rPr>
          <w:rFonts w:ascii="宋体" w:hAnsi="宋体"/>
          <w:b/>
          <w:sz w:val="30"/>
          <w:u w:val="single"/>
        </w:rPr>
      </w:pPr>
    </w:p>
    <w:p>
      <w:pPr>
        <w:adjustRightInd w:val="0"/>
        <w:snapToGrid w:val="0"/>
        <w:spacing w:line="400" w:lineRule="exact"/>
        <w:ind w:firstLine="1485" w:firstLineChars="493"/>
        <w:rPr>
          <w:rFonts w:ascii="宋体" w:hAnsi="宋体"/>
          <w:b/>
          <w:sz w:val="30"/>
          <w:u w:val="single"/>
        </w:rPr>
      </w:pPr>
    </w:p>
    <w:p>
      <w:pPr>
        <w:adjustRightInd w:val="0"/>
        <w:snapToGrid w:val="0"/>
        <w:spacing w:line="400" w:lineRule="exact"/>
        <w:ind w:firstLine="1485" w:firstLineChars="493"/>
        <w:rPr>
          <w:rFonts w:ascii="宋体" w:hAnsi="宋体"/>
          <w:b/>
          <w:sz w:val="30"/>
          <w:u w:val="single"/>
        </w:rPr>
      </w:pPr>
    </w:p>
    <w:p>
      <w:pPr>
        <w:adjustRightInd w:val="0"/>
        <w:snapToGrid w:val="0"/>
        <w:spacing w:line="400" w:lineRule="exact"/>
        <w:jc w:val="center"/>
        <w:rPr>
          <w:rFonts w:hint="eastAsia" w:ascii="宋体" w:hAnsi="宋体"/>
          <w:b/>
          <w:sz w:val="32"/>
          <w:szCs w:val="32"/>
        </w:rPr>
      </w:pPr>
    </w:p>
    <w:p>
      <w:pPr>
        <w:adjustRightInd w:val="0"/>
        <w:snapToGrid w:val="0"/>
        <w:spacing w:line="400" w:lineRule="exact"/>
        <w:jc w:val="center"/>
        <w:rPr>
          <w:rFonts w:hint="eastAsia" w:ascii="宋体" w:hAnsi="宋体"/>
          <w:b/>
          <w:sz w:val="32"/>
          <w:szCs w:val="32"/>
        </w:rPr>
      </w:pPr>
      <w:r>
        <w:rPr>
          <w:rFonts w:hint="eastAsia" w:ascii="宋体" w:hAnsi="宋体"/>
          <w:b/>
          <w:sz w:val="32"/>
          <w:szCs w:val="32"/>
        </w:rPr>
        <w:t>分项报价表</w:t>
      </w:r>
    </w:p>
    <w:p>
      <w:pPr>
        <w:adjustRightInd w:val="0"/>
        <w:snapToGrid w:val="0"/>
        <w:spacing w:line="400" w:lineRule="exact"/>
        <w:rPr>
          <w:rFonts w:hint="eastAsia" w:eastAsia="黑体"/>
          <w:b/>
          <w:sz w:val="42"/>
        </w:rPr>
      </w:pPr>
    </w:p>
    <w:p>
      <w:pPr>
        <w:adjustRightInd w:val="0"/>
        <w:snapToGrid w:val="0"/>
        <w:spacing w:line="360" w:lineRule="auto"/>
        <w:ind w:firstLine="640" w:firstLineChars="200"/>
        <w:jc w:val="right"/>
        <w:rPr>
          <w:rFonts w:hint="eastAsia" w:ascii="宋体" w:hAnsi="宋体"/>
          <w:sz w:val="28"/>
          <w:szCs w:val="28"/>
        </w:rPr>
      </w:pPr>
      <w:r>
        <w:rPr>
          <w:rFonts w:hint="eastAsia" w:eastAsia="仿宋_GB2312"/>
          <w:sz w:val="32"/>
        </w:rPr>
        <w:t xml:space="preserve">                                 </w:t>
      </w:r>
      <w:r>
        <w:rPr>
          <w:rFonts w:hint="eastAsia" w:ascii="宋体" w:hAnsi="宋体"/>
          <w:sz w:val="28"/>
          <w:szCs w:val="28"/>
        </w:rPr>
        <w:t xml:space="preserve">    共  页，第  页</w:t>
      </w:r>
    </w:p>
    <w:tbl>
      <w:tblPr>
        <w:tblStyle w:val="23"/>
        <w:tblW w:w="866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6"/>
        <w:gridCol w:w="2625"/>
        <w:gridCol w:w="1148"/>
        <w:gridCol w:w="1249"/>
        <w:gridCol w:w="1155"/>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5" w:hRule="atLeast"/>
          <w:jc w:val="center"/>
        </w:trPr>
        <w:tc>
          <w:tcPr>
            <w:tcW w:w="1016" w:type="dxa"/>
            <w:vAlign w:val="center"/>
          </w:tcPr>
          <w:p>
            <w:pPr>
              <w:adjustRightInd w:val="0"/>
              <w:snapToGrid w:val="0"/>
              <w:spacing w:line="360" w:lineRule="auto"/>
              <w:jc w:val="center"/>
              <w:rPr>
                <w:rFonts w:hint="eastAsia" w:ascii="宋体" w:hAnsi="宋体"/>
                <w:sz w:val="28"/>
                <w:szCs w:val="28"/>
              </w:rPr>
            </w:pPr>
            <w:r>
              <w:rPr>
                <w:rFonts w:hint="eastAsia" w:ascii="宋体" w:hAnsi="宋体"/>
                <w:sz w:val="28"/>
                <w:szCs w:val="28"/>
              </w:rPr>
              <w:t>序号</w:t>
            </w:r>
          </w:p>
        </w:tc>
        <w:tc>
          <w:tcPr>
            <w:tcW w:w="2625" w:type="dxa"/>
            <w:vAlign w:val="center"/>
          </w:tcPr>
          <w:p>
            <w:pPr>
              <w:adjustRightInd w:val="0"/>
              <w:snapToGrid w:val="0"/>
              <w:spacing w:line="360" w:lineRule="auto"/>
              <w:jc w:val="center"/>
              <w:rPr>
                <w:rFonts w:hint="eastAsia" w:ascii="宋体" w:hAnsi="宋体"/>
                <w:sz w:val="28"/>
                <w:szCs w:val="28"/>
              </w:rPr>
            </w:pPr>
            <w:r>
              <w:rPr>
                <w:rFonts w:hint="eastAsia" w:ascii="宋体" w:hAnsi="宋体"/>
                <w:sz w:val="28"/>
                <w:szCs w:val="28"/>
              </w:rPr>
              <w:t>分项内容</w:t>
            </w:r>
          </w:p>
        </w:tc>
        <w:tc>
          <w:tcPr>
            <w:tcW w:w="1148" w:type="dxa"/>
            <w:vAlign w:val="center"/>
          </w:tcPr>
          <w:p>
            <w:pPr>
              <w:adjustRightInd w:val="0"/>
              <w:snapToGrid w:val="0"/>
              <w:spacing w:line="360" w:lineRule="auto"/>
              <w:jc w:val="center"/>
              <w:rPr>
                <w:rFonts w:hint="eastAsia" w:ascii="宋体" w:hAnsi="宋体"/>
                <w:sz w:val="28"/>
                <w:szCs w:val="28"/>
              </w:rPr>
            </w:pPr>
            <w:r>
              <w:rPr>
                <w:rFonts w:hint="eastAsia" w:ascii="宋体" w:hAnsi="宋体"/>
                <w:sz w:val="28"/>
                <w:szCs w:val="28"/>
              </w:rPr>
              <w:t>数量</w:t>
            </w:r>
          </w:p>
        </w:tc>
        <w:tc>
          <w:tcPr>
            <w:tcW w:w="1249" w:type="dxa"/>
            <w:vAlign w:val="center"/>
          </w:tcPr>
          <w:p>
            <w:pPr>
              <w:adjustRightInd w:val="0"/>
              <w:snapToGrid w:val="0"/>
              <w:spacing w:line="360" w:lineRule="auto"/>
              <w:jc w:val="center"/>
              <w:rPr>
                <w:rFonts w:hint="eastAsia" w:ascii="宋体" w:hAnsi="宋体"/>
                <w:sz w:val="28"/>
                <w:szCs w:val="28"/>
              </w:rPr>
            </w:pPr>
            <w:r>
              <w:rPr>
                <w:rFonts w:hint="eastAsia" w:ascii="宋体" w:hAnsi="宋体"/>
                <w:sz w:val="28"/>
                <w:szCs w:val="28"/>
              </w:rPr>
              <w:t>单价</w:t>
            </w:r>
          </w:p>
        </w:tc>
        <w:tc>
          <w:tcPr>
            <w:tcW w:w="1155" w:type="dxa"/>
            <w:vAlign w:val="center"/>
          </w:tcPr>
          <w:p>
            <w:pPr>
              <w:adjustRightInd w:val="0"/>
              <w:snapToGrid w:val="0"/>
              <w:spacing w:line="360" w:lineRule="auto"/>
              <w:jc w:val="center"/>
              <w:rPr>
                <w:rFonts w:hint="eastAsia" w:ascii="宋体" w:hAnsi="宋体"/>
                <w:sz w:val="28"/>
                <w:szCs w:val="28"/>
              </w:rPr>
            </w:pPr>
            <w:r>
              <w:rPr>
                <w:rFonts w:hint="eastAsia" w:ascii="宋体" w:hAnsi="宋体"/>
                <w:sz w:val="28"/>
                <w:szCs w:val="28"/>
              </w:rPr>
              <w:t>合价</w:t>
            </w:r>
          </w:p>
        </w:tc>
        <w:tc>
          <w:tcPr>
            <w:tcW w:w="1470" w:type="dxa"/>
            <w:vAlign w:val="center"/>
          </w:tcPr>
          <w:p>
            <w:pPr>
              <w:adjustRightInd w:val="0"/>
              <w:snapToGrid w:val="0"/>
              <w:spacing w:line="360" w:lineRule="auto"/>
              <w:jc w:val="center"/>
              <w:rPr>
                <w:rFonts w:hint="eastAsia" w:ascii="宋体" w:hAnsi="宋体"/>
                <w:sz w:val="28"/>
                <w:szCs w:val="28"/>
              </w:rPr>
            </w:pPr>
            <w:r>
              <w:rPr>
                <w:rFonts w:hint="eastAsia" w:ascii="宋体" w:hAnsi="宋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1016" w:type="dxa"/>
            <w:vAlign w:val="top"/>
          </w:tcPr>
          <w:p>
            <w:pPr>
              <w:adjustRightInd w:val="0"/>
              <w:snapToGrid w:val="0"/>
              <w:spacing w:line="360" w:lineRule="auto"/>
              <w:rPr>
                <w:rFonts w:hint="eastAsia" w:ascii="宋体" w:hAnsi="宋体"/>
                <w:sz w:val="28"/>
                <w:szCs w:val="28"/>
              </w:rPr>
            </w:pPr>
          </w:p>
        </w:tc>
        <w:tc>
          <w:tcPr>
            <w:tcW w:w="2625" w:type="dxa"/>
            <w:vAlign w:val="top"/>
          </w:tcPr>
          <w:p>
            <w:pPr>
              <w:adjustRightInd w:val="0"/>
              <w:snapToGrid w:val="0"/>
              <w:spacing w:line="360" w:lineRule="auto"/>
              <w:rPr>
                <w:rFonts w:hint="eastAsia" w:ascii="宋体" w:hAnsi="宋体"/>
                <w:sz w:val="28"/>
                <w:szCs w:val="28"/>
              </w:rPr>
            </w:pPr>
          </w:p>
        </w:tc>
        <w:tc>
          <w:tcPr>
            <w:tcW w:w="1148" w:type="dxa"/>
            <w:vAlign w:val="top"/>
          </w:tcPr>
          <w:p>
            <w:pPr>
              <w:adjustRightInd w:val="0"/>
              <w:snapToGrid w:val="0"/>
              <w:spacing w:line="360" w:lineRule="auto"/>
              <w:rPr>
                <w:rFonts w:hint="eastAsia" w:ascii="宋体" w:hAnsi="宋体"/>
                <w:sz w:val="28"/>
                <w:szCs w:val="28"/>
              </w:rPr>
            </w:pPr>
          </w:p>
        </w:tc>
        <w:tc>
          <w:tcPr>
            <w:tcW w:w="1249" w:type="dxa"/>
            <w:vAlign w:val="top"/>
          </w:tcPr>
          <w:p>
            <w:pPr>
              <w:adjustRightInd w:val="0"/>
              <w:snapToGrid w:val="0"/>
              <w:spacing w:line="360" w:lineRule="auto"/>
              <w:jc w:val="center"/>
              <w:rPr>
                <w:rFonts w:hint="eastAsia" w:ascii="宋体" w:hAnsi="宋体"/>
                <w:sz w:val="28"/>
                <w:szCs w:val="28"/>
              </w:rPr>
            </w:pPr>
          </w:p>
        </w:tc>
        <w:tc>
          <w:tcPr>
            <w:tcW w:w="1155" w:type="dxa"/>
            <w:vAlign w:val="top"/>
          </w:tcPr>
          <w:p>
            <w:pPr>
              <w:adjustRightInd w:val="0"/>
              <w:snapToGrid w:val="0"/>
              <w:spacing w:line="360" w:lineRule="auto"/>
              <w:jc w:val="center"/>
              <w:rPr>
                <w:rFonts w:hint="eastAsia" w:ascii="宋体" w:hAnsi="宋体"/>
                <w:sz w:val="28"/>
                <w:szCs w:val="28"/>
              </w:rPr>
            </w:pPr>
          </w:p>
        </w:tc>
        <w:tc>
          <w:tcPr>
            <w:tcW w:w="1470" w:type="dxa"/>
            <w:vAlign w:val="top"/>
          </w:tcPr>
          <w:p>
            <w:pPr>
              <w:adjustRightInd w:val="0"/>
              <w:snapToGrid w:val="0"/>
              <w:spacing w:line="360" w:lineRule="auto"/>
              <w:jc w:val="cente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1016" w:type="dxa"/>
            <w:vAlign w:val="top"/>
          </w:tcPr>
          <w:p>
            <w:pPr>
              <w:adjustRightInd w:val="0"/>
              <w:snapToGrid w:val="0"/>
              <w:spacing w:line="360" w:lineRule="auto"/>
              <w:rPr>
                <w:rFonts w:hint="eastAsia" w:ascii="宋体" w:hAnsi="宋体"/>
                <w:sz w:val="28"/>
                <w:szCs w:val="28"/>
              </w:rPr>
            </w:pPr>
          </w:p>
        </w:tc>
        <w:tc>
          <w:tcPr>
            <w:tcW w:w="2625" w:type="dxa"/>
            <w:vAlign w:val="top"/>
          </w:tcPr>
          <w:p>
            <w:pPr>
              <w:adjustRightInd w:val="0"/>
              <w:snapToGrid w:val="0"/>
              <w:spacing w:line="360" w:lineRule="auto"/>
              <w:rPr>
                <w:rFonts w:hint="eastAsia" w:ascii="宋体" w:hAnsi="宋体"/>
                <w:sz w:val="28"/>
                <w:szCs w:val="28"/>
              </w:rPr>
            </w:pPr>
          </w:p>
        </w:tc>
        <w:tc>
          <w:tcPr>
            <w:tcW w:w="1148" w:type="dxa"/>
            <w:vAlign w:val="top"/>
          </w:tcPr>
          <w:p>
            <w:pPr>
              <w:adjustRightInd w:val="0"/>
              <w:snapToGrid w:val="0"/>
              <w:spacing w:line="360" w:lineRule="auto"/>
              <w:rPr>
                <w:rFonts w:hint="eastAsia" w:ascii="宋体" w:hAnsi="宋体"/>
                <w:sz w:val="28"/>
                <w:szCs w:val="28"/>
              </w:rPr>
            </w:pPr>
          </w:p>
        </w:tc>
        <w:tc>
          <w:tcPr>
            <w:tcW w:w="1249" w:type="dxa"/>
            <w:vAlign w:val="top"/>
          </w:tcPr>
          <w:p>
            <w:pPr>
              <w:adjustRightInd w:val="0"/>
              <w:snapToGrid w:val="0"/>
              <w:spacing w:line="360" w:lineRule="auto"/>
              <w:jc w:val="center"/>
              <w:rPr>
                <w:rFonts w:hint="eastAsia" w:ascii="宋体" w:hAnsi="宋体"/>
                <w:sz w:val="28"/>
                <w:szCs w:val="28"/>
              </w:rPr>
            </w:pPr>
          </w:p>
        </w:tc>
        <w:tc>
          <w:tcPr>
            <w:tcW w:w="1155" w:type="dxa"/>
            <w:vAlign w:val="top"/>
          </w:tcPr>
          <w:p>
            <w:pPr>
              <w:adjustRightInd w:val="0"/>
              <w:snapToGrid w:val="0"/>
              <w:spacing w:line="360" w:lineRule="auto"/>
              <w:jc w:val="center"/>
              <w:rPr>
                <w:rFonts w:hint="eastAsia" w:ascii="宋体" w:hAnsi="宋体"/>
                <w:sz w:val="28"/>
                <w:szCs w:val="28"/>
              </w:rPr>
            </w:pPr>
          </w:p>
        </w:tc>
        <w:tc>
          <w:tcPr>
            <w:tcW w:w="1470" w:type="dxa"/>
            <w:vAlign w:val="top"/>
          </w:tcPr>
          <w:p>
            <w:pPr>
              <w:adjustRightInd w:val="0"/>
              <w:snapToGrid w:val="0"/>
              <w:spacing w:line="360" w:lineRule="auto"/>
              <w:jc w:val="cente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1016" w:type="dxa"/>
            <w:vAlign w:val="top"/>
          </w:tcPr>
          <w:p>
            <w:pPr>
              <w:adjustRightInd w:val="0"/>
              <w:snapToGrid w:val="0"/>
              <w:spacing w:line="360" w:lineRule="auto"/>
              <w:rPr>
                <w:rFonts w:hint="eastAsia" w:ascii="宋体" w:hAnsi="宋体"/>
                <w:sz w:val="28"/>
                <w:szCs w:val="28"/>
              </w:rPr>
            </w:pPr>
          </w:p>
        </w:tc>
        <w:tc>
          <w:tcPr>
            <w:tcW w:w="2625" w:type="dxa"/>
            <w:vAlign w:val="top"/>
          </w:tcPr>
          <w:p>
            <w:pPr>
              <w:adjustRightInd w:val="0"/>
              <w:snapToGrid w:val="0"/>
              <w:spacing w:line="360" w:lineRule="auto"/>
              <w:rPr>
                <w:rFonts w:hint="eastAsia" w:ascii="宋体" w:hAnsi="宋体"/>
                <w:sz w:val="28"/>
                <w:szCs w:val="28"/>
              </w:rPr>
            </w:pPr>
          </w:p>
        </w:tc>
        <w:tc>
          <w:tcPr>
            <w:tcW w:w="1148" w:type="dxa"/>
            <w:vAlign w:val="top"/>
          </w:tcPr>
          <w:p>
            <w:pPr>
              <w:adjustRightInd w:val="0"/>
              <w:snapToGrid w:val="0"/>
              <w:spacing w:line="360" w:lineRule="auto"/>
              <w:rPr>
                <w:rFonts w:hint="eastAsia" w:ascii="宋体" w:hAnsi="宋体"/>
                <w:sz w:val="28"/>
                <w:szCs w:val="28"/>
              </w:rPr>
            </w:pPr>
          </w:p>
        </w:tc>
        <w:tc>
          <w:tcPr>
            <w:tcW w:w="1249" w:type="dxa"/>
            <w:vAlign w:val="top"/>
          </w:tcPr>
          <w:p>
            <w:pPr>
              <w:adjustRightInd w:val="0"/>
              <w:snapToGrid w:val="0"/>
              <w:spacing w:line="360" w:lineRule="auto"/>
              <w:jc w:val="center"/>
              <w:rPr>
                <w:rFonts w:hint="eastAsia" w:ascii="宋体" w:hAnsi="宋体"/>
                <w:sz w:val="28"/>
                <w:szCs w:val="28"/>
              </w:rPr>
            </w:pPr>
          </w:p>
        </w:tc>
        <w:tc>
          <w:tcPr>
            <w:tcW w:w="1155" w:type="dxa"/>
            <w:vAlign w:val="top"/>
          </w:tcPr>
          <w:p>
            <w:pPr>
              <w:adjustRightInd w:val="0"/>
              <w:snapToGrid w:val="0"/>
              <w:spacing w:line="360" w:lineRule="auto"/>
              <w:jc w:val="center"/>
              <w:rPr>
                <w:rFonts w:hint="eastAsia" w:ascii="宋体" w:hAnsi="宋体"/>
                <w:sz w:val="28"/>
                <w:szCs w:val="28"/>
              </w:rPr>
            </w:pPr>
          </w:p>
        </w:tc>
        <w:tc>
          <w:tcPr>
            <w:tcW w:w="1470" w:type="dxa"/>
            <w:vAlign w:val="top"/>
          </w:tcPr>
          <w:p>
            <w:pPr>
              <w:adjustRightInd w:val="0"/>
              <w:snapToGrid w:val="0"/>
              <w:spacing w:line="360" w:lineRule="auto"/>
              <w:jc w:val="cente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1016" w:type="dxa"/>
            <w:vAlign w:val="top"/>
          </w:tcPr>
          <w:p>
            <w:pPr>
              <w:adjustRightInd w:val="0"/>
              <w:snapToGrid w:val="0"/>
              <w:spacing w:line="360" w:lineRule="auto"/>
              <w:rPr>
                <w:rFonts w:hint="eastAsia" w:ascii="宋体" w:hAnsi="宋体"/>
                <w:sz w:val="28"/>
                <w:szCs w:val="28"/>
              </w:rPr>
            </w:pPr>
          </w:p>
        </w:tc>
        <w:tc>
          <w:tcPr>
            <w:tcW w:w="2625" w:type="dxa"/>
            <w:vAlign w:val="top"/>
          </w:tcPr>
          <w:p>
            <w:pPr>
              <w:adjustRightInd w:val="0"/>
              <w:snapToGrid w:val="0"/>
              <w:spacing w:line="360" w:lineRule="auto"/>
              <w:rPr>
                <w:rFonts w:hint="eastAsia" w:ascii="宋体" w:hAnsi="宋体"/>
                <w:sz w:val="28"/>
                <w:szCs w:val="28"/>
              </w:rPr>
            </w:pPr>
          </w:p>
        </w:tc>
        <w:tc>
          <w:tcPr>
            <w:tcW w:w="1148" w:type="dxa"/>
            <w:vAlign w:val="top"/>
          </w:tcPr>
          <w:p>
            <w:pPr>
              <w:adjustRightInd w:val="0"/>
              <w:snapToGrid w:val="0"/>
              <w:spacing w:line="360" w:lineRule="auto"/>
              <w:rPr>
                <w:rFonts w:hint="eastAsia" w:ascii="宋体" w:hAnsi="宋体"/>
                <w:sz w:val="28"/>
                <w:szCs w:val="28"/>
              </w:rPr>
            </w:pPr>
          </w:p>
        </w:tc>
        <w:tc>
          <w:tcPr>
            <w:tcW w:w="1249" w:type="dxa"/>
            <w:vAlign w:val="top"/>
          </w:tcPr>
          <w:p>
            <w:pPr>
              <w:adjustRightInd w:val="0"/>
              <w:snapToGrid w:val="0"/>
              <w:spacing w:line="360" w:lineRule="auto"/>
              <w:jc w:val="center"/>
              <w:rPr>
                <w:rFonts w:hint="eastAsia" w:ascii="宋体" w:hAnsi="宋体"/>
                <w:sz w:val="28"/>
                <w:szCs w:val="28"/>
              </w:rPr>
            </w:pPr>
          </w:p>
        </w:tc>
        <w:tc>
          <w:tcPr>
            <w:tcW w:w="1155" w:type="dxa"/>
            <w:vAlign w:val="top"/>
          </w:tcPr>
          <w:p>
            <w:pPr>
              <w:adjustRightInd w:val="0"/>
              <w:snapToGrid w:val="0"/>
              <w:spacing w:line="360" w:lineRule="auto"/>
              <w:jc w:val="center"/>
              <w:rPr>
                <w:rFonts w:hint="eastAsia" w:ascii="宋体" w:hAnsi="宋体"/>
                <w:sz w:val="28"/>
                <w:szCs w:val="28"/>
              </w:rPr>
            </w:pPr>
          </w:p>
        </w:tc>
        <w:tc>
          <w:tcPr>
            <w:tcW w:w="1470" w:type="dxa"/>
            <w:vAlign w:val="top"/>
          </w:tcPr>
          <w:p>
            <w:pPr>
              <w:adjustRightInd w:val="0"/>
              <w:snapToGrid w:val="0"/>
              <w:spacing w:line="360" w:lineRule="auto"/>
              <w:jc w:val="cente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1016" w:type="dxa"/>
            <w:vAlign w:val="top"/>
          </w:tcPr>
          <w:p>
            <w:pPr>
              <w:adjustRightInd w:val="0"/>
              <w:snapToGrid w:val="0"/>
              <w:spacing w:line="360" w:lineRule="auto"/>
              <w:rPr>
                <w:rFonts w:hint="eastAsia" w:ascii="宋体" w:hAnsi="宋体"/>
                <w:sz w:val="28"/>
                <w:szCs w:val="28"/>
              </w:rPr>
            </w:pPr>
          </w:p>
        </w:tc>
        <w:tc>
          <w:tcPr>
            <w:tcW w:w="2625" w:type="dxa"/>
            <w:vAlign w:val="top"/>
          </w:tcPr>
          <w:p>
            <w:pPr>
              <w:adjustRightInd w:val="0"/>
              <w:snapToGrid w:val="0"/>
              <w:spacing w:line="360" w:lineRule="auto"/>
              <w:rPr>
                <w:rFonts w:hint="eastAsia" w:ascii="宋体" w:hAnsi="宋体"/>
                <w:sz w:val="28"/>
                <w:szCs w:val="28"/>
              </w:rPr>
            </w:pPr>
          </w:p>
        </w:tc>
        <w:tc>
          <w:tcPr>
            <w:tcW w:w="1148" w:type="dxa"/>
            <w:vAlign w:val="top"/>
          </w:tcPr>
          <w:p>
            <w:pPr>
              <w:adjustRightInd w:val="0"/>
              <w:snapToGrid w:val="0"/>
              <w:spacing w:line="360" w:lineRule="auto"/>
              <w:rPr>
                <w:rFonts w:hint="eastAsia" w:ascii="宋体" w:hAnsi="宋体"/>
                <w:sz w:val="28"/>
                <w:szCs w:val="28"/>
              </w:rPr>
            </w:pPr>
          </w:p>
        </w:tc>
        <w:tc>
          <w:tcPr>
            <w:tcW w:w="1249" w:type="dxa"/>
            <w:vAlign w:val="top"/>
          </w:tcPr>
          <w:p>
            <w:pPr>
              <w:adjustRightInd w:val="0"/>
              <w:snapToGrid w:val="0"/>
              <w:spacing w:line="360" w:lineRule="auto"/>
              <w:jc w:val="center"/>
              <w:rPr>
                <w:rFonts w:hint="eastAsia" w:ascii="宋体" w:hAnsi="宋体"/>
                <w:sz w:val="28"/>
                <w:szCs w:val="28"/>
              </w:rPr>
            </w:pPr>
          </w:p>
        </w:tc>
        <w:tc>
          <w:tcPr>
            <w:tcW w:w="1155" w:type="dxa"/>
            <w:vAlign w:val="top"/>
          </w:tcPr>
          <w:p>
            <w:pPr>
              <w:adjustRightInd w:val="0"/>
              <w:snapToGrid w:val="0"/>
              <w:spacing w:line="360" w:lineRule="auto"/>
              <w:jc w:val="center"/>
              <w:rPr>
                <w:rFonts w:hint="eastAsia" w:ascii="宋体" w:hAnsi="宋体"/>
                <w:sz w:val="28"/>
                <w:szCs w:val="28"/>
              </w:rPr>
            </w:pPr>
          </w:p>
        </w:tc>
        <w:tc>
          <w:tcPr>
            <w:tcW w:w="1470" w:type="dxa"/>
            <w:vAlign w:val="top"/>
          </w:tcPr>
          <w:p>
            <w:pPr>
              <w:adjustRightInd w:val="0"/>
              <w:snapToGrid w:val="0"/>
              <w:spacing w:line="360" w:lineRule="auto"/>
              <w:jc w:val="cente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1016" w:type="dxa"/>
            <w:vAlign w:val="top"/>
          </w:tcPr>
          <w:p>
            <w:pPr>
              <w:adjustRightInd w:val="0"/>
              <w:snapToGrid w:val="0"/>
              <w:spacing w:line="360" w:lineRule="auto"/>
              <w:rPr>
                <w:rFonts w:hint="eastAsia" w:ascii="宋体" w:hAnsi="宋体"/>
                <w:sz w:val="28"/>
                <w:szCs w:val="28"/>
              </w:rPr>
            </w:pPr>
          </w:p>
        </w:tc>
        <w:tc>
          <w:tcPr>
            <w:tcW w:w="2625" w:type="dxa"/>
            <w:vAlign w:val="top"/>
          </w:tcPr>
          <w:p>
            <w:pPr>
              <w:adjustRightInd w:val="0"/>
              <w:snapToGrid w:val="0"/>
              <w:spacing w:line="360" w:lineRule="auto"/>
              <w:rPr>
                <w:rFonts w:hint="eastAsia" w:ascii="宋体" w:hAnsi="宋体"/>
                <w:sz w:val="28"/>
                <w:szCs w:val="28"/>
              </w:rPr>
            </w:pPr>
          </w:p>
        </w:tc>
        <w:tc>
          <w:tcPr>
            <w:tcW w:w="1148" w:type="dxa"/>
            <w:vAlign w:val="top"/>
          </w:tcPr>
          <w:p>
            <w:pPr>
              <w:adjustRightInd w:val="0"/>
              <w:snapToGrid w:val="0"/>
              <w:spacing w:line="360" w:lineRule="auto"/>
              <w:rPr>
                <w:rFonts w:hint="eastAsia" w:ascii="宋体" w:hAnsi="宋体"/>
                <w:sz w:val="28"/>
                <w:szCs w:val="28"/>
              </w:rPr>
            </w:pPr>
          </w:p>
        </w:tc>
        <w:tc>
          <w:tcPr>
            <w:tcW w:w="1249" w:type="dxa"/>
            <w:vAlign w:val="top"/>
          </w:tcPr>
          <w:p>
            <w:pPr>
              <w:adjustRightInd w:val="0"/>
              <w:snapToGrid w:val="0"/>
              <w:spacing w:line="360" w:lineRule="auto"/>
              <w:jc w:val="center"/>
              <w:rPr>
                <w:rFonts w:hint="eastAsia" w:ascii="宋体" w:hAnsi="宋体"/>
                <w:sz w:val="28"/>
                <w:szCs w:val="28"/>
              </w:rPr>
            </w:pPr>
          </w:p>
        </w:tc>
        <w:tc>
          <w:tcPr>
            <w:tcW w:w="1155" w:type="dxa"/>
            <w:vAlign w:val="top"/>
          </w:tcPr>
          <w:p>
            <w:pPr>
              <w:adjustRightInd w:val="0"/>
              <w:snapToGrid w:val="0"/>
              <w:spacing w:line="360" w:lineRule="auto"/>
              <w:jc w:val="center"/>
              <w:rPr>
                <w:rFonts w:hint="eastAsia" w:ascii="宋体" w:hAnsi="宋体"/>
                <w:sz w:val="28"/>
                <w:szCs w:val="28"/>
              </w:rPr>
            </w:pPr>
          </w:p>
        </w:tc>
        <w:tc>
          <w:tcPr>
            <w:tcW w:w="1470" w:type="dxa"/>
            <w:vAlign w:val="top"/>
          </w:tcPr>
          <w:p>
            <w:pPr>
              <w:adjustRightInd w:val="0"/>
              <w:snapToGrid w:val="0"/>
              <w:spacing w:line="360" w:lineRule="auto"/>
              <w:jc w:val="cente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1016" w:type="dxa"/>
            <w:vAlign w:val="top"/>
          </w:tcPr>
          <w:p>
            <w:pPr>
              <w:adjustRightInd w:val="0"/>
              <w:snapToGrid w:val="0"/>
              <w:spacing w:line="360" w:lineRule="auto"/>
              <w:rPr>
                <w:rFonts w:hint="eastAsia" w:ascii="宋体" w:hAnsi="宋体"/>
                <w:sz w:val="28"/>
                <w:szCs w:val="28"/>
              </w:rPr>
            </w:pPr>
          </w:p>
        </w:tc>
        <w:tc>
          <w:tcPr>
            <w:tcW w:w="2625" w:type="dxa"/>
            <w:vAlign w:val="top"/>
          </w:tcPr>
          <w:p>
            <w:pPr>
              <w:adjustRightInd w:val="0"/>
              <w:snapToGrid w:val="0"/>
              <w:spacing w:line="360" w:lineRule="auto"/>
              <w:rPr>
                <w:rFonts w:hint="eastAsia" w:ascii="宋体" w:hAnsi="宋体"/>
                <w:sz w:val="28"/>
                <w:szCs w:val="28"/>
              </w:rPr>
            </w:pPr>
          </w:p>
        </w:tc>
        <w:tc>
          <w:tcPr>
            <w:tcW w:w="1148" w:type="dxa"/>
            <w:vAlign w:val="top"/>
          </w:tcPr>
          <w:p>
            <w:pPr>
              <w:adjustRightInd w:val="0"/>
              <w:snapToGrid w:val="0"/>
              <w:spacing w:line="360" w:lineRule="auto"/>
              <w:rPr>
                <w:rFonts w:hint="eastAsia" w:ascii="宋体" w:hAnsi="宋体"/>
                <w:sz w:val="28"/>
                <w:szCs w:val="28"/>
              </w:rPr>
            </w:pPr>
          </w:p>
        </w:tc>
        <w:tc>
          <w:tcPr>
            <w:tcW w:w="1249" w:type="dxa"/>
            <w:vAlign w:val="top"/>
          </w:tcPr>
          <w:p>
            <w:pPr>
              <w:adjustRightInd w:val="0"/>
              <w:snapToGrid w:val="0"/>
              <w:spacing w:line="360" w:lineRule="auto"/>
              <w:jc w:val="center"/>
              <w:rPr>
                <w:rFonts w:hint="eastAsia" w:ascii="宋体" w:hAnsi="宋体"/>
                <w:sz w:val="28"/>
                <w:szCs w:val="28"/>
              </w:rPr>
            </w:pPr>
          </w:p>
        </w:tc>
        <w:tc>
          <w:tcPr>
            <w:tcW w:w="1155" w:type="dxa"/>
            <w:vAlign w:val="top"/>
          </w:tcPr>
          <w:p>
            <w:pPr>
              <w:adjustRightInd w:val="0"/>
              <w:snapToGrid w:val="0"/>
              <w:spacing w:line="360" w:lineRule="auto"/>
              <w:jc w:val="center"/>
              <w:rPr>
                <w:rFonts w:hint="eastAsia" w:ascii="宋体" w:hAnsi="宋体"/>
                <w:sz w:val="28"/>
                <w:szCs w:val="28"/>
              </w:rPr>
            </w:pPr>
          </w:p>
        </w:tc>
        <w:tc>
          <w:tcPr>
            <w:tcW w:w="1470" w:type="dxa"/>
            <w:vAlign w:val="top"/>
          </w:tcPr>
          <w:p>
            <w:pPr>
              <w:adjustRightInd w:val="0"/>
              <w:snapToGrid w:val="0"/>
              <w:spacing w:line="360" w:lineRule="auto"/>
              <w:jc w:val="cente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1016" w:type="dxa"/>
            <w:vAlign w:val="top"/>
          </w:tcPr>
          <w:p>
            <w:pPr>
              <w:adjustRightInd w:val="0"/>
              <w:snapToGrid w:val="0"/>
              <w:spacing w:line="360" w:lineRule="auto"/>
              <w:rPr>
                <w:rFonts w:hint="eastAsia" w:ascii="宋体" w:hAnsi="宋体"/>
                <w:sz w:val="28"/>
                <w:szCs w:val="28"/>
              </w:rPr>
            </w:pPr>
          </w:p>
        </w:tc>
        <w:tc>
          <w:tcPr>
            <w:tcW w:w="2625" w:type="dxa"/>
            <w:vAlign w:val="top"/>
          </w:tcPr>
          <w:p>
            <w:pPr>
              <w:adjustRightInd w:val="0"/>
              <w:snapToGrid w:val="0"/>
              <w:spacing w:line="360" w:lineRule="auto"/>
              <w:rPr>
                <w:rFonts w:hint="eastAsia" w:ascii="宋体" w:hAnsi="宋体"/>
                <w:sz w:val="28"/>
                <w:szCs w:val="28"/>
              </w:rPr>
            </w:pPr>
          </w:p>
        </w:tc>
        <w:tc>
          <w:tcPr>
            <w:tcW w:w="1148" w:type="dxa"/>
            <w:vAlign w:val="top"/>
          </w:tcPr>
          <w:p>
            <w:pPr>
              <w:adjustRightInd w:val="0"/>
              <w:snapToGrid w:val="0"/>
              <w:spacing w:line="360" w:lineRule="auto"/>
              <w:rPr>
                <w:rFonts w:hint="eastAsia" w:ascii="宋体" w:hAnsi="宋体"/>
                <w:sz w:val="28"/>
                <w:szCs w:val="28"/>
              </w:rPr>
            </w:pPr>
          </w:p>
        </w:tc>
        <w:tc>
          <w:tcPr>
            <w:tcW w:w="1249" w:type="dxa"/>
            <w:vAlign w:val="top"/>
          </w:tcPr>
          <w:p>
            <w:pPr>
              <w:adjustRightInd w:val="0"/>
              <w:snapToGrid w:val="0"/>
              <w:spacing w:line="360" w:lineRule="auto"/>
              <w:jc w:val="center"/>
              <w:rPr>
                <w:rFonts w:hint="eastAsia" w:ascii="宋体" w:hAnsi="宋体"/>
                <w:sz w:val="28"/>
                <w:szCs w:val="28"/>
              </w:rPr>
            </w:pPr>
          </w:p>
        </w:tc>
        <w:tc>
          <w:tcPr>
            <w:tcW w:w="1155" w:type="dxa"/>
            <w:vAlign w:val="top"/>
          </w:tcPr>
          <w:p>
            <w:pPr>
              <w:adjustRightInd w:val="0"/>
              <w:snapToGrid w:val="0"/>
              <w:spacing w:line="360" w:lineRule="auto"/>
              <w:jc w:val="center"/>
              <w:rPr>
                <w:rFonts w:hint="eastAsia" w:ascii="宋体" w:hAnsi="宋体"/>
                <w:sz w:val="28"/>
                <w:szCs w:val="28"/>
              </w:rPr>
            </w:pPr>
          </w:p>
        </w:tc>
        <w:tc>
          <w:tcPr>
            <w:tcW w:w="1470" w:type="dxa"/>
            <w:vAlign w:val="top"/>
          </w:tcPr>
          <w:p>
            <w:pPr>
              <w:adjustRightInd w:val="0"/>
              <w:snapToGrid w:val="0"/>
              <w:spacing w:line="360" w:lineRule="auto"/>
              <w:jc w:val="cente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1016" w:type="dxa"/>
            <w:vAlign w:val="top"/>
          </w:tcPr>
          <w:p>
            <w:pPr>
              <w:adjustRightInd w:val="0"/>
              <w:snapToGrid w:val="0"/>
              <w:spacing w:line="360" w:lineRule="auto"/>
              <w:rPr>
                <w:rFonts w:hint="eastAsia" w:ascii="宋体" w:hAnsi="宋体"/>
                <w:sz w:val="28"/>
                <w:szCs w:val="28"/>
              </w:rPr>
            </w:pPr>
          </w:p>
        </w:tc>
        <w:tc>
          <w:tcPr>
            <w:tcW w:w="2625" w:type="dxa"/>
            <w:vAlign w:val="top"/>
          </w:tcPr>
          <w:p>
            <w:pPr>
              <w:adjustRightInd w:val="0"/>
              <w:snapToGrid w:val="0"/>
              <w:spacing w:line="360" w:lineRule="auto"/>
              <w:rPr>
                <w:rFonts w:hint="eastAsia" w:ascii="宋体" w:hAnsi="宋体"/>
                <w:sz w:val="28"/>
                <w:szCs w:val="28"/>
              </w:rPr>
            </w:pPr>
          </w:p>
        </w:tc>
        <w:tc>
          <w:tcPr>
            <w:tcW w:w="1148" w:type="dxa"/>
            <w:vAlign w:val="top"/>
          </w:tcPr>
          <w:p>
            <w:pPr>
              <w:adjustRightInd w:val="0"/>
              <w:snapToGrid w:val="0"/>
              <w:spacing w:line="360" w:lineRule="auto"/>
              <w:rPr>
                <w:rFonts w:hint="eastAsia" w:ascii="宋体" w:hAnsi="宋体"/>
                <w:sz w:val="28"/>
                <w:szCs w:val="28"/>
              </w:rPr>
            </w:pPr>
          </w:p>
        </w:tc>
        <w:tc>
          <w:tcPr>
            <w:tcW w:w="1249" w:type="dxa"/>
            <w:vAlign w:val="top"/>
          </w:tcPr>
          <w:p>
            <w:pPr>
              <w:adjustRightInd w:val="0"/>
              <w:snapToGrid w:val="0"/>
              <w:spacing w:line="360" w:lineRule="auto"/>
              <w:jc w:val="center"/>
              <w:rPr>
                <w:rFonts w:hint="eastAsia" w:ascii="宋体" w:hAnsi="宋体"/>
                <w:sz w:val="28"/>
                <w:szCs w:val="28"/>
              </w:rPr>
            </w:pPr>
          </w:p>
        </w:tc>
        <w:tc>
          <w:tcPr>
            <w:tcW w:w="1155" w:type="dxa"/>
            <w:vAlign w:val="top"/>
          </w:tcPr>
          <w:p>
            <w:pPr>
              <w:adjustRightInd w:val="0"/>
              <w:snapToGrid w:val="0"/>
              <w:spacing w:line="360" w:lineRule="auto"/>
              <w:jc w:val="center"/>
              <w:rPr>
                <w:rFonts w:hint="eastAsia" w:ascii="宋体" w:hAnsi="宋体"/>
                <w:sz w:val="28"/>
                <w:szCs w:val="28"/>
              </w:rPr>
            </w:pPr>
          </w:p>
        </w:tc>
        <w:tc>
          <w:tcPr>
            <w:tcW w:w="1470" w:type="dxa"/>
            <w:vAlign w:val="top"/>
          </w:tcPr>
          <w:p>
            <w:pPr>
              <w:adjustRightInd w:val="0"/>
              <w:snapToGrid w:val="0"/>
              <w:spacing w:line="360" w:lineRule="auto"/>
              <w:jc w:val="cente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1016" w:type="dxa"/>
            <w:vAlign w:val="top"/>
          </w:tcPr>
          <w:p>
            <w:pPr>
              <w:adjustRightInd w:val="0"/>
              <w:snapToGrid w:val="0"/>
              <w:spacing w:line="360" w:lineRule="auto"/>
              <w:rPr>
                <w:rFonts w:hint="eastAsia" w:ascii="宋体" w:hAnsi="宋体"/>
                <w:sz w:val="28"/>
                <w:szCs w:val="28"/>
              </w:rPr>
            </w:pPr>
          </w:p>
        </w:tc>
        <w:tc>
          <w:tcPr>
            <w:tcW w:w="2625" w:type="dxa"/>
            <w:vAlign w:val="top"/>
          </w:tcPr>
          <w:p>
            <w:pPr>
              <w:adjustRightInd w:val="0"/>
              <w:snapToGrid w:val="0"/>
              <w:spacing w:line="360" w:lineRule="auto"/>
              <w:rPr>
                <w:rFonts w:hint="eastAsia" w:ascii="宋体" w:hAnsi="宋体"/>
                <w:sz w:val="28"/>
                <w:szCs w:val="28"/>
              </w:rPr>
            </w:pPr>
          </w:p>
        </w:tc>
        <w:tc>
          <w:tcPr>
            <w:tcW w:w="1148" w:type="dxa"/>
            <w:vAlign w:val="top"/>
          </w:tcPr>
          <w:p>
            <w:pPr>
              <w:adjustRightInd w:val="0"/>
              <w:snapToGrid w:val="0"/>
              <w:spacing w:line="360" w:lineRule="auto"/>
              <w:rPr>
                <w:rFonts w:hint="eastAsia" w:ascii="宋体" w:hAnsi="宋体"/>
                <w:sz w:val="28"/>
                <w:szCs w:val="28"/>
              </w:rPr>
            </w:pPr>
          </w:p>
        </w:tc>
        <w:tc>
          <w:tcPr>
            <w:tcW w:w="1249" w:type="dxa"/>
            <w:vAlign w:val="top"/>
          </w:tcPr>
          <w:p>
            <w:pPr>
              <w:adjustRightInd w:val="0"/>
              <w:snapToGrid w:val="0"/>
              <w:spacing w:line="360" w:lineRule="auto"/>
              <w:jc w:val="center"/>
              <w:rPr>
                <w:rFonts w:hint="eastAsia" w:ascii="宋体" w:hAnsi="宋体"/>
                <w:sz w:val="28"/>
                <w:szCs w:val="28"/>
              </w:rPr>
            </w:pPr>
          </w:p>
        </w:tc>
        <w:tc>
          <w:tcPr>
            <w:tcW w:w="1155" w:type="dxa"/>
            <w:vAlign w:val="top"/>
          </w:tcPr>
          <w:p>
            <w:pPr>
              <w:adjustRightInd w:val="0"/>
              <w:snapToGrid w:val="0"/>
              <w:spacing w:line="360" w:lineRule="auto"/>
              <w:jc w:val="center"/>
              <w:rPr>
                <w:rFonts w:hint="eastAsia" w:ascii="宋体" w:hAnsi="宋体"/>
                <w:sz w:val="28"/>
                <w:szCs w:val="28"/>
              </w:rPr>
            </w:pPr>
          </w:p>
        </w:tc>
        <w:tc>
          <w:tcPr>
            <w:tcW w:w="1470" w:type="dxa"/>
            <w:vAlign w:val="top"/>
          </w:tcPr>
          <w:p>
            <w:pPr>
              <w:adjustRightInd w:val="0"/>
              <w:snapToGrid w:val="0"/>
              <w:spacing w:line="360" w:lineRule="auto"/>
              <w:jc w:val="cente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1016" w:type="dxa"/>
            <w:vAlign w:val="top"/>
          </w:tcPr>
          <w:p>
            <w:pPr>
              <w:adjustRightInd w:val="0"/>
              <w:snapToGrid w:val="0"/>
              <w:spacing w:line="360" w:lineRule="auto"/>
              <w:rPr>
                <w:rFonts w:hint="eastAsia" w:ascii="宋体" w:hAnsi="宋体"/>
                <w:sz w:val="28"/>
                <w:szCs w:val="28"/>
              </w:rPr>
            </w:pPr>
          </w:p>
        </w:tc>
        <w:tc>
          <w:tcPr>
            <w:tcW w:w="2625" w:type="dxa"/>
            <w:vAlign w:val="top"/>
          </w:tcPr>
          <w:p>
            <w:pPr>
              <w:adjustRightInd w:val="0"/>
              <w:snapToGrid w:val="0"/>
              <w:spacing w:line="360" w:lineRule="auto"/>
              <w:rPr>
                <w:rFonts w:hint="eastAsia" w:ascii="宋体" w:hAnsi="宋体"/>
                <w:sz w:val="28"/>
                <w:szCs w:val="28"/>
              </w:rPr>
            </w:pPr>
          </w:p>
        </w:tc>
        <w:tc>
          <w:tcPr>
            <w:tcW w:w="1148" w:type="dxa"/>
            <w:vAlign w:val="top"/>
          </w:tcPr>
          <w:p>
            <w:pPr>
              <w:adjustRightInd w:val="0"/>
              <w:snapToGrid w:val="0"/>
              <w:spacing w:line="360" w:lineRule="auto"/>
              <w:rPr>
                <w:rFonts w:hint="eastAsia" w:ascii="宋体" w:hAnsi="宋体"/>
                <w:sz w:val="28"/>
                <w:szCs w:val="28"/>
              </w:rPr>
            </w:pPr>
          </w:p>
        </w:tc>
        <w:tc>
          <w:tcPr>
            <w:tcW w:w="1249" w:type="dxa"/>
            <w:vAlign w:val="top"/>
          </w:tcPr>
          <w:p>
            <w:pPr>
              <w:adjustRightInd w:val="0"/>
              <w:snapToGrid w:val="0"/>
              <w:spacing w:line="360" w:lineRule="auto"/>
              <w:jc w:val="center"/>
              <w:rPr>
                <w:rFonts w:hint="eastAsia" w:ascii="宋体" w:hAnsi="宋体"/>
                <w:sz w:val="28"/>
                <w:szCs w:val="28"/>
              </w:rPr>
            </w:pPr>
          </w:p>
        </w:tc>
        <w:tc>
          <w:tcPr>
            <w:tcW w:w="1155" w:type="dxa"/>
            <w:vAlign w:val="top"/>
          </w:tcPr>
          <w:p>
            <w:pPr>
              <w:adjustRightInd w:val="0"/>
              <w:snapToGrid w:val="0"/>
              <w:spacing w:line="360" w:lineRule="auto"/>
              <w:jc w:val="center"/>
              <w:rPr>
                <w:rFonts w:hint="eastAsia" w:ascii="宋体" w:hAnsi="宋体"/>
                <w:sz w:val="28"/>
                <w:szCs w:val="28"/>
              </w:rPr>
            </w:pPr>
          </w:p>
        </w:tc>
        <w:tc>
          <w:tcPr>
            <w:tcW w:w="1470" w:type="dxa"/>
            <w:vAlign w:val="top"/>
          </w:tcPr>
          <w:p>
            <w:pPr>
              <w:adjustRightInd w:val="0"/>
              <w:snapToGrid w:val="0"/>
              <w:spacing w:line="360" w:lineRule="auto"/>
              <w:jc w:val="cente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1016" w:type="dxa"/>
            <w:vAlign w:val="top"/>
          </w:tcPr>
          <w:p>
            <w:pPr>
              <w:adjustRightInd w:val="0"/>
              <w:snapToGrid w:val="0"/>
              <w:spacing w:line="360" w:lineRule="auto"/>
              <w:rPr>
                <w:rFonts w:hint="eastAsia" w:ascii="宋体" w:hAnsi="宋体"/>
                <w:sz w:val="28"/>
                <w:szCs w:val="28"/>
              </w:rPr>
            </w:pPr>
          </w:p>
        </w:tc>
        <w:tc>
          <w:tcPr>
            <w:tcW w:w="2625" w:type="dxa"/>
            <w:vAlign w:val="top"/>
          </w:tcPr>
          <w:p>
            <w:pPr>
              <w:adjustRightInd w:val="0"/>
              <w:snapToGrid w:val="0"/>
              <w:spacing w:line="360" w:lineRule="auto"/>
              <w:rPr>
                <w:rFonts w:hint="eastAsia" w:ascii="宋体" w:hAnsi="宋体"/>
                <w:sz w:val="28"/>
                <w:szCs w:val="28"/>
              </w:rPr>
            </w:pPr>
          </w:p>
        </w:tc>
        <w:tc>
          <w:tcPr>
            <w:tcW w:w="1148" w:type="dxa"/>
            <w:vAlign w:val="top"/>
          </w:tcPr>
          <w:p>
            <w:pPr>
              <w:adjustRightInd w:val="0"/>
              <w:snapToGrid w:val="0"/>
              <w:spacing w:line="360" w:lineRule="auto"/>
              <w:rPr>
                <w:rFonts w:hint="eastAsia" w:ascii="宋体" w:hAnsi="宋体"/>
                <w:sz w:val="28"/>
                <w:szCs w:val="28"/>
              </w:rPr>
            </w:pPr>
          </w:p>
        </w:tc>
        <w:tc>
          <w:tcPr>
            <w:tcW w:w="1249" w:type="dxa"/>
            <w:vAlign w:val="top"/>
          </w:tcPr>
          <w:p>
            <w:pPr>
              <w:adjustRightInd w:val="0"/>
              <w:snapToGrid w:val="0"/>
              <w:spacing w:line="360" w:lineRule="auto"/>
              <w:jc w:val="center"/>
              <w:rPr>
                <w:rFonts w:hint="eastAsia" w:ascii="宋体" w:hAnsi="宋体"/>
                <w:sz w:val="28"/>
                <w:szCs w:val="28"/>
              </w:rPr>
            </w:pPr>
          </w:p>
        </w:tc>
        <w:tc>
          <w:tcPr>
            <w:tcW w:w="1155" w:type="dxa"/>
            <w:vAlign w:val="top"/>
          </w:tcPr>
          <w:p>
            <w:pPr>
              <w:adjustRightInd w:val="0"/>
              <w:snapToGrid w:val="0"/>
              <w:spacing w:line="360" w:lineRule="auto"/>
              <w:jc w:val="center"/>
              <w:rPr>
                <w:rFonts w:hint="eastAsia" w:ascii="宋体" w:hAnsi="宋体"/>
                <w:sz w:val="28"/>
                <w:szCs w:val="28"/>
              </w:rPr>
            </w:pPr>
          </w:p>
        </w:tc>
        <w:tc>
          <w:tcPr>
            <w:tcW w:w="1470" w:type="dxa"/>
            <w:vAlign w:val="top"/>
          </w:tcPr>
          <w:p>
            <w:pPr>
              <w:adjustRightInd w:val="0"/>
              <w:snapToGrid w:val="0"/>
              <w:spacing w:line="360" w:lineRule="auto"/>
              <w:jc w:val="cente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jc w:val="center"/>
        </w:trPr>
        <w:tc>
          <w:tcPr>
            <w:tcW w:w="1016" w:type="dxa"/>
            <w:vAlign w:val="top"/>
          </w:tcPr>
          <w:p>
            <w:pPr>
              <w:adjustRightInd w:val="0"/>
              <w:snapToGrid w:val="0"/>
              <w:spacing w:line="360" w:lineRule="auto"/>
              <w:rPr>
                <w:rFonts w:hint="eastAsia" w:ascii="宋体" w:hAnsi="宋体"/>
                <w:sz w:val="28"/>
                <w:szCs w:val="28"/>
              </w:rPr>
            </w:pPr>
          </w:p>
        </w:tc>
        <w:tc>
          <w:tcPr>
            <w:tcW w:w="2625" w:type="dxa"/>
            <w:vAlign w:val="top"/>
          </w:tcPr>
          <w:p>
            <w:pPr>
              <w:adjustRightInd w:val="0"/>
              <w:snapToGrid w:val="0"/>
              <w:spacing w:line="360" w:lineRule="auto"/>
              <w:rPr>
                <w:rFonts w:hint="eastAsia" w:ascii="宋体" w:hAnsi="宋体"/>
                <w:sz w:val="28"/>
                <w:szCs w:val="28"/>
              </w:rPr>
            </w:pPr>
          </w:p>
        </w:tc>
        <w:tc>
          <w:tcPr>
            <w:tcW w:w="1148" w:type="dxa"/>
            <w:vAlign w:val="top"/>
          </w:tcPr>
          <w:p>
            <w:pPr>
              <w:adjustRightInd w:val="0"/>
              <w:snapToGrid w:val="0"/>
              <w:spacing w:line="360" w:lineRule="auto"/>
              <w:rPr>
                <w:rFonts w:hint="eastAsia" w:ascii="宋体" w:hAnsi="宋体"/>
                <w:sz w:val="28"/>
                <w:szCs w:val="28"/>
              </w:rPr>
            </w:pPr>
          </w:p>
        </w:tc>
        <w:tc>
          <w:tcPr>
            <w:tcW w:w="1249" w:type="dxa"/>
            <w:vAlign w:val="top"/>
          </w:tcPr>
          <w:p>
            <w:pPr>
              <w:adjustRightInd w:val="0"/>
              <w:snapToGrid w:val="0"/>
              <w:spacing w:line="360" w:lineRule="auto"/>
              <w:jc w:val="center"/>
              <w:rPr>
                <w:rFonts w:hint="eastAsia" w:ascii="宋体" w:hAnsi="宋体"/>
                <w:sz w:val="28"/>
                <w:szCs w:val="28"/>
              </w:rPr>
            </w:pPr>
          </w:p>
        </w:tc>
        <w:tc>
          <w:tcPr>
            <w:tcW w:w="1155" w:type="dxa"/>
            <w:vAlign w:val="top"/>
          </w:tcPr>
          <w:p>
            <w:pPr>
              <w:adjustRightInd w:val="0"/>
              <w:snapToGrid w:val="0"/>
              <w:spacing w:line="360" w:lineRule="auto"/>
              <w:jc w:val="center"/>
              <w:rPr>
                <w:rFonts w:hint="eastAsia" w:ascii="宋体" w:hAnsi="宋体"/>
                <w:sz w:val="28"/>
                <w:szCs w:val="28"/>
              </w:rPr>
            </w:pPr>
          </w:p>
        </w:tc>
        <w:tc>
          <w:tcPr>
            <w:tcW w:w="1470" w:type="dxa"/>
            <w:vAlign w:val="top"/>
          </w:tcPr>
          <w:p>
            <w:pPr>
              <w:adjustRightInd w:val="0"/>
              <w:snapToGrid w:val="0"/>
              <w:spacing w:line="360" w:lineRule="auto"/>
              <w:jc w:val="center"/>
              <w:rPr>
                <w:rFonts w:hint="eastAsia"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9" w:hRule="atLeast"/>
          <w:jc w:val="center"/>
        </w:trPr>
        <w:tc>
          <w:tcPr>
            <w:tcW w:w="8663" w:type="dxa"/>
            <w:gridSpan w:val="6"/>
            <w:vAlign w:val="center"/>
          </w:tcPr>
          <w:p>
            <w:pPr>
              <w:adjustRightInd w:val="0"/>
              <w:snapToGrid w:val="0"/>
              <w:spacing w:line="360" w:lineRule="auto"/>
              <w:rPr>
                <w:rFonts w:hint="eastAsia" w:ascii="宋体" w:hAnsi="宋体"/>
                <w:sz w:val="28"/>
                <w:szCs w:val="28"/>
              </w:rPr>
            </w:pPr>
            <w:r>
              <w:rPr>
                <w:rFonts w:hint="eastAsia" w:ascii="宋体" w:hAnsi="宋体"/>
                <w:sz w:val="28"/>
                <w:szCs w:val="28"/>
              </w:rPr>
              <w:t>总价：人民币大写：</w:t>
            </w:r>
            <w:r>
              <w:rPr>
                <w:rFonts w:hint="eastAsia" w:ascii="宋体" w:hAnsi="宋体"/>
                <w:sz w:val="28"/>
                <w:szCs w:val="28"/>
                <w:u w:val="single"/>
              </w:rPr>
              <w:t xml:space="preserve">             </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w:t>
            </w:r>
          </w:p>
        </w:tc>
      </w:tr>
    </w:tbl>
    <w:p>
      <w:pPr>
        <w:pStyle w:val="18"/>
        <w:spacing w:line="160" w:lineRule="exact"/>
        <w:ind w:left="-206" w:leftChars="-98"/>
        <w:rPr>
          <w:rFonts w:hint="eastAsia" w:ascii="宋体" w:hAnsi="宋体"/>
          <w:szCs w:val="28"/>
        </w:rPr>
      </w:pPr>
    </w:p>
    <w:p>
      <w:pPr>
        <w:pStyle w:val="18"/>
        <w:ind w:left="0" w:leftChars="0" w:firstLine="560" w:firstLineChars="200"/>
        <w:rPr>
          <w:rFonts w:hint="eastAsia" w:ascii="宋体" w:hAnsi="宋体"/>
          <w:sz w:val="28"/>
          <w:szCs w:val="28"/>
        </w:rPr>
      </w:pPr>
      <w:r>
        <w:rPr>
          <w:rFonts w:hint="eastAsia" w:ascii="宋体" w:hAnsi="宋体"/>
          <w:sz w:val="28"/>
          <w:szCs w:val="28"/>
        </w:rPr>
        <w:t>注：本表中的“总价”与“投标报价表”中的“总价”一致，各子项分别报价。</w:t>
      </w:r>
    </w:p>
    <w:p>
      <w:pPr>
        <w:adjustRightInd w:val="0"/>
        <w:snapToGrid w:val="0"/>
        <w:spacing w:line="360" w:lineRule="auto"/>
        <w:ind w:left="-2" w:leftChars="-1"/>
        <w:rPr>
          <w:rFonts w:hint="eastAsia" w:ascii="宋体" w:hAnsi="宋体"/>
          <w:sz w:val="28"/>
          <w:szCs w:val="28"/>
        </w:rPr>
      </w:pPr>
      <w:r>
        <w:rPr>
          <w:rFonts w:hint="eastAsia" w:ascii="宋体" w:hAnsi="宋体"/>
          <w:sz w:val="28"/>
          <w:szCs w:val="28"/>
        </w:rPr>
        <w:t>供应商（公章）：                      法定代表人授权代表（签字）：</w:t>
      </w:r>
    </w:p>
    <w:p>
      <w:pPr>
        <w:adjustRightInd w:val="0"/>
        <w:snapToGrid w:val="0"/>
        <w:spacing w:line="360" w:lineRule="auto"/>
        <w:ind w:left="-525" w:leftChars="-250" w:firstLine="482" w:firstLineChars="150"/>
        <w:jc w:val="center"/>
        <w:rPr>
          <w:rFonts w:hint="eastAsia" w:ascii="宋体" w:hAnsi="宋体"/>
          <w:b/>
          <w:sz w:val="32"/>
          <w:szCs w:val="32"/>
        </w:rPr>
      </w:pPr>
    </w:p>
    <w:p>
      <w:pPr>
        <w:adjustRightInd w:val="0"/>
        <w:snapToGrid w:val="0"/>
        <w:ind w:left="-250"/>
        <w:rPr>
          <w:rFonts w:hint="eastAsia" w:eastAsia="仿宋_GB2312"/>
          <w:b/>
          <w:sz w:val="24"/>
        </w:rPr>
      </w:pPr>
    </w:p>
    <w:p>
      <w:pPr>
        <w:adjustRightInd w:val="0"/>
        <w:snapToGrid w:val="0"/>
        <w:ind w:left="-250"/>
        <w:rPr>
          <w:rFonts w:hint="eastAsia" w:eastAsia="仿宋_GB2312"/>
          <w:b/>
          <w:sz w:val="24"/>
        </w:rPr>
      </w:pPr>
    </w:p>
    <w:p>
      <w:pPr>
        <w:adjustRightInd w:val="0"/>
        <w:snapToGrid w:val="0"/>
        <w:spacing w:line="400" w:lineRule="exact"/>
        <w:rPr>
          <w:rFonts w:hint="eastAsia" w:eastAsia="黑体"/>
          <w:b/>
          <w:bCs/>
          <w:sz w:val="42"/>
        </w:rPr>
      </w:pPr>
    </w:p>
    <w:p>
      <w:pPr>
        <w:adjustRightInd w:val="0"/>
        <w:snapToGrid w:val="0"/>
        <w:spacing w:line="400" w:lineRule="exact"/>
        <w:jc w:val="center"/>
        <w:rPr>
          <w:rFonts w:hint="eastAsia" w:ascii="宋体" w:hAnsi="宋体"/>
          <w:b/>
          <w:bCs/>
          <w:sz w:val="32"/>
          <w:szCs w:val="32"/>
        </w:rPr>
      </w:pPr>
      <w:r>
        <w:rPr>
          <w:rFonts w:hint="eastAsia" w:ascii="宋体" w:hAnsi="宋体"/>
          <w:b/>
          <w:bCs/>
          <w:sz w:val="32"/>
          <w:szCs w:val="32"/>
        </w:rPr>
        <w:t xml:space="preserve">第三章 </w:t>
      </w:r>
      <w:r>
        <w:rPr>
          <w:rFonts w:hint="eastAsia" w:ascii="宋体" w:hAnsi="宋体"/>
          <w:b/>
          <w:sz w:val="32"/>
          <w:szCs w:val="32"/>
        </w:rPr>
        <w:t xml:space="preserve"> </w:t>
      </w:r>
      <w:r>
        <w:rPr>
          <w:rFonts w:hint="eastAsia" w:ascii="宋体" w:hAnsi="宋体"/>
          <w:b/>
          <w:bCs/>
          <w:sz w:val="32"/>
          <w:szCs w:val="32"/>
        </w:rPr>
        <w:t>法定代表人授权书</w:t>
      </w:r>
    </w:p>
    <w:p>
      <w:pPr>
        <w:adjustRightInd w:val="0"/>
        <w:snapToGrid w:val="0"/>
        <w:spacing w:line="400" w:lineRule="exact"/>
        <w:jc w:val="center"/>
        <w:rPr>
          <w:rFonts w:hint="eastAsia" w:eastAsia="黑体"/>
          <w:b/>
          <w:bCs/>
          <w:sz w:val="24"/>
        </w:rPr>
      </w:pPr>
    </w:p>
    <w:p>
      <w:pPr>
        <w:adjustRightInd w:val="0"/>
        <w:snapToGrid w:val="0"/>
        <w:spacing w:line="440" w:lineRule="exact"/>
        <w:rPr>
          <w:rFonts w:hint="eastAsia" w:ascii="宋体" w:hAnsi="宋体"/>
          <w:b/>
          <w:bCs/>
          <w:sz w:val="28"/>
          <w:szCs w:val="28"/>
        </w:rPr>
      </w:pPr>
      <w:r>
        <w:rPr>
          <w:rFonts w:hint="eastAsia" w:ascii="宋体" w:hAnsi="宋体"/>
          <w:b/>
          <w:sz w:val="28"/>
          <w:szCs w:val="28"/>
        </w:rPr>
        <w:t>陕西国泰招标代理有限公司</w:t>
      </w:r>
      <w:r>
        <w:rPr>
          <w:rFonts w:hint="eastAsia" w:ascii="宋体" w:hAnsi="宋体"/>
          <w:b/>
          <w:bCs/>
          <w:sz w:val="28"/>
          <w:szCs w:val="28"/>
        </w:rPr>
        <w:t>：</w:t>
      </w:r>
    </w:p>
    <w:p>
      <w:pPr>
        <w:adjustRightInd w:val="0"/>
        <w:snapToGrid w:val="0"/>
        <w:spacing w:line="600" w:lineRule="exact"/>
        <w:ind w:firstLine="560" w:firstLineChars="200"/>
        <w:rPr>
          <w:rFonts w:hint="eastAsia" w:ascii="宋体" w:hAnsi="宋体"/>
          <w:sz w:val="28"/>
          <w:szCs w:val="28"/>
        </w:rPr>
      </w:pPr>
      <w:r>
        <w:rPr>
          <w:rFonts w:hint="eastAsia" w:ascii="宋体" w:hAnsi="宋体"/>
          <w:sz w:val="28"/>
          <w:szCs w:val="28"/>
        </w:rPr>
        <w:t>注册于</w:t>
      </w:r>
      <w:r>
        <w:rPr>
          <w:rFonts w:hint="eastAsia" w:ascii="宋体" w:hAnsi="宋体"/>
          <w:sz w:val="28"/>
          <w:szCs w:val="28"/>
          <w:u w:val="single"/>
        </w:rPr>
        <w:t>（工商行政管理局名称）</w:t>
      </w:r>
      <w:r>
        <w:rPr>
          <w:rFonts w:hint="eastAsia" w:ascii="宋体" w:hAnsi="宋体"/>
          <w:sz w:val="28"/>
          <w:szCs w:val="28"/>
        </w:rPr>
        <w:t>之</w:t>
      </w:r>
      <w:r>
        <w:rPr>
          <w:rFonts w:hint="eastAsia" w:ascii="宋体" w:hAnsi="宋体"/>
          <w:sz w:val="28"/>
          <w:szCs w:val="28"/>
          <w:u w:val="single"/>
        </w:rPr>
        <w:t>（供应商全称）</w:t>
      </w:r>
      <w:r>
        <w:rPr>
          <w:rFonts w:hint="eastAsia" w:ascii="宋体" w:hAnsi="宋体"/>
          <w:sz w:val="28"/>
          <w:szCs w:val="28"/>
        </w:rPr>
        <w:t>法人代表</w:t>
      </w:r>
      <w:r>
        <w:rPr>
          <w:rFonts w:hint="eastAsia" w:ascii="宋体" w:hAnsi="宋体"/>
          <w:sz w:val="28"/>
          <w:szCs w:val="28"/>
          <w:u w:val="single"/>
        </w:rPr>
        <w:t>（姓名、职务）</w:t>
      </w:r>
      <w:r>
        <w:rPr>
          <w:rFonts w:hint="eastAsia" w:ascii="宋体" w:hAnsi="宋体"/>
          <w:sz w:val="28"/>
          <w:szCs w:val="28"/>
        </w:rPr>
        <w:t>授权</w:t>
      </w:r>
      <w:r>
        <w:rPr>
          <w:rFonts w:hint="eastAsia" w:ascii="宋体" w:hAnsi="宋体"/>
          <w:sz w:val="28"/>
          <w:szCs w:val="28"/>
          <w:u w:val="single"/>
        </w:rPr>
        <w:t>（被授权人姓名、职务）</w:t>
      </w:r>
      <w:r>
        <w:rPr>
          <w:rFonts w:hint="eastAsia" w:ascii="宋体" w:hAnsi="宋体"/>
          <w:sz w:val="28"/>
          <w:szCs w:val="28"/>
        </w:rPr>
        <w:t>为本公司的合法代理人，就本项目</w:t>
      </w:r>
      <w:r>
        <w:rPr>
          <w:rFonts w:hint="eastAsia" w:ascii="宋体" w:hAnsi="宋体"/>
          <w:sz w:val="28"/>
          <w:szCs w:val="28"/>
          <w:u w:val="single"/>
        </w:rPr>
        <w:t xml:space="preserve">   （项目名称）  </w:t>
      </w:r>
      <w:r>
        <w:rPr>
          <w:rFonts w:hint="eastAsia" w:ascii="宋体" w:hAnsi="宋体"/>
          <w:sz w:val="28"/>
          <w:szCs w:val="28"/>
        </w:rPr>
        <w:t>的采购及合同的执行和完成，以本公司的名义处理一切与之有关的事宜。</w:t>
      </w:r>
    </w:p>
    <w:p>
      <w:pPr>
        <w:adjustRightInd w:val="0"/>
        <w:snapToGrid w:val="0"/>
        <w:spacing w:line="600" w:lineRule="exact"/>
        <w:rPr>
          <w:rFonts w:hint="eastAsia" w:ascii="宋体" w:hAnsi="宋体"/>
          <w:sz w:val="28"/>
          <w:szCs w:val="28"/>
          <w:u w:val="single"/>
        </w:rPr>
      </w:pPr>
      <w:r>
        <w:rPr>
          <w:rFonts w:hint="eastAsia" w:ascii="宋体" w:hAnsi="宋体"/>
          <w:sz w:val="28"/>
          <w:szCs w:val="28"/>
        </w:rPr>
        <w:t>附：全权代表姓名：</w:t>
      </w:r>
      <w:r>
        <w:rPr>
          <w:rFonts w:hint="eastAsia" w:ascii="宋体" w:hAnsi="宋体"/>
          <w:sz w:val="28"/>
          <w:szCs w:val="28"/>
          <w:u w:val="single"/>
        </w:rPr>
        <w:t xml:space="preserve">          </w:t>
      </w:r>
      <w:r>
        <w:rPr>
          <w:rFonts w:hint="eastAsia" w:ascii="宋体" w:hAnsi="宋体"/>
          <w:sz w:val="28"/>
          <w:szCs w:val="28"/>
        </w:rPr>
        <w:t>性别：</w:t>
      </w:r>
      <w:r>
        <w:rPr>
          <w:rFonts w:hint="eastAsia" w:ascii="宋体" w:hAnsi="宋体"/>
          <w:sz w:val="28"/>
          <w:szCs w:val="28"/>
          <w:u w:val="single"/>
        </w:rPr>
        <w:t xml:space="preserve">    </w:t>
      </w:r>
      <w:r>
        <w:rPr>
          <w:rFonts w:hint="eastAsia" w:ascii="宋体" w:hAnsi="宋体"/>
          <w:sz w:val="28"/>
          <w:szCs w:val="28"/>
        </w:rPr>
        <w:t>年龄：</w:t>
      </w:r>
      <w:r>
        <w:rPr>
          <w:rFonts w:hint="eastAsia" w:ascii="宋体" w:hAnsi="宋体"/>
          <w:sz w:val="28"/>
          <w:szCs w:val="28"/>
          <w:u w:val="single"/>
        </w:rPr>
        <w:t xml:space="preserve">        </w:t>
      </w:r>
    </w:p>
    <w:p>
      <w:pPr>
        <w:adjustRightInd w:val="0"/>
        <w:snapToGrid w:val="0"/>
        <w:spacing w:line="600" w:lineRule="exact"/>
        <w:ind w:firstLine="630"/>
        <w:rPr>
          <w:rFonts w:hint="eastAsia" w:ascii="宋体" w:hAnsi="宋体"/>
          <w:sz w:val="28"/>
          <w:szCs w:val="28"/>
        </w:rPr>
      </w:pPr>
      <w:r>
        <w:rPr>
          <w:rFonts w:hint="eastAsia" w:ascii="宋体" w:hAnsi="宋体"/>
          <w:sz w:val="28"/>
          <w:szCs w:val="28"/>
        </w:rPr>
        <w:t>职    务：</w:t>
      </w:r>
      <w:r>
        <w:rPr>
          <w:rFonts w:hint="eastAsia" w:ascii="宋体" w:hAnsi="宋体"/>
          <w:sz w:val="28"/>
          <w:szCs w:val="28"/>
          <w:u w:val="single"/>
        </w:rPr>
        <w:t xml:space="preserve">             </w:t>
      </w:r>
      <w:r>
        <w:rPr>
          <w:rFonts w:hint="eastAsia" w:ascii="宋体" w:hAnsi="宋体"/>
          <w:sz w:val="28"/>
          <w:szCs w:val="28"/>
        </w:rPr>
        <w:t>身份证号码：</w:t>
      </w:r>
      <w:r>
        <w:rPr>
          <w:rFonts w:hint="eastAsia" w:ascii="宋体" w:hAnsi="宋体"/>
          <w:sz w:val="28"/>
          <w:szCs w:val="28"/>
          <w:u w:val="single"/>
        </w:rPr>
        <w:t xml:space="preserve">             </w:t>
      </w:r>
    </w:p>
    <w:p>
      <w:pPr>
        <w:adjustRightInd w:val="0"/>
        <w:snapToGrid w:val="0"/>
        <w:spacing w:line="600" w:lineRule="exact"/>
        <w:ind w:firstLine="630"/>
        <w:rPr>
          <w:rFonts w:hint="eastAsia" w:ascii="宋体" w:hAnsi="宋体"/>
          <w:sz w:val="28"/>
          <w:szCs w:val="28"/>
          <w:u w:val="single"/>
        </w:rPr>
      </w:pPr>
      <w:r>
        <w:rPr>
          <w:rFonts w:hint="eastAsia" w:ascii="宋体" w:hAnsi="宋体"/>
          <w:sz w:val="28"/>
          <w:szCs w:val="28"/>
        </w:rPr>
        <w:t>通讯地址：</w:t>
      </w:r>
      <w:r>
        <w:rPr>
          <w:rFonts w:hint="eastAsia" w:ascii="宋体" w:hAnsi="宋体"/>
          <w:sz w:val="28"/>
          <w:szCs w:val="28"/>
          <w:u w:val="single"/>
        </w:rPr>
        <w:t xml:space="preserve">                                      </w:t>
      </w:r>
    </w:p>
    <w:p>
      <w:pPr>
        <w:adjustRightInd w:val="0"/>
        <w:snapToGrid w:val="0"/>
        <w:spacing w:line="600" w:lineRule="exact"/>
        <w:ind w:firstLine="630"/>
        <w:rPr>
          <w:rFonts w:hint="eastAsia" w:ascii="宋体" w:hAnsi="宋体"/>
          <w:sz w:val="28"/>
          <w:szCs w:val="28"/>
          <w:u w:val="single"/>
        </w:rPr>
      </w:pPr>
      <w:r>
        <w:rPr>
          <w:rFonts w:hint="eastAsia" w:ascii="宋体" w:hAnsi="宋体"/>
          <w:sz w:val="28"/>
          <w:szCs w:val="28"/>
        </w:rPr>
        <w:t>邮政编码：</w:t>
      </w:r>
      <w:r>
        <w:rPr>
          <w:rFonts w:hint="eastAsia" w:ascii="宋体" w:hAnsi="宋体"/>
          <w:sz w:val="28"/>
          <w:szCs w:val="28"/>
          <w:u w:val="single"/>
        </w:rPr>
        <w:t xml:space="preserve">                                      </w:t>
      </w:r>
    </w:p>
    <w:p>
      <w:pPr>
        <w:adjustRightInd w:val="0"/>
        <w:snapToGrid w:val="0"/>
        <w:spacing w:line="600" w:lineRule="exact"/>
        <w:ind w:firstLine="630"/>
        <w:rPr>
          <w:rFonts w:hint="eastAsia" w:ascii="宋体" w:hAnsi="宋体"/>
          <w:sz w:val="28"/>
          <w:szCs w:val="28"/>
          <w:u w:val="single"/>
        </w:rPr>
      </w:pPr>
      <w:r>
        <w:rPr>
          <w:rFonts w:hint="eastAsia" w:ascii="宋体" w:hAnsi="宋体"/>
          <w:sz w:val="28"/>
          <w:szCs w:val="28"/>
        </w:rPr>
        <w:t>电    话：</w:t>
      </w:r>
      <w:r>
        <w:rPr>
          <w:rFonts w:hint="eastAsia" w:ascii="宋体" w:hAnsi="宋体"/>
          <w:sz w:val="28"/>
          <w:szCs w:val="28"/>
          <w:u w:val="single"/>
        </w:rPr>
        <w:t xml:space="preserve">                     </w:t>
      </w:r>
      <w:r>
        <w:rPr>
          <w:rFonts w:hint="eastAsia" w:ascii="宋体" w:hAnsi="宋体"/>
          <w:sz w:val="28"/>
          <w:szCs w:val="28"/>
        </w:rPr>
        <w:t>电传：</w:t>
      </w:r>
      <w:r>
        <w:rPr>
          <w:rFonts w:hint="eastAsia" w:ascii="宋体" w:hAnsi="宋体"/>
          <w:sz w:val="28"/>
          <w:szCs w:val="28"/>
          <w:u w:val="single"/>
        </w:rPr>
        <w:t xml:space="preserve">           </w:t>
      </w:r>
    </w:p>
    <w:p>
      <w:pPr>
        <w:adjustRightInd w:val="0"/>
        <w:snapToGrid w:val="0"/>
        <w:spacing w:line="600" w:lineRule="exact"/>
        <w:ind w:firstLine="630"/>
        <w:rPr>
          <w:rFonts w:hint="eastAsia" w:ascii="宋体" w:hAnsi="宋体"/>
          <w:sz w:val="28"/>
          <w:szCs w:val="28"/>
        </w:rPr>
      </w:pPr>
      <w:r>
        <w:rPr>
          <w:rFonts w:hint="eastAsia" w:ascii="宋体" w:hAnsi="宋体"/>
          <w:sz w:val="28"/>
          <w:szCs w:val="28"/>
        </w:rPr>
        <w:t>法定代表人/授权代表身份证复印件</w:t>
      </w:r>
    </w:p>
    <w:p>
      <w:pPr>
        <w:adjustRightInd w:val="0"/>
        <w:snapToGrid w:val="0"/>
        <w:spacing w:line="600" w:lineRule="exact"/>
        <w:ind w:firstLine="630"/>
        <w:rPr>
          <w:rFonts w:hint="eastAsia" w:ascii="宋体" w:hAnsi="宋体"/>
          <w:sz w:val="28"/>
          <w:szCs w:val="28"/>
        </w:rPr>
      </w:pPr>
    </w:p>
    <w:tbl>
      <w:tblPr>
        <w:tblStyle w:val="23"/>
        <w:tblW w:w="772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17"/>
        <w:gridCol w:w="3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83" w:hRule="atLeast"/>
          <w:jc w:val="center"/>
        </w:trPr>
        <w:tc>
          <w:tcPr>
            <w:tcW w:w="3917" w:type="dxa"/>
            <w:vAlign w:val="center"/>
          </w:tcPr>
          <w:p>
            <w:pPr>
              <w:adjustRightInd w:val="0"/>
              <w:snapToGrid w:val="0"/>
              <w:spacing w:line="600" w:lineRule="exact"/>
              <w:jc w:val="center"/>
              <w:rPr>
                <w:rFonts w:hint="eastAsia" w:ascii="宋体" w:hAnsi="宋体"/>
                <w:sz w:val="28"/>
                <w:szCs w:val="28"/>
                <w:u w:val="single"/>
              </w:rPr>
            </w:pPr>
            <w:r>
              <w:rPr>
                <w:rFonts w:hint="eastAsia" w:ascii="宋体" w:hAnsi="宋体"/>
                <w:sz w:val="28"/>
                <w:szCs w:val="28"/>
              </w:rPr>
              <w:t>法定代表人身份证复印件</w:t>
            </w:r>
          </w:p>
        </w:tc>
        <w:tc>
          <w:tcPr>
            <w:tcW w:w="3808" w:type="dxa"/>
            <w:vAlign w:val="center"/>
          </w:tcPr>
          <w:p>
            <w:pPr>
              <w:adjustRightInd w:val="0"/>
              <w:snapToGrid w:val="0"/>
              <w:spacing w:line="600" w:lineRule="exact"/>
              <w:jc w:val="center"/>
              <w:rPr>
                <w:rFonts w:hint="eastAsia" w:ascii="宋体" w:hAnsi="宋体"/>
                <w:sz w:val="28"/>
                <w:szCs w:val="28"/>
                <w:u w:val="single"/>
              </w:rPr>
            </w:pPr>
            <w:r>
              <w:rPr>
                <w:rFonts w:hint="eastAsia" w:ascii="宋体" w:hAnsi="宋体"/>
                <w:sz w:val="28"/>
                <w:szCs w:val="28"/>
              </w:rPr>
              <w:t>授权代表身份证复印件</w:t>
            </w:r>
          </w:p>
        </w:tc>
      </w:tr>
    </w:tbl>
    <w:p>
      <w:pPr>
        <w:adjustRightInd w:val="0"/>
        <w:snapToGrid w:val="0"/>
        <w:spacing w:line="600" w:lineRule="exact"/>
        <w:ind w:firstLine="630"/>
        <w:rPr>
          <w:rFonts w:hint="eastAsia" w:ascii="宋体" w:hAnsi="宋体"/>
          <w:sz w:val="28"/>
          <w:szCs w:val="28"/>
        </w:rPr>
      </w:pPr>
      <w:r>
        <w:rPr>
          <w:rFonts w:hint="eastAsia" w:ascii="宋体" w:hAnsi="宋体"/>
          <w:sz w:val="28"/>
          <w:szCs w:val="28"/>
        </w:rPr>
        <w:t>单位名称（公章）：              法人代表（签章）：</w:t>
      </w:r>
    </w:p>
    <w:p>
      <w:pPr>
        <w:adjustRightInd w:val="0"/>
        <w:snapToGrid w:val="0"/>
        <w:spacing w:line="200" w:lineRule="exact"/>
        <w:ind w:firstLine="629"/>
        <w:rPr>
          <w:rFonts w:hint="eastAsia" w:ascii="宋体" w:hAnsi="宋体"/>
          <w:sz w:val="28"/>
          <w:szCs w:val="28"/>
        </w:rPr>
      </w:pPr>
    </w:p>
    <w:p>
      <w:pPr>
        <w:adjustRightInd w:val="0"/>
        <w:snapToGrid w:val="0"/>
        <w:spacing w:line="600" w:lineRule="exact"/>
        <w:ind w:firstLine="630"/>
        <w:rPr>
          <w:rFonts w:hint="eastAsia" w:ascii="宋体" w:hAnsi="宋体"/>
          <w:sz w:val="28"/>
          <w:szCs w:val="28"/>
        </w:rPr>
      </w:pPr>
      <w:r>
        <w:rPr>
          <w:rFonts w:hint="eastAsia" w:ascii="宋体" w:hAnsi="宋体"/>
          <w:sz w:val="28"/>
          <w:szCs w:val="28"/>
        </w:rPr>
        <w:t>本授权有效期为自开标之日起90天：</w:t>
      </w:r>
    </w:p>
    <w:p>
      <w:pPr>
        <w:adjustRightInd w:val="0"/>
        <w:snapToGrid w:val="0"/>
        <w:spacing w:line="600" w:lineRule="exact"/>
        <w:ind w:firstLine="630"/>
        <w:rPr>
          <w:rFonts w:hint="eastAsia" w:ascii="宋体" w:hAnsi="宋体"/>
          <w:sz w:val="28"/>
          <w:szCs w:val="28"/>
        </w:rPr>
      </w:pPr>
      <w:r>
        <w:rPr>
          <w:rFonts w:hint="eastAsia" w:ascii="宋体" w:hAnsi="宋体"/>
          <w:sz w:val="28"/>
          <w:szCs w:val="28"/>
        </w:rPr>
        <w:t xml:space="preserve">         年    月   日至     年  月  日</w:t>
      </w:r>
    </w:p>
    <w:p>
      <w:pPr>
        <w:adjustRightInd w:val="0"/>
        <w:snapToGrid w:val="0"/>
        <w:spacing w:line="500" w:lineRule="exact"/>
        <w:ind w:firstLine="2096" w:firstLineChars="497"/>
        <w:rPr>
          <w:rFonts w:hint="eastAsia" w:ascii="宋体" w:hAnsi="宋体"/>
          <w:b/>
          <w:sz w:val="42"/>
        </w:rPr>
      </w:pPr>
    </w:p>
    <w:p>
      <w:pPr>
        <w:adjustRightInd w:val="0"/>
        <w:snapToGrid w:val="0"/>
        <w:spacing w:line="500" w:lineRule="exact"/>
        <w:jc w:val="center"/>
        <w:rPr>
          <w:rFonts w:hint="eastAsia" w:ascii="宋体" w:hAnsi="宋体"/>
          <w:b/>
          <w:sz w:val="32"/>
          <w:szCs w:val="32"/>
        </w:rPr>
      </w:pPr>
    </w:p>
    <w:p>
      <w:pPr>
        <w:adjustRightInd w:val="0"/>
        <w:snapToGrid w:val="0"/>
        <w:spacing w:line="500" w:lineRule="exact"/>
        <w:jc w:val="center"/>
        <w:rPr>
          <w:rFonts w:hint="eastAsia" w:ascii="宋体" w:hAnsi="宋体"/>
          <w:b/>
          <w:sz w:val="32"/>
          <w:szCs w:val="32"/>
        </w:rPr>
      </w:pPr>
    </w:p>
    <w:p>
      <w:pPr>
        <w:adjustRightInd w:val="0"/>
        <w:snapToGrid w:val="0"/>
        <w:spacing w:line="500" w:lineRule="exact"/>
        <w:jc w:val="center"/>
        <w:rPr>
          <w:rFonts w:hint="eastAsia" w:ascii="宋体" w:hAnsi="宋体"/>
          <w:b/>
          <w:sz w:val="32"/>
          <w:szCs w:val="32"/>
        </w:rPr>
      </w:pPr>
      <w:r>
        <w:rPr>
          <w:rFonts w:hint="eastAsia" w:ascii="宋体" w:hAnsi="宋体"/>
          <w:b/>
          <w:sz w:val="32"/>
          <w:szCs w:val="32"/>
        </w:rPr>
        <w:t>第</w:t>
      </w:r>
      <w:r>
        <w:rPr>
          <w:rFonts w:hint="eastAsia" w:ascii="宋体" w:hAnsi="宋体"/>
          <w:b/>
          <w:sz w:val="32"/>
          <w:szCs w:val="32"/>
          <w:lang w:val="en-US" w:eastAsia="zh-CN"/>
        </w:rPr>
        <w:t>四</w:t>
      </w:r>
      <w:r>
        <w:rPr>
          <w:rFonts w:hint="eastAsia" w:ascii="宋体" w:hAnsi="宋体"/>
          <w:b/>
          <w:sz w:val="32"/>
          <w:szCs w:val="32"/>
        </w:rPr>
        <w:t>章  供应商资格报告</w:t>
      </w:r>
    </w:p>
    <w:p>
      <w:pPr>
        <w:adjustRightInd w:val="0"/>
        <w:snapToGrid w:val="0"/>
        <w:spacing w:line="160" w:lineRule="exact"/>
        <w:ind w:firstLine="602" w:firstLineChars="200"/>
        <w:outlineLvl w:val="0"/>
        <w:rPr>
          <w:rFonts w:hint="eastAsia" w:ascii="仿宋_GB2312" w:eastAsia="仿宋_GB2312"/>
          <w:b/>
          <w:sz w:val="30"/>
          <w:szCs w:val="30"/>
        </w:rPr>
      </w:pPr>
    </w:p>
    <w:p>
      <w:pPr>
        <w:autoSpaceDE w:val="0"/>
        <w:autoSpaceDN w:val="0"/>
        <w:spacing w:line="520" w:lineRule="exact"/>
        <w:ind w:firstLine="560" w:firstLineChars="200"/>
        <w:rPr>
          <w:rFonts w:ascii="宋体" w:hAnsi="宋体"/>
          <w:sz w:val="28"/>
          <w:szCs w:val="28"/>
        </w:rPr>
      </w:pPr>
      <w:r>
        <w:rPr>
          <w:rFonts w:hint="eastAsia" w:ascii="宋体" w:hAnsi="宋体"/>
          <w:sz w:val="28"/>
          <w:szCs w:val="28"/>
        </w:rPr>
        <w:t>（1）企业法人营业执照、税务登记证、组织机构代码证；或具有统一社会信用代码的营业执照；</w:t>
      </w:r>
    </w:p>
    <w:p>
      <w:pPr>
        <w:autoSpaceDE w:val="0"/>
        <w:autoSpaceDN w:val="0"/>
        <w:spacing w:line="520" w:lineRule="exact"/>
        <w:ind w:firstLine="560" w:firstLineChars="200"/>
        <w:rPr>
          <w:rFonts w:ascii="宋体" w:hAnsi="宋体"/>
          <w:sz w:val="28"/>
          <w:szCs w:val="28"/>
        </w:rPr>
      </w:pPr>
      <w:r>
        <w:rPr>
          <w:rFonts w:hint="eastAsia" w:ascii="宋体" w:hAnsi="宋体"/>
          <w:sz w:val="28"/>
          <w:szCs w:val="28"/>
        </w:rPr>
        <w:t>（2）法定代表人授权书及被授权人身份证。（法定代表人参加仅提供法定代表人身份证）；</w:t>
      </w:r>
    </w:p>
    <w:p>
      <w:pPr>
        <w:spacing w:line="520" w:lineRule="exact"/>
        <w:ind w:firstLine="560" w:firstLineChars="200"/>
        <w:rPr>
          <w:rFonts w:hint="eastAsia" w:ascii="宋体" w:hAnsi="宋体"/>
          <w:bCs/>
          <w:sz w:val="28"/>
          <w:szCs w:val="28"/>
        </w:rPr>
      </w:pPr>
      <w:r>
        <w:rPr>
          <w:rFonts w:hint="eastAsia" w:ascii="宋体" w:hAnsi="宋体"/>
          <w:sz w:val="28"/>
          <w:szCs w:val="28"/>
        </w:rPr>
        <w:t>（</w:t>
      </w:r>
      <w:r>
        <w:rPr>
          <w:rFonts w:ascii="宋体" w:hAnsi="宋体"/>
          <w:sz w:val="28"/>
          <w:szCs w:val="28"/>
        </w:rPr>
        <w:t>3</w:t>
      </w:r>
      <w:r>
        <w:rPr>
          <w:rFonts w:hint="eastAsia" w:ascii="宋体" w:hAnsi="宋体"/>
          <w:sz w:val="28"/>
          <w:szCs w:val="28"/>
        </w:rPr>
        <w:t>）</w:t>
      </w:r>
      <w:r>
        <w:rPr>
          <w:rFonts w:hint="eastAsia" w:ascii="宋体" w:hAnsi="宋体"/>
          <w:bCs/>
          <w:sz w:val="28"/>
          <w:szCs w:val="28"/>
        </w:rPr>
        <w:t>投标人必须提供参加政府采购活动前3年内（2015-2017年度）在经营活动中没有重大违法记录的书面声明；</w:t>
      </w:r>
    </w:p>
    <w:p>
      <w:pPr>
        <w:spacing w:line="520" w:lineRule="exact"/>
        <w:ind w:firstLine="560" w:firstLineChars="200"/>
        <w:rPr>
          <w:rFonts w:ascii="宋体" w:hAnsi="宋体"/>
          <w:bCs/>
          <w:sz w:val="28"/>
          <w:szCs w:val="28"/>
        </w:rPr>
      </w:pPr>
      <w:r>
        <w:rPr>
          <w:rFonts w:hint="eastAsia" w:ascii="宋体" w:hAnsi="宋体"/>
          <w:bCs/>
          <w:sz w:val="28"/>
          <w:szCs w:val="28"/>
        </w:rPr>
        <w:t>（4）本项目不接受联合体投标。</w:t>
      </w:r>
    </w:p>
    <w:p>
      <w:pPr>
        <w:adjustRightInd w:val="0"/>
        <w:snapToGrid w:val="0"/>
        <w:spacing w:line="520" w:lineRule="exact"/>
        <w:ind w:firstLine="562" w:firstLineChars="200"/>
        <w:rPr>
          <w:rFonts w:hint="eastAsia" w:ascii="宋体" w:hAnsi="宋体"/>
          <w:sz w:val="30"/>
          <w:szCs w:val="30"/>
        </w:rPr>
      </w:pPr>
      <w:r>
        <w:rPr>
          <w:rFonts w:hint="eastAsia" w:ascii="宋体" w:hAnsi="宋体"/>
          <w:b/>
          <w:sz w:val="28"/>
          <w:szCs w:val="28"/>
        </w:rPr>
        <w:t>各供应商应按要求提供（原件或加盖红色公章的复印件），附在每份响应文件中，在评标过程中由单一来源采购小组进行审查。</w:t>
      </w:r>
    </w:p>
    <w:p>
      <w:pPr>
        <w:spacing w:line="360" w:lineRule="auto"/>
        <w:outlineLvl w:val="0"/>
        <w:rPr>
          <w:rFonts w:hint="eastAsia" w:eastAsia="黑体"/>
          <w:b/>
          <w:sz w:val="42"/>
          <w:szCs w:val="42"/>
        </w:rPr>
      </w:pPr>
    </w:p>
    <w:p>
      <w:pPr>
        <w:spacing w:line="360" w:lineRule="auto"/>
        <w:outlineLvl w:val="0"/>
        <w:rPr>
          <w:rFonts w:hint="eastAsia" w:eastAsia="黑体"/>
          <w:b/>
          <w:sz w:val="42"/>
          <w:szCs w:val="42"/>
        </w:rPr>
      </w:pPr>
    </w:p>
    <w:p>
      <w:pPr>
        <w:spacing w:line="360" w:lineRule="auto"/>
        <w:outlineLvl w:val="0"/>
        <w:rPr>
          <w:rFonts w:hint="eastAsia" w:eastAsia="黑体"/>
          <w:b/>
          <w:sz w:val="42"/>
          <w:szCs w:val="42"/>
        </w:rPr>
      </w:pPr>
    </w:p>
    <w:p>
      <w:pPr>
        <w:spacing w:line="360" w:lineRule="auto"/>
        <w:outlineLvl w:val="0"/>
        <w:rPr>
          <w:rFonts w:hint="eastAsia" w:eastAsia="黑体"/>
          <w:b/>
          <w:sz w:val="42"/>
          <w:szCs w:val="42"/>
        </w:rPr>
      </w:pPr>
    </w:p>
    <w:p>
      <w:pPr>
        <w:spacing w:line="360" w:lineRule="auto"/>
        <w:outlineLvl w:val="0"/>
        <w:rPr>
          <w:rFonts w:hint="eastAsia" w:eastAsia="黑体"/>
          <w:b/>
          <w:sz w:val="42"/>
          <w:szCs w:val="42"/>
        </w:rPr>
      </w:pPr>
    </w:p>
    <w:p>
      <w:pPr>
        <w:spacing w:line="360" w:lineRule="auto"/>
        <w:outlineLvl w:val="0"/>
        <w:rPr>
          <w:rFonts w:hint="eastAsia" w:eastAsia="黑体"/>
          <w:b/>
          <w:sz w:val="42"/>
          <w:szCs w:val="42"/>
        </w:rPr>
      </w:pPr>
    </w:p>
    <w:p>
      <w:pPr>
        <w:spacing w:line="360" w:lineRule="auto"/>
        <w:jc w:val="center"/>
        <w:outlineLvl w:val="0"/>
        <w:rPr>
          <w:rFonts w:hint="eastAsia" w:ascii="宋体" w:hAnsi="宋体"/>
          <w:sz w:val="32"/>
          <w:szCs w:val="32"/>
        </w:rPr>
      </w:pPr>
    </w:p>
    <w:p>
      <w:pPr>
        <w:spacing w:line="360" w:lineRule="auto"/>
        <w:jc w:val="center"/>
        <w:outlineLvl w:val="0"/>
        <w:rPr>
          <w:rFonts w:hint="eastAsia" w:ascii="宋体" w:hAnsi="宋体"/>
          <w:sz w:val="32"/>
          <w:szCs w:val="32"/>
        </w:rPr>
      </w:pPr>
    </w:p>
    <w:p>
      <w:pPr>
        <w:spacing w:line="360" w:lineRule="auto"/>
        <w:jc w:val="center"/>
        <w:outlineLvl w:val="0"/>
        <w:rPr>
          <w:rFonts w:hint="eastAsia" w:ascii="宋体" w:hAnsi="宋体"/>
          <w:sz w:val="32"/>
          <w:szCs w:val="32"/>
        </w:rPr>
      </w:pPr>
    </w:p>
    <w:p>
      <w:pPr>
        <w:spacing w:line="360" w:lineRule="auto"/>
        <w:jc w:val="center"/>
        <w:outlineLvl w:val="0"/>
        <w:rPr>
          <w:rFonts w:hint="eastAsia" w:ascii="宋体" w:hAnsi="宋体"/>
          <w:sz w:val="32"/>
          <w:szCs w:val="32"/>
        </w:rPr>
      </w:pPr>
    </w:p>
    <w:p>
      <w:pPr>
        <w:spacing w:line="360" w:lineRule="auto"/>
        <w:jc w:val="center"/>
        <w:outlineLvl w:val="0"/>
        <w:rPr>
          <w:rFonts w:hint="eastAsia" w:ascii="宋体" w:hAnsi="宋体"/>
          <w:sz w:val="32"/>
          <w:szCs w:val="32"/>
        </w:rPr>
      </w:pPr>
    </w:p>
    <w:p>
      <w:pPr>
        <w:tabs>
          <w:tab w:val="left" w:pos="525"/>
        </w:tabs>
        <w:autoSpaceDE w:val="0"/>
        <w:autoSpaceDN w:val="0"/>
        <w:adjustRightInd w:val="0"/>
        <w:spacing w:line="520" w:lineRule="exact"/>
        <w:ind w:right="-168"/>
        <w:rPr>
          <w:rFonts w:hint="eastAsia" w:ascii="宋体" w:hAnsi="宋体" w:cs="宋体"/>
          <w:color w:val="000000"/>
          <w:spacing w:val="-4"/>
          <w:kern w:val="0"/>
          <w:sz w:val="28"/>
          <w:szCs w:val="28"/>
        </w:rPr>
      </w:pPr>
      <w:r>
        <w:rPr>
          <w:rFonts w:hint="eastAsia" w:ascii="宋体" w:hAnsi="宋体"/>
          <w:b/>
          <w:color w:val="000000"/>
        </w:rPr>
        <w:t>格式 1</w:t>
      </w:r>
    </w:p>
    <w:p>
      <w:pPr>
        <w:jc w:val="center"/>
        <w:rPr>
          <w:rFonts w:hint="eastAsia"/>
          <w:b/>
          <w:color w:val="000000"/>
          <w:sz w:val="28"/>
        </w:rPr>
      </w:pPr>
      <w:r>
        <w:rPr>
          <w:b/>
          <w:color w:val="000000"/>
          <w:sz w:val="28"/>
        </w:rPr>
        <w:t>投标人综合概况</w:t>
      </w:r>
    </w:p>
    <w:tbl>
      <w:tblPr>
        <w:tblStyle w:val="23"/>
        <w:tblW w:w="9332" w:type="dxa"/>
        <w:jc w:val="center"/>
        <w:tblInd w:w="0"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1693"/>
        <w:gridCol w:w="721"/>
        <w:gridCol w:w="208"/>
        <w:gridCol w:w="2312"/>
        <w:gridCol w:w="318"/>
        <w:gridCol w:w="1302"/>
        <w:gridCol w:w="677"/>
        <w:gridCol w:w="223"/>
        <w:gridCol w:w="1878"/>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jc w:val="center"/>
        </w:trPr>
        <w:tc>
          <w:tcPr>
            <w:tcW w:w="1693" w:type="dxa"/>
            <w:tcBorders>
              <w:top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rPr>
            </w:pPr>
            <w:r>
              <w:rPr>
                <w:rFonts w:hint="eastAsia" w:ascii="宋体" w:hAnsi="宋体"/>
                <w:color w:val="000000"/>
              </w:rPr>
              <w:t>单位名称</w:t>
            </w:r>
          </w:p>
        </w:tc>
        <w:tc>
          <w:tcPr>
            <w:tcW w:w="3559"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rPr>
            </w:pPr>
          </w:p>
        </w:tc>
        <w:tc>
          <w:tcPr>
            <w:tcW w:w="197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rPr>
            </w:pPr>
            <w:r>
              <w:rPr>
                <w:rFonts w:hint="eastAsia" w:ascii="宋体" w:hAnsi="宋体"/>
                <w:color w:val="000000"/>
              </w:rPr>
              <w:t>组织机构代码</w:t>
            </w:r>
          </w:p>
        </w:tc>
        <w:tc>
          <w:tcPr>
            <w:tcW w:w="2101" w:type="dxa"/>
            <w:gridSpan w:val="2"/>
            <w:tcBorders>
              <w:top w:val="single" w:color="auto" w:sz="4" w:space="0"/>
              <w:left w:val="single" w:color="auto" w:sz="4" w:space="0"/>
              <w:bottom w:val="single" w:color="auto" w:sz="4" w:space="0"/>
            </w:tcBorders>
            <w:vAlign w:val="center"/>
          </w:tcPr>
          <w:p>
            <w:pPr>
              <w:spacing w:line="360" w:lineRule="auto"/>
              <w:jc w:val="center"/>
              <w:rPr>
                <w:rFonts w:hint="eastAsia" w:ascii="宋体" w:hAnsi="宋体"/>
                <w:color w:val="00000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jc w:val="center"/>
        </w:trPr>
        <w:tc>
          <w:tcPr>
            <w:tcW w:w="1693" w:type="dxa"/>
            <w:tcBorders>
              <w:top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rPr>
            </w:pPr>
            <w:r>
              <w:rPr>
                <w:rFonts w:hint="eastAsia" w:ascii="宋体" w:hAnsi="宋体"/>
                <w:color w:val="000000"/>
              </w:rPr>
              <w:t>注册地址</w:t>
            </w:r>
          </w:p>
        </w:tc>
        <w:tc>
          <w:tcPr>
            <w:tcW w:w="3559"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rPr>
            </w:pPr>
          </w:p>
        </w:tc>
        <w:tc>
          <w:tcPr>
            <w:tcW w:w="197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rPr>
            </w:pPr>
            <w:r>
              <w:rPr>
                <w:rFonts w:hint="eastAsia" w:ascii="宋体" w:hAnsi="宋体"/>
                <w:color w:val="000000"/>
              </w:rPr>
              <w:t>注册登记号</w:t>
            </w:r>
          </w:p>
        </w:tc>
        <w:tc>
          <w:tcPr>
            <w:tcW w:w="2101" w:type="dxa"/>
            <w:gridSpan w:val="2"/>
            <w:tcBorders>
              <w:top w:val="single" w:color="auto" w:sz="4" w:space="0"/>
              <w:left w:val="single" w:color="auto" w:sz="4" w:space="0"/>
              <w:bottom w:val="single" w:color="auto" w:sz="4" w:space="0"/>
            </w:tcBorders>
            <w:vAlign w:val="center"/>
          </w:tcPr>
          <w:p>
            <w:pPr>
              <w:spacing w:line="360" w:lineRule="auto"/>
              <w:jc w:val="center"/>
              <w:rPr>
                <w:rFonts w:hint="eastAsia" w:ascii="宋体" w:hAnsi="宋体"/>
                <w:color w:val="00000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jc w:val="center"/>
        </w:trPr>
        <w:tc>
          <w:tcPr>
            <w:tcW w:w="1693" w:type="dxa"/>
            <w:tcBorders>
              <w:top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rPr>
            </w:pPr>
            <w:r>
              <w:rPr>
                <w:rFonts w:hint="eastAsia" w:ascii="宋体" w:hAnsi="宋体"/>
                <w:color w:val="000000"/>
              </w:rPr>
              <w:t>单位性质</w:t>
            </w:r>
          </w:p>
        </w:tc>
        <w:tc>
          <w:tcPr>
            <w:tcW w:w="3559"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rPr>
            </w:pPr>
          </w:p>
        </w:tc>
        <w:tc>
          <w:tcPr>
            <w:tcW w:w="197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spacing w:val="30"/>
              </w:rPr>
            </w:pPr>
            <w:r>
              <w:rPr>
                <w:rFonts w:hint="eastAsia" w:ascii="宋体" w:hAnsi="宋体"/>
                <w:color w:val="000000"/>
              </w:rPr>
              <w:t>税务登记证号</w:t>
            </w:r>
          </w:p>
        </w:tc>
        <w:tc>
          <w:tcPr>
            <w:tcW w:w="2101" w:type="dxa"/>
            <w:gridSpan w:val="2"/>
            <w:tcBorders>
              <w:top w:val="single" w:color="auto" w:sz="4" w:space="0"/>
              <w:left w:val="single" w:color="auto" w:sz="4" w:space="0"/>
              <w:bottom w:val="single" w:color="auto" w:sz="4" w:space="0"/>
            </w:tcBorders>
            <w:vAlign w:val="center"/>
          </w:tcPr>
          <w:p>
            <w:pPr>
              <w:spacing w:line="360" w:lineRule="auto"/>
              <w:jc w:val="center"/>
              <w:rPr>
                <w:rFonts w:hint="eastAsia" w:ascii="宋体" w:hAnsi="宋体"/>
                <w:color w:val="00000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jc w:val="center"/>
        </w:trPr>
        <w:tc>
          <w:tcPr>
            <w:tcW w:w="1693" w:type="dxa"/>
            <w:tcBorders>
              <w:top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rPr>
            </w:pPr>
            <w:r>
              <w:rPr>
                <w:rFonts w:hint="eastAsia" w:ascii="宋体" w:hAnsi="宋体"/>
                <w:color w:val="000000"/>
              </w:rPr>
              <w:t>经营范围</w:t>
            </w:r>
          </w:p>
        </w:tc>
        <w:tc>
          <w:tcPr>
            <w:tcW w:w="3559"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rPr>
            </w:pPr>
          </w:p>
        </w:tc>
        <w:tc>
          <w:tcPr>
            <w:tcW w:w="197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rPr>
            </w:pPr>
            <w:r>
              <w:rPr>
                <w:rFonts w:hint="eastAsia" w:ascii="宋体" w:hAnsi="宋体"/>
                <w:color w:val="000000"/>
                <w:spacing w:val="34"/>
              </w:rPr>
              <w:t>注册资本</w:t>
            </w:r>
          </w:p>
        </w:tc>
        <w:tc>
          <w:tcPr>
            <w:tcW w:w="2101" w:type="dxa"/>
            <w:gridSpan w:val="2"/>
            <w:tcBorders>
              <w:top w:val="single" w:color="auto" w:sz="4" w:space="0"/>
              <w:left w:val="single" w:color="auto" w:sz="4" w:space="0"/>
              <w:bottom w:val="single" w:color="auto" w:sz="4" w:space="0"/>
            </w:tcBorders>
            <w:vAlign w:val="center"/>
          </w:tcPr>
          <w:p>
            <w:pPr>
              <w:spacing w:line="360" w:lineRule="auto"/>
              <w:jc w:val="center"/>
              <w:rPr>
                <w:rFonts w:hint="eastAsia" w:ascii="宋体" w:hAnsi="宋体"/>
                <w:color w:val="00000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Ex>
        <w:trPr>
          <w:trHeight w:val="420" w:hRule="atLeast"/>
          <w:jc w:val="center"/>
        </w:trPr>
        <w:tc>
          <w:tcPr>
            <w:tcW w:w="1693" w:type="dxa"/>
            <w:tcBorders>
              <w:top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rPr>
            </w:pPr>
            <w:r>
              <w:rPr>
                <w:rFonts w:hint="eastAsia" w:ascii="宋体" w:hAnsi="宋体"/>
                <w:color w:val="000000"/>
              </w:rPr>
              <w:t>分支机构地址</w:t>
            </w:r>
          </w:p>
        </w:tc>
        <w:tc>
          <w:tcPr>
            <w:tcW w:w="3559"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rPr>
            </w:pPr>
          </w:p>
        </w:tc>
        <w:tc>
          <w:tcPr>
            <w:tcW w:w="1979"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000000"/>
              </w:rPr>
            </w:pPr>
            <w:r>
              <w:rPr>
                <w:rFonts w:hint="eastAsia" w:ascii="宋体" w:hAnsi="宋体"/>
                <w:color w:val="000000"/>
              </w:rPr>
              <w:t>营业期限</w:t>
            </w:r>
          </w:p>
        </w:tc>
        <w:tc>
          <w:tcPr>
            <w:tcW w:w="2101" w:type="dxa"/>
            <w:gridSpan w:val="2"/>
            <w:tcBorders>
              <w:top w:val="single" w:color="auto" w:sz="4" w:space="0"/>
              <w:left w:val="single" w:color="auto" w:sz="4" w:space="0"/>
              <w:bottom w:val="single" w:color="auto" w:sz="4" w:space="0"/>
            </w:tcBorders>
            <w:vAlign w:val="center"/>
          </w:tcPr>
          <w:p>
            <w:pPr>
              <w:jc w:val="center"/>
              <w:rPr>
                <w:rFonts w:hint="eastAsia" w:ascii="宋体" w:hAnsi="宋体"/>
                <w:color w:val="000000"/>
              </w:rPr>
            </w:pPr>
            <w:r>
              <w:rPr>
                <w:rFonts w:hint="eastAsia" w:ascii="宋体" w:hAnsi="宋体"/>
                <w:color w:val="000000"/>
              </w:rPr>
              <w:t>年 月-  年 月</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jc w:val="center"/>
        </w:trPr>
        <w:tc>
          <w:tcPr>
            <w:tcW w:w="2414" w:type="dxa"/>
            <w:gridSpan w:val="2"/>
            <w:tcBorders>
              <w:top w:val="single" w:color="auto" w:sz="4" w:space="0"/>
              <w:bottom w:val="single" w:color="auto" w:sz="4" w:space="0"/>
            </w:tcBorders>
            <w:vAlign w:val="center"/>
          </w:tcPr>
          <w:p>
            <w:pPr>
              <w:jc w:val="center"/>
              <w:rPr>
                <w:rFonts w:hint="eastAsia" w:ascii="宋体" w:hAnsi="宋体"/>
                <w:color w:val="000000"/>
              </w:rPr>
            </w:pPr>
            <w:r>
              <w:rPr>
                <w:rFonts w:hint="eastAsia" w:hAnsi="宋体"/>
                <w:color w:val="000000"/>
              </w:rPr>
              <w:t>资质证号、范围和等级</w:t>
            </w:r>
          </w:p>
        </w:tc>
        <w:tc>
          <w:tcPr>
            <w:tcW w:w="6918" w:type="dxa"/>
            <w:gridSpan w:val="7"/>
            <w:tcBorders>
              <w:top w:val="single" w:color="auto" w:sz="4" w:space="0"/>
              <w:left w:val="single" w:color="auto" w:sz="4" w:space="0"/>
              <w:bottom w:val="single" w:color="auto" w:sz="4" w:space="0"/>
            </w:tcBorders>
            <w:vAlign w:val="center"/>
          </w:tcPr>
          <w:p>
            <w:pPr>
              <w:spacing w:line="360" w:lineRule="auto"/>
              <w:jc w:val="center"/>
              <w:rPr>
                <w:rFonts w:hint="eastAsia" w:ascii="宋体" w:hAnsi="宋体"/>
                <w:color w:val="00000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jc w:val="center"/>
        </w:trPr>
        <w:tc>
          <w:tcPr>
            <w:tcW w:w="2414" w:type="dxa"/>
            <w:gridSpan w:val="2"/>
            <w:vMerge w:val="restart"/>
            <w:tcBorders>
              <w:top w:val="single" w:color="auto" w:sz="4" w:space="0"/>
            </w:tcBorders>
            <w:vAlign w:val="center"/>
          </w:tcPr>
          <w:p>
            <w:pPr>
              <w:jc w:val="center"/>
              <w:rPr>
                <w:rFonts w:hint="eastAsia" w:hAnsi="宋体"/>
                <w:color w:val="000000"/>
              </w:rPr>
            </w:pPr>
            <w:r>
              <w:rPr>
                <w:rFonts w:hint="eastAsia" w:hAnsi="宋体"/>
                <w:color w:val="000000"/>
              </w:rPr>
              <w:t>其他资质证号、范围和等级</w:t>
            </w:r>
          </w:p>
        </w:tc>
        <w:tc>
          <w:tcPr>
            <w:tcW w:w="6918" w:type="dxa"/>
            <w:gridSpan w:val="7"/>
            <w:tcBorders>
              <w:top w:val="single" w:color="auto" w:sz="4" w:space="0"/>
              <w:left w:val="single" w:color="auto" w:sz="4" w:space="0"/>
              <w:bottom w:val="single" w:color="auto" w:sz="4" w:space="0"/>
            </w:tcBorders>
            <w:vAlign w:val="center"/>
          </w:tcPr>
          <w:p>
            <w:pPr>
              <w:spacing w:line="360" w:lineRule="auto"/>
              <w:jc w:val="center"/>
              <w:rPr>
                <w:rFonts w:hint="eastAsia" w:ascii="宋体" w:hAnsi="宋体"/>
                <w:color w:val="00000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jc w:val="center"/>
        </w:trPr>
        <w:tc>
          <w:tcPr>
            <w:tcW w:w="2414" w:type="dxa"/>
            <w:gridSpan w:val="2"/>
            <w:vMerge w:val="continue"/>
            <w:vAlign w:val="center"/>
          </w:tcPr>
          <w:p>
            <w:pPr>
              <w:jc w:val="center"/>
              <w:rPr>
                <w:rFonts w:hint="eastAsia" w:hAnsi="宋体"/>
                <w:color w:val="000000"/>
              </w:rPr>
            </w:pPr>
          </w:p>
        </w:tc>
        <w:tc>
          <w:tcPr>
            <w:tcW w:w="6918" w:type="dxa"/>
            <w:gridSpan w:val="7"/>
            <w:tcBorders>
              <w:top w:val="single" w:color="auto" w:sz="4" w:space="0"/>
              <w:left w:val="single" w:color="auto" w:sz="4" w:space="0"/>
              <w:bottom w:val="single" w:color="auto" w:sz="4" w:space="0"/>
            </w:tcBorders>
            <w:vAlign w:val="center"/>
          </w:tcPr>
          <w:p>
            <w:pPr>
              <w:spacing w:line="360" w:lineRule="auto"/>
              <w:jc w:val="center"/>
              <w:rPr>
                <w:rFonts w:hint="eastAsia" w:ascii="宋体" w:hAnsi="宋体"/>
                <w:color w:val="00000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Ex>
        <w:trPr>
          <w:trHeight w:val="70" w:hRule="atLeast"/>
          <w:jc w:val="center"/>
        </w:trPr>
        <w:tc>
          <w:tcPr>
            <w:tcW w:w="2414" w:type="dxa"/>
            <w:gridSpan w:val="2"/>
            <w:vMerge w:val="continue"/>
            <w:tcBorders>
              <w:bottom w:val="single" w:color="auto" w:sz="4" w:space="0"/>
            </w:tcBorders>
            <w:vAlign w:val="center"/>
          </w:tcPr>
          <w:p>
            <w:pPr>
              <w:jc w:val="center"/>
              <w:rPr>
                <w:rFonts w:hint="eastAsia" w:hAnsi="宋体"/>
                <w:color w:val="000000"/>
              </w:rPr>
            </w:pPr>
          </w:p>
        </w:tc>
        <w:tc>
          <w:tcPr>
            <w:tcW w:w="6918" w:type="dxa"/>
            <w:gridSpan w:val="7"/>
            <w:tcBorders>
              <w:top w:val="single" w:color="auto" w:sz="4" w:space="0"/>
              <w:left w:val="single" w:color="auto" w:sz="4" w:space="0"/>
              <w:bottom w:val="single" w:color="auto" w:sz="4" w:space="0"/>
            </w:tcBorders>
            <w:vAlign w:val="center"/>
          </w:tcPr>
          <w:p>
            <w:pPr>
              <w:spacing w:line="360" w:lineRule="auto"/>
              <w:jc w:val="center"/>
              <w:rPr>
                <w:rFonts w:hint="eastAsia" w:ascii="宋体" w:hAnsi="宋体"/>
                <w:color w:val="00000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Ex>
        <w:trPr>
          <w:cantSplit/>
          <w:trHeight w:val="70" w:hRule="atLeast"/>
          <w:jc w:val="center"/>
        </w:trPr>
        <w:tc>
          <w:tcPr>
            <w:tcW w:w="2414" w:type="dxa"/>
            <w:gridSpan w:val="2"/>
            <w:tcBorders>
              <w:top w:val="single" w:color="auto" w:sz="4" w:space="0"/>
              <w:bottom w:val="single" w:color="auto" w:sz="4" w:space="0"/>
            </w:tcBorders>
            <w:vAlign w:val="center"/>
          </w:tcPr>
          <w:p>
            <w:pPr>
              <w:spacing w:line="360" w:lineRule="auto"/>
              <w:jc w:val="center"/>
              <w:rPr>
                <w:rFonts w:hint="eastAsia" w:ascii="宋体" w:hAnsi="宋体"/>
                <w:color w:val="000000"/>
              </w:rPr>
            </w:pPr>
            <w:r>
              <w:rPr>
                <w:rFonts w:hint="eastAsia" w:ascii="宋体" w:hAnsi="宋体"/>
                <w:color w:val="000000"/>
              </w:rPr>
              <w:t>员工数量</w:t>
            </w:r>
          </w:p>
        </w:tc>
        <w:tc>
          <w:tcPr>
            <w:tcW w:w="6918" w:type="dxa"/>
            <w:gridSpan w:val="7"/>
            <w:tcBorders>
              <w:top w:val="single" w:color="auto" w:sz="4" w:space="0"/>
              <w:left w:val="single" w:color="auto" w:sz="4" w:space="0"/>
              <w:bottom w:val="single" w:color="auto" w:sz="4" w:space="0"/>
            </w:tcBorders>
            <w:vAlign w:val="center"/>
          </w:tcPr>
          <w:p>
            <w:pPr>
              <w:spacing w:line="360" w:lineRule="auto"/>
              <w:jc w:val="center"/>
              <w:rPr>
                <w:rFonts w:hint="eastAsia" w:ascii="宋体" w:hAnsi="宋体"/>
                <w:color w:val="000000"/>
              </w:rPr>
            </w:pPr>
            <w:r>
              <w:rPr>
                <w:rFonts w:hint="eastAsia" w:ascii="宋体" w:hAnsi="宋体"/>
                <w:color w:val="000000"/>
              </w:rPr>
              <w:t>共</w:t>
            </w:r>
            <w:r>
              <w:rPr>
                <w:rFonts w:hint="eastAsia" w:ascii="宋体" w:hAnsi="宋体"/>
                <w:color w:val="000000"/>
                <w:u w:val="single"/>
              </w:rPr>
              <w:t xml:space="preserve">  </w:t>
            </w:r>
            <w:r>
              <w:rPr>
                <w:rFonts w:hint="eastAsia" w:ascii="宋体" w:hAnsi="宋体"/>
                <w:color w:val="000000"/>
              </w:rPr>
              <w:t>人，其中，高级职称</w:t>
            </w:r>
            <w:r>
              <w:rPr>
                <w:rFonts w:hint="eastAsia" w:ascii="宋体" w:hAnsi="宋体"/>
                <w:color w:val="000000"/>
                <w:u w:val="single"/>
              </w:rPr>
              <w:t xml:space="preserve">   </w:t>
            </w:r>
            <w:r>
              <w:rPr>
                <w:rFonts w:hint="eastAsia" w:ascii="宋体" w:hAnsi="宋体"/>
                <w:color w:val="000000"/>
              </w:rPr>
              <w:t>人，中级职称</w:t>
            </w:r>
            <w:r>
              <w:rPr>
                <w:rFonts w:hint="eastAsia" w:ascii="宋体" w:hAnsi="宋体"/>
                <w:color w:val="000000"/>
                <w:u w:val="single"/>
              </w:rPr>
              <w:t xml:space="preserve">  </w:t>
            </w:r>
            <w:r>
              <w:rPr>
                <w:rFonts w:hint="eastAsia" w:ascii="宋体" w:hAnsi="宋体"/>
                <w:color w:val="000000"/>
              </w:rPr>
              <w:t>人</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414" w:type="dxa"/>
            <w:gridSpan w:val="2"/>
            <w:tcBorders>
              <w:top w:val="single" w:color="auto" w:sz="4" w:space="0"/>
              <w:bottom w:val="single" w:color="auto" w:sz="4" w:space="0"/>
              <w:right w:val="single" w:color="auto" w:sz="4" w:space="0"/>
            </w:tcBorders>
            <w:vAlign w:val="center"/>
          </w:tcPr>
          <w:p>
            <w:pPr>
              <w:jc w:val="center"/>
              <w:rPr>
                <w:rFonts w:hint="eastAsia" w:ascii="宋体" w:hAnsi="宋体"/>
                <w:color w:val="000000"/>
              </w:rPr>
            </w:pPr>
            <w:r>
              <w:rPr>
                <w:rFonts w:hint="eastAsia" w:ascii="宋体" w:hAnsi="宋体"/>
                <w:color w:val="000000"/>
              </w:rPr>
              <w:t>联络人</w:t>
            </w:r>
          </w:p>
        </w:tc>
        <w:tc>
          <w:tcPr>
            <w:tcW w:w="25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000000"/>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olor w:val="000000"/>
              </w:rPr>
            </w:pPr>
            <w:r>
              <w:rPr>
                <w:rFonts w:hint="eastAsia" w:ascii="宋体" w:hAnsi="宋体"/>
                <w:color w:val="000000"/>
              </w:rPr>
              <w:t>手机号码</w:t>
            </w:r>
          </w:p>
        </w:tc>
        <w:tc>
          <w:tcPr>
            <w:tcW w:w="2778" w:type="dxa"/>
            <w:gridSpan w:val="3"/>
            <w:tcBorders>
              <w:top w:val="single" w:color="auto" w:sz="4" w:space="0"/>
              <w:left w:val="single" w:color="auto" w:sz="4" w:space="0"/>
              <w:bottom w:val="single" w:color="auto" w:sz="4" w:space="0"/>
            </w:tcBorders>
            <w:vAlign w:val="center"/>
          </w:tcPr>
          <w:p>
            <w:pPr>
              <w:spacing w:line="360" w:lineRule="auto"/>
              <w:jc w:val="center"/>
              <w:rPr>
                <w:rFonts w:hint="eastAsia" w:ascii="宋体" w:hAnsi="宋体"/>
                <w:color w:val="00000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2414" w:type="dxa"/>
            <w:gridSpan w:val="2"/>
            <w:tcBorders>
              <w:top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rPr>
            </w:pPr>
            <w:r>
              <w:rPr>
                <w:rFonts w:hint="eastAsia" w:ascii="宋体" w:hAnsi="宋体"/>
                <w:color w:val="000000"/>
              </w:rPr>
              <w:t>联系电话</w:t>
            </w:r>
          </w:p>
        </w:tc>
        <w:tc>
          <w:tcPr>
            <w:tcW w:w="252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rPr>
            </w:pPr>
            <w:r>
              <w:rPr>
                <w:rFonts w:hint="eastAsia" w:ascii="宋体" w:hAnsi="宋体"/>
                <w:color w:val="000000"/>
              </w:rPr>
              <w:t>传真</w:t>
            </w:r>
          </w:p>
        </w:tc>
        <w:tc>
          <w:tcPr>
            <w:tcW w:w="2778" w:type="dxa"/>
            <w:gridSpan w:val="3"/>
            <w:tcBorders>
              <w:top w:val="single" w:color="auto" w:sz="4" w:space="0"/>
              <w:left w:val="single" w:color="auto" w:sz="4" w:space="0"/>
              <w:bottom w:val="single" w:color="auto" w:sz="4" w:space="0"/>
            </w:tcBorders>
            <w:vAlign w:val="center"/>
          </w:tcPr>
          <w:p>
            <w:pPr>
              <w:spacing w:line="360" w:lineRule="auto"/>
              <w:jc w:val="center"/>
              <w:rPr>
                <w:rFonts w:hint="eastAsia" w:ascii="宋体" w:hAnsi="宋体"/>
                <w:color w:val="00000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Ex>
        <w:trPr>
          <w:jc w:val="center"/>
        </w:trPr>
        <w:tc>
          <w:tcPr>
            <w:tcW w:w="9332" w:type="dxa"/>
            <w:gridSpan w:val="9"/>
            <w:tcBorders>
              <w:top w:val="single" w:color="auto" w:sz="8" w:space="0"/>
              <w:bottom w:val="single" w:color="auto" w:sz="4" w:space="0"/>
            </w:tcBorders>
            <w:vAlign w:val="center"/>
          </w:tcPr>
          <w:p>
            <w:pPr>
              <w:spacing w:line="360" w:lineRule="auto"/>
              <w:jc w:val="center"/>
              <w:rPr>
                <w:rFonts w:hint="eastAsia" w:ascii="宋体" w:hAnsi="宋体"/>
                <w:color w:val="000000"/>
              </w:rPr>
            </w:pPr>
            <w:r>
              <w:rPr>
                <w:rFonts w:hint="eastAsia" w:ascii="宋体" w:hAnsi="宋体"/>
                <w:color w:val="000000"/>
              </w:rPr>
              <w:t>法 定 代 表 人 基 本 情 况</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Ex>
        <w:trPr>
          <w:trHeight w:val="360" w:hRule="atLeast"/>
          <w:jc w:val="center"/>
        </w:trPr>
        <w:tc>
          <w:tcPr>
            <w:tcW w:w="1693" w:type="dxa"/>
            <w:tcBorders>
              <w:top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rPr>
            </w:pPr>
            <w:r>
              <w:rPr>
                <w:rFonts w:hint="eastAsia" w:ascii="宋体" w:hAnsi="宋体"/>
                <w:color w:val="000000"/>
              </w:rPr>
              <w:t>姓  名</w:t>
            </w:r>
          </w:p>
        </w:tc>
        <w:tc>
          <w:tcPr>
            <w:tcW w:w="92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rPr>
            </w:pPr>
          </w:p>
        </w:tc>
        <w:tc>
          <w:tcPr>
            <w:tcW w:w="23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rPr>
            </w:pPr>
            <w:r>
              <w:rPr>
                <w:rFonts w:hint="eastAsia" w:ascii="宋体" w:hAnsi="宋体"/>
                <w:color w:val="000000"/>
              </w:rPr>
              <w:t>身份证号码</w:t>
            </w:r>
          </w:p>
        </w:tc>
        <w:tc>
          <w:tcPr>
            <w:tcW w:w="4398" w:type="dxa"/>
            <w:gridSpan w:val="5"/>
            <w:tcBorders>
              <w:top w:val="single" w:color="auto" w:sz="4" w:space="0"/>
              <w:left w:val="single" w:color="auto" w:sz="4" w:space="0"/>
              <w:bottom w:val="single" w:color="auto" w:sz="4" w:space="0"/>
            </w:tcBorders>
            <w:vAlign w:val="center"/>
          </w:tcPr>
          <w:p>
            <w:pPr>
              <w:spacing w:line="360" w:lineRule="auto"/>
              <w:jc w:val="center"/>
              <w:rPr>
                <w:rFonts w:hint="eastAsia" w:ascii="宋体" w:hAnsi="宋体"/>
                <w:color w:val="00000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Ex>
        <w:trPr>
          <w:trHeight w:val="440" w:hRule="atLeast"/>
          <w:jc w:val="center"/>
        </w:trPr>
        <w:tc>
          <w:tcPr>
            <w:tcW w:w="1693" w:type="dxa"/>
            <w:tcBorders>
              <w:top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rPr>
            </w:pPr>
            <w:r>
              <w:rPr>
                <w:rFonts w:hint="eastAsia" w:ascii="宋体" w:hAnsi="宋体"/>
                <w:color w:val="000000"/>
              </w:rPr>
              <w:t>职  务</w:t>
            </w:r>
          </w:p>
        </w:tc>
        <w:tc>
          <w:tcPr>
            <w:tcW w:w="92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rPr>
            </w:pPr>
          </w:p>
        </w:tc>
        <w:tc>
          <w:tcPr>
            <w:tcW w:w="231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rPr>
            </w:pPr>
            <w:r>
              <w:rPr>
                <w:rFonts w:hint="eastAsia" w:ascii="宋体" w:hAnsi="宋体"/>
                <w:color w:val="000000"/>
              </w:rPr>
              <w:t>职   称</w:t>
            </w:r>
          </w:p>
        </w:tc>
        <w:tc>
          <w:tcPr>
            <w:tcW w:w="162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rPr>
            </w:pPr>
          </w:p>
        </w:tc>
        <w:tc>
          <w:tcPr>
            <w:tcW w:w="90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color w:val="000000"/>
              </w:rPr>
            </w:pPr>
            <w:r>
              <w:rPr>
                <w:rFonts w:hint="eastAsia" w:ascii="宋体" w:hAnsi="宋体"/>
                <w:color w:val="000000"/>
              </w:rPr>
              <w:t>学 历</w:t>
            </w:r>
          </w:p>
        </w:tc>
        <w:tc>
          <w:tcPr>
            <w:tcW w:w="1878" w:type="dxa"/>
            <w:tcBorders>
              <w:top w:val="single" w:color="auto" w:sz="4" w:space="0"/>
              <w:left w:val="single" w:color="auto" w:sz="4" w:space="0"/>
              <w:bottom w:val="single" w:color="auto" w:sz="4" w:space="0"/>
            </w:tcBorders>
            <w:vAlign w:val="center"/>
          </w:tcPr>
          <w:p>
            <w:pPr>
              <w:spacing w:line="360" w:lineRule="auto"/>
              <w:jc w:val="center"/>
              <w:rPr>
                <w:rFonts w:hint="eastAsia" w:ascii="宋体" w:hAnsi="宋体"/>
                <w:color w:val="000000"/>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Ex>
        <w:trPr>
          <w:cantSplit/>
          <w:jc w:val="center"/>
        </w:trPr>
        <w:tc>
          <w:tcPr>
            <w:tcW w:w="9332" w:type="dxa"/>
            <w:gridSpan w:val="9"/>
            <w:tcBorders>
              <w:top w:val="single" w:color="auto" w:sz="4" w:space="0"/>
              <w:bottom w:val="single" w:color="auto" w:sz="4" w:space="0"/>
              <w:right w:val="single" w:color="auto" w:sz="4" w:space="0"/>
            </w:tcBorders>
            <w:vAlign w:val="center"/>
          </w:tcPr>
          <w:p>
            <w:pPr>
              <w:spacing w:line="360" w:lineRule="auto"/>
              <w:rPr>
                <w:rFonts w:hint="eastAsia" w:ascii="宋体" w:hAnsi="宋体"/>
                <w:color w:val="000000"/>
              </w:rPr>
            </w:pPr>
            <w:r>
              <w:rPr>
                <w:rFonts w:hint="eastAsia" w:ascii="宋体" w:hAnsi="宋体"/>
                <w:color w:val="000000"/>
              </w:rPr>
              <w:t>投标单位简介（</w:t>
            </w:r>
            <w:r>
              <w:rPr>
                <w:rFonts w:hint="eastAsia"/>
                <w:color w:val="000000"/>
              </w:rPr>
              <w:t>请简要说明公司情况，包括成立时间、业务范围、专业构成、规模）：</w:t>
            </w: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ind w:firstLine="6090" w:firstLineChars="2900"/>
              <w:rPr>
                <w:rFonts w:hint="eastAsia" w:ascii="宋体" w:hAnsi="宋体"/>
                <w:color w:val="000000"/>
              </w:rPr>
            </w:pPr>
            <w:r>
              <w:rPr>
                <w:rFonts w:hint="eastAsia" w:ascii="宋体" w:hAnsi="宋体"/>
                <w:color w:val="000000"/>
              </w:rPr>
              <w:t>（单位盖章）</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Ex>
        <w:trPr>
          <w:cantSplit/>
          <w:jc w:val="center"/>
        </w:trPr>
        <w:tc>
          <w:tcPr>
            <w:tcW w:w="9332" w:type="dxa"/>
            <w:gridSpan w:val="9"/>
            <w:tcBorders>
              <w:top w:val="single" w:color="auto" w:sz="4" w:space="0"/>
              <w:bottom w:val="single" w:color="auto" w:sz="4" w:space="0"/>
              <w:right w:val="single" w:color="auto" w:sz="4" w:space="0"/>
            </w:tcBorders>
            <w:vAlign w:val="center"/>
          </w:tcPr>
          <w:p>
            <w:pPr>
              <w:spacing w:line="360" w:lineRule="auto"/>
              <w:rPr>
                <w:rFonts w:hint="eastAsia" w:ascii="宋体" w:hAnsi="宋体"/>
                <w:color w:val="000000"/>
              </w:rPr>
            </w:pPr>
            <w:r>
              <w:rPr>
                <w:rFonts w:hint="eastAsia" w:ascii="宋体" w:hAnsi="宋体"/>
                <w:color w:val="000000"/>
              </w:rPr>
              <w:t>投标单位</w:t>
            </w:r>
            <w:r>
              <w:rPr>
                <w:rFonts w:ascii="宋体" w:hAnsi="宋体"/>
                <w:color w:val="000000"/>
              </w:rPr>
              <w:t>完成</w:t>
            </w:r>
            <w:r>
              <w:rPr>
                <w:rFonts w:hint="eastAsia" w:ascii="宋体" w:hAnsi="宋体"/>
                <w:color w:val="000000"/>
              </w:rPr>
              <w:t>本项目</w:t>
            </w:r>
            <w:r>
              <w:rPr>
                <w:rFonts w:ascii="宋体" w:hAnsi="宋体"/>
                <w:color w:val="000000"/>
              </w:rPr>
              <w:t>所独有的有利条件</w:t>
            </w:r>
            <w:r>
              <w:rPr>
                <w:rFonts w:hint="eastAsia" w:ascii="宋体" w:hAnsi="宋体"/>
                <w:color w:val="000000"/>
              </w:rPr>
              <w:t>及</w:t>
            </w:r>
            <w:r>
              <w:rPr>
                <w:rFonts w:hint="eastAsia"/>
                <w:color w:val="000000"/>
              </w:rPr>
              <w:t>相关设计的专业特长</w:t>
            </w:r>
            <w:r>
              <w:rPr>
                <w:rFonts w:hint="eastAsia" w:ascii="宋体" w:hAnsi="宋体"/>
                <w:color w:val="000000"/>
              </w:rPr>
              <w:t>：</w:t>
            </w:r>
          </w:p>
          <w:p>
            <w:pPr>
              <w:spacing w:line="360" w:lineRule="auto"/>
              <w:jc w:val="center"/>
              <w:rPr>
                <w:rFonts w:hint="eastAsia" w:ascii="宋体" w:hAnsi="宋体"/>
                <w:color w:val="000000"/>
              </w:rPr>
            </w:pPr>
          </w:p>
          <w:p>
            <w:pPr>
              <w:spacing w:line="360" w:lineRule="auto"/>
              <w:jc w:val="center"/>
              <w:rPr>
                <w:rFonts w:hint="eastAsia" w:ascii="宋体" w:hAnsi="宋体"/>
                <w:color w:val="000000"/>
              </w:rPr>
            </w:pPr>
          </w:p>
        </w:tc>
      </w:tr>
    </w:tbl>
    <w:p>
      <w:pPr>
        <w:spacing w:before="93" w:line="400" w:lineRule="exact"/>
        <w:rPr>
          <w:rFonts w:hint="eastAsia" w:ascii="宋体" w:hAnsi="宋体"/>
          <w:color w:val="000000"/>
        </w:rPr>
      </w:pPr>
      <w:r>
        <w:rPr>
          <w:rFonts w:hint="eastAsia" w:ascii="宋体" w:hAnsi="宋体"/>
          <w:color w:val="000000"/>
        </w:rPr>
        <w:t>我</w:t>
      </w:r>
      <w:r>
        <w:rPr>
          <w:rFonts w:ascii="宋体" w:hAnsi="宋体"/>
          <w:color w:val="000000"/>
        </w:rPr>
        <w:t>/</w:t>
      </w:r>
      <w:r>
        <w:rPr>
          <w:rFonts w:hint="eastAsia" w:ascii="宋体" w:hAnsi="宋体"/>
          <w:color w:val="000000"/>
        </w:rPr>
        <w:t>我们声明以上所述是正确无误的，您有权进行您认为必要的所有调查。</w:t>
      </w:r>
    </w:p>
    <w:p>
      <w:pPr>
        <w:spacing w:before="93"/>
        <w:rPr>
          <w:rFonts w:ascii="宋体" w:hAnsi="宋体"/>
          <w:color w:val="000000"/>
        </w:rPr>
      </w:pPr>
      <w:r>
        <w:rPr>
          <w:rFonts w:hint="eastAsia" w:ascii="宋体" w:hAnsi="宋体"/>
          <w:color w:val="000000"/>
        </w:rPr>
        <w:t>注：联合体各成员须分别提交各自的《投标人综合概况》。</w:t>
      </w:r>
    </w:p>
    <w:p>
      <w:pPr>
        <w:jc w:val="left"/>
        <w:rPr>
          <w:rFonts w:hint="eastAsia" w:ascii="宋体" w:hAnsi="宋体"/>
          <w:b/>
          <w:color w:val="000000"/>
        </w:rPr>
      </w:pPr>
      <w:r>
        <w:rPr>
          <w:rFonts w:ascii="宋体" w:hAnsi="宋体"/>
          <w:b/>
          <w:color w:val="000000"/>
        </w:rPr>
        <w:br w:type="page"/>
      </w:r>
      <w:r>
        <w:rPr>
          <w:rFonts w:hint="eastAsia" w:ascii="宋体" w:hAnsi="宋体"/>
          <w:b/>
          <w:color w:val="000000"/>
        </w:rPr>
        <w:t xml:space="preserve">格式 2 </w:t>
      </w:r>
    </w:p>
    <w:p>
      <w:pPr>
        <w:jc w:val="center"/>
        <w:rPr>
          <w:b/>
          <w:color w:val="000000"/>
          <w:sz w:val="28"/>
        </w:rPr>
      </w:pPr>
      <w:r>
        <w:rPr>
          <w:b/>
          <w:color w:val="000000"/>
          <w:sz w:val="28"/>
        </w:rPr>
        <w:t>参与本项目的人员一览表</w:t>
      </w:r>
      <w:r>
        <w:rPr>
          <w:rFonts w:hint="eastAsia"/>
          <w:b/>
          <w:color w:val="000000"/>
          <w:sz w:val="28"/>
        </w:rPr>
        <w:t>及人员资格证明文件</w:t>
      </w:r>
    </w:p>
    <w:p>
      <w:pPr>
        <w:adjustRightInd w:val="0"/>
        <w:snapToGrid w:val="0"/>
        <w:spacing w:before="93" w:line="400" w:lineRule="exact"/>
        <w:rPr>
          <w:rFonts w:ascii="宋体" w:hAnsi="宋体"/>
          <w:color w:val="000000"/>
        </w:rPr>
      </w:pPr>
    </w:p>
    <w:p>
      <w:pPr>
        <w:adjustRightInd w:val="0"/>
        <w:snapToGrid w:val="0"/>
        <w:spacing w:before="93" w:line="400" w:lineRule="exact"/>
        <w:rPr>
          <w:rFonts w:hint="eastAsia" w:ascii="宋体" w:hAnsi="宋体"/>
          <w:color w:val="000000"/>
        </w:rPr>
      </w:pPr>
      <w:r>
        <w:rPr>
          <w:rFonts w:hint="eastAsia" w:ascii="宋体" w:hAnsi="宋体"/>
          <w:color w:val="000000"/>
        </w:rPr>
        <w:t>项目名称：</w:t>
      </w:r>
      <w:r>
        <w:rPr>
          <w:rFonts w:hint="eastAsia" w:ascii="宋体" w:hAnsi="宋体"/>
          <w:color w:val="000000"/>
          <w:u w:val="single"/>
        </w:rPr>
        <w:t xml:space="preserve">             </w:t>
      </w:r>
      <w:r>
        <w:rPr>
          <w:rFonts w:ascii="宋体" w:hAnsi="宋体"/>
          <w:color w:val="000000"/>
        </w:rPr>
        <w:t xml:space="preserve">     </w:t>
      </w:r>
    </w:p>
    <w:p>
      <w:pPr>
        <w:pStyle w:val="54"/>
        <w:spacing w:after="0" w:line="400" w:lineRule="atLeast"/>
        <w:ind w:firstLine="0" w:firstLineChars="0"/>
        <w:jc w:val="center"/>
        <w:rPr>
          <w:rFonts w:hint="eastAsia" w:ascii="宋体" w:hAnsi="宋体" w:eastAsia="宋体"/>
          <w:color w:val="000000"/>
          <w:sz w:val="21"/>
        </w:rPr>
      </w:pPr>
    </w:p>
    <w:tbl>
      <w:tblPr>
        <w:tblStyle w:val="23"/>
        <w:tblW w:w="8699"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45"/>
        <w:gridCol w:w="710"/>
        <w:gridCol w:w="880"/>
        <w:gridCol w:w="880"/>
        <w:gridCol w:w="1058"/>
        <w:gridCol w:w="879"/>
        <w:gridCol w:w="877"/>
        <w:gridCol w:w="1240"/>
        <w:gridCol w:w="143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45" w:type="dxa"/>
            <w:vAlign w:val="center"/>
          </w:tcPr>
          <w:p>
            <w:pPr>
              <w:pStyle w:val="55"/>
              <w:spacing w:before="120"/>
              <w:rPr>
                <w:rFonts w:hint="eastAsia" w:ascii="宋体" w:hAnsi="宋体"/>
                <w:color w:val="000000"/>
                <w:spacing w:val="0"/>
                <w:sz w:val="21"/>
              </w:rPr>
            </w:pPr>
            <w:r>
              <w:rPr>
                <w:rFonts w:hint="eastAsia" w:ascii="宋体" w:hAnsi="宋体"/>
                <w:color w:val="000000"/>
                <w:spacing w:val="0"/>
                <w:sz w:val="21"/>
              </w:rPr>
              <w:t>序号</w:t>
            </w:r>
          </w:p>
        </w:tc>
        <w:tc>
          <w:tcPr>
            <w:tcW w:w="710" w:type="dxa"/>
            <w:vAlign w:val="center"/>
          </w:tcPr>
          <w:p>
            <w:pPr>
              <w:pStyle w:val="55"/>
              <w:spacing w:before="120"/>
              <w:rPr>
                <w:rFonts w:hint="eastAsia" w:ascii="宋体" w:hAnsi="宋体"/>
                <w:color w:val="000000"/>
                <w:spacing w:val="0"/>
                <w:sz w:val="21"/>
              </w:rPr>
            </w:pPr>
            <w:r>
              <w:rPr>
                <w:rFonts w:hint="eastAsia" w:ascii="宋体" w:hAnsi="宋体"/>
                <w:color w:val="000000"/>
                <w:spacing w:val="0"/>
                <w:sz w:val="21"/>
              </w:rPr>
              <w:t>姓名</w:t>
            </w:r>
          </w:p>
        </w:tc>
        <w:tc>
          <w:tcPr>
            <w:tcW w:w="880" w:type="dxa"/>
            <w:vAlign w:val="center"/>
          </w:tcPr>
          <w:p>
            <w:pPr>
              <w:pStyle w:val="55"/>
              <w:spacing w:before="120"/>
              <w:rPr>
                <w:rFonts w:hint="eastAsia" w:ascii="宋体" w:hAnsi="宋体"/>
                <w:color w:val="000000"/>
                <w:spacing w:val="0"/>
                <w:sz w:val="21"/>
              </w:rPr>
            </w:pPr>
            <w:r>
              <w:rPr>
                <w:rFonts w:hint="eastAsia" w:ascii="宋体" w:hAnsi="宋体"/>
                <w:color w:val="000000"/>
                <w:spacing w:val="0"/>
                <w:sz w:val="21"/>
              </w:rPr>
              <w:t>性别</w:t>
            </w:r>
          </w:p>
        </w:tc>
        <w:tc>
          <w:tcPr>
            <w:tcW w:w="880" w:type="dxa"/>
            <w:vAlign w:val="center"/>
          </w:tcPr>
          <w:p>
            <w:pPr>
              <w:pStyle w:val="55"/>
              <w:spacing w:before="120"/>
              <w:rPr>
                <w:rFonts w:hint="eastAsia" w:ascii="宋体" w:hAnsi="宋体"/>
                <w:color w:val="000000"/>
                <w:spacing w:val="0"/>
                <w:sz w:val="21"/>
              </w:rPr>
            </w:pPr>
            <w:r>
              <w:rPr>
                <w:rFonts w:hint="eastAsia" w:ascii="宋体" w:hAnsi="宋体"/>
                <w:color w:val="000000"/>
                <w:spacing w:val="0"/>
                <w:sz w:val="21"/>
              </w:rPr>
              <w:t>年龄</w:t>
            </w:r>
          </w:p>
        </w:tc>
        <w:tc>
          <w:tcPr>
            <w:tcW w:w="1058" w:type="dxa"/>
            <w:vAlign w:val="center"/>
          </w:tcPr>
          <w:p>
            <w:pPr>
              <w:pStyle w:val="55"/>
              <w:spacing w:before="120"/>
              <w:rPr>
                <w:rFonts w:hint="eastAsia" w:ascii="宋体" w:hAnsi="宋体"/>
                <w:color w:val="000000"/>
                <w:spacing w:val="0"/>
                <w:sz w:val="21"/>
              </w:rPr>
            </w:pPr>
            <w:r>
              <w:rPr>
                <w:rFonts w:hint="eastAsia" w:ascii="宋体" w:hAnsi="宋体"/>
                <w:color w:val="000000"/>
                <w:spacing w:val="0"/>
                <w:sz w:val="21"/>
              </w:rPr>
              <w:t>职称</w:t>
            </w:r>
          </w:p>
        </w:tc>
        <w:tc>
          <w:tcPr>
            <w:tcW w:w="879" w:type="dxa"/>
            <w:vAlign w:val="center"/>
          </w:tcPr>
          <w:p>
            <w:pPr>
              <w:pStyle w:val="55"/>
              <w:spacing w:before="120"/>
              <w:rPr>
                <w:rFonts w:hint="eastAsia" w:ascii="宋体" w:hAnsi="宋体"/>
                <w:color w:val="000000"/>
                <w:spacing w:val="0"/>
                <w:sz w:val="21"/>
              </w:rPr>
            </w:pPr>
            <w:r>
              <w:rPr>
                <w:rFonts w:hint="eastAsia" w:ascii="宋体" w:hAnsi="宋体"/>
                <w:color w:val="000000"/>
                <w:spacing w:val="0"/>
                <w:sz w:val="21"/>
              </w:rPr>
              <w:t>专业</w:t>
            </w:r>
          </w:p>
        </w:tc>
        <w:tc>
          <w:tcPr>
            <w:tcW w:w="877" w:type="dxa"/>
            <w:vAlign w:val="center"/>
          </w:tcPr>
          <w:p>
            <w:pPr>
              <w:pStyle w:val="55"/>
              <w:spacing w:before="120"/>
              <w:rPr>
                <w:rFonts w:hint="eastAsia" w:ascii="宋体" w:hAnsi="宋体"/>
                <w:color w:val="000000"/>
                <w:spacing w:val="0"/>
                <w:sz w:val="21"/>
              </w:rPr>
            </w:pPr>
            <w:r>
              <w:rPr>
                <w:rFonts w:hint="eastAsia" w:ascii="宋体" w:hAnsi="宋体"/>
                <w:color w:val="000000"/>
                <w:spacing w:val="0"/>
                <w:sz w:val="21"/>
              </w:rPr>
              <w:t>最高学历</w:t>
            </w:r>
          </w:p>
        </w:tc>
        <w:tc>
          <w:tcPr>
            <w:tcW w:w="1240" w:type="dxa"/>
            <w:vAlign w:val="center"/>
          </w:tcPr>
          <w:p>
            <w:pPr>
              <w:snapToGrid w:val="0"/>
              <w:jc w:val="center"/>
              <w:rPr>
                <w:rFonts w:hint="eastAsia" w:ascii="宋体" w:hAnsi="宋体"/>
                <w:color w:val="000000"/>
                <w:kern w:val="0"/>
              </w:rPr>
            </w:pPr>
            <w:r>
              <w:rPr>
                <w:rFonts w:hint="eastAsia" w:ascii="宋体" w:hAnsi="宋体"/>
                <w:color w:val="000000"/>
                <w:kern w:val="0"/>
              </w:rPr>
              <w:t>相关注</w:t>
            </w:r>
          </w:p>
          <w:p>
            <w:pPr>
              <w:pStyle w:val="55"/>
              <w:spacing w:before="120"/>
              <w:rPr>
                <w:rFonts w:hint="eastAsia" w:ascii="宋体" w:hAnsi="宋体"/>
                <w:color w:val="000000"/>
                <w:spacing w:val="0"/>
                <w:sz w:val="21"/>
              </w:rPr>
            </w:pPr>
            <w:r>
              <w:rPr>
                <w:rFonts w:hint="eastAsia" w:ascii="宋体" w:hAnsi="宋体"/>
                <w:color w:val="000000"/>
                <w:sz w:val="21"/>
              </w:rPr>
              <w:t>册资格</w:t>
            </w:r>
          </w:p>
        </w:tc>
        <w:tc>
          <w:tcPr>
            <w:tcW w:w="1430" w:type="dxa"/>
            <w:vAlign w:val="center"/>
          </w:tcPr>
          <w:p>
            <w:pPr>
              <w:pStyle w:val="55"/>
              <w:spacing w:before="120"/>
              <w:rPr>
                <w:rFonts w:hint="eastAsia" w:ascii="宋体" w:hAnsi="宋体"/>
                <w:color w:val="000000"/>
                <w:spacing w:val="0"/>
                <w:sz w:val="21"/>
              </w:rPr>
            </w:pPr>
            <w:r>
              <w:rPr>
                <w:rFonts w:hint="eastAsia" w:ascii="宋体" w:hAnsi="宋体"/>
                <w:color w:val="000000"/>
                <w:spacing w:val="0"/>
                <w:sz w:val="21"/>
              </w:rPr>
              <w:t>拟承担工作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45" w:type="dxa"/>
            <w:vAlign w:val="center"/>
          </w:tcPr>
          <w:p>
            <w:pPr>
              <w:pStyle w:val="55"/>
              <w:spacing w:before="120"/>
              <w:rPr>
                <w:rFonts w:hint="eastAsia" w:ascii="宋体" w:hAnsi="宋体"/>
                <w:color w:val="000000"/>
                <w:spacing w:val="0"/>
                <w:sz w:val="21"/>
              </w:rPr>
            </w:pPr>
          </w:p>
        </w:tc>
        <w:tc>
          <w:tcPr>
            <w:tcW w:w="71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1058" w:type="dxa"/>
            <w:vAlign w:val="center"/>
          </w:tcPr>
          <w:p>
            <w:pPr>
              <w:pStyle w:val="55"/>
              <w:spacing w:before="120"/>
              <w:rPr>
                <w:rFonts w:hint="eastAsia" w:ascii="宋体" w:hAnsi="宋体"/>
                <w:color w:val="000000"/>
                <w:spacing w:val="0"/>
                <w:sz w:val="21"/>
              </w:rPr>
            </w:pPr>
          </w:p>
        </w:tc>
        <w:tc>
          <w:tcPr>
            <w:tcW w:w="879" w:type="dxa"/>
            <w:vAlign w:val="center"/>
          </w:tcPr>
          <w:p>
            <w:pPr>
              <w:pStyle w:val="55"/>
              <w:spacing w:before="120"/>
              <w:jc w:val="both"/>
              <w:rPr>
                <w:rFonts w:hint="eastAsia" w:ascii="宋体" w:hAnsi="宋体"/>
                <w:color w:val="000000"/>
                <w:spacing w:val="0"/>
                <w:sz w:val="21"/>
              </w:rPr>
            </w:pPr>
          </w:p>
        </w:tc>
        <w:tc>
          <w:tcPr>
            <w:tcW w:w="877" w:type="dxa"/>
            <w:vAlign w:val="center"/>
          </w:tcPr>
          <w:p>
            <w:pPr>
              <w:pStyle w:val="55"/>
              <w:spacing w:before="120"/>
              <w:jc w:val="both"/>
              <w:rPr>
                <w:rFonts w:hint="eastAsia" w:ascii="宋体" w:hAnsi="宋体"/>
                <w:color w:val="000000"/>
                <w:spacing w:val="0"/>
                <w:sz w:val="21"/>
              </w:rPr>
            </w:pPr>
          </w:p>
        </w:tc>
        <w:tc>
          <w:tcPr>
            <w:tcW w:w="1240" w:type="dxa"/>
            <w:vAlign w:val="center"/>
          </w:tcPr>
          <w:p>
            <w:pPr>
              <w:pStyle w:val="55"/>
              <w:spacing w:before="120"/>
              <w:rPr>
                <w:rFonts w:hint="eastAsia" w:ascii="宋体" w:hAnsi="宋体"/>
                <w:color w:val="000000"/>
                <w:spacing w:val="0"/>
                <w:sz w:val="21"/>
              </w:rPr>
            </w:pPr>
          </w:p>
        </w:tc>
        <w:tc>
          <w:tcPr>
            <w:tcW w:w="1430" w:type="dxa"/>
            <w:vAlign w:val="center"/>
          </w:tcPr>
          <w:p>
            <w:pPr>
              <w:pStyle w:val="55"/>
              <w:spacing w:before="120"/>
              <w:rPr>
                <w:rFonts w:hint="eastAsia" w:ascii="宋体" w:hAnsi="宋体"/>
                <w:color w:val="000000"/>
                <w:spacing w:val="0"/>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45" w:type="dxa"/>
            <w:vAlign w:val="center"/>
          </w:tcPr>
          <w:p>
            <w:pPr>
              <w:pStyle w:val="55"/>
              <w:spacing w:before="120"/>
              <w:rPr>
                <w:rFonts w:hint="eastAsia" w:ascii="宋体" w:hAnsi="宋体"/>
                <w:color w:val="000000"/>
                <w:spacing w:val="0"/>
                <w:sz w:val="21"/>
              </w:rPr>
            </w:pPr>
          </w:p>
        </w:tc>
        <w:tc>
          <w:tcPr>
            <w:tcW w:w="71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1058" w:type="dxa"/>
            <w:vAlign w:val="center"/>
          </w:tcPr>
          <w:p>
            <w:pPr>
              <w:pStyle w:val="55"/>
              <w:spacing w:before="120"/>
              <w:rPr>
                <w:rFonts w:hint="eastAsia" w:ascii="宋体" w:hAnsi="宋体"/>
                <w:color w:val="000000"/>
                <w:spacing w:val="0"/>
                <w:sz w:val="21"/>
              </w:rPr>
            </w:pPr>
          </w:p>
        </w:tc>
        <w:tc>
          <w:tcPr>
            <w:tcW w:w="879" w:type="dxa"/>
            <w:vAlign w:val="center"/>
          </w:tcPr>
          <w:p>
            <w:pPr>
              <w:pStyle w:val="55"/>
              <w:spacing w:before="120"/>
              <w:jc w:val="both"/>
              <w:rPr>
                <w:rFonts w:hint="eastAsia" w:ascii="宋体" w:hAnsi="宋体"/>
                <w:color w:val="000000"/>
                <w:spacing w:val="0"/>
                <w:sz w:val="21"/>
              </w:rPr>
            </w:pPr>
          </w:p>
        </w:tc>
        <w:tc>
          <w:tcPr>
            <w:tcW w:w="877" w:type="dxa"/>
            <w:vAlign w:val="center"/>
          </w:tcPr>
          <w:p>
            <w:pPr>
              <w:pStyle w:val="55"/>
              <w:spacing w:before="120"/>
              <w:jc w:val="both"/>
              <w:rPr>
                <w:rFonts w:hint="eastAsia" w:ascii="宋体" w:hAnsi="宋体"/>
                <w:color w:val="000000"/>
                <w:spacing w:val="0"/>
                <w:sz w:val="21"/>
              </w:rPr>
            </w:pPr>
          </w:p>
        </w:tc>
        <w:tc>
          <w:tcPr>
            <w:tcW w:w="1240" w:type="dxa"/>
            <w:vAlign w:val="center"/>
          </w:tcPr>
          <w:p>
            <w:pPr>
              <w:pStyle w:val="55"/>
              <w:spacing w:before="120"/>
              <w:rPr>
                <w:rFonts w:hint="eastAsia" w:ascii="宋体" w:hAnsi="宋体"/>
                <w:color w:val="000000"/>
                <w:spacing w:val="0"/>
                <w:sz w:val="21"/>
              </w:rPr>
            </w:pPr>
          </w:p>
        </w:tc>
        <w:tc>
          <w:tcPr>
            <w:tcW w:w="1430" w:type="dxa"/>
            <w:vAlign w:val="center"/>
          </w:tcPr>
          <w:p>
            <w:pPr>
              <w:pStyle w:val="55"/>
              <w:spacing w:before="120"/>
              <w:rPr>
                <w:rFonts w:hint="eastAsia" w:ascii="宋体" w:hAnsi="宋体"/>
                <w:color w:val="000000"/>
                <w:spacing w:val="0"/>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45" w:type="dxa"/>
            <w:vAlign w:val="center"/>
          </w:tcPr>
          <w:p>
            <w:pPr>
              <w:pStyle w:val="55"/>
              <w:spacing w:before="120"/>
              <w:rPr>
                <w:rFonts w:hint="eastAsia" w:ascii="宋体" w:hAnsi="宋体"/>
                <w:color w:val="000000"/>
                <w:spacing w:val="0"/>
                <w:sz w:val="21"/>
              </w:rPr>
            </w:pPr>
          </w:p>
        </w:tc>
        <w:tc>
          <w:tcPr>
            <w:tcW w:w="71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1058" w:type="dxa"/>
            <w:vAlign w:val="center"/>
          </w:tcPr>
          <w:p>
            <w:pPr>
              <w:pStyle w:val="55"/>
              <w:spacing w:before="120"/>
              <w:rPr>
                <w:rFonts w:hint="eastAsia" w:ascii="宋体" w:hAnsi="宋体"/>
                <w:color w:val="000000"/>
                <w:spacing w:val="0"/>
                <w:sz w:val="21"/>
              </w:rPr>
            </w:pPr>
          </w:p>
        </w:tc>
        <w:tc>
          <w:tcPr>
            <w:tcW w:w="879" w:type="dxa"/>
            <w:vAlign w:val="center"/>
          </w:tcPr>
          <w:p>
            <w:pPr>
              <w:pStyle w:val="55"/>
              <w:spacing w:before="120"/>
              <w:jc w:val="both"/>
              <w:rPr>
                <w:rFonts w:hint="eastAsia" w:ascii="宋体" w:hAnsi="宋体"/>
                <w:color w:val="000000"/>
                <w:spacing w:val="0"/>
                <w:sz w:val="21"/>
              </w:rPr>
            </w:pPr>
          </w:p>
        </w:tc>
        <w:tc>
          <w:tcPr>
            <w:tcW w:w="877" w:type="dxa"/>
            <w:vAlign w:val="center"/>
          </w:tcPr>
          <w:p>
            <w:pPr>
              <w:pStyle w:val="55"/>
              <w:spacing w:before="120"/>
              <w:jc w:val="both"/>
              <w:rPr>
                <w:rFonts w:hint="eastAsia" w:ascii="宋体" w:hAnsi="宋体"/>
                <w:color w:val="000000"/>
                <w:spacing w:val="0"/>
                <w:sz w:val="21"/>
              </w:rPr>
            </w:pPr>
          </w:p>
        </w:tc>
        <w:tc>
          <w:tcPr>
            <w:tcW w:w="1240" w:type="dxa"/>
            <w:vAlign w:val="center"/>
          </w:tcPr>
          <w:p>
            <w:pPr>
              <w:pStyle w:val="55"/>
              <w:spacing w:before="120"/>
              <w:rPr>
                <w:rFonts w:hint="eastAsia" w:ascii="宋体" w:hAnsi="宋体"/>
                <w:color w:val="000000"/>
                <w:spacing w:val="0"/>
                <w:sz w:val="21"/>
              </w:rPr>
            </w:pPr>
          </w:p>
        </w:tc>
        <w:tc>
          <w:tcPr>
            <w:tcW w:w="1430" w:type="dxa"/>
            <w:vAlign w:val="center"/>
          </w:tcPr>
          <w:p>
            <w:pPr>
              <w:pStyle w:val="55"/>
              <w:spacing w:before="120"/>
              <w:rPr>
                <w:rFonts w:hint="eastAsia" w:ascii="宋体" w:hAnsi="宋体"/>
                <w:color w:val="000000"/>
                <w:spacing w:val="0"/>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45" w:type="dxa"/>
            <w:vAlign w:val="center"/>
          </w:tcPr>
          <w:p>
            <w:pPr>
              <w:pStyle w:val="55"/>
              <w:spacing w:before="120"/>
              <w:rPr>
                <w:rFonts w:hint="eastAsia" w:ascii="宋体" w:hAnsi="宋体"/>
                <w:color w:val="000000"/>
                <w:spacing w:val="0"/>
                <w:sz w:val="21"/>
              </w:rPr>
            </w:pPr>
          </w:p>
        </w:tc>
        <w:tc>
          <w:tcPr>
            <w:tcW w:w="71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1058" w:type="dxa"/>
            <w:vAlign w:val="center"/>
          </w:tcPr>
          <w:p>
            <w:pPr>
              <w:pStyle w:val="55"/>
              <w:spacing w:before="120"/>
              <w:rPr>
                <w:rFonts w:hint="eastAsia" w:ascii="宋体" w:hAnsi="宋体"/>
                <w:color w:val="000000"/>
                <w:spacing w:val="0"/>
                <w:sz w:val="21"/>
              </w:rPr>
            </w:pPr>
          </w:p>
        </w:tc>
        <w:tc>
          <w:tcPr>
            <w:tcW w:w="879" w:type="dxa"/>
            <w:vAlign w:val="center"/>
          </w:tcPr>
          <w:p>
            <w:pPr>
              <w:pStyle w:val="55"/>
              <w:spacing w:before="120"/>
              <w:jc w:val="both"/>
              <w:rPr>
                <w:rFonts w:hint="eastAsia" w:ascii="宋体" w:hAnsi="宋体"/>
                <w:color w:val="000000"/>
                <w:spacing w:val="0"/>
                <w:sz w:val="21"/>
              </w:rPr>
            </w:pPr>
          </w:p>
        </w:tc>
        <w:tc>
          <w:tcPr>
            <w:tcW w:w="877" w:type="dxa"/>
            <w:vAlign w:val="center"/>
          </w:tcPr>
          <w:p>
            <w:pPr>
              <w:pStyle w:val="55"/>
              <w:spacing w:before="120"/>
              <w:jc w:val="both"/>
              <w:rPr>
                <w:rFonts w:hint="eastAsia" w:ascii="宋体" w:hAnsi="宋体"/>
                <w:color w:val="000000"/>
                <w:spacing w:val="0"/>
                <w:sz w:val="21"/>
              </w:rPr>
            </w:pPr>
          </w:p>
        </w:tc>
        <w:tc>
          <w:tcPr>
            <w:tcW w:w="1240" w:type="dxa"/>
            <w:vAlign w:val="center"/>
          </w:tcPr>
          <w:p>
            <w:pPr>
              <w:pStyle w:val="55"/>
              <w:spacing w:before="120"/>
              <w:rPr>
                <w:rFonts w:hint="eastAsia" w:ascii="宋体" w:hAnsi="宋体"/>
                <w:color w:val="000000"/>
                <w:spacing w:val="0"/>
                <w:sz w:val="21"/>
              </w:rPr>
            </w:pPr>
          </w:p>
        </w:tc>
        <w:tc>
          <w:tcPr>
            <w:tcW w:w="1430" w:type="dxa"/>
            <w:vAlign w:val="center"/>
          </w:tcPr>
          <w:p>
            <w:pPr>
              <w:pStyle w:val="55"/>
              <w:spacing w:before="120"/>
              <w:rPr>
                <w:rFonts w:hint="eastAsia" w:ascii="宋体" w:hAnsi="宋体"/>
                <w:color w:val="000000"/>
                <w:spacing w:val="0"/>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45" w:type="dxa"/>
            <w:vAlign w:val="center"/>
          </w:tcPr>
          <w:p>
            <w:pPr>
              <w:pStyle w:val="55"/>
              <w:spacing w:before="120"/>
              <w:rPr>
                <w:rFonts w:hint="eastAsia" w:ascii="宋体" w:hAnsi="宋体"/>
                <w:color w:val="000000"/>
                <w:spacing w:val="0"/>
                <w:sz w:val="21"/>
              </w:rPr>
            </w:pPr>
          </w:p>
        </w:tc>
        <w:tc>
          <w:tcPr>
            <w:tcW w:w="71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1058" w:type="dxa"/>
            <w:vAlign w:val="center"/>
          </w:tcPr>
          <w:p>
            <w:pPr>
              <w:pStyle w:val="55"/>
              <w:spacing w:before="120"/>
              <w:rPr>
                <w:rFonts w:hint="eastAsia" w:ascii="宋体" w:hAnsi="宋体"/>
                <w:color w:val="000000"/>
                <w:spacing w:val="0"/>
                <w:sz w:val="21"/>
              </w:rPr>
            </w:pPr>
          </w:p>
        </w:tc>
        <w:tc>
          <w:tcPr>
            <w:tcW w:w="879" w:type="dxa"/>
            <w:vAlign w:val="center"/>
          </w:tcPr>
          <w:p>
            <w:pPr>
              <w:pStyle w:val="55"/>
              <w:spacing w:before="120"/>
              <w:jc w:val="both"/>
              <w:rPr>
                <w:rFonts w:hint="eastAsia" w:ascii="宋体" w:hAnsi="宋体"/>
                <w:color w:val="000000"/>
                <w:spacing w:val="0"/>
                <w:sz w:val="21"/>
              </w:rPr>
            </w:pPr>
          </w:p>
        </w:tc>
        <w:tc>
          <w:tcPr>
            <w:tcW w:w="877" w:type="dxa"/>
            <w:vAlign w:val="center"/>
          </w:tcPr>
          <w:p>
            <w:pPr>
              <w:pStyle w:val="55"/>
              <w:spacing w:before="120"/>
              <w:jc w:val="both"/>
              <w:rPr>
                <w:rFonts w:hint="eastAsia" w:ascii="宋体" w:hAnsi="宋体"/>
                <w:color w:val="000000"/>
                <w:spacing w:val="0"/>
                <w:sz w:val="21"/>
              </w:rPr>
            </w:pPr>
          </w:p>
        </w:tc>
        <w:tc>
          <w:tcPr>
            <w:tcW w:w="1240" w:type="dxa"/>
            <w:vAlign w:val="center"/>
          </w:tcPr>
          <w:p>
            <w:pPr>
              <w:pStyle w:val="55"/>
              <w:spacing w:before="120"/>
              <w:rPr>
                <w:rFonts w:hint="eastAsia" w:ascii="宋体" w:hAnsi="宋体"/>
                <w:color w:val="000000"/>
                <w:spacing w:val="0"/>
                <w:sz w:val="21"/>
              </w:rPr>
            </w:pPr>
          </w:p>
        </w:tc>
        <w:tc>
          <w:tcPr>
            <w:tcW w:w="1430" w:type="dxa"/>
            <w:vAlign w:val="center"/>
          </w:tcPr>
          <w:p>
            <w:pPr>
              <w:pStyle w:val="55"/>
              <w:spacing w:before="120"/>
              <w:rPr>
                <w:rFonts w:hint="eastAsia" w:ascii="宋体" w:hAnsi="宋体"/>
                <w:color w:val="000000"/>
                <w:spacing w:val="0"/>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45" w:type="dxa"/>
            <w:vAlign w:val="center"/>
          </w:tcPr>
          <w:p>
            <w:pPr>
              <w:pStyle w:val="55"/>
              <w:spacing w:before="120"/>
              <w:rPr>
                <w:rFonts w:hint="eastAsia" w:ascii="宋体" w:hAnsi="宋体"/>
                <w:color w:val="000000"/>
                <w:spacing w:val="0"/>
                <w:sz w:val="21"/>
              </w:rPr>
            </w:pPr>
          </w:p>
        </w:tc>
        <w:tc>
          <w:tcPr>
            <w:tcW w:w="71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1058" w:type="dxa"/>
            <w:vAlign w:val="center"/>
          </w:tcPr>
          <w:p>
            <w:pPr>
              <w:pStyle w:val="55"/>
              <w:spacing w:before="120"/>
              <w:rPr>
                <w:rFonts w:hint="eastAsia" w:ascii="宋体" w:hAnsi="宋体"/>
                <w:color w:val="000000"/>
                <w:spacing w:val="0"/>
                <w:sz w:val="21"/>
              </w:rPr>
            </w:pPr>
          </w:p>
        </w:tc>
        <w:tc>
          <w:tcPr>
            <w:tcW w:w="879" w:type="dxa"/>
            <w:vAlign w:val="center"/>
          </w:tcPr>
          <w:p>
            <w:pPr>
              <w:pStyle w:val="55"/>
              <w:spacing w:before="120"/>
              <w:jc w:val="both"/>
              <w:rPr>
                <w:rFonts w:hint="eastAsia" w:ascii="宋体" w:hAnsi="宋体"/>
                <w:color w:val="000000"/>
                <w:spacing w:val="0"/>
                <w:sz w:val="21"/>
              </w:rPr>
            </w:pPr>
          </w:p>
        </w:tc>
        <w:tc>
          <w:tcPr>
            <w:tcW w:w="877" w:type="dxa"/>
            <w:vAlign w:val="center"/>
          </w:tcPr>
          <w:p>
            <w:pPr>
              <w:pStyle w:val="55"/>
              <w:spacing w:before="120"/>
              <w:jc w:val="both"/>
              <w:rPr>
                <w:rFonts w:hint="eastAsia" w:ascii="宋体" w:hAnsi="宋体"/>
                <w:color w:val="000000"/>
                <w:spacing w:val="0"/>
                <w:sz w:val="21"/>
              </w:rPr>
            </w:pPr>
          </w:p>
        </w:tc>
        <w:tc>
          <w:tcPr>
            <w:tcW w:w="1240" w:type="dxa"/>
            <w:vAlign w:val="center"/>
          </w:tcPr>
          <w:p>
            <w:pPr>
              <w:pStyle w:val="55"/>
              <w:spacing w:before="120"/>
              <w:rPr>
                <w:rFonts w:hint="eastAsia" w:ascii="宋体" w:hAnsi="宋体"/>
                <w:color w:val="000000"/>
                <w:spacing w:val="0"/>
                <w:sz w:val="21"/>
              </w:rPr>
            </w:pPr>
          </w:p>
        </w:tc>
        <w:tc>
          <w:tcPr>
            <w:tcW w:w="1430" w:type="dxa"/>
            <w:vAlign w:val="center"/>
          </w:tcPr>
          <w:p>
            <w:pPr>
              <w:pStyle w:val="55"/>
              <w:spacing w:before="120"/>
              <w:rPr>
                <w:rFonts w:hint="eastAsia" w:ascii="宋体" w:hAnsi="宋体"/>
                <w:color w:val="000000"/>
                <w:spacing w:val="0"/>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45" w:type="dxa"/>
            <w:vAlign w:val="center"/>
          </w:tcPr>
          <w:p>
            <w:pPr>
              <w:pStyle w:val="55"/>
              <w:spacing w:before="120"/>
              <w:rPr>
                <w:rFonts w:hint="eastAsia" w:ascii="宋体" w:hAnsi="宋体"/>
                <w:color w:val="000000"/>
                <w:spacing w:val="0"/>
                <w:sz w:val="21"/>
              </w:rPr>
            </w:pPr>
          </w:p>
        </w:tc>
        <w:tc>
          <w:tcPr>
            <w:tcW w:w="71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1058" w:type="dxa"/>
            <w:vAlign w:val="center"/>
          </w:tcPr>
          <w:p>
            <w:pPr>
              <w:pStyle w:val="55"/>
              <w:spacing w:before="120"/>
              <w:rPr>
                <w:rFonts w:hint="eastAsia" w:ascii="宋体" w:hAnsi="宋体"/>
                <w:color w:val="000000"/>
                <w:spacing w:val="0"/>
                <w:sz w:val="21"/>
              </w:rPr>
            </w:pPr>
          </w:p>
        </w:tc>
        <w:tc>
          <w:tcPr>
            <w:tcW w:w="879" w:type="dxa"/>
            <w:vAlign w:val="center"/>
          </w:tcPr>
          <w:p>
            <w:pPr>
              <w:pStyle w:val="55"/>
              <w:spacing w:before="120"/>
              <w:jc w:val="both"/>
              <w:rPr>
                <w:rFonts w:hint="eastAsia" w:ascii="宋体" w:hAnsi="宋体"/>
                <w:color w:val="000000"/>
                <w:spacing w:val="0"/>
                <w:sz w:val="21"/>
              </w:rPr>
            </w:pPr>
          </w:p>
        </w:tc>
        <w:tc>
          <w:tcPr>
            <w:tcW w:w="877" w:type="dxa"/>
            <w:vAlign w:val="center"/>
          </w:tcPr>
          <w:p>
            <w:pPr>
              <w:pStyle w:val="55"/>
              <w:spacing w:before="120"/>
              <w:jc w:val="both"/>
              <w:rPr>
                <w:rFonts w:hint="eastAsia" w:ascii="宋体" w:hAnsi="宋体"/>
                <w:color w:val="000000"/>
                <w:spacing w:val="0"/>
                <w:sz w:val="21"/>
              </w:rPr>
            </w:pPr>
          </w:p>
        </w:tc>
        <w:tc>
          <w:tcPr>
            <w:tcW w:w="1240" w:type="dxa"/>
            <w:vAlign w:val="center"/>
          </w:tcPr>
          <w:p>
            <w:pPr>
              <w:pStyle w:val="55"/>
              <w:spacing w:before="120"/>
              <w:rPr>
                <w:rFonts w:hint="eastAsia" w:ascii="宋体" w:hAnsi="宋体"/>
                <w:color w:val="000000"/>
                <w:spacing w:val="0"/>
                <w:sz w:val="21"/>
              </w:rPr>
            </w:pPr>
          </w:p>
        </w:tc>
        <w:tc>
          <w:tcPr>
            <w:tcW w:w="1430" w:type="dxa"/>
            <w:vAlign w:val="center"/>
          </w:tcPr>
          <w:p>
            <w:pPr>
              <w:pStyle w:val="55"/>
              <w:spacing w:before="120"/>
              <w:rPr>
                <w:rFonts w:hint="eastAsia" w:ascii="宋体" w:hAnsi="宋体"/>
                <w:color w:val="000000"/>
                <w:spacing w:val="0"/>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45" w:type="dxa"/>
            <w:vAlign w:val="center"/>
          </w:tcPr>
          <w:p>
            <w:pPr>
              <w:pStyle w:val="55"/>
              <w:spacing w:before="120"/>
              <w:rPr>
                <w:rFonts w:hint="eastAsia" w:ascii="宋体" w:hAnsi="宋体"/>
                <w:color w:val="000000"/>
                <w:spacing w:val="0"/>
                <w:sz w:val="21"/>
              </w:rPr>
            </w:pPr>
          </w:p>
        </w:tc>
        <w:tc>
          <w:tcPr>
            <w:tcW w:w="71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1058" w:type="dxa"/>
            <w:vAlign w:val="center"/>
          </w:tcPr>
          <w:p>
            <w:pPr>
              <w:pStyle w:val="55"/>
              <w:spacing w:before="120"/>
              <w:rPr>
                <w:rFonts w:hint="eastAsia" w:ascii="宋体" w:hAnsi="宋体"/>
                <w:color w:val="000000"/>
                <w:spacing w:val="0"/>
                <w:sz w:val="21"/>
              </w:rPr>
            </w:pPr>
          </w:p>
        </w:tc>
        <w:tc>
          <w:tcPr>
            <w:tcW w:w="879" w:type="dxa"/>
            <w:vAlign w:val="center"/>
          </w:tcPr>
          <w:p>
            <w:pPr>
              <w:pStyle w:val="55"/>
              <w:spacing w:before="120"/>
              <w:jc w:val="both"/>
              <w:rPr>
                <w:rFonts w:hint="eastAsia" w:ascii="宋体" w:hAnsi="宋体"/>
                <w:color w:val="000000"/>
                <w:spacing w:val="0"/>
                <w:sz w:val="21"/>
              </w:rPr>
            </w:pPr>
          </w:p>
        </w:tc>
        <w:tc>
          <w:tcPr>
            <w:tcW w:w="877" w:type="dxa"/>
            <w:vAlign w:val="center"/>
          </w:tcPr>
          <w:p>
            <w:pPr>
              <w:pStyle w:val="55"/>
              <w:spacing w:before="120"/>
              <w:jc w:val="both"/>
              <w:rPr>
                <w:rFonts w:hint="eastAsia" w:ascii="宋体" w:hAnsi="宋体"/>
                <w:color w:val="000000"/>
                <w:spacing w:val="0"/>
                <w:sz w:val="21"/>
              </w:rPr>
            </w:pPr>
          </w:p>
        </w:tc>
        <w:tc>
          <w:tcPr>
            <w:tcW w:w="1240" w:type="dxa"/>
            <w:vAlign w:val="center"/>
          </w:tcPr>
          <w:p>
            <w:pPr>
              <w:pStyle w:val="55"/>
              <w:spacing w:before="120"/>
              <w:rPr>
                <w:rFonts w:hint="eastAsia" w:ascii="宋体" w:hAnsi="宋体"/>
                <w:color w:val="000000"/>
                <w:spacing w:val="0"/>
                <w:sz w:val="21"/>
              </w:rPr>
            </w:pPr>
          </w:p>
        </w:tc>
        <w:tc>
          <w:tcPr>
            <w:tcW w:w="1430" w:type="dxa"/>
            <w:vAlign w:val="center"/>
          </w:tcPr>
          <w:p>
            <w:pPr>
              <w:pStyle w:val="55"/>
              <w:spacing w:before="120"/>
              <w:rPr>
                <w:rFonts w:hint="eastAsia" w:ascii="宋体" w:hAnsi="宋体"/>
                <w:color w:val="000000"/>
                <w:spacing w:val="0"/>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45" w:type="dxa"/>
            <w:vAlign w:val="center"/>
          </w:tcPr>
          <w:p>
            <w:pPr>
              <w:pStyle w:val="55"/>
              <w:spacing w:before="120"/>
              <w:rPr>
                <w:rFonts w:hint="eastAsia" w:ascii="宋体" w:hAnsi="宋体"/>
                <w:color w:val="000000"/>
                <w:spacing w:val="0"/>
                <w:sz w:val="21"/>
              </w:rPr>
            </w:pPr>
          </w:p>
        </w:tc>
        <w:tc>
          <w:tcPr>
            <w:tcW w:w="71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1058" w:type="dxa"/>
            <w:vAlign w:val="center"/>
          </w:tcPr>
          <w:p>
            <w:pPr>
              <w:pStyle w:val="55"/>
              <w:spacing w:before="120"/>
              <w:rPr>
                <w:rFonts w:hint="eastAsia" w:ascii="宋体" w:hAnsi="宋体"/>
                <w:color w:val="000000"/>
                <w:spacing w:val="0"/>
                <w:sz w:val="21"/>
              </w:rPr>
            </w:pPr>
          </w:p>
        </w:tc>
        <w:tc>
          <w:tcPr>
            <w:tcW w:w="879" w:type="dxa"/>
            <w:vAlign w:val="center"/>
          </w:tcPr>
          <w:p>
            <w:pPr>
              <w:pStyle w:val="55"/>
              <w:spacing w:before="120"/>
              <w:jc w:val="both"/>
              <w:rPr>
                <w:rFonts w:hint="eastAsia" w:ascii="宋体" w:hAnsi="宋体"/>
                <w:color w:val="000000"/>
                <w:spacing w:val="0"/>
                <w:sz w:val="21"/>
              </w:rPr>
            </w:pPr>
          </w:p>
        </w:tc>
        <w:tc>
          <w:tcPr>
            <w:tcW w:w="877" w:type="dxa"/>
            <w:vAlign w:val="center"/>
          </w:tcPr>
          <w:p>
            <w:pPr>
              <w:pStyle w:val="55"/>
              <w:spacing w:before="120"/>
              <w:jc w:val="both"/>
              <w:rPr>
                <w:rFonts w:hint="eastAsia" w:ascii="宋体" w:hAnsi="宋体"/>
                <w:color w:val="000000"/>
                <w:spacing w:val="0"/>
                <w:sz w:val="21"/>
              </w:rPr>
            </w:pPr>
          </w:p>
        </w:tc>
        <w:tc>
          <w:tcPr>
            <w:tcW w:w="1240" w:type="dxa"/>
            <w:vAlign w:val="center"/>
          </w:tcPr>
          <w:p>
            <w:pPr>
              <w:pStyle w:val="55"/>
              <w:spacing w:before="120"/>
              <w:rPr>
                <w:rFonts w:hint="eastAsia" w:ascii="宋体" w:hAnsi="宋体"/>
                <w:color w:val="000000"/>
                <w:spacing w:val="0"/>
                <w:sz w:val="21"/>
              </w:rPr>
            </w:pPr>
          </w:p>
        </w:tc>
        <w:tc>
          <w:tcPr>
            <w:tcW w:w="1430" w:type="dxa"/>
            <w:vAlign w:val="center"/>
          </w:tcPr>
          <w:p>
            <w:pPr>
              <w:pStyle w:val="55"/>
              <w:spacing w:before="120"/>
              <w:rPr>
                <w:rFonts w:hint="eastAsia" w:ascii="宋体" w:hAnsi="宋体"/>
                <w:color w:val="000000"/>
                <w:spacing w:val="0"/>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45" w:type="dxa"/>
            <w:vAlign w:val="center"/>
          </w:tcPr>
          <w:p>
            <w:pPr>
              <w:pStyle w:val="55"/>
              <w:spacing w:before="120"/>
              <w:rPr>
                <w:rFonts w:hint="eastAsia" w:ascii="宋体" w:hAnsi="宋体"/>
                <w:color w:val="000000"/>
                <w:spacing w:val="0"/>
                <w:sz w:val="21"/>
              </w:rPr>
            </w:pPr>
          </w:p>
        </w:tc>
        <w:tc>
          <w:tcPr>
            <w:tcW w:w="71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1058" w:type="dxa"/>
            <w:vAlign w:val="center"/>
          </w:tcPr>
          <w:p>
            <w:pPr>
              <w:pStyle w:val="55"/>
              <w:spacing w:before="120"/>
              <w:rPr>
                <w:rFonts w:hint="eastAsia" w:ascii="宋体" w:hAnsi="宋体"/>
                <w:color w:val="000000"/>
                <w:spacing w:val="0"/>
                <w:sz w:val="21"/>
              </w:rPr>
            </w:pPr>
          </w:p>
        </w:tc>
        <w:tc>
          <w:tcPr>
            <w:tcW w:w="879" w:type="dxa"/>
            <w:vAlign w:val="center"/>
          </w:tcPr>
          <w:p>
            <w:pPr>
              <w:pStyle w:val="55"/>
              <w:spacing w:before="120"/>
              <w:jc w:val="both"/>
              <w:rPr>
                <w:rFonts w:hint="eastAsia" w:ascii="宋体" w:hAnsi="宋体"/>
                <w:color w:val="000000"/>
                <w:spacing w:val="0"/>
                <w:sz w:val="21"/>
              </w:rPr>
            </w:pPr>
          </w:p>
        </w:tc>
        <w:tc>
          <w:tcPr>
            <w:tcW w:w="877" w:type="dxa"/>
            <w:vAlign w:val="center"/>
          </w:tcPr>
          <w:p>
            <w:pPr>
              <w:pStyle w:val="55"/>
              <w:spacing w:before="120"/>
              <w:jc w:val="both"/>
              <w:rPr>
                <w:rFonts w:hint="eastAsia" w:ascii="宋体" w:hAnsi="宋体"/>
                <w:color w:val="000000"/>
                <w:spacing w:val="0"/>
                <w:sz w:val="21"/>
              </w:rPr>
            </w:pPr>
          </w:p>
        </w:tc>
        <w:tc>
          <w:tcPr>
            <w:tcW w:w="1240" w:type="dxa"/>
            <w:vAlign w:val="center"/>
          </w:tcPr>
          <w:p>
            <w:pPr>
              <w:pStyle w:val="55"/>
              <w:spacing w:before="120"/>
              <w:rPr>
                <w:rFonts w:hint="eastAsia" w:ascii="宋体" w:hAnsi="宋体"/>
                <w:color w:val="000000"/>
                <w:spacing w:val="0"/>
                <w:sz w:val="21"/>
              </w:rPr>
            </w:pPr>
          </w:p>
        </w:tc>
        <w:tc>
          <w:tcPr>
            <w:tcW w:w="1430" w:type="dxa"/>
            <w:vAlign w:val="center"/>
          </w:tcPr>
          <w:p>
            <w:pPr>
              <w:pStyle w:val="55"/>
              <w:spacing w:before="120"/>
              <w:rPr>
                <w:rFonts w:hint="eastAsia" w:ascii="宋体" w:hAnsi="宋体"/>
                <w:color w:val="000000"/>
                <w:spacing w:val="0"/>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45" w:type="dxa"/>
            <w:vAlign w:val="center"/>
          </w:tcPr>
          <w:p>
            <w:pPr>
              <w:pStyle w:val="55"/>
              <w:spacing w:before="120"/>
              <w:rPr>
                <w:rFonts w:hint="eastAsia" w:ascii="宋体" w:hAnsi="宋体"/>
                <w:color w:val="000000"/>
                <w:spacing w:val="0"/>
                <w:sz w:val="21"/>
              </w:rPr>
            </w:pPr>
          </w:p>
        </w:tc>
        <w:tc>
          <w:tcPr>
            <w:tcW w:w="71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1058" w:type="dxa"/>
            <w:vAlign w:val="center"/>
          </w:tcPr>
          <w:p>
            <w:pPr>
              <w:pStyle w:val="55"/>
              <w:spacing w:before="120"/>
              <w:rPr>
                <w:rFonts w:hint="eastAsia" w:ascii="宋体" w:hAnsi="宋体"/>
                <w:color w:val="000000"/>
                <w:spacing w:val="0"/>
                <w:sz w:val="21"/>
              </w:rPr>
            </w:pPr>
          </w:p>
        </w:tc>
        <w:tc>
          <w:tcPr>
            <w:tcW w:w="879" w:type="dxa"/>
            <w:vAlign w:val="center"/>
          </w:tcPr>
          <w:p>
            <w:pPr>
              <w:pStyle w:val="55"/>
              <w:spacing w:before="120"/>
              <w:jc w:val="both"/>
              <w:rPr>
                <w:rFonts w:hint="eastAsia" w:ascii="宋体" w:hAnsi="宋体"/>
                <w:color w:val="000000"/>
                <w:spacing w:val="0"/>
                <w:sz w:val="21"/>
              </w:rPr>
            </w:pPr>
          </w:p>
        </w:tc>
        <w:tc>
          <w:tcPr>
            <w:tcW w:w="877" w:type="dxa"/>
            <w:vAlign w:val="center"/>
          </w:tcPr>
          <w:p>
            <w:pPr>
              <w:pStyle w:val="55"/>
              <w:spacing w:before="120"/>
              <w:jc w:val="both"/>
              <w:rPr>
                <w:rFonts w:hint="eastAsia" w:ascii="宋体" w:hAnsi="宋体"/>
                <w:color w:val="000000"/>
                <w:spacing w:val="0"/>
                <w:sz w:val="21"/>
              </w:rPr>
            </w:pPr>
          </w:p>
        </w:tc>
        <w:tc>
          <w:tcPr>
            <w:tcW w:w="1240" w:type="dxa"/>
            <w:vAlign w:val="center"/>
          </w:tcPr>
          <w:p>
            <w:pPr>
              <w:pStyle w:val="55"/>
              <w:spacing w:before="120"/>
              <w:rPr>
                <w:rFonts w:hint="eastAsia" w:ascii="宋体" w:hAnsi="宋体"/>
                <w:color w:val="000000"/>
                <w:spacing w:val="0"/>
                <w:sz w:val="21"/>
              </w:rPr>
            </w:pPr>
          </w:p>
        </w:tc>
        <w:tc>
          <w:tcPr>
            <w:tcW w:w="1430" w:type="dxa"/>
            <w:vAlign w:val="center"/>
          </w:tcPr>
          <w:p>
            <w:pPr>
              <w:pStyle w:val="55"/>
              <w:spacing w:before="120"/>
              <w:rPr>
                <w:rFonts w:hint="eastAsia" w:ascii="宋体" w:hAnsi="宋体"/>
                <w:color w:val="000000"/>
                <w:spacing w:val="0"/>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45" w:type="dxa"/>
            <w:vAlign w:val="center"/>
          </w:tcPr>
          <w:p>
            <w:pPr>
              <w:pStyle w:val="55"/>
              <w:spacing w:before="120"/>
              <w:rPr>
                <w:rFonts w:hint="eastAsia" w:ascii="宋体" w:hAnsi="宋体"/>
                <w:color w:val="000000"/>
                <w:spacing w:val="0"/>
                <w:sz w:val="21"/>
              </w:rPr>
            </w:pPr>
          </w:p>
        </w:tc>
        <w:tc>
          <w:tcPr>
            <w:tcW w:w="71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1058" w:type="dxa"/>
            <w:vAlign w:val="center"/>
          </w:tcPr>
          <w:p>
            <w:pPr>
              <w:pStyle w:val="55"/>
              <w:spacing w:before="120"/>
              <w:rPr>
                <w:rFonts w:hint="eastAsia" w:ascii="宋体" w:hAnsi="宋体"/>
                <w:color w:val="000000"/>
                <w:spacing w:val="0"/>
                <w:sz w:val="21"/>
              </w:rPr>
            </w:pPr>
          </w:p>
        </w:tc>
        <w:tc>
          <w:tcPr>
            <w:tcW w:w="879" w:type="dxa"/>
            <w:vAlign w:val="center"/>
          </w:tcPr>
          <w:p>
            <w:pPr>
              <w:pStyle w:val="55"/>
              <w:spacing w:before="120"/>
              <w:jc w:val="both"/>
              <w:rPr>
                <w:rFonts w:hint="eastAsia" w:ascii="宋体" w:hAnsi="宋体"/>
                <w:color w:val="000000"/>
                <w:spacing w:val="0"/>
                <w:sz w:val="21"/>
              </w:rPr>
            </w:pPr>
          </w:p>
        </w:tc>
        <w:tc>
          <w:tcPr>
            <w:tcW w:w="877" w:type="dxa"/>
            <w:vAlign w:val="center"/>
          </w:tcPr>
          <w:p>
            <w:pPr>
              <w:pStyle w:val="55"/>
              <w:spacing w:before="120"/>
              <w:jc w:val="both"/>
              <w:rPr>
                <w:rFonts w:hint="eastAsia" w:ascii="宋体" w:hAnsi="宋体"/>
                <w:color w:val="000000"/>
                <w:spacing w:val="0"/>
                <w:sz w:val="21"/>
              </w:rPr>
            </w:pPr>
          </w:p>
        </w:tc>
        <w:tc>
          <w:tcPr>
            <w:tcW w:w="1240" w:type="dxa"/>
            <w:vAlign w:val="center"/>
          </w:tcPr>
          <w:p>
            <w:pPr>
              <w:pStyle w:val="55"/>
              <w:spacing w:before="120"/>
              <w:rPr>
                <w:rFonts w:hint="eastAsia" w:ascii="宋体" w:hAnsi="宋体"/>
                <w:color w:val="000000"/>
                <w:spacing w:val="0"/>
                <w:sz w:val="21"/>
              </w:rPr>
            </w:pPr>
          </w:p>
        </w:tc>
        <w:tc>
          <w:tcPr>
            <w:tcW w:w="1430" w:type="dxa"/>
            <w:vAlign w:val="center"/>
          </w:tcPr>
          <w:p>
            <w:pPr>
              <w:pStyle w:val="55"/>
              <w:spacing w:before="120"/>
              <w:rPr>
                <w:rFonts w:hint="eastAsia" w:ascii="宋体" w:hAnsi="宋体"/>
                <w:color w:val="000000"/>
                <w:spacing w:val="0"/>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45" w:type="dxa"/>
            <w:vAlign w:val="center"/>
          </w:tcPr>
          <w:p>
            <w:pPr>
              <w:pStyle w:val="55"/>
              <w:spacing w:before="120"/>
              <w:rPr>
                <w:rFonts w:hint="eastAsia" w:ascii="宋体" w:hAnsi="宋体"/>
                <w:color w:val="000000"/>
                <w:spacing w:val="0"/>
                <w:sz w:val="21"/>
              </w:rPr>
            </w:pPr>
          </w:p>
        </w:tc>
        <w:tc>
          <w:tcPr>
            <w:tcW w:w="71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1058" w:type="dxa"/>
            <w:vAlign w:val="center"/>
          </w:tcPr>
          <w:p>
            <w:pPr>
              <w:pStyle w:val="55"/>
              <w:spacing w:before="120"/>
              <w:rPr>
                <w:rFonts w:hint="eastAsia" w:ascii="宋体" w:hAnsi="宋体"/>
                <w:color w:val="000000"/>
                <w:spacing w:val="0"/>
                <w:sz w:val="21"/>
              </w:rPr>
            </w:pPr>
          </w:p>
        </w:tc>
        <w:tc>
          <w:tcPr>
            <w:tcW w:w="879" w:type="dxa"/>
            <w:vAlign w:val="center"/>
          </w:tcPr>
          <w:p>
            <w:pPr>
              <w:pStyle w:val="55"/>
              <w:spacing w:before="120"/>
              <w:jc w:val="both"/>
              <w:rPr>
                <w:rFonts w:hint="eastAsia" w:ascii="宋体" w:hAnsi="宋体"/>
                <w:color w:val="000000"/>
                <w:spacing w:val="0"/>
                <w:sz w:val="21"/>
              </w:rPr>
            </w:pPr>
          </w:p>
        </w:tc>
        <w:tc>
          <w:tcPr>
            <w:tcW w:w="877" w:type="dxa"/>
            <w:vAlign w:val="center"/>
          </w:tcPr>
          <w:p>
            <w:pPr>
              <w:pStyle w:val="55"/>
              <w:spacing w:before="120"/>
              <w:jc w:val="both"/>
              <w:rPr>
                <w:rFonts w:hint="eastAsia" w:ascii="宋体" w:hAnsi="宋体"/>
                <w:color w:val="000000"/>
                <w:spacing w:val="0"/>
                <w:sz w:val="21"/>
              </w:rPr>
            </w:pPr>
          </w:p>
        </w:tc>
        <w:tc>
          <w:tcPr>
            <w:tcW w:w="1240" w:type="dxa"/>
            <w:vAlign w:val="center"/>
          </w:tcPr>
          <w:p>
            <w:pPr>
              <w:pStyle w:val="55"/>
              <w:spacing w:before="120"/>
              <w:rPr>
                <w:rFonts w:hint="eastAsia" w:ascii="宋体" w:hAnsi="宋体"/>
                <w:color w:val="000000"/>
                <w:spacing w:val="0"/>
                <w:sz w:val="21"/>
              </w:rPr>
            </w:pPr>
          </w:p>
        </w:tc>
        <w:tc>
          <w:tcPr>
            <w:tcW w:w="1430" w:type="dxa"/>
            <w:vAlign w:val="center"/>
          </w:tcPr>
          <w:p>
            <w:pPr>
              <w:pStyle w:val="55"/>
              <w:spacing w:before="120"/>
              <w:rPr>
                <w:rFonts w:hint="eastAsia" w:ascii="宋体" w:hAnsi="宋体"/>
                <w:color w:val="000000"/>
                <w:spacing w:val="0"/>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45" w:type="dxa"/>
            <w:vAlign w:val="center"/>
          </w:tcPr>
          <w:p>
            <w:pPr>
              <w:pStyle w:val="55"/>
              <w:spacing w:before="120"/>
              <w:rPr>
                <w:rFonts w:hint="eastAsia" w:ascii="宋体" w:hAnsi="宋体"/>
                <w:color w:val="000000"/>
                <w:spacing w:val="0"/>
                <w:sz w:val="21"/>
              </w:rPr>
            </w:pPr>
          </w:p>
        </w:tc>
        <w:tc>
          <w:tcPr>
            <w:tcW w:w="71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1058" w:type="dxa"/>
            <w:vAlign w:val="center"/>
          </w:tcPr>
          <w:p>
            <w:pPr>
              <w:pStyle w:val="55"/>
              <w:spacing w:before="120"/>
              <w:rPr>
                <w:rFonts w:hint="eastAsia" w:ascii="宋体" w:hAnsi="宋体"/>
                <w:color w:val="000000"/>
                <w:spacing w:val="0"/>
                <w:sz w:val="21"/>
              </w:rPr>
            </w:pPr>
          </w:p>
        </w:tc>
        <w:tc>
          <w:tcPr>
            <w:tcW w:w="879" w:type="dxa"/>
            <w:vAlign w:val="center"/>
          </w:tcPr>
          <w:p>
            <w:pPr>
              <w:pStyle w:val="55"/>
              <w:spacing w:before="120"/>
              <w:jc w:val="both"/>
              <w:rPr>
                <w:rFonts w:hint="eastAsia" w:ascii="宋体" w:hAnsi="宋体"/>
                <w:color w:val="000000"/>
                <w:spacing w:val="0"/>
                <w:sz w:val="21"/>
              </w:rPr>
            </w:pPr>
          </w:p>
        </w:tc>
        <w:tc>
          <w:tcPr>
            <w:tcW w:w="877" w:type="dxa"/>
            <w:vAlign w:val="center"/>
          </w:tcPr>
          <w:p>
            <w:pPr>
              <w:pStyle w:val="55"/>
              <w:spacing w:before="120"/>
              <w:jc w:val="both"/>
              <w:rPr>
                <w:rFonts w:hint="eastAsia" w:ascii="宋体" w:hAnsi="宋体"/>
                <w:color w:val="000000"/>
                <w:spacing w:val="0"/>
                <w:sz w:val="21"/>
              </w:rPr>
            </w:pPr>
          </w:p>
        </w:tc>
        <w:tc>
          <w:tcPr>
            <w:tcW w:w="1240" w:type="dxa"/>
            <w:vAlign w:val="center"/>
          </w:tcPr>
          <w:p>
            <w:pPr>
              <w:pStyle w:val="55"/>
              <w:spacing w:before="120"/>
              <w:rPr>
                <w:rFonts w:hint="eastAsia" w:ascii="宋体" w:hAnsi="宋体"/>
                <w:color w:val="000000"/>
                <w:spacing w:val="0"/>
                <w:sz w:val="21"/>
              </w:rPr>
            </w:pPr>
          </w:p>
        </w:tc>
        <w:tc>
          <w:tcPr>
            <w:tcW w:w="1430" w:type="dxa"/>
            <w:vAlign w:val="center"/>
          </w:tcPr>
          <w:p>
            <w:pPr>
              <w:pStyle w:val="55"/>
              <w:spacing w:before="120"/>
              <w:rPr>
                <w:rFonts w:hint="eastAsia" w:ascii="宋体" w:hAnsi="宋体"/>
                <w:color w:val="000000"/>
                <w:spacing w:val="0"/>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454" w:hRule="atLeast"/>
          <w:jc w:val="center"/>
        </w:trPr>
        <w:tc>
          <w:tcPr>
            <w:tcW w:w="745" w:type="dxa"/>
            <w:vAlign w:val="center"/>
          </w:tcPr>
          <w:p>
            <w:pPr>
              <w:pStyle w:val="55"/>
              <w:spacing w:before="120"/>
              <w:rPr>
                <w:rFonts w:hint="eastAsia" w:ascii="宋体" w:hAnsi="宋体"/>
                <w:color w:val="000000"/>
                <w:spacing w:val="0"/>
                <w:sz w:val="21"/>
              </w:rPr>
            </w:pPr>
          </w:p>
        </w:tc>
        <w:tc>
          <w:tcPr>
            <w:tcW w:w="71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880" w:type="dxa"/>
            <w:vAlign w:val="center"/>
          </w:tcPr>
          <w:p>
            <w:pPr>
              <w:pStyle w:val="55"/>
              <w:spacing w:before="120"/>
              <w:rPr>
                <w:rFonts w:hint="eastAsia" w:ascii="宋体" w:hAnsi="宋体"/>
                <w:color w:val="000000"/>
                <w:spacing w:val="0"/>
                <w:sz w:val="21"/>
              </w:rPr>
            </w:pPr>
          </w:p>
        </w:tc>
        <w:tc>
          <w:tcPr>
            <w:tcW w:w="1058" w:type="dxa"/>
            <w:vAlign w:val="center"/>
          </w:tcPr>
          <w:p>
            <w:pPr>
              <w:pStyle w:val="55"/>
              <w:spacing w:before="120"/>
              <w:rPr>
                <w:rFonts w:hint="eastAsia" w:ascii="宋体" w:hAnsi="宋体"/>
                <w:color w:val="000000"/>
                <w:spacing w:val="0"/>
                <w:sz w:val="21"/>
              </w:rPr>
            </w:pPr>
          </w:p>
        </w:tc>
        <w:tc>
          <w:tcPr>
            <w:tcW w:w="879" w:type="dxa"/>
            <w:vAlign w:val="center"/>
          </w:tcPr>
          <w:p>
            <w:pPr>
              <w:pStyle w:val="55"/>
              <w:spacing w:before="120"/>
              <w:jc w:val="both"/>
              <w:rPr>
                <w:rFonts w:hint="eastAsia" w:ascii="宋体" w:hAnsi="宋体"/>
                <w:color w:val="000000"/>
                <w:spacing w:val="0"/>
                <w:sz w:val="21"/>
              </w:rPr>
            </w:pPr>
          </w:p>
        </w:tc>
        <w:tc>
          <w:tcPr>
            <w:tcW w:w="877" w:type="dxa"/>
            <w:vAlign w:val="center"/>
          </w:tcPr>
          <w:p>
            <w:pPr>
              <w:pStyle w:val="55"/>
              <w:spacing w:before="120"/>
              <w:jc w:val="both"/>
              <w:rPr>
                <w:rFonts w:hint="eastAsia" w:ascii="宋体" w:hAnsi="宋体"/>
                <w:color w:val="000000"/>
                <w:spacing w:val="0"/>
                <w:sz w:val="21"/>
              </w:rPr>
            </w:pPr>
          </w:p>
        </w:tc>
        <w:tc>
          <w:tcPr>
            <w:tcW w:w="1240" w:type="dxa"/>
            <w:vAlign w:val="center"/>
          </w:tcPr>
          <w:p>
            <w:pPr>
              <w:pStyle w:val="55"/>
              <w:spacing w:before="120"/>
              <w:rPr>
                <w:rFonts w:hint="eastAsia" w:ascii="宋体" w:hAnsi="宋体"/>
                <w:color w:val="000000"/>
                <w:spacing w:val="0"/>
                <w:sz w:val="21"/>
              </w:rPr>
            </w:pPr>
          </w:p>
        </w:tc>
        <w:tc>
          <w:tcPr>
            <w:tcW w:w="1430" w:type="dxa"/>
            <w:vAlign w:val="center"/>
          </w:tcPr>
          <w:p>
            <w:pPr>
              <w:pStyle w:val="55"/>
              <w:spacing w:before="120"/>
              <w:rPr>
                <w:rFonts w:hint="eastAsia" w:ascii="宋体" w:hAnsi="宋体"/>
                <w:color w:val="000000"/>
                <w:spacing w:val="0"/>
                <w:sz w:val="21"/>
              </w:rPr>
            </w:pPr>
          </w:p>
        </w:tc>
      </w:tr>
    </w:tbl>
    <w:p>
      <w:pPr>
        <w:spacing w:line="360" w:lineRule="auto"/>
        <w:rPr>
          <w:rFonts w:ascii="宋体" w:hAnsi="宋体"/>
          <w:color w:val="000000"/>
        </w:rPr>
      </w:pPr>
      <w:r>
        <w:rPr>
          <w:rFonts w:hint="eastAsia" w:ascii="宋体" w:hAnsi="宋体"/>
          <w:color w:val="000000"/>
        </w:rPr>
        <w:t>注：投标人应附上有关个人学历、学位、职称、注册执业资格证书等证明文件（复印件，并加盖公章）</w:t>
      </w:r>
    </w:p>
    <w:p>
      <w:pPr>
        <w:adjustRightInd w:val="0"/>
        <w:snapToGrid w:val="0"/>
        <w:spacing w:before="93" w:line="400" w:lineRule="exact"/>
        <w:rPr>
          <w:rFonts w:hint="eastAsia" w:ascii="宋体" w:hAnsi="宋体"/>
          <w:color w:val="000000"/>
        </w:rPr>
      </w:pPr>
    </w:p>
    <w:p>
      <w:pPr>
        <w:jc w:val="left"/>
        <w:rPr>
          <w:rFonts w:hint="eastAsia" w:ascii="宋体" w:hAnsi="宋体"/>
          <w:color w:val="000000"/>
        </w:rPr>
      </w:pPr>
    </w:p>
    <w:p>
      <w:pPr>
        <w:pStyle w:val="8"/>
        <w:rPr>
          <w:rFonts w:hint="eastAsia" w:ascii="宋体" w:hAnsi="宋体"/>
          <w:color w:val="000000"/>
        </w:rPr>
      </w:pPr>
    </w:p>
    <w:p>
      <w:pPr>
        <w:rPr>
          <w:rFonts w:hint="eastAsia" w:ascii="宋体" w:hAnsi="宋体"/>
          <w:b/>
          <w:color w:val="000000"/>
        </w:rPr>
      </w:pPr>
    </w:p>
    <w:p>
      <w:pPr>
        <w:rPr>
          <w:rFonts w:hint="eastAsia" w:ascii="宋体" w:hAnsi="宋体"/>
          <w:b/>
          <w:color w:val="000000"/>
        </w:rPr>
      </w:pPr>
    </w:p>
    <w:p>
      <w:pPr>
        <w:rPr>
          <w:rFonts w:hint="eastAsia" w:ascii="宋体" w:hAnsi="宋体"/>
          <w:b/>
          <w:color w:val="000000"/>
        </w:rPr>
      </w:pPr>
      <w:r>
        <w:rPr>
          <w:rFonts w:hint="eastAsia" w:ascii="宋体" w:hAnsi="宋体"/>
          <w:b/>
          <w:color w:val="000000"/>
        </w:rPr>
        <w:t>格式 3</w:t>
      </w:r>
    </w:p>
    <w:p>
      <w:pPr>
        <w:jc w:val="center"/>
        <w:rPr>
          <w:b/>
          <w:color w:val="000000"/>
          <w:sz w:val="28"/>
        </w:rPr>
      </w:pPr>
      <w:r>
        <w:rPr>
          <w:b/>
          <w:color w:val="000000"/>
          <w:sz w:val="28"/>
        </w:rPr>
        <w:t>参与本项目的人员相关业绩</w:t>
      </w:r>
      <w:r>
        <w:rPr>
          <w:rFonts w:hint="eastAsia"/>
          <w:b/>
          <w:color w:val="000000"/>
          <w:sz w:val="28"/>
        </w:rPr>
        <w:t>证明及获奖情况</w:t>
      </w:r>
    </w:p>
    <w:p>
      <w:pPr>
        <w:spacing w:line="360" w:lineRule="auto"/>
        <w:rPr>
          <w:rFonts w:hint="eastAsia" w:ascii="宋体" w:hAnsi="宋体"/>
          <w:color w:val="000000"/>
        </w:rPr>
      </w:pPr>
    </w:p>
    <w:p>
      <w:pPr>
        <w:spacing w:line="360" w:lineRule="auto"/>
        <w:rPr>
          <w:rFonts w:hint="eastAsia" w:ascii="宋体" w:hAnsi="宋体"/>
          <w:color w:val="000000"/>
        </w:rPr>
      </w:pPr>
      <w:r>
        <w:rPr>
          <w:rFonts w:hint="eastAsia" w:ascii="宋体" w:hAnsi="宋体"/>
          <w:color w:val="000000"/>
        </w:rPr>
        <w:t>项目名称：</w:t>
      </w:r>
      <w:r>
        <w:rPr>
          <w:rFonts w:hint="eastAsia" w:ascii="宋体" w:hAnsi="宋体"/>
          <w:color w:val="000000"/>
          <w:u w:val="single"/>
        </w:rPr>
        <w:t xml:space="preserve">             </w:t>
      </w:r>
      <w:r>
        <w:rPr>
          <w:rFonts w:ascii="宋体" w:hAnsi="宋体"/>
          <w:color w:val="000000"/>
        </w:rPr>
        <w:t xml:space="preserve">      </w:t>
      </w:r>
    </w:p>
    <w:p>
      <w:pPr>
        <w:spacing w:line="360" w:lineRule="auto"/>
        <w:rPr>
          <w:rFonts w:hint="eastAsia" w:ascii="宋体" w:hAnsi="宋体"/>
          <w:b/>
          <w:color w:val="000000"/>
        </w:rPr>
      </w:pPr>
    </w:p>
    <w:tbl>
      <w:tblPr>
        <w:tblStyle w:val="23"/>
        <w:tblW w:w="8843" w:type="dxa"/>
        <w:tblInd w:w="130" w:type="dxa"/>
        <w:tblLayout w:type="fixed"/>
        <w:tblCellMar>
          <w:top w:w="15" w:type="dxa"/>
          <w:left w:w="15" w:type="dxa"/>
          <w:bottom w:w="15" w:type="dxa"/>
          <w:right w:w="15" w:type="dxa"/>
        </w:tblCellMar>
      </w:tblPr>
      <w:tblGrid>
        <w:gridCol w:w="1128"/>
        <w:gridCol w:w="1577"/>
        <w:gridCol w:w="351"/>
        <w:gridCol w:w="400"/>
        <w:gridCol w:w="1529"/>
        <w:gridCol w:w="1656"/>
        <w:gridCol w:w="273"/>
        <w:gridCol w:w="1929"/>
      </w:tblGrid>
      <w:tr>
        <w:tblPrEx>
          <w:tblLayout w:type="fixed"/>
        </w:tblPrEx>
        <w:trPr>
          <w:trHeight w:val="456" w:hRule="atLeast"/>
        </w:trPr>
        <w:tc>
          <w:tcPr>
            <w:tcW w:w="1128" w:type="dxa"/>
            <w:tcBorders>
              <w:top w:val="single" w:color="000000" w:sz="2" w:space="0"/>
              <w:left w:val="single" w:color="000000" w:sz="2" w:space="0"/>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hint="eastAsia" w:ascii="宋体" w:hAnsi="宋体"/>
                <w:color w:val="000000"/>
                <w:kern w:val="0"/>
              </w:rPr>
            </w:pPr>
            <w:r>
              <w:rPr>
                <w:rFonts w:hint="eastAsia" w:ascii="宋体" w:hAnsi="宋体"/>
                <w:color w:val="000000"/>
                <w:kern w:val="0"/>
              </w:rPr>
              <w:t>姓名</w:t>
            </w:r>
          </w:p>
        </w:tc>
        <w:tc>
          <w:tcPr>
            <w:tcW w:w="1577" w:type="dxa"/>
            <w:tcBorders>
              <w:top w:val="single" w:color="000000" w:sz="2" w:space="0"/>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hint="eastAsia" w:ascii="宋体" w:hAnsi="宋体"/>
                <w:color w:val="000000"/>
                <w:kern w:val="0"/>
              </w:rPr>
            </w:pPr>
          </w:p>
        </w:tc>
        <w:tc>
          <w:tcPr>
            <w:tcW w:w="751" w:type="dxa"/>
            <w:gridSpan w:val="2"/>
            <w:tcBorders>
              <w:top w:val="single" w:color="000000" w:sz="2" w:space="0"/>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hint="eastAsia" w:ascii="宋体" w:hAnsi="宋体"/>
                <w:color w:val="000000"/>
                <w:kern w:val="0"/>
              </w:rPr>
            </w:pPr>
            <w:r>
              <w:rPr>
                <w:rFonts w:hint="eastAsia" w:ascii="宋体" w:hAnsi="宋体"/>
                <w:color w:val="000000"/>
                <w:kern w:val="0"/>
              </w:rPr>
              <w:t>年龄</w:t>
            </w:r>
          </w:p>
        </w:tc>
        <w:tc>
          <w:tcPr>
            <w:tcW w:w="1529" w:type="dxa"/>
            <w:tcBorders>
              <w:top w:val="single" w:color="000000" w:sz="2" w:space="0"/>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hint="eastAsia" w:ascii="宋体" w:hAnsi="宋体"/>
                <w:color w:val="000000"/>
                <w:kern w:val="0"/>
              </w:rPr>
            </w:pPr>
          </w:p>
        </w:tc>
        <w:tc>
          <w:tcPr>
            <w:tcW w:w="1656" w:type="dxa"/>
            <w:tcBorders>
              <w:top w:val="single" w:color="000000" w:sz="2" w:space="0"/>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hint="eastAsia" w:ascii="宋体" w:hAnsi="宋体"/>
                <w:color w:val="000000"/>
                <w:kern w:val="0"/>
              </w:rPr>
            </w:pPr>
            <w:r>
              <w:rPr>
                <w:rFonts w:hint="eastAsia" w:ascii="宋体" w:hAnsi="宋体"/>
                <w:color w:val="000000"/>
                <w:kern w:val="0"/>
              </w:rPr>
              <w:t>出生日期</w:t>
            </w:r>
          </w:p>
        </w:tc>
        <w:tc>
          <w:tcPr>
            <w:tcW w:w="2202" w:type="dxa"/>
            <w:gridSpan w:val="2"/>
            <w:tcBorders>
              <w:top w:val="single" w:color="000000" w:sz="2" w:space="0"/>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hint="eastAsia" w:ascii="宋体" w:hAnsi="宋体"/>
                <w:color w:val="000000"/>
                <w:kern w:val="0"/>
              </w:rPr>
            </w:pPr>
          </w:p>
        </w:tc>
      </w:tr>
      <w:tr>
        <w:tblPrEx>
          <w:tblLayout w:type="fixed"/>
          <w:tblCellMar>
            <w:top w:w="15" w:type="dxa"/>
            <w:left w:w="15" w:type="dxa"/>
            <w:bottom w:w="15" w:type="dxa"/>
            <w:right w:w="15" w:type="dxa"/>
          </w:tblCellMar>
        </w:tblPrEx>
        <w:trPr>
          <w:trHeight w:val="449" w:hRule="atLeast"/>
        </w:trPr>
        <w:tc>
          <w:tcPr>
            <w:tcW w:w="1128" w:type="dxa"/>
            <w:tcBorders>
              <w:top w:val="nil"/>
              <w:left w:val="single" w:color="000000" w:sz="2" w:space="0"/>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hint="eastAsia" w:ascii="宋体" w:hAnsi="宋体"/>
                <w:color w:val="000000"/>
                <w:kern w:val="0"/>
              </w:rPr>
            </w:pPr>
            <w:r>
              <w:rPr>
                <w:rFonts w:hint="eastAsia" w:ascii="宋体" w:hAnsi="宋体"/>
                <w:color w:val="000000"/>
                <w:kern w:val="0"/>
              </w:rPr>
              <w:t>最高学历</w:t>
            </w:r>
          </w:p>
        </w:tc>
        <w:tc>
          <w:tcPr>
            <w:tcW w:w="1577" w:type="dxa"/>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hint="eastAsia" w:ascii="宋体" w:hAnsi="宋体"/>
                <w:color w:val="000000"/>
                <w:kern w:val="0"/>
              </w:rPr>
            </w:pPr>
          </w:p>
        </w:tc>
        <w:tc>
          <w:tcPr>
            <w:tcW w:w="751" w:type="dxa"/>
            <w:gridSpan w:val="2"/>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hint="eastAsia" w:ascii="宋体" w:hAnsi="宋体"/>
                <w:color w:val="000000"/>
                <w:kern w:val="0"/>
              </w:rPr>
            </w:pPr>
            <w:r>
              <w:rPr>
                <w:rFonts w:hint="eastAsia" w:ascii="宋体" w:hAnsi="宋体"/>
                <w:color w:val="000000"/>
                <w:kern w:val="0"/>
              </w:rPr>
              <w:t>专业</w:t>
            </w:r>
          </w:p>
        </w:tc>
        <w:tc>
          <w:tcPr>
            <w:tcW w:w="1529" w:type="dxa"/>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hint="eastAsia" w:ascii="宋体" w:hAnsi="宋体"/>
                <w:color w:val="000000"/>
                <w:kern w:val="0"/>
              </w:rPr>
            </w:pPr>
          </w:p>
        </w:tc>
        <w:tc>
          <w:tcPr>
            <w:tcW w:w="1656" w:type="dxa"/>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hint="eastAsia" w:ascii="宋体" w:hAnsi="宋体"/>
                <w:color w:val="000000"/>
                <w:kern w:val="0"/>
              </w:rPr>
            </w:pPr>
            <w:r>
              <w:rPr>
                <w:rFonts w:hint="eastAsia" w:ascii="宋体" w:hAnsi="宋体"/>
                <w:color w:val="000000"/>
                <w:kern w:val="0"/>
              </w:rPr>
              <w:t>职称</w:t>
            </w:r>
          </w:p>
        </w:tc>
        <w:tc>
          <w:tcPr>
            <w:tcW w:w="2202" w:type="dxa"/>
            <w:gridSpan w:val="2"/>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hint="eastAsia" w:ascii="宋体" w:hAnsi="宋体"/>
                <w:color w:val="000000"/>
                <w:kern w:val="0"/>
              </w:rPr>
            </w:pPr>
          </w:p>
        </w:tc>
      </w:tr>
      <w:tr>
        <w:tblPrEx>
          <w:tblLayout w:type="fixed"/>
          <w:tblCellMar>
            <w:top w:w="15" w:type="dxa"/>
            <w:left w:w="15" w:type="dxa"/>
            <w:bottom w:w="15" w:type="dxa"/>
            <w:right w:w="15" w:type="dxa"/>
          </w:tblCellMar>
        </w:tblPrEx>
        <w:trPr>
          <w:trHeight w:val="800" w:hRule="atLeast"/>
        </w:trPr>
        <w:tc>
          <w:tcPr>
            <w:tcW w:w="1128" w:type="dxa"/>
            <w:tcBorders>
              <w:top w:val="nil"/>
              <w:left w:val="single" w:color="000000" w:sz="2" w:space="0"/>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hint="eastAsia" w:ascii="宋体" w:hAnsi="宋体"/>
                <w:color w:val="000000"/>
                <w:kern w:val="0"/>
              </w:rPr>
            </w:pPr>
            <w:r>
              <w:rPr>
                <w:rFonts w:hint="eastAsia" w:ascii="宋体" w:hAnsi="宋体"/>
                <w:color w:val="000000"/>
                <w:kern w:val="0"/>
              </w:rPr>
              <w:t>相关注</w:t>
            </w:r>
          </w:p>
          <w:p>
            <w:pPr>
              <w:widowControl/>
              <w:adjustRightInd w:val="0"/>
              <w:snapToGrid w:val="0"/>
              <w:jc w:val="center"/>
              <w:rPr>
                <w:rFonts w:hint="eastAsia" w:ascii="宋体" w:hAnsi="宋体"/>
                <w:color w:val="000000"/>
                <w:kern w:val="0"/>
              </w:rPr>
            </w:pPr>
            <w:r>
              <w:rPr>
                <w:rFonts w:hint="eastAsia" w:ascii="宋体" w:hAnsi="宋体"/>
                <w:color w:val="000000"/>
                <w:kern w:val="0"/>
              </w:rPr>
              <w:t>册资格</w:t>
            </w:r>
          </w:p>
        </w:tc>
        <w:tc>
          <w:tcPr>
            <w:tcW w:w="7715" w:type="dxa"/>
            <w:gridSpan w:val="7"/>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rPr>
                <w:rFonts w:hint="eastAsia" w:ascii="宋体" w:hAnsi="宋体"/>
                <w:color w:val="000000"/>
                <w:kern w:val="0"/>
              </w:rPr>
            </w:pPr>
            <w:r>
              <w:rPr>
                <w:rFonts w:hint="eastAsia" w:ascii="宋体" w:hAnsi="宋体"/>
                <w:color w:val="000000"/>
                <w:kern w:val="0"/>
              </w:rPr>
              <w:t xml:space="preserve">   </w:t>
            </w:r>
          </w:p>
        </w:tc>
      </w:tr>
      <w:tr>
        <w:tblPrEx>
          <w:tblLayout w:type="fixed"/>
          <w:tblCellMar>
            <w:top w:w="15" w:type="dxa"/>
            <w:left w:w="15" w:type="dxa"/>
            <w:bottom w:w="15" w:type="dxa"/>
            <w:right w:w="15" w:type="dxa"/>
          </w:tblCellMar>
        </w:tblPrEx>
        <w:trPr>
          <w:trHeight w:val="1594" w:hRule="atLeast"/>
        </w:trPr>
        <w:tc>
          <w:tcPr>
            <w:tcW w:w="1128" w:type="dxa"/>
            <w:tcBorders>
              <w:top w:val="nil"/>
              <w:left w:val="single" w:color="000000" w:sz="2" w:space="0"/>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hint="eastAsia" w:ascii="宋体" w:hAnsi="宋体"/>
                <w:color w:val="000000"/>
                <w:kern w:val="0"/>
              </w:rPr>
            </w:pPr>
            <w:r>
              <w:rPr>
                <w:rFonts w:hint="eastAsia" w:ascii="宋体" w:hAnsi="宋体"/>
                <w:color w:val="000000"/>
                <w:kern w:val="0"/>
              </w:rPr>
              <w:t>工作</w:t>
            </w:r>
          </w:p>
          <w:p>
            <w:pPr>
              <w:widowControl/>
              <w:adjustRightInd w:val="0"/>
              <w:snapToGrid w:val="0"/>
              <w:jc w:val="center"/>
              <w:rPr>
                <w:rFonts w:hint="eastAsia" w:ascii="宋体" w:hAnsi="宋体"/>
                <w:color w:val="000000"/>
                <w:kern w:val="0"/>
              </w:rPr>
            </w:pPr>
            <w:r>
              <w:rPr>
                <w:rFonts w:hint="eastAsia" w:ascii="宋体" w:hAnsi="宋体"/>
                <w:color w:val="000000"/>
                <w:kern w:val="0"/>
              </w:rPr>
              <w:t>简历</w:t>
            </w:r>
          </w:p>
        </w:tc>
        <w:tc>
          <w:tcPr>
            <w:tcW w:w="7715" w:type="dxa"/>
            <w:gridSpan w:val="7"/>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rPr>
                <w:rFonts w:hint="eastAsia" w:ascii="宋体" w:hAnsi="宋体"/>
                <w:color w:val="000000"/>
                <w:kern w:val="0"/>
              </w:rPr>
            </w:pPr>
            <w:r>
              <w:rPr>
                <w:rFonts w:hint="eastAsia" w:ascii="宋体" w:hAnsi="宋体"/>
                <w:color w:val="000000"/>
                <w:kern w:val="0"/>
              </w:rPr>
              <w:t xml:space="preserve">   </w:t>
            </w:r>
          </w:p>
        </w:tc>
      </w:tr>
      <w:tr>
        <w:tblPrEx>
          <w:tblLayout w:type="fixed"/>
          <w:tblCellMar>
            <w:top w:w="15" w:type="dxa"/>
            <w:left w:w="15" w:type="dxa"/>
            <w:bottom w:w="15" w:type="dxa"/>
            <w:right w:w="15" w:type="dxa"/>
          </w:tblCellMar>
        </w:tblPrEx>
        <w:trPr>
          <w:trHeight w:val="865" w:hRule="atLeast"/>
        </w:trPr>
        <w:tc>
          <w:tcPr>
            <w:tcW w:w="1128" w:type="dxa"/>
            <w:vMerge w:val="restart"/>
            <w:tcBorders>
              <w:top w:val="nil"/>
              <w:left w:val="single" w:color="000000" w:sz="2" w:space="0"/>
              <w:right w:val="single" w:color="000000" w:sz="2" w:space="0"/>
            </w:tcBorders>
            <w:vAlign w:val="center"/>
          </w:tcPr>
          <w:p>
            <w:pPr>
              <w:widowControl/>
              <w:adjustRightInd w:val="0"/>
              <w:snapToGrid w:val="0"/>
              <w:jc w:val="center"/>
              <w:rPr>
                <w:rFonts w:hint="eastAsia" w:ascii="宋体" w:hAnsi="宋体"/>
                <w:color w:val="000000"/>
                <w:kern w:val="0"/>
              </w:rPr>
            </w:pPr>
            <w:r>
              <w:rPr>
                <w:rFonts w:hint="eastAsia" w:ascii="宋体" w:hAnsi="宋体"/>
                <w:color w:val="000000"/>
                <w:kern w:val="0"/>
              </w:rPr>
              <w:t>承担相关项目业绩状况</w:t>
            </w:r>
          </w:p>
        </w:tc>
        <w:tc>
          <w:tcPr>
            <w:tcW w:w="7715" w:type="dxa"/>
            <w:gridSpan w:val="7"/>
            <w:tcBorders>
              <w:top w:val="nil"/>
              <w:left w:val="nil"/>
              <w:right w:val="single" w:color="000000" w:sz="2" w:space="0"/>
            </w:tcBorders>
            <w:tcMar>
              <w:top w:w="0" w:type="dxa"/>
              <w:left w:w="0" w:type="dxa"/>
              <w:bottom w:w="0" w:type="dxa"/>
              <w:right w:w="0" w:type="dxa"/>
            </w:tcMar>
            <w:vAlign w:val="top"/>
          </w:tcPr>
          <w:p>
            <w:pPr>
              <w:widowControl/>
              <w:adjustRightInd w:val="0"/>
              <w:snapToGrid w:val="0"/>
              <w:rPr>
                <w:rFonts w:hint="eastAsia" w:ascii="宋体" w:hAnsi="宋体"/>
                <w:color w:val="000000"/>
                <w:kern w:val="0"/>
              </w:rPr>
            </w:pPr>
          </w:p>
        </w:tc>
      </w:tr>
      <w:tr>
        <w:tblPrEx>
          <w:tblLayout w:type="fixed"/>
          <w:tblCellMar>
            <w:top w:w="15" w:type="dxa"/>
            <w:left w:w="15" w:type="dxa"/>
            <w:bottom w:w="15" w:type="dxa"/>
            <w:right w:w="15" w:type="dxa"/>
          </w:tblCellMar>
        </w:tblPrEx>
        <w:trPr>
          <w:trHeight w:val="453" w:hRule="atLeast"/>
        </w:trPr>
        <w:tc>
          <w:tcPr>
            <w:tcW w:w="1128" w:type="dxa"/>
            <w:vMerge w:val="continue"/>
            <w:tcBorders>
              <w:left w:val="single" w:color="000000" w:sz="2" w:space="0"/>
              <w:bottom w:val="single" w:color="000000" w:sz="2" w:space="0"/>
              <w:right w:val="single" w:color="000000" w:sz="2" w:space="0"/>
            </w:tcBorders>
            <w:vAlign w:val="center"/>
          </w:tcPr>
          <w:p>
            <w:pPr>
              <w:widowControl/>
              <w:adjustRightInd w:val="0"/>
              <w:snapToGrid w:val="0"/>
              <w:jc w:val="center"/>
              <w:rPr>
                <w:rFonts w:hint="eastAsia" w:ascii="宋体" w:hAnsi="宋体"/>
                <w:color w:val="000000"/>
                <w:kern w:val="0"/>
              </w:rPr>
            </w:pPr>
          </w:p>
        </w:tc>
        <w:tc>
          <w:tcPr>
            <w:tcW w:w="7715" w:type="dxa"/>
            <w:gridSpan w:val="7"/>
            <w:tcBorders>
              <w:top w:val="nil"/>
              <w:left w:val="nil"/>
              <w:bottom w:val="single" w:color="000000" w:sz="2" w:space="0"/>
              <w:right w:val="single" w:color="000000" w:sz="2" w:space="0"/>
            </w:tcBorders>
            <w:tcMar>
              <w:top w:w="0" w:type="dxa"/>
              <w:left w:w="0" w:type="dxa"/>
              <w:bottom w:w="0" w:type="dxa"/>
              <w:right w:w="0" w:type="dxa"/>
            </w:tcMar>
            <w:vAlign w:val="top"/>
          </w:tcPr>
          <w:p>
            <w:pPr>
              <w:widowControl/>
              <w:adjustRightInd w:val="0"/>
              <w:snapToGrid w:val="0"/>
              <w:rPr>
                <w:rFonts w:hint="eastAsia" w:ascii="宋体" w:hAnsi="宋体"/>
                <w:color w:val="000000"/>
                <w:kern w:val="0"/>
              </w:rPr>
            </w:pPr>
          </w:p>
        </w:tc>
      </w:tr>
      <w:tr>
        <w:tblPrEx>
          <w:tblLayout w:type="fixed"/>
          <w:tblCellMar>
            <w:top w:w="15" w:type="dxa"/>
            <w:left w:w="15" w:type="dxa"/>
            <w:bottom w:w="15" w:type="dxa"/>
            <w:right w:w="15" w:type="dxa"/>
          </w:tblCellMar>
        </w:tblPrEx>
        <w:trPr>
          <w:trHeight w:val="453" w:hRule="atLeast"/>
        </w:trPr>
        <w:tc>
          <w:tcPr>
            <w:tcW w:w="1128" w:type="dxa"/>
            <w:tcBorders>
              <w:left w:val="single" w:color="000000" w:sz="2" w:space="0"/>
              <w:bottom w:val="single" w:color="000000" w:sz="2" w:space="0"/>
              <w:right w:val="single" w:color="000000" w:sz="2" w:space="0"/>
            </w:tcBorders>
            <w:vAlign w:val="center"/>
          </w:tcPr>
          <w:p>
            <w:pPr>
              <w:widowControl/>
              <w:adjustRightInd w:val="0"/>
              <w:snapToGrid w:val="0"/>
              <w:jc w:val="center"/>
              <w:rPr>
                <w:rFonts w:hint="eastAsia" w:ascii="宋体" w:hAnsi="宋体"/>
                <w:color w:val="000000"/>
                <w:kern w:val="0"/>
              </w:rPr>
            </w:pPr>
            <w:r>
              <w:rPr>
                <w:rFonts w:hint="eastAsia" w:ascii="宋体" w:hAnsi="宋体"/>
                <w:color w:val="000000"/>
                <w:kern w:val="0"/>
              </w:rPr>
              <w:t>承担相关项目获奖情况</w:t>
            </w:r>
          </w:p>
        </w:tc>
        <w:tc>
          <w:tcPr>
            <w:tcW w:w="7715" w:type="dxa"/>
            <w:gridSpan w:val="7"/>
            <w:tcBorders>
              <w:top w:val="nil"/>
              <w:left w:val="nil"/>
              <w:bottom w:val="single" w:color="000000" w:sz="2" w:space="0"/>
              <w:right w:val="single" w:color="000000" w:sz="2" w:space="0"/>
            </w:tcBorders>
            <w:tcMar>
              <w:top w:w="0" w:type="dxa"/>
              <w:left w:w="0" w:type="dxa"/>
              <w:bottom w:w="0" w:type="dxa"/>
              <w:right w:w="0" w:type="dxa"/>
            </w:tcMar>
            <w:vAlign w:val="top"/>
          </w:tcPr>
          <w:p>
            <w:pPr>
              <w:widowControl/>
              <w:adjustRightInd w:val="0"/>
              <w:snapToGrid w:val="0"/>
              <w:rPr>
                <w:rFonts w:hint="eastAsia" w:ascii="宋体" w:hAnsi="宋体"/>
                <w:color w:val="000000"/>
                <w:kern w:val="0"/>
              </w:rPr>
            </w:pPr>
          </w:p>
        </w:tc>
      </w:tr>
      <w:tr>
        <w:tblPrEx>
          <w:tblLayout w:type="fixed"/>
          <w:tblCellMar>
            <w:top w:w="15" w:type="dxa"/>
            <w:left w:w="15" w:type="dxa"/>
            <w:bottom w:w="15" w:type="dxa"/>
            <w:right w:w="15" w:type="dxa"/>
          </w:tblCellMar>
        </w:tblPrEx>
        <w:trPr>
          <w:trHeight w:val="392" w:hRule="atLeast"/>
        </w:trPr>
        <w:tc>
          <w:tcPr>
            <w:tcW w:w="1128" w:type="dxa"/>
            <w:vMerge w:val="restart"/>
            <w:tcBorders>
              <w:top w:val="nil"/>
              <w:left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hint="eastAsia" w:ascii="宋体" w:hAnsi="宋体"/>
                <w:color w:val="000000"/>
                <w:kern w:val="0"/>
              </w:rPr>
            </w:pPr>
            <w:r>
              <w:rPr>
                <w:rFonts w:hint="eastAsia" w:ascii="宋体" w:hAnsi="宋体"/>
                <w:color w:val="000000"/>
                <w:kern w:val="0"/>
              </w:rPr>
              <w:t>现在手</w:t>
            </w:r>
          </w:p>
          <w:p>
            <w:pPr>
              <w:widowControl/>
              <w:adjustRightInd w:val="0"/>
              <w:snapToGrid w:val="0"/>
              <w:jc w:val="center"/>
              <w:rPr>
                <w:rFonts w:hint="eastAsia" w:ascii="宋体" w:hAnsi="宋体"/>
                <w:color w:val="000000"/>
                <w:kern w:val="0"/>
              </w:rPr>
            </w:pPr>
            <w:r>
              <w:rPr>
                <w:rFonts w:hint="eastAsia" w:ascii="宋体" w:hAnsi="宋体"/>
                <w:color w:val="000000"/>
                <w:kern w:val="0"/>
              </w:rPr>
              <w:t>持业务</w:t>
            </w:r>
          </w:p>
          <w:p>
            <w:pPr>
              <w:widowControl/>
              <w:adjustRightInd w:val="0"/>
              <w:snapToGrid w:val="0"/>
              <w:jc w:val="center"/>
              <w:rPr>
                <w:rFonts w:hint="eastAsia" w:ascii="宋体" w:hAnsi="宋体"/>
                <w:color w:val="000000"/>
                <w:kern w:val="0"/>
              </w:rPr>
            </w:pPr>
            <w:r>
              <w:rPr>
                <w:rFonts w:hint="eastAsia" w:ascii="宋体" w:hAnsi="宋体"/>
                <w:color w:val="000000"/>
                <w:kern w:val="0"/>
              </w:rPr>
              <w:t>的状况</w:t>
            </w:r>
          </w:p>
        </w:tc>
        <w:tc>
          <w:tcPr>
            <w:tcW w:w="1928" w:type="dxa"/>
            <w:gridSpan w:val="2"/>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hint="eastAsia" w:ascii="宋体" w:hAnsi="宋体"/>
                <w:color w:val="000000"/>
                <w:kern w:val="0"/>
              </w:rPr>
            </w:pPr>
            <w:r>
              <w:rPr>
                <w:rFonts w:hint="eastAsia" w:ascii="宋体" w:hAnsi="宋体"/>
                <w:color w:val="000000"/>
                <w:kern w:val="0"/>
              </w:rPr>
              <w:t>业务名称</w:t>
            </w:r>
          </w:p>
        </w:tc>
        <w:tc>
          <w:tcPr>
            <w:tcW w:w="1929" w:type="dxa"/>
            <w:gridSpan w:val="2"/>
            <w:tcBorders>
              <w:top w:val="nil"/>
              <w:left w:val="nil"/>
              <w:bottom w:val="single" w:color="000000" w:sz="2" w:space="0"/>
              <w:right w:val="single" w:color="000000" w:sz="2" w:space="0"/>
            </w:tcBorders>
            <w:vAlign w:val="center"/>
          </w:tcPr>
          <w:p>
            <w:pPr>
              <w:widowControl/>
              <w:adjustRightInd w:val="0"/>
              <w:snapToGrid w:val="0"/>
              <w:jc w:val="center"/>
              <w:rPr>
                <w:rFonts w:hint="eastAsia" w:ascii="宋体" w:hAnsi="宋体"/>
                <w:color w:val="000000"/>
                <w:kern w:val="0"/>
              </w:rPr>
            </w:pPr>
            <w:r>
              <w:rPr>
                <w:rFonts w:hint="eastAsia" w:ascii="宋体" w:hAnsi="宋体"/>
                <w:color w:val="000000"/>
                <w:kern w:val="0"/>
              </w:rPr>
              <w:t>业主名称</w:t>
            </w:r>
          </w:p>
        </w:tc>
        <w:tc>
          <w:tcPr>
            <w:tcW w:w="1929" w:type="dxa"/>
            <w:gridSpan w:val="2"/>
            <w:tcBorders>
              <w:top w:val="nil"/>
              <w:left w:val="nil"/>
              <w:bottom w:val="single" w:color="000000" w:sz="2" w:space="0"/>
              <w:right w:val="single" w:color="000000" w:sz="2" w:space="0"/>
            </w:tcBorders>
            <w:vAlign w:val="center"/>
          </w:tcPr>
          <w:p>
            <w:pPr>
              <w:widowControl/>
              <w:adjustRightInd w:val="0"/>
              <w:snapToGrid w:val="0"/>
              <w:jc w:val="center"/>
              <w:rPr>
                <w:rFonts w:hint="eastAsia" w:ascii="宋体" w:hAnsi="宋体"/>
                <w:color w:val="000000"/>
                <w:kern w:val="0"/>
              </w:rPr>
            </w:pPr>
            <w:r>
              <w:rPr>
                <w:rFonts w:hint="eastAsia" w:ascii="宋体" w:hAnsi="宋体"/>
                <w:color w:val="000000"/>
                <w:kern w:val="0"/>
              </w:rPr>
              <w:t>业务金额</w:t>
            </w:r>
          </w:p>
        </w:tc>
        <w:tc>
          <w:tcPr>
            <w:tcW w:w="1929" w:type="dxa"/>
            <w:tcBorders>
              <w:top w:val="nil"/>
              <w:left w:val="nil"/>
              <w:bottom w:val="single" w:color="000000" w:sz="2" w:space="0"/>
              <w:right w:val="single" w:color="000000" w:sz="2" w:space="0"/>
            </w:tcBorders>
            <w:vAlign w:val="center"/>
          </w:tcPr>
          <w:p>
            <w:pPr>
              <w:widowControl/>
              <w:adjustRightInd w:val="0"/>
              <w:snapToGrid w:val="0"/>
              <w:jc w:val="center"/>
              <w:rPr>
                <w:rFonts w:hint="eastAsia" w:ascii="宋体" w:hAnsi="宋体"/>
                <w:color w:val="000000"/>
                <w:kern w:val="0"/>
              </w:rPr>
            </w:pPr>
            <w:r>
              <w:rPr>
                <w:rFonts w:hint="eastAsia" w:ascii="宋体" w:hAnsi="宋体"/>
                <w:color w:val="000000"/>
                <w:kern w:val="0"/>
              </w:rPr>
              <w:t>预定完成时间</w:t>
            </w:r>
          </w:p>
        </w:tc>
      </w:tr>
      <w:tr>
        <w:tblPrEx>
          <w:tblLayout w:type="fixed"/>
          <w:tblCellMar>
            <w:top w:w="15" w:type="dxa"/>
            <w:left w:w="15" w:type="dxa"/>
            <w:bottom w:w="15" w:type="dxa"/>
            <w:right w:w="15" w:type="dxa"/>
          </w:tblCellMar>
        </w:tblPrEx>
        <w:trPr>
          <w:trHeight w:val="390" w:hRule="atLeast"/>
        </w:trPr>
        <w:tc>
          <w:tcPr>
            <w:tcW w:w="1128" w:type="dxa"/>
            <w:vMerge w:val="continue"/>
            <w:tcBorders>
              <w:left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hint="eastAsia" w:ascii="宋体" w:hAnsi="宋体"/>
                <w:color w:val="000000"/>
                <w:kern w:val="0"/>
              </w:rPr>
            </w:pPr>
          </w:p>
        </w:tc>
        <w:tc>
          <w:tcPr>
            <w:tcW w:w="1928" w:type="dxa"/>
            <w:gridSpan w:val="2"/>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spacing w:line="400" w:lineRule="exact"/>
              <w:jc w:val="center"/>
              <w:rPr>
                <w:rFonts w:hint="eastAsia" w:ascii="宋体" w:hAnsi="宋体"/>
                <w:color w:val="000000"/>
                <w:kern w:val="0"/>
              </w:rPr>
            </w:pPr>
          </w:p>
        </w:tc>
        <w:tc>
          <w:tcPr>
            <w:tcW w:w="1929" w:type="dxa"/>
            <w:gridSpan w:val="2"/>
            <w:tcBorders>
              <w:top w:val="nil"/>
              <w:left w:val="nil"/>
              <w:bottom w:val="single" w:color="000000" w:sz="2" w:space="0"/>
              <w:right w:val="single" w:color="000000" w:sz="2" w:space="0"/>
            </w:tcBorders>
            <w:vAlign w:val="center"/>
          </w:tcPr>
          <w:p>
            <w:pPr>
              <w:widowControl/>
              <w:adjustRightInd w:val="0"/>
              <w:snapToGrid w:val="0"/>
              <w:spacing w:line="400" w:lineRule="exact"/>
              <w:jc w:val="center"/>
              <w:rPr>
                <w:rFonts w:hint="eastAsia" w:ascii="宋体" w:hAnsi="宋体"/>
                <w:color w:val="000000"/>
                <w:kern w:val="0"/>
              </w:rPr>
            </w:pPr>
          </w:p>
        </w:tc>
        <w:tc>
          <w:tcPr>
            <w:tcW w:w="1929" w:type="dxa"/>
            <w:gridSpan w:val="2"/>
            <w:tcBorders>
              <w:top w:val="nil"/>
              <w:left w:val="nil"/>
              <w:bottom w:val="single" w:color="000000" w:sz="2" w:space="0"/>
              <w:right w:val="single" w:color="000000" w:sz="2" w:space="0"/>
            </w:tcBorders>
            <w:vAlign w:val="center"/>
          </w:tcPr>
          <w:p>
            <w:pPr>
              <w:widowControl/>
              <w:adjustRightInd w:val="0"/>
              <w:snapToGrid w:val="0"/>
              <w:spacing w:line="400" w:lineRule="exact"/>
              <w:jc w:val="center"/>
              <w:rPr>
                <w:rFonts w:hint="eastAsia" w:ascii="宋体" w:hAnsi="宋体"/>
                <w:color w:val="000000"/>
                <w:kern w:val="0"/>
              </w:rPr>
            </w:pPr>
          </w:p>
        </w:tc>
        <w:tc>
          <w:tcPr>
            <w:tcW w:w="1929" w:type="dxa"/>
            <w:tcBorders>
              <w:top w:val="nil"/>
              <w:left w:val="nil"/>
              <w:bottom w:val="single" w:color="000000" w:sz="2" w:space="0"/>
              <w:right w:val="single" w:color="000000" w:sz="2" w:space="0"/>
            </w:tcBorders>
            <w:vAlign w:val="center"/>
          </w:tcPr>
          <w:p>
            <w:pPr>
              <w:widowControl/>
              <w:adjustRightInd w:val="0"/>
              <w:snapToGrid w:val="0"/>
              <w:spacing w:line="400" w:lineRule="exact"/>
              <w:jc w:val="center"/>
              <w:rPr>
                <w:rFonts w:hint="eastAsia" w:ascii="宋体" w:hAnsi="宋体"/>
                <w:color w:val="000000"/>
                <w:kern w:val="0"/>
              </w:rPr>
            </w:pPr>
          </w:p>
        </w:tc>
      </w:tr>
      <w:tr>
        <w:tblPrEx>
          <w:tblLayout w:type="fixed"/>
          <w:tblCellMar>
            <w:top w:w="15" w:type="dxa"/>
            <w:left w:w="15" w:type="dxa"/>
            <w:bottom w:w="15" w:type="dxa"/>
            <w:right w:w="15" w:type="dxa"/>
          </w:tblCellMar>
        </w:tblPrEx>
        <w:trPr>
          <w:trHeight w:val="390" w:hRule="atLeast"/>
        </w:trPr>
        <w:tc>
          <w:tcPr>
            <w:tcW w:w="1128" w:type="dxa"/>
            <w:vMerge w:val="continue"/>
            <w:tcBorders>
              <w:left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hint="eastAsia" w:ascii="宋体" w:hAnsi="宋体"/>
                <w:color w:val="000000"/>
                <w:kern w:val="0"/>
              </w:rPr>
            </w:pPr>
          </w:p>
        </w:tc>
        <w:tc>
          <w:tcPr>
            <w:tcW w:w="1928" w:type="dxa"/>
            <w:gridSpan w:val="2"/>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spacing w:line="400" w:lineRule="exact"/>
              <w:jc w:val="center"/>
              <w:rPr>
                <w:rFonts w:hint="eastAsia" w:ascii="宋体" w:hAnsi="宋体"/>
                <w:color w:val="000000"/>
                <w:kern w:val="0"/>
              </w:rPr>
            </w:pPr>
          </w:p>
        </w:tc>
        <w:tc>
          <w:tcPr>
            <w:tcW w:w="1929" w:type="dxa"/>
            <w:gridSpan w:val="2"/>
            <w:tcBorders>
              <w:top w:val="nil"/>
              <w:left w:val="nil"/>
              <w:bottom w:val="single" w:color="000000" w:sz="2" w:space="0"/>
              <w:right w:val="single" w:color="000000" w:sz="2" w:space="0"/>
            </w:tcBorders>
            <w:vAlign w:val="center"/>
          </w:tcPr>
          <w:p>
            <w:pPr>
              <w:widowControl/>
              <w:adjustRightInd w:val="0"/>
              <w:snapToGrid w:val="0"/>
              <w:spacing w:line="400" w:lineRule="exact"/>
              <w:jc w:val="center"/>
              <w:rPr>
                <w:rFonts w:hint="eastAsia" w:ascii="宋体" w:hAnsi="宋体"/>
                <w:color w:val="000000"/>
                <w:kern w:val="0"/>
              </w:rPr>
            </w:pPr>
          </w:p>
        </w:tc>
        <w:tc>
          <w:tcPr>
            <w:tcW w:w="1929" w:type="dxa"/>
            <w:gridSpan w:val="2"/>
            <w:tcBorders>
              <w:top w:val="nil"/>
              <w:left w:val="nil"/>
              <w:bottom w:val="single" w:color="000000" w:sz="2" w:space="0"/>
              <w:right w:val="single" w:color="000000" w:sz="2" w:space="0"/>
            </w:tcBorders>
            <w:vAlign w:val="center"/>
          </w:tcPr>
          <w:p>
            <w:pPr>
              <w:widowControl/>
              <w:adjustRightInd w:val="0"/>
              <w:snapToGrid w:val="0"/>
              <w:spacing w:line="400" w:lineRule="exact"/>
              <w:jc w:val="center"/>
              <w:rPr>
                <w:rFonts w:hint="eastAsia" w:ascii="宋体" w:hAnsi="宋体"/>
                <w:color w:val="000000"/>
                <w:kern w:val="0"/>
              </w:rPr>
            </w:pPr>
          </w:p>
        </w:tc>
        <w:tc>
          <w:tcPr>
            <w:tcW w:w="1929" w:type="dxa"/>
            <w:tcBorders>
              <w:top w:val="nil"/>
              <w:left w:val="nil"/>
              <w:bottom w:val="single" w:color="000000" w:sz="2" w:space="0"/>
              <w:right w:val="single" w:color="000000" w:sz="2" w:space="0"/>
            </w:tcBorders>
            <w:vAlign w:val="center"/>
          </w:tcPr>
          <w:p>
            <w:pPr>
              <w:widowControl/>
              <w:adjustRightInd w:val="0"/>
              <w:snapToGrid w:val="0"/>
              <w:spacing w:line="400" w:lineRule="exact"/>
              <w:jc w:val="center"/>
              <w:rPr>
                <w:rFonts w:hint="eastAsia" w:ascii="宋体" w:hAnsi="宋体"/>
                <w:color w:val="000000"/>
                <w:kern w:val="0"/>
              </w:rPr>
            </w:pPr>
          </w:p>
        </w:tc>
      </w:tr>
      <w:tr>
        <w:tblPrEx>
          <w:tblLayout w:type="fixed"/>
          <w:tblCellMar>
            <w:top w:w="15" w:type="dxa"/>
            <w:left w:w="15" w:type="dxa"/>
            <w:bottom w:w="15" w:type="dxa"/>
            <w:right w:w="15" w:type="dxa"/>
          </w:tblCellMar>
        </w:tblPrEx>
        <w:trPr>
          <w:trHeight w:val="390" w:hRule="atLeast"/>
        </w:trPr>
        <w:tc>
          <w:tcPr>
            <w:tcW w:w="1128" w:type="dxa"/>
            <w:vMerge w:val="continue"/>
            <w:tcBorders>
              <w:left w:val="single" w:color="000000" w:sz="2" w:space="0"/>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hint="eastAsia" w:ascii="宋体" w:hAnsi="宋体"/>
                <w:color w:val="000000"/>
                <w:kern w:val="0"/>
              </w:rPr>
            </w:pPr>
          </w:p>
        </w:tc>
        <w:tc>
          <w:tcPr>
            <w:tcW w:w="1928" w:type="dxa"/>
            <w:gridSpan w:val="2"/>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spacing w:line="400" w:lineRule="exact"/>
              <w:jc w:val="center"/>
              <w:rPr>
                <w:rFonts w:hint="eastAsia" w:ascii="宋体" w:hAnsi="宋体"/>
                <w:color w:val="000000"/>
                <w:kern w:val="0"/>
              </w:rPr>
            </w:pPr>
          </w:p>
        </w:tc>
        <w:tc>
          <w:tcPr>
            <w:tcW w:w="1929" w:type="dxa"/>
            <w:gridSpan w:val="2"/>
            <w:tcBorders>
              <w:top w:val="nil"/>
              <w:left w:val="nil"/>
              <w:bottom w:val="single" w:color="000000" w:sz="2" w:space="0"/>
              <w:right w:val="single" w:color="000000" w:sz="2" w:space="0"/>
            </w:tcBorders>
            <w:vAlign w:val="center"/>
          </w:tcPr>
          <w:p>
            <w:pPr>
              <w:widowControl/>
              <w:adjustRightInd w:val="0"/>
              <w:snapToGrid w:val="0"/>
              <w:spacing w:line="400" w:lineRule="exact"/>
              <w:jc w:val="center"/>
              <w:rPr>
                <w:rFonts w:hint="eastAsia" w:ascii="宋体" w:hAnsi="宋体"/>
                <w:color w:val="000000"/>
                <w:kern w:val="0"/>
              </w:rPr>
            </w:pPr>
          </w:p>
        </w:tc>
        <w:tc>
          <w:tcPr>
            <w:tcW w:w="1929" w:type="dxa"/>
            <w:gridSpan w:val="2"/>
            <w:tcBorders>
              <w:top w:val="nil"/>
              <w:left w:val="nil"/>
              <w:bottom w:val="single" w:color="000000" w:sz="2" w:space="0"/>
              <w:right w:val="single" w:color="000000" w:sz="2" w:space="0"/>
            </w:tcBorders>
            <w:vAlign w:val="center"/>
          </w:tcPr>
          <w:p>
            <w:pPr>
              <w:widowControl/>
              <w:adjustRightInd w:val="0"/>
              <w:snapToGrid w:val="0"/>
              <w:spacing w:line="400" w:lineRule="exact"/>
              <w:jc w:val="center"/>
              <w:rPr>
                <w:rFonts w:hint="eastAsia" w:ascii="宋体" w:hAnsi="宋体"/>
                <w:color w:val="000000"/>
                <w:kern w:val="0"/>
              </w:rPr>
            </w:pPr>
          </w:p>
        </w:tc>
        <w:tc>
          <w:tcPr>
            <w:tcW w:w="1929" w:type="dxa"/>
            <w:tcBorders>
              <w:top w:val="nil"/>
              <w:left w:val="nil"/>
              <w:bottom w:val="single" w:color="000000" w:sz="2" w:space="0"/>
              <w:right w:val="single" w:color="000000" w:sz="2" w:space="0"/>
            </w:tcBorders>
            <w:vAlign w:val="center"/>
          </w:tcPr>
          <w:p>
            <w:pPr>
              <w:widowControl/>
              <w:adjustRightInd w:val="0"/>
              <w:snapToGrid w:val="0"/>
              <w:spacing w:line="400" w:lineRule="exact"/>
              <w:jc w:val="center"/>
              <w:rPr>
                <w:rFonts w:hint="eastAsia" w:ascii="宋体" w:hAnsi="宋体"/>
                <w:color w:val="000000"/>
                <w:kern w:val="0"/>
              </w:rPr>
            </w:pPr>
          </w:p>
        </w:tc>
      </w:tr>
      <w:tr>
        <w:tblPrEx>
          <w:tblLayout w:type="fixed"/>
          <w:tblCellMar>
            <w:top w:w="15" w:type="dxa"/>
            <w:left w:w="15" w:type="dxa"/>
            <w:bottom w:w="15" w:type="dxa"/>
            <w:right w:w="15" w:type="dxa"/>
          </w:tblCellMar>
        </w:tblPrEx>
        <w:trPr>
          <w:trHeight w:val="1265" w:hRule="atLeast"/>
        </w:trPr>
        <w:tc>
          <w:tcPr>
            <w:tcW w:w="1128" w:type="dxa"/>
            <w:tcBorders>
              <w:top w:val="nil"/>
              <w:left w:val="single" w:color="000000" w:sz="2" w:space="0"/>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jc w:val="center"/>
              <w:rPr>
                <w:rFonts w:hint="eastAsia" w:ascii="宋体" w:hAnsi="宋体"/>
                <w:color w:val="000000"/>
                <w:kern w:val="0"/>
              </w:rPr>
            </w:pPr>
            <w:r>
              <w:rPr>
                <w:rFonts w:hint="eastAsia" w:ascii="宋体" w:hAnsi="宋体"/>
                <w:color w:val="000000"/>
                <w:kern w:val="0"/>
              </w:rPr>
              <w:t>拟在本项</w:t>
            </w:r>
          </w:p>
          <w:p>
            <w:pPr>
              <w:widowControl/>
              <w:adjustRightInd w:val="0"/>
              <w:snapToGrid w:val="0"/>
              <w:jc w:val="center"/>
              <w:rPr>
                <w:rFonts w:hint="eastAsia" w:ascii="宋体" w:hAnsi="宋体"/>
                <w:color w:val="000000"/>
                <w:kern w:val="0"/>
              </w:rPr>
            </w:pPr>
            <w:r>
              <w:rPr>
                <w:rFonts w:hint="eastAsia" w:ascii="宋体" w:hAnsi="宋体"/>
                <w:color w:val="000000"/>
                <w:kern w:val="0"/>
              </w:rPr>
              <w:t>目中担任</w:t>
            </w:r>
          </w:p>
          <w:p>
            <w:pPr>
              <w:widowControl/>
              <w:adjustRightInd w:val="0"/>
              <w:snapToGrid w:val="0"/>
              <w:jc w:val="center"/>
              <w:rPr>
                <w:rFonts w:hint="eastAsia" w:ascii="宋体" w:hAnsi="宋体"/>
                <w:color w:val="000000"/>
                <w:kern w:val="0"/>
              </w:rPr>
            </w:pPr>
            <w:r>
              <w:rPr>
                <w:rFonts w:hint="eastAsia" w:ascii="宋体" w:hAnsi="宋体"/>
                <w:color w:val="000000"/>
                <w:kern w:val="0"/>
              </w:rPr>
              <w:t>角色</w:t>
            </w:r>
          </w:p>
        </w:tc>
        <w:tc>
          <w:tcPr>
            <w:tcW w:w="7715" w:type="dxa"/>
            <w:gridSpan w:val="7"/>
            <w:tcBorders>
              <w:top w:val="nil"/>
              <w:left w:val="nil"/>
              <w:bottom w:val="single" w:color="000000" w:sz="2" w:space="0"/>
              <w:right w:val="single" w:color="000000" w:sz="2" w:space="0"/>
            </w:tcBorders>
            <w:tcMar>
              <w:top w:w="0" w:type="dxa"/>
              <w:left w:w="0" w:type="dxa"/>
              <w:bottom w:w="0" w:type="dxa"/>
              <w:right w:w="0" w:type="dxa"/>
            </w:tcMar>
            <w:vAlign w:val="center"/>
          </w:tcPr>
          <w:p>
            <w:pPr>
              <w:widowControl/>
              <w:adjustRightInd w:val="0"/>
              <w:snapToGrid w:val="0"/>
              <w:ind w:firstLine="315" w:firstLineChars="150"/>
              <w:rPr>
                <w:rFonts w:hint="eastAsia" w:ascii="宋体" w:hAnsi="宋体"/>
                <w:color w:val="000000"/>
                <w:kern w:val="0"/>
              </w:rPr>
            </w:pPr>
          </w:p>
        </w:tc>
      </w:tr>
    </w:tbl>
    <w:p>
      <w:pPr>
        <w:spacing w:line="360" w:lineRule="auto"/>
        <w:rPr>
          <w:rFonts w:hint="eastAsia" w:ascii="宋体" w:hAnsi="宋体"/>
          <w:color w:val="000000"/>
        </w:rPr>
      </w:pPr>
      <w:r>
        <w:rPr>
          <w:rFonts w:hint="eastAsia" w:ascii="宋体" w:hAnsi="宋体"/>
          <w:color w:val="000000"/>
        </w:rPr>
        <w:t>（本表后附人员相关资格证件、业绩证明及获奖证书等材料，业绩及获奖情况的计取以《评审得分表》中要求为准）</w:t>
      </w:r>
    </w:p>
    <w:p>
      <w:pPr>
        <w:spacing w:line="360" w:lineRule="auto"/>
        <w:rPr>
          <w:rFonts w:hint="eastAsia" w:ascii="宋体" w:hAnsi="宋体"/>
          <w:color w:val="000000"/>
        </w:rPr>
      </w:pPr>
    </w:p>
    <w:p>
      <w:pPr>
        <w:rPr>
          <w:color w:val="000000"/>
        </w:rPr>
      </w:pPr>
    </w:p>
    <w:p>
      <w:pPr>
        <w:rPr>
          <w:rFonts w:hint="eastAsia" w:ascii="宋体" w:hAnsi="宋体"/>
          <w:b/>
          <w:color w:val="000000"/>
        </w:rPr>
      </w:pPr>
    </w:p>
    <w:p>
      <w:pPr>
        <w:rPr>
          <w:rFonts w:hint="eastAsia" w:ascii="宋体" w:hAnsi="宋体"/>
          <w:b/>
          <w:color w:val="000000"/>
        </w:rPr>
      </w:pPr>
    </w:p>
    <w:p>
      <w:pPr>
        <w:rPr>
          <w:rFonts w:ascii="宋体" w:hAnsi="宋体"/>
          <w:b/>
          <w:color w:val="000000"/>
        </w:rPr>
      </w:pPr>
      <w:r>
        <w:rPr>
          <w:rFonts w:ascii="宋体" w:hAnsi="宋体"/>
          <w:b/>
          <w:color w:val="000000"/>
        </w:rPr>
        <w:br w:type="page"/>
      </w:r>
      <w:r>
        <w:rPr>
          <w:rFonts w:hint="eastAsia" w:ascii="宋体" w:hAnsi="宋体"/>
          <w:b/>
          <w:color w:val="000000"/>
        </w:rPr>
        <w:t>格式 4</w:t>
      </w:r>
    </w:p>
    <w:p>
      <w:pPr>
        <w:pStyle w:val="12"/>
        <w:jc w:val="center"/>
        <w:rPr>
          <w:rFonts w:hint="eastAsia" w:hAnsi="宋体"/>
          <w:b/>
          <w:color w:val="000000"/>
          <w:sz w:val="32"/>
          <w:szCs w:val="32"/>
        </w:rPr>
      </w:pPr>
      <w:r>
        <w:rPr>
          <w:rFonts w:hint="eastAsia" w:hAnsi="宋体"/>
          <w:b/>
          <w:color w:val="000000"/>
          <w:sz w:val="32"/>
          <w:szCs w:val="32"/>
        </w:rPr>
        <w:t>20</w:t>
      </w:r>
      <w:r>
        <w:rPr>
          <w:rFonts w:hint="eastAsia" w:hAnsi="宋体"/>
          <w:b/>
          <w:color w:val="000000"/>
          <w:sz w:val="32"/>
          <w:szCs w:val="32"/>
          <w:lang w:val="en-US" w:eastAsia="zh-CN"/>
        </w:rPr>
        <w:t>13</w:t>
      </w:r>
      <w:r>
        <w:rPr>
          <w:rFonts w:hint="eastAsia" w:hAnsi="宋体"/>
          <w:b/>
          <w:color w:val="000000"/>
          <w:sz w:val="32"/>
          <w:szCs w:val="32"/>
        </w:rPr>
        <w:t>年以来已完类似项目一览表</w:t>
      </w:r>
    </w:p>
    <w:p>
      <w:pPr>
        <w:pStyle w:val="12"/>
        <w:jc w:val="center"/>
        <w:rPr>
          <w:rFonts w:hint="eastAsia" w:hAnsi="宋体"/>
          <w:color w:val="000000"/>
        </w:rPr>
      </w:pPr>
    </w:p>
    <w:tbl>
      <w:tblPr>
        <w:tblStyle w:val="23"/>
        <w:tblW w:w="8914"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628"/>
        <w:gridCol w:w="1477"/>
        <w:gridCol w:w="1620"/>
        <w:gridCol w:w="1800"/>
        <w:gridCol w:w="1620"/>
        <w:gridCol w:w="176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760" w:hRule="atLeast"/>
          <w:jc w:val="center"/>
        </w:trPr>
        <w:tc>
          <w:tcPr>
            <w:tcW w:w="628" w:type="dxa"/>
            <w:vAlign w:val="center"/>
          </w:tcPr>
          <w:p>
            <w:pPr>
              <w:pStyle w:val="12"/>
              <w:jc w:val="center"/>
              <w:rPr>
                <w:rFonts w:hint="eastAsia" w:hAnsi="宋体"/>
                <w:color w:val="000000"/>
              </w:rPr>
            </w:pPr>
            <w:r>
              <w:rPr>
                <w:rFonts w:hint="eastAsia" w:hAnsi="宋体"/>
                <w:color w:val="000000"/>
              </w:rPr>
              <w:t>序号</w:t>
            </w:r>
          </w:p>
        </w:tc>
        <w:tc>
          <w:tcPr>
            <w:tcW w:w="1477" w:type="dxa"/>
            <w:vAlign w:val="center"/>
          </w:tcPr>
          <w:p>
            <w:pPr>
              <w:pStyle w:val="12"/>
              <w:jc w:val="center"/>
              <w:rPr>
                <w:rFonts w:hint="eastAsia" w:hAnsi="宋体"/>
                <w:color w:val="000000"/>
              </w:rPr>
            </w:pPr>
            <w:r>
              <w:rPr>
                <w:rFonts w:hint="eastAsia" w:hAnsi="宋体"/>
                <w:color w:val="000000"/>
              </w:rPr>
              <w:t>项目名称</w:t>
            </w:r>
          </w:p>
        </w:tc>
        <w:tc>
          <w:tcPr>
            <w:tcW w:w="1620" w:type="dxa"/>
            <w:tcBorders>
              <w:right w:val="single" w:color="auto" w:sz="4" w:space="0"/>
            </w:tcBorders>
            <w:vAlign w:val="center"/>
          </w:tcPr>
          <w:p>
            <w:pPr>
              <w:pStyle w:val="12"/>
              <w:jc w:val="center"/>
              <w:rPr>
                <w:rFonts w:hint="eastAsia" w:hAnsi="宋体"/>
                <w:color w:val="000000"/>
              </w:rPr>
            </w:pPr>
            <w:r>
              <w:rPr>
                <w:rFonts w:hint="eastAsia" w:hAnsi="宋体"/>
                <w:color w:val="000000"/>
              </w:rPr>
              <w:t>项目规模</w:t>
            </w:r>
          </w:p>
        </w:tc>
        <w:tc>
          <w:tcPr>
            <w:tcW w:w="1800" w:type="dxa"/>
            <w:tcBorders>
              <w:left w:val="single" w:color="auto" w:sz="4" w:space="0"/>
              <w:right w:val="single" w:color="auto" w:sz="4" w:space="0"/>
            </w:tcBorders>
            <w:vAlign w:val="center"/>
          </w:tcPr>
          <w:p>
            <w:pPr>
              <w:pStyle w:val="12"/>
              <w:jc w:val="center"/>
              <w:rPr>
                <w:rFonts w:hint="eastAsia" w:hAnsi="宋体"/>
                <w:color w:val="000000"/>
              </w:rPr>
            </w:pPr>
            <w:r>
              <w:rPr>
                <w:rFonts w:hint="eastAsia" w:hAnsi="宋体"/>
                <w:color w:val="000000"/>
              </w:rPr>
              <w:t>合同金额（万元）</w:t>
            </w:r>
          </w:p>
        </w:tc>
        <w:tc>
          <w:tcPr>
            <w:tcW w:w="1620" w:type="dxa"/>
            <w:tcBorders>
              <w:left w:val="single" w:color="auto" w:sz="4" w:space="0"/>
            </w:tcBorders>
            <w:vAlign w:val="center"/>
          </w:tcPr>
          <w:p>
            <w:pPr>
              <w:pStyle w:val="12"/>
              <w:jc w:val="center"/>
              <w:rPr>
                <w:rFonts w:hint="eastAsia" w:hAnsi="宋体"/>
                <w:color w:val="000000"/>
              </w:rPr>
            </w:pPr>
            <w:r>
              <w:rPr>
                <w:rFonts w:hint="eastAsia" w:hAnsi="宋体"/>
                <w:color w:val="000000"/>
              </w:rPr>
              <w:t>时间</w:t>
            </w:r>
          </w:p>
        </w:tc>
        <w:tc>
          <w:tcPr>
            <w:tcW w:w="1769" w:type="dxa"/>
            <w:vAlign w:val="center"/>
          </w:tcPr>
          <w:p>
            <w:pPr>
              <w:pStyle w:val="12"/>
              <w:jc w:val="center"/>
              <w:rPr>
                <w:rFonts w:hint="eastAsia" w:hAnsi="宋体"/>
                <w:color w:val="000000"/>
              </w:rPr>
            </w:pPr>
            <w:r>
              <w:rPr>
                <w:rFonts w:hint="eastAsia" w:hAnsi="宋体"/>
                <w:color w:val="000000"/>
              </w:rPr>
              <w:t>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760" w:hRule="atLeast"/>
          <w:jc w:val="center"/>
        </w:trPr>
        <w:tc>
          <w:tcPr>
            <w:tcW w:w="628" w:type="dxa"/>
            <w:vAlign w:val="center"/>
          </w:tcPr>
          <w:p>
            <w:pPr>
              <w:pStyle w:val="12"/>
              <w:jc w:val="center"/>
              <w:rPr>
                <w:rFonts w:hint="eastAsia" w:hAnsi="宋体"/>
                <w:color w:val="000000"/>
              </w:rPr>
            </w:pPr>
            <w:r>
              <w:rPr>
                <w:rFonts w:hint="eastAsia" w:hAnsi="宋体"/>
                <w:color w:val="000000"/>
              </w:rPr>
              <w:t>1</w:t>
            </w:r>
          </w:p>
        </w:tc>
        <w:tc>
          <w:tcPr>
            <w:tcW w:w="1477" w:type="dxa"/>
            <w:vAlign w:val="center"/>
          </w:tcPr>
          <w:p>
            <w:pPr>
              <w:pStyle w:val="12"/>
              <w:jc w:val="center"/>
              <w:rPr>
                <w:rFonts w:hint="eastAsia" w:hAnsi="宋体"/>
                <w:color w:val="000000"/>
              </w:rPr>
            </w:pPr>
          </w:p>
        </w:tc>
        <w:tc>
          <w:tcPr>
            <w:tcW w:w="1620" w:type="dxa"/>
            <w:tcBorders>
              <w:right w:val="single" w:color="auto" w:sz="4" w:space="0"/>
            </w:tcBorders>
            <w:vAlign w:val="center"/>
          </w:tcPr>
          <w:p>
            <w:pPr>
              <w:pStyle w:val="12"/>
              <w:jc w:val="center"/>
              <w:rPr>
                <w:rFonts w:hint="eastAsia" w:hAnsi="宋体"/>
                <w:color w:val="000000"/>
              </w:rPr>
            </w:pPr>
          </w:p>
        </w:tc>
        <w:tc>
          <w:tcPr>
            <w:tcW w:w="1800" w:type="dxa"/>
            <w:tcBorders>
              <w:left w:val="single" w:color="auto" w:sz="4" w:space="0"/>
              <w:right w:val="single" w:color="auto" w:sz="4" w:space="0"/>
            </w:tcBorders>
            <w:vAlign w:val="center"/>
          </w:tcPr>
          <w:p>
            <w:pPr>
              <w:pStyle w:val="12"/>
              <w:jc w:val="center"/>
              <w:rPr>
                <w:rFonts w:hint="eastAsia" w:hAnsi="宋体"/>
                <w:color w:val="000000"/>
              </w:rPr>
            </w:pPr>
          </w:p>
        </w:tc>
        <w:tc>
          <w:tcPr>
            <w:tcW w:w="1620" w:type="dxa"/>
            <w:tcBorders>
              <w:left w:val="single" w:color="auto" w:sz="4" w:space="0"/>
            </w:tcBorders>
            <w:vAlign w:val="center"/>
          </w:tcPr>
          <w:p>
            <w:pPr>
              <w:pStyle w:val="12"/>
              <w:jc w:val="center"/>
              <w:rPr>
                <w:rFonts w:hint="eastAsia" w:hAnsi="宋体"/>
                <w:color w:val="000000"/>
              </w:rPr>
            </w:pPr>
          </w:p>
        </w:tc>
        <w:tc>
          <w:tcPr>
            <w:tcW w:w="1769" w:type="dxa"/>
            <w:vAlign w:val="center"/>
          </w:tcPr>
          <w:p>
            <w:pPr>
              <w:pStyle w:val="12"/>
              <w:jc w:val="center"/>
              <w:rPr>
                <w:rFonts w:hint="eastAsia" w:hAnsi="宋体"/>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760" w:hRule="atLeast"/>
          <w:jc w:val="center"/>
        </w:trPr>
        <w:tc>
          <w:tcPr>
            <w:tcW w:w="628" w:type="dxa"/>
            <w:vAlign w:val="center"/>
          </w:tcPr>
          <w:p>
            <w:pPr>
              <w:pStyle w:val="12"/>
              <w:jc w:val="center"/>
              <w:rPr>
                <w:rFonts w:hint="eastAsia" w:hAnsi="宋体"/>
                <w:color w:val="000000"/>
              </w:rPr>
            </w:pPr>
            <w:r>
              <w:rPr>
                <w:rFonts w:hint="eastAsia" w:hAnsi="宋体"/>
                <w:color w:val="000000"/>
              </w:rPr>
              <w:t>2</w:t>
            </w:r>
          </w:p>
        </w:tc>
        <w:tc>
          <w:tcPr>
            <w:tcW w:w="1477" w:type="dxa"/>
            <w:vAlign w:val="center"/>
          </w:tcPr>
          <w:p>
            <w:pPr>
              <w:pStyle w:val="12"/>
              <w:jc w:val="center"/>
              <w:rPr>
                <w:rFonts w:hint="eastAsia" w:hAnsi="宋体"/>
                <w:color w:val="000000"/>
              </w:rPr>
            </w:pPr>
          </w:p>
        </w:tc>
        <w:tc>
          <w:tcPr>
            <w:tcW w:w="1620" w:type="dxa"/>
            <w:tcBorders>
              <w:right w:val="single" w:color="auto" w:sz="4" w:space="0"/>
            </w:tcBorders>
            <w:vAlign w:val="center"/>
          </w:tcPr>
          <w:p>
            <w:pPr>
              <w:pStyle w:val="12"/>
              <w:jc w:val="center"/>
              <w:rPr>
                <w:rFonts w:hint="eastAsia" w:hAnsi="宋体"/>
                <w:color w:val="000000"/>
              </w:rPr>
            </w:pPr>
          </w:p>
        </w:tc>
        <w:tc>
          <w:tcPr>
            <w:tcW w:w="1800" w:type="dxa"/>
            <w:tcBorders>
              <w:left w:val="single" w:color="auto" w:sz="4" w:space="0"/>
              <w:right w:val="single" w:color="auto" w:sz="4" w:space="0"/>
            </w:tcBorders>
            <w:vAlign w:val="center"/>
          </w:tcPr>
          <w:p>
            <w:pPr>
              <w:pStyle w:val="12"/>
              <w:jc w:val="center"/>
              <w:rPr>
                <w:rFonts w:hint="eastAsia" w:hAnsi="宋体"/>
                <w:color w:val="000000"/>
              </w:rPr>
            </w:pPr>
          </w:p>
        </w:tc>
        <w:tc>
          <w:tcPr>
            <w:tcW w:w="1620" w:type="dxa"/>
            <w:tcBorders>
              <w:left w:val="single" w:color="auto" w:sz="4" w:space="0"/>
            </w:tcBorders>
            <w:vAlign w:val="center"/>
          </w:tcPr>
          <w:p>
            <w:pPr>
              <w:pStyle w:val="12"/>
              <w:jc w:val="center"/>
              <w:rPr>
                <w:rFonts w:hint="eastAsia" w:hAnsi="宋体"/>
                <w:color w:val="000000"/>
              </w:rPr>
            </w:pPr>
          </w:p>
        </w:tc>
        <w:tc>
          <w:tcPr>
            <w:tcW w:w="1769" w:type="dxa"/>
            <w:vAlign w:val="center"/>
          </w:tcPr>
          <w:p>
            <w:pPr>
              <w:pStyle w:val="12"/>
              <w:jc w:val="center"/>
              <w:rPr>
                <w:rFonts w:hint="eastAsia" w:hAnsi="宋体"/>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760" w:hRule="atLeast"/>
          <w:jc w:val="center"/>
        </w:trPr>
        <w:tc>
          <w:tcPr>
            <w:tcW w:w="628" w:type="dxa"/>
            <w:vAlign w:val="center"/>
          </w:tcPr>
          <w:p>
            <w:pPr>
              <w:pStyle w:val="12"/>
              <w:jc w:val="center"/>
              <w:rPr>
                <w:rFonts w:hint="eastAsia" w:hAnsi="宋体"/>
                <w:color w:val="000000"/>
              </w:rPr>
            </w:pPr>
            <w:r>
              <w:rPr>
                <w:rFonts w:hint="eastAsia" w:hAnsi="宋体"/>
                <w:color w:val="000000"/>
              </w:rPr>
              <w:t>3</w:t>
            </w:r>
          </w:p>
        </w:tc>
        <w:tc>
          <w:tcPr>
            <w:tcW w:w="1477" w:type="dxa"/>
            <w:vAlign w:val="center"/>
          </w:tcPr>
          <w:p>
            <w:pPr>
              <w:pStyle w:val="12"/>
              <w:jc w:val="center"/>
              <w:rPr>
                <w:rFonts w:hint="eastAsia" w:hAnsi="宋体"/>
                <w:color w:val="000000"/>
              </w:rPr>
            </w:pPr>
          </w:p>
        </w:tc>
        <w:tc>
          <w:tcPr>
            <w:tcW w:w="1620" w:type="dxa"/>
            <w:tcBorders>
              <w:right w:val="single" w:color="auto" w:sz="4" w:space="0"/>
            </w:tcBorders>
            <w:vAlign w:val="center"/>
          </w:tcPr>
          <w:p>
            <w:pPr>
              <w:pStyle w:val="12"/>
              <w:jc w:val="center"/>
              <w:rPr>
                <w:rFonts w:hint="eastAsia" w:hAnsi="宋体"/>
                <w:color w:val="000000"/>
              </w:rPr>
            </w:pPr>
          </w:p>
        </w:tc>
        <w:tc>
          <w:tcPr>
            <w:tcW w:w="1800" w:type="dxa"/>
            <w:tcBorders>
              <w:left w:val="single" w:color="auto" w:sz="4" w:space="0"/>
              <w:right w:val="single" w:color="auto" w:sz="4" w:space="0"/>
            </w:tcBorders>
            <w:vAlign w:val="center"/>
          </w:tcPr>
          <w:p>
            <w:pPr>
              <w:pStyle w:val="12"/>
              <w:jc w:val="center"/>
              <w:rPr>
                <w:rFonts w:hint="eastAsia" w:hAnsi="宋体"/>
                <w:color w:val="000000"/>
              </w:rPr>
            </w:pPr>
          </w:p>
        </w:tc>
        <w:tc>
          <w:tcPr>
            <w:tcW w:w="1620" w:type="dxa"/>
            <w:tcBorders>
              <w:left w:val="single" w:color="auto" w:sz="4" w:space="0"/>
            </w:tcBorders>
            <w:vAlign w:val="center"/>
          </w:tcPr>
          <w:p>
            <w:pPr>
              <w:pStyle w:val="12"/>
              <w:jc w:val="center"/>
              <w:rPr>
                <w:rFonts w:hint="eastAsia" w:hAnsi="宋体"/>
                <w:color w:val="000000"/>
              </w:rPr>
            </w:pPr>
          </w:p>
        </w:tc>
        <w:tc>
          <w:tcPr>
            <w:tcW w:w="1769" w:type="dxa"/>
            <w:vAlign w:val="center"/>
          </w:tcPr>
          <w:p>
            <w:pPr>
              <w:pStyle w:val="12"/>
              <w:jc w:val="center"/>
              <w:rPr>
                <w:rFonts w:hint="eastAsia" w:hAnsi="宋体"/>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760" w:hRule="atLeast"/>
          <w:jc w:val="center"/>
        </w:trPr>
        <w:tc>
          <w:tcPr>
            <w:tcW w:w="628" w:type="dxa"/>
            <w:vAlign w:val="center"/>
          </w:tcPr>
          <w:p>
            <w:pPr>
              <w:pStyle w:val="12"/>
              <w:jc w:val="center"/>
              <w:rPr>
                <w:rFonts w:hint="eastAsia" w:hAnsi="宋体"/>
                <w:color w:val="000000"/>
              </w:rPr>
            </w:pPr>
            <w:r>
              <w:rPr>
                <w:rFonts w:hint="eastAsia" w:hAnsi="宋体"/>
                <w:color w:val="000000"/>
              </w:rPr>
              <w:t>4</w:t>
            </w:r>
          </w:p>
        </w:tc>
        <w:tc>
          <w:tcPr>
            <w:tcW w:w="1477" w:type="dxa"/>
            <w:vAlign w:val="center"/>
          </w:tcPr>
          <w:p>
            <w:pPr>
              <w:pStyle w:val="12"/>
              <w:jc w:val="center"/>
              <w:rPr>
                <w:rFonts w:hint="eastAsia" w:hAnsi="宋体"/>
                <w:color w:val="000000"/>
              </w:rPr>
            </w:pPr>
          </w:p>
        </w:tc>
        <w:tc>
          <w:tcPr>
            <w:tcW w:w="1620" w:type="dxa"/>
            <w:tcBorders>
              <w:right w:val="single" w:color="auto" w:sz="4" w:space="0"/>
            </w:tcBorders>
            <w:vAlign w:val="center"/>
          </w:tcPr>
          <w:p>
            <w:pPr>
              <w:pStyle w:val="12"/>
              <w:jc w:val="center"/>
              <w:rPr>
                <w:rFonts w:hint="eastAsia" w:hAnsi="宋体"/>
                <w:color w:val="000000"/>
              </w:rPr>
            </w:pPr>
          </w:p>
        </w:tc>
        <w:tc>
          <w:tcPr>
            <w:tcW w:w="1800" w:type="dxa"/>
            <w:tcBorders>
              <w:left w:val="single" w:color="auto" w:sz="4" w:space="0"/>
              <w:right w:val="single" w:color="auto" w:sz="4" w:space="0"/>
            </w:tcBorders>
            <w:vAlign w:val="center"/>
          </w:tcPr>
          <w:p>
            <w:pPr>
              <w:pStyle w:val="12"/>
              <w:jc w:val="center"/>
              <w:rPr>
                <w:rFonts w:hint="eastAsia" w:hAnsi="宋体"/>
                <w:color w:val="000000"/>
              </w:rPr>
            </w:pPr>
          </w:p>
        </w:tc>
        <w:tc>
          <w:tcPr>
            <w:tcW w:w="1620" w:type="dxa"/>
            <w:tcBorders>
              <w:left w:val="single" w:color="auto" w:sz="4" w:space="0"/>
            </w:tcBorders>
            <w:vAlign w:val="center"/>
          </w:tcPr>
          <w:p>
            <w:pPr>
              <w:pStyle w:val="12"/>
              <w:jc w:val="center"/>
              <w:rPr>
                <w:rFonts w:hint="eastAsia" w:hAnsi="宋体"/>
                <w:color w:val="000000"/>
              </w:rPr>
            </w:pPr>
          </w:p>
        </w:tc>
        <w:tc>
          <w:tcPr>
            <w:tcW w:w="1769" w:type="dxa"/>
            <w:vAlign w:val="center"/>
          </w:tcPr>
          <w:p>
            <w:pPr>
              <w:pStyle w:val="12"/>
              <w:jc w:val="center"/>
              <w:rPr>
                <w:rFonts w:hint="eastAsia" w:hAnsi="宋体"/>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760" w:hRule="atLeast"/>
          <w:jc w:val="center"/>
        </w:trPr>
        <w:tc>
          <w:tcPr>
            <w:tcW w:w="628" w:type="dxa"/>
            <w:vAlign w:val="center"/>
          </w:tcPr>
          <w:p>
            <w:pPr>
              <w:pStyle w:val="12"/>
              <w:jc w:val="center"/>
              <w:rPr>
                <w:rFonts w:hint="eastAsia" w:hAnsi="宋体"/>
                <w:color w:val="000000"/>
              </w:rPr>
            </w:pPr>
            <w:r>
              <w:rPr>
                <w:rFonts w:hint="eastAsia" w:hAnsi="宋体"/>
                <w:color w:val="000000"/>
              </w:rPr>
              <w:t>5</w:t>
            </w:r>
          </w:p>
        </w:tc>
        <w:tc>
          <w:tcPr>
            <w:tcW w:w="1477" w:type="dxa"/>
            <w:vAlign w:val="center"/>
          </w:tcPr>
          <w:p>
            <w:pPr>
              <w:pStyle w:val="12"/>
              <w:jc w:val="center"/>
              <w:rPr>
                <w:rFonts w:hint="eastAsia" w:hAnsi="宋体"/>
                <w:color w:val="000000"/>
              </w:rPr>
            </w:pPr>
          </w:p>
        </w:tc>
        <w:tc>
          <w:tcPr>
            <w:tcW w:w="1620" w:type="dxa"/>
            <w:tcBorders>
              <w:right w:val="single" w:color="auto" w:sz="4" w:space="0"/>
            </w:tcBorders>
            <w:vAlign w:val="center"/>
          </w:tcPr>
          <w:p>
            <w:pPr>
              <w:pStyle w:val="12"/>
              <w:jc w:val="center"/>
              <w:rPr>
                <w:rFonts w:hint="eastAsia" w:hAnsi="宋体"/>
                <w:color w:val="000000"/>
              </w:rPr>
            </w:pPr>
          </w:p>
        </w:tc>
        <w:tc>
          <w:tcPr>
            <w:tcW w:w="1800" w:type="dxa"/>
            <w:tcBorders>
              <w:left w:val="single" w:color="auto" w:sz="4" w:space="0"/>
              <w:right w:val="single" w:color="auto" w:sz="4" w:space="0"/>
            </w:tcBorders>
            <w:vAlign w:val="center"/>
          </w:tcPr>
          <w:p>
            <w:pPr>
              <w:pStyle w:val="12"/>
              <w:jc w:val="center"/>
              <w:rPr>
                <w:rFonts w:hint="eastAsia" w:hAnsi="宋体"/>
                <w:color w:val="000000"/>
              </w:rPr>
            </w:pPr>
          </w:p>
        </w:tc>
        <w:tc>
          <w:tcPr>
            <w:tcW w:w="1620" w:type="dxa"/>
            <w:tcBorders>
              <w:left w:val="single" w:color="auto" w:sz="4" w:space="0"/>
            </w:tcBorders>
            <w:vAlign w:val="center"/>
          </w:tcPr>
          <w:p>
            <w:pPr>
              <w:pStyle w:val="12"/>
              <w:jc w:val="center"/>
              <w:rPr>
                <w:rFonts w:hint="eastAsia" w:hAnsi="宋体"/>
                <w:color w:val="000000"/>
              </w:rPr>
            </w:pPr>
          </w:p>
        </w:tc>
        <w:tc>
          <w:tcPr>
            <w:tcW w:w="1769" w:type="dxa"/>
            <w:vAlign w:val="center"/>
          </w:tcPr>
          <w:p>
            <w:pPr>
              <w:pStyle w:val="12"/>
              <w:jc w:val="center"/>
              <w:rPr>
                <w:rFonts w:hint="eastAsia" w:hAnsi="宋体"/>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760" w:hRule="atLeast"/>
          <w:jc w:val="center"/>
        </w:trPr>
        <w:tc>
          <w:tcPr>
            <w:tcW w:w="628" w:type="dxa"/>
            <w:vAlign w:val="center"/>
          </w:tcPr>
          <w:p>
            <w:pPr>
              <w:pStyle w:val="12"/>
              <w:jc w:val="center"/>
              <w:rPr>
                <w:rFonts w:hint="eastAsia" w:hAnsi="宋体"/>
                <w:color w:val="000000"/>
              </w:rPr>
            </w:pPr>
            <w:r>
              <w:rPr>
                <w:rFonts w:hint="eastAsia" w:hAnsi="宋体"/>
                <w:color w:val="000000"/>
              </w:rPr>
              <w:t>…</w:t>
            </w:r>
          </w:p>
        </w:tc>
        <w:tc>
          <w:tcPr>
            <w:tcW w:w="1477" w:type="dxa"/>
            <w:vAlign w:val="center"/>
          </w:tcPr>
          <w:p>
            <w:pPr>
              <w:pStyle w:val="12"/>
              <w:jc w:val="center"/>
              <w:rPr>
                <w:rFonts w:hint="eastAsia" w:hAnsi="宋体"/>
                <w:color w:val="000000"/>
              </w:rPr>
            </w:pPr>
          </w:p>
        </w:tc>
        <w:tc>
          <w:tcPr>
            <w:tcW w:w="1620" w:type="dxa"/>
            <w:tcBorders>
              <w:right w:val="single" w:color="auto" w:sz="4" w:space="0"/>
            </w:tcBorders>
            <w:vAlign w:val="center"/>
          </w:tcPr>
          <w:p>
            <w:pPr>
              <w:pStyle w:val="12"/>
              <w:jc w:val="center"/>
              <w:rPr>
                <w:rFonts w:hint="eastAsia" w:hAnsi="宋体"/>
                <w:color w:val="000000"/>
              </w:rPr>
            </w:pPr>
          </w:p>
        </w:tc>
        <w:tc>
          <w:tcPr>
            <w:tcW w:w="1800" w:type="dxa"/>
            <w:tcBorders>
              <w:left w:val="single" w:color="auto" w:sz="4" w:space="0"/>
              <w:right w:val="single" w:color="auto" w:sz="4" w:space="0"/>
            </w:tcBorders>
            <w:vAlign w:val="center"/>
          </w:tcPr>
          <w:p>
            <w:pPr>
              <w:pStyle w:val="12"/>
              <w:jc w:val="center"/>
              <w:rPr>
                <w:rFonts w:hint="eastAsia" w:hAnsi="宋体"/>
                <w:color w:val="000000"/>
              </w:rPr>
            </w:pPr>
          </w:p>
        </w:tc>
        <w:tc>
          <w:tcPr>
            <w:tcW w:w="1620" w:type="dxa"/>
            <w:tcBorders>
              <w:left w:val="single" w:color="auto" w:sz="4" w:space="0"/>
            </w:tcBorders>
            <w:vAlign w:val="center"/>
          </w:tcPr>
          <w:p>
            <w:pPr>
              <w:pStyle w:val="12"/>
              <w:jc w:val="center"/>
              <w:rPr>
                <w:rFonts w:hint="eastAsia" w:hAnsi="宋体"/>
                <w:color w:val="000000"/>
              </w:rPr>
            </w:pPr>
          </w:p>
        </w:tc>
        <w:tc>
          <w:tcPr>
            <w:tcW w:w="1769" w:type="dxa"/>
            <w:vAlign w:val="center"/>
          </w:tcPr>
          <w:p>
            <w:pPr>
              <w:pStyle w:val="12"/>
              <w:jc w:val="center"/>
              <w:rPr>
                <w:rFonts w:hint="eastAsia" w:hAnsi="宋体"/>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760" w:hRule="atLeast"/>
          <w:jc w:val="center"/>
        </w:trPr>
        <w:tc>
          <w:tcPr>
            <w:tcW w:w="628" w:type="dxa"/>
            <w:vAlign w:val="center"/>
          </w:tcPr>
          <w:p>
            <w:pPr>
              <w:pStyle w:val="12"/>
              <w:jc w:val="center"/>
              <w:rPr>
                <w:rFonts w:hint="eastAsia" w:hAnsi="宋体"/>
                <w:color w:val="000000"/>
              </w:rPr>
            </w:pPr>
          </w:p>
        </w:tc>
        <w:tc>
          <w:tcPr>
            <w:tcW w:w="1477" w:type="dxa"/>
            <w:vAlign w:val="center"/>
          </w:tcPr>
          <w:p>
            <w:pPr>
              <w:pStyle w:val="12"/>
              <w:jc w:val="center"/>
              <w:rPr>
                <w:rFonts w:hint="eastAsia" w:hAnsi="宋体"/>
                <w:color w:val="000000"/>
              </w:rPr>
            </w:pPr>
          </w:p>
        </w:tc>
        <w:tc>
          <w:tcPr>
            <w:tcW w:w="1620" w:type="dxa"/>
            <w:tcBorders>
              <w:right w:val="single" w:color="auto" w:sz="4" w:space="0"/>
            </w:tcBorders>
            <w:vAlign w:val="center"/>
          </w:tcPr>
          <w:p>
            <w:pPr>
              <w:pStyle w:val="12"/>
              <w:jc w:val="center"/>
              <w:rPr>
                <w:rFonts w:hint="eastAsia" w:hAnsi="宋体"/>
                <w:color w:val="000000"/>
              </w:rPr>
            </w:pPr>
          </w:p>
        </w:tc>
        <w:tc>
          <w:tcPr>
            <w:tcW w:w="1800" w:type="dxa"/>
            <w:tcBorders>
              <w:left w:val="single" w:color="auto" w:sz="4" w:space="0"/>
              <w:right w:val="single" w:color="auto" w:sz="4" w:space="0"/>
            </w:tcBorders>
            <w:vAlign w:val="center"/>
          </w:tcPr>
          <w:p>
            <w:pPr>
              <w:pStyle w:val="12"/>
              <w:jc w:val="center"/>
              <w:rPr>
                <w:rFonts w:hint="eastAsia" w:hAnsi="宋体"/>
                <w:color w:val="000000"/>
              </w:rPr>
            </w:pPr>
          </w:p>
        </w:tc>
        <w:tc>
          <w:tcPr>
            <w:tcW w:w="1620" w:type="dxa"/>
            <w:tcBorders>
              <w:left w:val="single" w:color="auto" w:sz="4" w:space="0"/>
            </w:tcBorders>
            <w:vAlign w:val="center"/>
          </w:tcPr>
          <w:p>
            <w:pPr>
              <w:pStyle w:val="12"/>
              <w:jc w:val="center"/>
              <w:rPr>
                <w:rFonts w:hint="eastAsia" w:hAnsi="宋体"/>
                <w:color w:val="000000"/>
              </w:rPr>
            </w:pPr>
          </w:p>
        </w:tc>
        <w:tc>
          <w:tcPr>
            <w:tcW w:w="1769" w:type="dxa"/>
            <w:vAlign w:val="center"/>
          </w:tcPr>
          <w:p>
            <w:pPr>
              <w:pStyle w:val="12"/>
              <w:jc w:val="center"/>
              <w:rPr>
                <w:rFonts w:hint="eastAsia" w:hAnsi="宋体"/>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760" w:hRule="atLeast"/>
          <w:jc w:val="center"/>
        </w:trPr>
        <w:tc>
          <w:tcPr>
            <w:tcW w:w="628" w:type="dxa"/>
            <w:vAlign w:val="center"/>
          </w:tcPr>
          <w:p>
            <w:pPr>
              <w:pStyle w:val="12"/>
              <w:jc w:val="center"/>
              <w:rPr>
                <w:rFonts w:hint="eastAsia" w:hAnsi="宋体"/>
                <w:color w:val="000000"/>
              </w:rPr>
            </w:pPr>
          </w:p>
        </w:tc>
        <w:tc>
          <w:tcPr>
            <w:tcW w:w="1477" w:type="dxa"/>
            <w:vAlign w:val="center"/>
          </w:tcPr>
          <w:p>
            <w:pPr>
              <w:pStyle w:val="12"/>
              <w:jc w:val="center"/>
              <w:rPr>
                <w:rFonts w:hint="eastAsia" w:hAnsi="宋体"/>
                <w:color w:val="000000"/>
              </w:rPr>
            </w:pPr>
          </w:p>
        </w:tc>
        <w:tc>
          <w:tcPr>
            <w:tcW w:w="1620" w:type="dxa"/>
            <w:tcBorders>
              <w:right w:val="single" w:color="auto" w:sz="4" w:space="0"/>
            </w:tcBorders>
            <w:vAlign w:val="center"/>
          </w:tcPr>
          <w:p>
            <w:pPr>
              <w:pStyle w:val="12"/>
              <w:jc w:val="center"/>
              <w:rPr>
                <w:rFonts w:hint="eastAsia" w:hAnsi="宋体"/>
                <w:color w:val="000000"/>
              </w:rPr>
            </w:pPr>
          </w:p>
        </w:tc>
        <w:tc>
          <w:tcPr>
            <w:tcW w:w="1800" w:type="dxa"/>
            <w:tcBorders>
              <w:left w:val="single" w:color="auto" w:sz="4" w:space="0"/>
              <w:right w:val="single" w:color="auto" w:sz="4" w:space="0"/>
            </w:tcBorders>
            <w:vAlign w:val="center"/>
          </w:tcPr>
          <w:p>
            <w:pPr>
              <w:pStyle w:val="12"/>
              <w:jc w:val="center"/>
              <w:rPr>
                <w:rFonts w:hint="eastAsia" w:hAnsi="宋体"/>
                <w:color w:val="000000"/>
              </w:rPr>
            </w:pPr>
          </w:p>
        </w:tc>
        <w:tc>
          <w:tcPr>
            <w:tcW w:w="1620" w:type="dxa"/>
            <w:tcBorders>
              <w:left w:val="single" w:color="auto" w:sz="4" w:space="0"/>
            </w:tcBorders>
            <w:vAlign w:val="center"/>
          </w:tcPr>
          <w:p>
            <w:pPr>
              <w:pStyle w:val="12"/>
              <w:jc w:val="center"/>
              <w:rPr>
                <w:rFonts w:hint="eastAsia" w:hAnsi="宋体"/>
                <w:color w:val="000000"/>
              </w:rPr>
            </w:pPr>
          </w:p>
        </w:tc>
        <w:tc>
          <w:tcPr>
            <w:tcW w:w="1769" w:type="dxa"/>
            <w:vAlign w:val="center"/>
          </w:tcPr>
          <w:p>
            <w:pPr>
              <w:pStyle w:val="12"/>
              <w:jc w:val="center"/>
              <w:rPr>
                <w:rFonts w:hint="eastAsia" w:hAnsi="宋体"/>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Ex>
        <w:trPr>
          <w:cantSplit/>
          <w:trHeight w:val="760" w:hRule="atLeast"/>
          <w:jc w:val="center"/>
        </w:trPr>
        <w:tc>
          <w:tcPr>
            <w:tcW w:w="628" w:type="dxa"/>
            <w:vAlign w:val="center"/>
          </w:tcPr>
          <w:p>
            <w:pPr>
              <w:pStyle w:val="12"/>
              <w:jc w:val="center"/>
              <w:rPr>
                <w:rFonts w:hint="eastAsia" w:hAnsi="宋体"/>
                <w:color w:val="000000"/>
              </w:rPr>
            </w:pPr>
          </w:p>
        </w:tc>
        <w:tc>
          <w:tcPr>
            <w:tcW w:w="1477" w:type="dxa"/>
            <w:vAlign w:val="center"/>
          </w:tcPr>
          <w:p>
            <w:pPr>
              <w:pStyle w:val="12"/>
              <w:jc w:val="center"/>
              <w:rPr>
                <w:rFonts w:hint="eastAsia" w:hAnsi="宋体"/>
                <w:color w:val="000000"/>
              </w:rPr>
            </w:pPr>
          </w:p>
        </w:tc>
        <w:tc>
          <w:tcPr>
            <w:tcW w:w="1620" w:type="dxa"/>
            <w:tcBorders>
              <w:right w:val="single" w:color="auto" w:sz="4" w:space="0"/>
            </w:tcBorders>
            <w:vAlign w:val="center"/>
          </w:tcPr>
          <w:p>
            <w:pPr>
              <w:pStyle w:val="12"/>
              <w:jc w:val="center"/>
              <w:rPr>
                <w:rFonts w:hint="eastAsia" w:hAnsi="宋体"/>
                <w:color w:val="000000"/>
              </w:rPr>
            </w:pPr>
          </w:p>
        </w:tc>
        <w:tc>
          <w:tcPr>
            <w:tcW w:w="1800" w:type="dxa"/>
            <w:tcBorders>
              <w:left w:val="single" w:color="auto" w:sz="4" w:space="0"/>
              <w:right w:val="single" w:color="auto" w:sz="4" w:space="0"/>
            </w:tcBorders>
            <w:vAlign w:val="center"/>
          </w:tcPr>
          <w:p>
            <w:pPr>
              <w:pStyle w:val="12"/>
              <w:jc w:val="center"/>
              <w:rPr>
                <w:rFonts w:hint="eastAsia" w:hAnsi="宋体"/>
                <w:color w:val="000000"/>
              </w:rPr>
            </w:pPr>
          </w:p>
        </w:tc>
        <w:tc>
          <w:tcPr>
            <w:tcW w:w="1620" w:type="dxa"/>
            <w:tcBorders>
              <w:left w:val="single" w:color="auto" w:sz="4" w:space="0"/>
            </w:tcBorders>
            <w:vAlign w:val="center"/>
          </w:tcPr>
          <w:p>
            <w:pPr>
              <w:pStyle w:val="12"/>
              <w:jc w:val="center"/>
              <w:rPr>
                <w:rFonts w:hint="eastAsia" w:hAnsi="宋体"/>
                <w:color w:val="000000"/>
              </w:rPr>
            </w:pPr>
          </w:p>
        </w:tc>
        <w:tc>
          <w:tcPr>
            <w:tcW w:w="1769" w:type="dxa"/>
            <w:vAlign w:val="center"/>
          </w:tcPr>
          <w:p>
            <w:pPr>
              <w:pStyle w:val="12"/>
              <w:jc w:val="center"/>
              <w:rPr>
                <w:rFonts w:hint="eastAsia" w:hAnsi="宋体"/>
                <w:color w:val="000000"/>
              </w:rPr>
            </w:pPr>
          </w:p>
        </w:tc>
      </w:tr>
    </w:tbl>
    <w:p>
      <w:pPr>
        <w:pStyle w:val="12"/>
        <w:rPr>
          <w:rFonts w:hint="eastAsia" w:ascii="仿宋_GB2312" w:hAnsi="宋体" w:eastAsia="仿宋_GB2312"/>
          <w:color w:val="000000"/>
          <w:sz w:val="28"/>
          <w:szCs w:val="28"/>
        </w:rPr>
      </w:pPr>
    </w:p>
    <w:p>
      <w:pPr>
        <w:adjustRightInd w:val="0"/>
        <w:snapToGrid w:val="0"/>
        <w:spacing w:line="348" w:lineRule="auto"/>
        <w:jc w:val="center"/>
        <w:rPr>
          <w:rFonts w:hint="eastAsia" w:ascii="宋体" w:hAnsi="宋体"/>
          <w:b/>
          <w:color w:val="000000"/>
          <w:sz w:val="32"/>
        </w:rPr>
      </w:pPr>
    </w:p>
    <w:p>
      <w:pPr>
        <w:widowControl/>
        <w:adjustRightInd w:val="0"/>
        <w:snapToGrid w:val="0"/>
        <w:spacing w:line="360" w:lineRule="auto"/>
        <w:jc w:val="left"/>
        <w:rPr>
          <w:rFonts w:hint="eastAsia" w:ascii="宋体" w:hAnsi="宋体"/>
          <w:bCs/>
          <w:color w:val="000000"/>
          <w:sz w:val="28"/>
          <w:szCs w:val="28"/>
        </w:rPr>
      </w:pPr>
      <w:r>
        <w:rPr>
          <w:rFonts w:hint="eastAsia" w:ascii="宋体" w:hAnsi="宋体"/>
          <w:b/>
          <w:color w:val="000000"/>
          <w:sz w:val="28"/>
        </w:rPr>
        <w:t>投标单位（公章）：           法定代表人/授权代表（签字）：</w:t>
      </w:r>
    </w:p>
    <w:p>
      <w:pPr>
        <w:adjustRightInd w:val="0"/>
        <w:snapToGrid w:val="0"/>
        <w:spacing w:line="400" w:lineRule="exact"/>
        <w:jc w:val="center"/>
        <w:rPr>
          <w:rFonts w:hint="eastAsia" w:ascii="宋体" w:hAnsi="宋体"/>
          <w:b/>
          <w:bCs/>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sz w:val="32"/>
          <w:szCs w:val="32"/>
        </w:rPr>
      </w:pPr>
    </w:p>
    <w:p>
      <w:pPr>
        <w:spacing w:line="360" w:lineRule="auto"/>
        <w:jc w:val="center"/>
        <w:outlineLvl w:val="0"/>
        <w:rPr>
          <w:rFonts w:hint="eastAsia" w:ascii="宋体" w:hAnsi="宋体"/>
          <w:b/>
          <w:sz w:val="32"/>
          <w:szCs w:val="32"/>
        </w:rPr>
      </w:pPr>
    </w:p>
    <w:p>
      <w:pPr>
        <w:spacing w:line="360" w:lineRule="auto"/>
        <w:jc w:val="center"/>
        <w:outlineLvl w:val="0"/>
        <w:rPr>
          <w:rFonts w:hint="eastAsia" w:ascii="宋体" w:hAnsi="宋体"/>
          <w:b/>
          <w:sz w:val="32"/>
          <w:szCs w:val="32"/>
        </w:rPr>
      </w:pPr>
    </w:p>
    <w:p>
      <w:pPr>
        <w:spacing w:line="360" w:lineRule="auto"/>
        <w:outlineLvl w:val="0"/>
        <w:rPr>
          <w:rFonts w:hint="eastAsia" w:ascii="宋体" w:hAnsi="宋体"/>
          <w:b/>
          <w:color w:val="000000"/>
        </w:rPr>
      </w:pPr>
    </w:p>
    <w:p>
      <w:pPr>
        <w:spacing w:line="360" w:lineRule="auto"/>
        <w:outlineLvl w:val="0"/>
        <w:rPr>
          <w:rFonts w:hint="eastAsia" w:ascii="宋体" w:hAnsi="宋体"/>
          <w:b/>
          <w:color w:val="000000"/>
          <w:sz w:val="32"/>
          <w:szCs w:val="32"/>
        </w:rPr>
      </w:pPr>
      <w:r>
        <w:rPr>
          <w:rFonts w:hint="eastAsia" w:ascii="宋体" w:hAnsi="宋体"/>
          <w:b/>
          <w:color w:val="000000"/>
        </w:rPr>
        <w:t>格式 5</w:t>
      </w:r>
    </w:p>
    <w:p>
      <w:pPr>
        <w:jc w:val="center"/>
        <w:rPr>
          <w:rFonts w:hint="eastAsia" w:ascii="宋体" w:hAnsi="宋体"/>
          <w:b/>
          <w:color w:val="000000"/>
          <w:sz w:val="32"/>
        </w:rPr>
      </w:pPr>
      <w:r>
        <w:rPr>
          <w:rFonts w:hint="eastAsia" w:ascii="宋体" w:hAnsi="宋体"/>
          <w:b/>
          <w:color w:val="000000"/>
          <w:sz w:val="32"/>
        </w:rPr>
        <w:t>规章管理制度一览表</w:t>
      </w:r>
    </w:p>
    <w:p>
      <w:pPr>
        <w:rPr>
          <w:rFonts w:hint="eastAsia" w:ascii="宋体" w:hAnsi="宋体"/>
          <w:color w:val="000000"/>
          <w:sz w:val="28"/>
        </w:rPr>
      </w:pPr>
      <w:r>
        <w:rPr>
          <w:rFonts w:hint="eastAsia" w:ascii="宋体" w:hAnsi="宋体"/>
          <w:color w:val="000000"/>
          <w:sz w:val="28"/>
        </w:rPr>
        <w:t xml:space="preserve"> </w:t>
      </w:r>
    </w:p>
    <w:tbl>
      <w:tblPr>
        <w:tblStyle w:val="23"/>
        <w:tblW w:w="8032" w:type="dxa"/>
        <w:tblInd w:w="6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5"/>
        <w:gridCol w:w="3765"/>
        <w:gridCol w:w="3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55" w:type="dxa"/>
            <w:vAlign w:val="center"/>
          </w:tcPr>
          <w:p>
            <w:pPr>
              <w:rPr>
                <w:rFonts w:hint="eastAsia" w:ascii="宋体" w:hAnsi="宋体"/>
                <w:color w:val="000000"/>
                <w:sz w:val="28"/>
              </w:rPr>
            </w:pPr>
            <w:r>
              <w:rPr>
                <w:rFonts w:hint="eastAsia" w:ascii="宋体" w:hAnsi="宋体"/>
                <w:color w:val="000000"/>
                <w:sz w:val="28"/>
              </w:rPr>
              <w:t>1</w:t>
            </w:r>
          </w:p>
        </w:tc>
        <w:tc>
          <w:tcPr>
            <w:tcW w:w="3765" w:type="dxa"/>
            <w:vAlign w:val="center"/>
          </w:tcPr>
          <w:p>
            <w:pPr>
              <w:rPr>
                <w:rFonts w:hint="eastAsia" w:ascii="宋体" w:hAnsi="宋体"/>
                <w:color w:val="000000"/>
                <w:sz w:val="28"/>
              </w:rPr>
            </w:pPr>
            <w:r>
              <w:rPr>
                <w:rFonts w:hint="eastAsia" w:ascii="宋体" w:hAnsi="宋体"/>
                <w:color w:val="000000"/>
                <w:sz w:val="28"/>
              </w:rPr>
              <w:t>2</w:t>
            </w:r>
          </w:p>
        </w:tc>
        <w:tc>
          <w:tcPr>
            <w:tcW w:w="3012" w:type="dxa"/>
            <w:vAlign w:val="center"/>
          </w:tcPr>
          <w:p>
            <w:pPr>
              <w:rPr>
                <w:rFonts w:hint="eastAsia" w:ascii="宋体" w:hAnsi="宋体"/>
                <w:color w:val="000000"/>
                <w:sz w:val="28"/>
              </w:rPr>
            </w:pPr>
            <w:r>
              <w:rPr>
                <w:rFonts w:hint="eastAsia" w:ascii="宋体" w:hAnsi="宋体"/>
                <w:color w:val="000000"/>
                <w:sz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55" w:type="dxa"/>
            <w:vAlign w:val="center"/>
          </w:tcPr>
          <w:p>
            <w:pPr>
              <w:rPr>
                <w:rFonts w:hint="eastAsia" w:ascii="宋体" w:hAnsi="宋体"/>
                <w:color w:val="000000"/>
                <w:sz w:val="28"/>
              </w:rPr>
            </w:pPr>
            <w:r>
              <w:rPr>
                <w:rFonts w:hint="eastAsia" w:ascii="宋体" w:hAnsi="宋体"/>
                <w:color w:val="000000"/>
                <w:sz w:val="28"/>
              </w:rPr>
              <w:t>序号</w:t>
            </w:r>
          </w:p>
        </w:tc>
        <w:tc>
          <w:tcPr>
            <w:tcW w:w="3765" w:type="dxa"/>
            <w:vAlign w:val="center"/>
          </w:tcPr>
          <w:p>
            <w:pPr>
              <w:rPr>
                <w:rFonts w:hint="eastAsia" w:ascii="宋体" w:hAnsi="宋体"/>
                <w:color w:val="000000"/>
                <w:sz w:val="28"/>
              </w:rPr>
            </w:pPr>
            <w:r>
              <w:rPr>
                <w:rFonts w:hint="eastAsia" w:ascii="宋体" w:hAnsi="宋体"/>
                <w:color w:val="000000"/>
                <w:sz w:val="28"/>
              </w:rPr>
              <w:t>规章管理制度名称</w:t>
            </w:r>
          </w:p>
        </w:tc>
        <w:tc>
          <w:tcPr>
            <w:tcW w:w="3012" w:type="dxa"/>
            <w:vAlign w:val="center"/>
          </w:tcPr>
          <w:p>
            <w:pPr>
              <w:rPr>
                <w:rFonts w:hint="eastAsia" w:ascii="宋体" w:hAnsi="宋体"/>
                <w:color w:val="000000"/>
                <w:sz w:val="28"/>
              </w:rPr>
            </w:pPr>
            <w:r>
              <w:rPr>
                <w:rFonts w:hint="eastAsia" w:ascii="宋体" w:hAnsi="宋体"/>
                <w:color w:val="000000"/>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55" w:type="dxa"/>
            <w:vAlign w:val="top"/>
          </w:tcPr>
          <w:p>
            <w:pPr>
              <w:rPr>
                <w:rFonts w:hint="eastAsia" w:ascii="宋体" w:hAnsi="宋体"/>
                <w:color w:val="000000"/>
                <w:sz w:val="28"/>
              </w:rPr>
            </w:pPr>
          </w:p>
        </w:tc>
        <w:tc>
          <w:tcPr>
            <w:tcW w:w="3765" w:type="dxa"/>
            <w:vAlign w:val="top"/>
          </w:tcPr>
          <w:p>
            <w:pPr>
              <w:rPr>
                <w:rFonts w:hint="eastAsia" w:ascii="宋体" w:hAnsi="宋体"/>
                <w:color w:val="000000"/>
                <w:sz w:val="28"/>
              </w:rPr>
            </w:pPr>
          </w:p>
        </w:tc>
        <w:tc>
          <w:tcPr>
            <w:tcW w:w="3012" w:type="dxa"/>
            <w:vAlign w:val="top"/>
          </w:tcPr>
          <w:p>
            <w:pPr>
              <w:rPr>
                <w:rFonts w:hint="eastAsia" w:ascii="宋体" w:hAnsi="宋体"/>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55" w:type="dxa"/>
            <w:vAlign w:val="top"/>
          </w:tcPr>
          <w:p>
            <w:pPr>
              <w:rPr>
                <w:rFonts w:hint="eastAsia" w:ascii="宋体" w:hAnsi="宋体"/>
                <w:color w:val="000000"/>
                <w:sz w:val="28"/>
              </w:rPr>
            </w:pPr>
          </w:p>
        </w:tc>
        <w:tc>
          <w:tcPr>
            <w:tcW w:w="3765" w:type="dxa"/>
            <w:vAlign w:val="top"/>
          </w:tcPr>
          <w:p>
            <w:pPr>
              <w:rPr>
                <w:rFonts w:hint="eastAsia" w:ascii="宋体" w:hAnsi="宋体"/>
                <w:color w:val="000000"/>
                <w:sz w:val="28"/>
              </w:rPr>
            </w:pPr>
          </w:p>
        </w:tc>
        <w:tc>
          <w:tcPr>
            <w:tcW w:w="3012" w:type="dxa"/>
            <w:vAlign w:val="top"/>
          </w:tcPr>
          <w:p>
            <w:pPr>
              <w:rPr>
                <w:rFonts w:hint="eastAsia" w:ascii="宋体" w:hAnsi="宋体"/>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55" w:type="dxa"/>
            <w:vAlign w:val="top"/>
          </w:tcPr>
          <w:p>
            <w:pPr>
              <w:rPr>
                <w:rFonts w:hint="eastAsia" w:ascii="宋体" w:hAnsi="宋体"/>
                <w:color w:val="000000"/>
                <w:sz w:val="28"/>
              </w:rPr>
            </w:pPr>
          </w:p>
        </w:tc>
        <w:tc>
          <w:tcPr>
            <w:tcW w:w="3765" w:type="dxa"/>
            <w:vAlign w:val="top"/>
          </w:tcPr>
          <w:p>
            <w:pPr>
              <w:rPr>
                <w:rFonts w:hint="eastAsia" w:ascii="宋体" w:hAnsi="宋体"/>
                <w:color w:val="000000"/>
                <w:sz w:val="28"/>
              </w:rPr>
            </w:pPr>
          </w:p>
        </w:tc>
        <w:tc>
          <w:tcPr>
            <w:tcW w:w="3012" w:type="dxa"/>
            <w:vAlign w:val="top"/>
          </w:tcPr>
          <w:p>
            <w:pPr>
              <w:rPr>
                <w:rFonts w:hint="eastAsia" w:ascii="宋体" w:hAnsi="宋体"/>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55" w:type="dxa"/>
            <w:vAlign w:val="top"/>
          </w:tcPr>
          <w:p>
            <w:pPr>
              <w:rPr>
                <w:rFonts w:hint="eastAsia" w:ascii="宋体" w:hAnsi="宋体"/>
                <w:color w:val="000000"/>
                <w:sz w:val="28"/>
              </w:rPr>
            </w:pPr>
          </w:p>
        </w:tc>
        <w:tc>
          <w:tcPr>
            <w:tcW w:w="3765" w:type="dxa"/>
            <w:vAlign w:val="top"/>
          </w:tcPr>
          <w:p>
            <w:pPr>
              <w:rPr>
                <w:rFonts w:hint="eastAsia" w:ascii="宋体" w:hAnsi="宋体"/>
                <w:color w:val="000000"/>
                <w:sz w:val="28"/>
              </w:rPr>
            </w:pPr>
          </w:p>
        </w:tc>
        <w:tc>
          <w:tcPr>
            <w:tcW w:w="3012" w:type="dxa"/>
            <w:vAlign w:val="top"/>
          </w:tcPr>
          <w:p>
            <w:pPr>
              <w:rPr>
                <w:rFonts w:hint="eastAsia" w:ascii="宋体" w:hAnsi="宋体"/>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55" w:type="dxa"/>
            <w:vAlign w:val="top"/>
          </w:tcPr>
          <w:p>
            <w:pPr>
              <w:rPr>
                <w:rFonts w:hint="eastAsia" w:ascii="宋体" w:hAnsi="宋体"/>
                <w:color w:val="000000"/>
                <w:sz w:val="28"/>
              </w:rPr>
            </w:pPr>
          </w:p>
        </w:tc>
        <w:tc>
          <w:tcPr>
            <w:tcW w:w="3765" w:type="dxa"/>
            <w:vAlign w:val="top"/>
          </w:tcPr>
          <w:p>
            <w:pPr>
              <w:rPr>
                <w:rFonts w:hint="eastAsia" w:ascii="宋体" w:hAnsi="宋体"/>
                <w:color w:val="000000"/>
                <w:sz w:val="28"/>
              </w:rPr>
            </w:pPr>
          </w:p>
        </w:tc>
        <w:tc>
          <w:tcPr>
            <w:tcW w:w="3012" w:type="dxa"/>
            <w:vAlign w:val="top"/>
          </w:tcPr>
          <w:p>
            <w:pPr>
              <w:rPr>
                <w:rFonts w:hint="eastAsia" w:ascii="宋体" w:hAnsi="宋体"/>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55" w:type="dxa"/>
            <w:vAlign w:val="top"/>
          </w:tcPr>
          <w:p>
            <w:pPr>
              <w:rPr>
                <w:rFonts w:hint="eastAsia" w:ascii="宋体" w:hAnsi="宋体"/>
                <w:color w:val="000000"/>
                <w:sz w:val="28"/>
              </w:rPr>
            </w:pPr>
          </w:p>
        </w:tc>
        <w:tc>
          <w:tcPr>
            <w:tcW w:w="3765" w:type="dxa"/>
            <w:vAlign w:val="top"/>
          </w:tcPr>
          <w:p>
            <w:pPr>
              <w:rPr>
                <w:rFonts w:hint="eastAsia" w:ascii="宋体" w:hAnsi="宋体"/>
                <w:color w:val="000000"/>
                <w:sz w:val="28"/>
              </w:rPr>
            </w:pPr>
          </w:p>
        </w:tc>
        <w:tc>
          <w:tcPr>
            <w:tcW w:w="3012" w:type="dxa"/>
            <w:vAlign w:val="top"/>
          </w:tcPr>
          <w:p>
            <w:pPr>
              <w:rPr>
                <w:rFonts w:hint="eastAsia" w:ascii="宋体" w:hAnsi="宋体"/>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55" w:type="dxa"/>
            <w:vAlign w:val="top"/>
          </w:tcPr>
          <w:p>
            <w:pPr>
              <w:rPr>
                <w:rFonts w:hint="eastAsia" w:ascii="宋体" w:hAnsi="宋体"/>
                <w:color w:val="000000"/>
                <w:sz w:val="28"/>
              </w:rPr>
            </w:pPr>
          </w:p>
        </w:tc>
        <w:tc>
          <w:tcPr>
            <w:tcW w:w="3765" w:type="dxa"/>
            <w:vAlign w:val="top"/>
          </w:tcPr>
          <w:p>
            <w:pPr>
              <w:rPr>
                <w:rFonts w:hint="eastAsia" w:ascii="宋体" w:hAnsi="宋体"/>
                <w:color w:val="000000"/>
                <w:sz w:val="28"/>
              </w:rPr>
            </w:pPr>
          </w:p>
        </w:tc>
        <w:tc>
          <w:tcPr>
            <w:tcW w:w="3012" w:type="dxa"/>
            <w:vAlign w:val="top"/>
          </w:tcPr>
          <w:p>
            <w:pPr>
              <w:rPr>
                <w:rFonts w:hint="eastAsia" w:ascii="宋体" w:hAnsi="宋体"/>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55" w:type="dxa"/>
            <w:vAlign w:val="top"/>
          </w:tcPr>
          <w:p>
            <w:pPr>
              <w:rPr>
                <w:rFonts w:hint="eastAsia" w:ascii="宋体" w:hAnsi="宋体"/>
                <w:color w:val="000000"/>
                <w:sz w:val="28"/>
              </w:rPr>
            </w:pPr>
          </w:p>
        </w:tc>
        <w:tc>
          <w:tcPr>
            <w:tcW w:w="3765" w:type="dxa"/>
            <w:vAlign w:val="top"/>
          </w:tcPr>
          <w:p>
            <w:pPr>
              <w:rPr>
                <w:rFonts w:hint="eastAsia" w:ascii="宋体" w:hAnsi="宋体"/>
                <w:color w:val="000000"/>
                <w:sz w:val="28"/>
              </w:rPr>
            </w:pPr>
          </w:p>
        </w:tc>
        <w:tc>
          <w:tcPr>
            <w:tcW w:w="3012" w:type="dxa"/>
            <w:vAlign w:val="top"/>
          </w:tcPr>
          <w:p>
            <w:pPr>
              <w:rPr>
                <w:rFonts w:hint="eastAsia" w:ascii="宋体" w:hAnsi="宋体"/>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55" w:type="dxa"/>
            <w:vAlign w:val="top"/>
          </w:tcPr>
          <w:p>
            <w:pPr>
              <w:rPr>
                <w:rFonts w:hint="eastAsia" w:ascii="宋体" w:hAnsi="宋体"/>
                <w:color w:val="000000"/>
                <w:sz w:val="28"/>
              </w:rPr>
            </w:pPr>
          </w:p>
        </w:tc>
        <w:tc>
          <w:tcPr>
            <w:tcW w:w="3765" w:type="dxa"/>
            <w:vAlign w:val="top"/>
          </w:tcPr>
          <w:p>
            <w:pPr>
              <w:rPr>
                <w:rFonts w:hint="eastAsia" w:ascii="宋体" w:hAnsi="宋体"/>
                <w:color w:val="000000"/>
                <w:sz w:val="28"/>
              </w:rPr>
            </w:pPr>
          </w:p>
        </w:tc>
        <w:tc>
          <w:tcPr>
            <w:tcW w:w="3012" w:type="dxa"/>
            <w:vAlign w:val="top"/>
          </w:tcPr>
          <w:p>
            <w:pPr>
              <w:rPr>
                <w:rFonts w:hint="eastAsia" w:ascii="宋体" w:hAnsi="宋体"/>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255" w:type="dxa"/>
            <w:vAlign w:val="top"/>
          </w:tcPr>
          <w:p>
            <w:pPr>
              <w:rPr>
                <w:rFonts w:hint="eastAsia" w:ascii="宋体" w:hAnsi="宋体"/>
                <w:color w:val="000000"/>
                <w:sz w:val="28"/>
              </w:rPr>
            </w:pPr>
          </w:p>
        </w:tc>
        <w:tc>
          <w:tcPr>
            <w:tcW w:w="3765" w:type="dxa"/>
            <w:vAlign w:val="top"/>
          </w:tcPr>
          <w:p>
            <w:pPr>
              <w:rPr>
                <w:rFonts w:hint="eastAsia" w:ascii="宋体" w:hAnsi="宋体"/>
                <w:color w:val="000000"/>
                <w:sz w:val="28"/>
              </w:rPr>
            </w:pPr>
          </w:p>
        </w:tc>
        <w:tc>
          <w:tcPr>
            <w:tcW w:w="3012" w:type="dxa"/>
            <w:vAlign w:val="top"/>
          </w:tcPr>
          <w:p>
            <w:pPr>
              <w:rPr>
                <w:rFonts w:hint="eastAsia" w:ascii="宋体" w:hAnsi="宋体"/>
                <w:color w:val="000000"/>
                <w:sz w:val="28"/>
              </w:rPr>
            </w:pPr>
          </w:p>
        </w:tc>
      </w:tr>
    </w:tbl>
    <w:p>
      <w:pPr>
        <w:rPr>
          <w:rFonts w:hint="eastAsia" w:ascii="宋体" w:hAnsi="宋体"/>
          <w:color w:val="000000"/>
          <w:sz w:val="28"/>
        </w:rPr>
      </w:pPr>
    </w:p>
    <w:p>
      <w:pPr>
        <w:spacing w:line="360" w:lineRule="auto"/>
        <w:ind w:firstLine="551" w:firstLineChars="196"/>
        <w:outlineLvl w:val="0"/>
        <w:rPr>
          <w:rFonts w:hint="eastAsia" w:ascii="宋体" w:hAnsi="宋体"/>
          <w:b/>
          <w:color w:val="000000"/>
          <w:sz w:val="28"/>
          <w:szCs w:val="28"/>
        </w:rPr>
      </w:pPr>
      <w:r>
        <w:rPr>
          <w:rFonts w:hint="eastAsia" w:ascii="宋体" w:hAnsi="宋体"/>
          <w:b/>
          <w:color w:val="000000"/>
          <w:sz w:val="28"/>
          <w:szCs w:val="28"/>
        </w:rPr>
        <w:t>注：各种内控制度。</w:t>
      </w: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outlineLvl w:val="0"/>
        <w:rPr>
          <w:rFonts w:hint="eastAsia" w:ascii="宋体" w:hAnsi="宋体"/>
          <w:b/>
          <w:color w:val="000000"/>
        </w:rPr>
      </w:pPr>
    </w:p>
    <w:p>
      <w:pPr>
        <w:spacing w:line="360" w:lineRule="auto"/>
        <w:outlineLvl w:val="0"/>
        <w:rPr>
          <w:rFonts w:hint="eastAsia" w:ascii="宋体" w:hAnsi="宋体"/>
          <w:b/>
          <w:color w:val="000000"/>
        </w:rPr>
      </w:pPr>
    </w:p>
    <w:p>
      <w:pPr>
        <w:spacing w:line="360" w:lineRule="auto"/>
        <w:outlineLvl w:val="0"/>
        <w:rPr>
          <w:rFonts w:hint="eastAsia" w:ascii="宋体" w:hAnsi="宋体"/>
          <w:b/>
          <w:color w:val="000000"/>
        </w:rPr>
      </w:pPr>
    </w:p>
    <w:p>
      <w:pPr>
        <w:spacing w:line="360" w:lineRule="auto"/>
        <w:outlineLvl w:val="0"/>
        <w:rPr>
          <w:rFonts w:hint="eastAsia" w:ascii="宋体" w:hAnsi="宋体"/>
          <w:b/>
          <w:color w:val="000000"/>
        </w:rPr>
      </w:pPr>
    </w:p>
    <w:p>
      <w:pPr>
        <w:spacing w:line="360" w:lineRule="auto"/>
        <w:outlineLvl w:val="0"/>
        <w:rPr>
          <w:rFonts w:hint="eastAsia" w:ascii="宋体" w:hAnsi="宋体"/>
          <w:b/>
          <w:color w:val="000000"/>
        </w:rPr>
      </w:pPr>
    </w:p>
    <w:p>
      <w:pPr>
        <w:spacing w:line="360" w:lineRule="auto"/>
        <w:outlineLvl w:val="0"/>
        <w:rPr>
          <w:rFonts w:hint="eastAsia" w:ascii="宋体" w:hAnsi="宋体"/>
          <w:b/>
          <w:color w:val="000000"/>
        </w:rPr>
      </w:pPr>
    </w:p>
    <w:p>
      <w:pPr>
        <w:spacing w:line="360" w:lineRule="auto"/>
        <w:outlineLvl w:val="0"/>
        <w:rPr>
          <w:rFonts w:hint="eastAsia" w:ascii="宋体" w:hAnsi="宋体"/>
          <w:b/>
          <w:color w:val="000000"/>
        </w:rPr>
      </w:pPr>
    </w:p>
    <w:p>
      <w:pPr>
        <w:spacing w:line="360" w:lineRule="auto"/>
        <w:outlineLvl w:val="0"/>
        <w:rPr>
          <w:rFonts w:hint="eastAsia" w:ascii="宋体" w:hAnsi="宋体"/>
          <w:b/>
          <w:color w:val="000000"/>
          <w:sz w:val="32"/>
          <w:szCs w:val="32"/>
        </w:rPr>
      </w:pPr>
      <w:r>
        <w:rPr>
          <w:rFonts w:hint="eastAsia" w:ascii="宋体" w:hAnsi="宋体"/>
          <w:b/>
          <w:color w:val="000000"/>
        </w:rPr>
        <w:t>格式6</w:t>
      </w:r>
    </w:p>
    <w:p>
      <w:pPr>
        <w:spacing w:line="360" w:lineRule="auto"/>
        <w:jc w:val="center"/>
        <w:outlineLvl w:val="0"/>
        <w:rPr>
          <w:rFonts w:hint="eastAsia" w:ascii="宋体" w:hAnsi="宋体"/>
          <w:b/>
          <w:color w:val="000000"/>
          <w:sz w:val="32"/>
          <w:szCs w:val="32"/>
        </w:rPr>
      </w:pPr>
      <w:r>
        <w:rPr>
          <w:rFonts w:hint="eastAsia" w:ascii="宋体" w:hAnsi="宋体"/>
          <w:b/>
          <w:color w:val="000000"/>
          <w:sz w:val="32"/>
          <w:szCs w:val="32"/>
        </w:rPr>
        <w:t>业务流程图</w:t>
      </w: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r>
        <w:rPr>
          <w:rFonts w:hint="eastAsia" w:ascii="宋体" w:hAnsi="宋体"/>
          <w:b/>
          <w:color w:val="000000"/>
          <w:sz w:val="32"/>
          <w:szCs w:val="32"/>
        </w:rPr>
        <w:t>第五部分</w:t>
      </w:r>
      <w:r>
        <w:rPr>
          <w:rFonts w:ascii="宋体" w:hAnsi="宋体"/>
          <w:b/>
          <w:color w:val="000000"/>
          <w:sz w:val="32"/>
          <w:szCs w:val="32"/>
        </w:rPr>
        <w:t xml:space="preserve">  </w:t>
      </w:r>
      <w:r>
        <w:rPr>
          <w:rFonts w:hint="eastAsia" w:ascii="宋体" w:hAnsi="宋体"/>
          <w:b/>
          <w:color w:val="000000"/>
          <w:sz w:val="32"/>
          <w:szCs w:val="32"/>
        </w:rPr>
        <w:t>投标设计方案说明</w:t>
      </w:r>
    </w:p>
    <w:p>
      <w:pPr>
        <w:spacing w:line="360" w:lineRule="auto"/>
        <w:jc w:val="center"/>
        <w:outlineLvl w:val="0"/>
        <w:rPr>
          <w:rFonts w:hint="eastAsia" w:ascii="宋体" w:hAnsi="宋体"/>
          <w:b/>
          <w:color w:val="000000"/>
          <w:sz w:val="42"/>
          <w:szCs w:val="42"/>
        </w:rPr>
      </w:pPr>
    </w:p>
    <w:p>
      <w:pPr>
        <w:spacing w:line="800" w:lineRule="exact"/>
        <w:ind w:firstLine="828" w:firstLineChars="296"/>
        <w:rPr>
          <w:rFonts w:hint="eastAsia" w:ascii="宋体" w:hAnsi="宋体"/>
          <w:color w:val="000000"/>
          <w:sz w:val="28"/>
          <w:szCs w:val="28"/>
        </w:rPr>
      </w:pPr>
    </w:p>
    <w:p>
      <w:pPr>
        <w:spacing w:line="360" w:lineRule="auto"/>
        <w:rPr>
          <w:rFonts w:hint="eastAsia" w:ascii="宋体" w:hAnsi="宋体"/>
          <w:color w:val="000000"/>
          <w:sz w:val="30"/>
          <w:szCs w:val="30"/>
        </w:rPr>
      </w:pPr>
    </w:p>
    <w:p>
      <w:pPr>
        <w:spacing w:line="360" w:lineRule="auto"/>
        <w:rPr>
          <w:rFonts w:hint="eastAsia" w:ascii="宋体" w:hAnsi="宋体"/>
          <w:color w:val="000000"/>
          <w:sz w:val="30"/>
          <w:szCs w:val="30"/>
        </w:rPr>
      </w:pPr>
    </w:p>
    <w:p>
      <w:pPr>
        <w:spacing w:line="360" w:lineRule="auto"/>
        <w:rPr>
          <w:rFonts w:ascii="宋体" w:hAnsi="宋体"/>
          <w:color w:val="000000"/>
          <w:sz w:val="32"/>
        </w:rPr>
      </w:pPr>
    </w:p>
    <w:p>
      <w:pPr>
        <w:spacing w:line="360" w:lineRule="auto"/>
        <w:rPr>
          <w:rFonts w:ascii="宋体" w:hAnsi="宋体"/>
          <w:color w:val="000000"/>
          <w:sz w:val="32"/>
        </w:rPr>
      </w:pPr>
    </w:p>
    <w:p>
      <w:pPr>
        <w:jc w:val="left"/>
        <w:rPr>
          <w:rFonts w:ascii="宋体" w:hAnsi="宋体"/>
          <w:color w:val="000000"/>
          <w:sz w:val="32"/>
        </w:rPr>
      </w:pPr>
    </w:p>
    <w:p>
      <w:pPr>
        <w:jc w:val="left"/>
        <w:rPr>
          <w:rFonts w:ascii="宋体" w:hAnsi="宋体"/>
          <w:color w:val="000000"/>
          <w:sz w:val="32"/>
        </w:rPr>
      </w:pPr>
    </w:p>
    <w:p>
      <w:pPr>
        <w:spacing w:line="360" w:lineRule="auto"/>
        <w:jc w:val="center"/>
        <w:outlineLvl w:val="0"/>
        <w:rPr>
          <w:rFonts w:hint="eastAsia" w:ascii="宋体" w:hAnsi="宋体"/>
          <w:b/>
          <w:color w:val="000000"/>
          <w:sz w:val="44"/>
        </w:rPr>
      </w:pPr>
    </w:p>
    <w:p>
      <w:pPr>
        <w:spacing w:line="420" w:lineRule="exact"/>
        <w:jc w:val="center"/>
        <w:outlineLvl w:val="0"/>
        <w:rPr>
          <w:rFonts w:hint="eastAsia" w:ascii="宋体" w:hAnsi="宋体"/>
          <w:b/>
          <w:color w:val="000000"/>
          <w:sz w:val="44"/>
        </w:rPr>
      </w:pPr>
    </w:p>
    <w:p>
      <w:pPr>
        <w:spacing w:line="420" w:lineRule="exact"/>
        <w:jc w:val="center"/>
        <w:outlineLvl w:val="0"/>
        <w:rPr>
          <w:rFonts w:hint="eastAsia" w:ascii="宋体" w:hAnsi="宋体"/>
          <w:b/>
          <w:color w:val="000000"/>
          <w:sz w:val="44"/>
        </w:rPr>
      </w:pPr>
    </w:p>
    <w:p>
      <w:pPr>
        <w:spacing w:line="420" w:lineRule="exact"/>
        <w:jc w:val="center"/>
        <w:outlineLvl w:val="0"/>
        <w:rPr>
          <w:rFonts w:hint="eastAsia" w:ascii="宋体" w:hAnsi="宋体"/>
          <w:b/>
          <w:color w:val="000000"/>
          <w:sz w:val="44"/>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p>
    <w:p>
      <w:pPr>
        <w:spacing w:line="360" w:lineRule="auto"/>
        <w:jc w:val="center"/>
        <w:outlineLvl w:val="0"/>
        <w:rPr>
          <w:rFonts w:hint="eastAsia" w:ascii="宋体" w:hAnsi="宋体"/>
          <w:b/>
          <w:color w:val="000000"/>
          <w:sz w:val="32"/>
          <w:szCs w:val="32"/>
        </w:rPr>
      </w:pPr>
      <w:r>
        <w:rPr>
          <w:rFonts w:hint="eastAsia" w:ascii="宋体" w:hAnsi="宋体"/>
          <w:b/>
          <w:color w:val="000000"/>
          <w:sz w:val="32"/>
          <w:szCs w:val="32"/>
        </w:rPr>
        <w:t>第六部分  服务承诺</w:t>
      </w:r>
    </w:p>
    <w:p>
      <w:pPr>
        <w:spacing w:line="360" w:lineRule="auto"/>
        <w:jc w:val="center"/>
        <w:outlineLvl w:val="0"/>
        <w:rPr>
          <w:rFonts w:hint="eastAsia" w:ascii="宋体" w:hAnsi="宋体"/>
          <w:b/>
          <w:color w:val="000000"/>
          <w:sz w:val="44"/>
        </w:rPr>
      </w:pPr>
    </w:p>
    <w:p>
      <w:pPr>
        <w:spacing w:line="360" w:lineRule="auto"/>
        <w:jc w:val="center"/>
        <w:outlineLvl w:val="0"/>
        <w:rPr>
          <w:rFonts w:hint="eastAsia" w:ascii="宋体" w:hAnsi="宋体"/>
          <w:b/>
          <w:color w:val="000000"/>
          <w:sz w:val="44"/>
        </w:rPr>
      </w:pPr>
    </w:p>
    <w:p>
      <w:pPr>
        <w:spacing w:line="360" w:lineRule="auto"/>
        <w:jc w:val="center"/>
        <w:outlineLvl w:val="0"/>
        <w:rPr>
          <w:rFonts w:hint="eastAsia" w:ascii="宋体" w:hAnsi="宋体"/>
          <w:b/>
          <w:color w:val="000000"/>
          <w:sz w:val="44"/>
        </w:rPr>
      </w:pPr>
    </w:p>
    <w:p>
      <w:pPr>
        <w:spacing w:line="360" w:lineRule="auto"/>
        <w:jc w:val="center"/>
        <w:outlineLvl w:val="0"/>
        <w:rPr>
          <w:rFonts w:hint="eastAsia" w:ascii="宋体" w:hAnsi="宋体"/>
          <w:b/>
          <w:color w:val="000000"/>
          <w:sz w:val="44"/>
        </w:rPr>
      </w:pPr>
    </w:p>
    <w:p>
      <w:pPr>
        <w:spacing w:line="360" w:lineRule="auto"/>
        <w:jc w:val="center"/>
        <w:outlineLvl w:val="0"/>
        <w:rPr>
          <w:rFonts w:hint="eastAsia" w:ascii="宋体" w:hAnsi="宋体"/>
          <w:b/>
          <w:color w:val="000000"/>
          <w:sz w:val="44"/>
        </w:rPr>
      </w:pPr>
    </w:p>
    <w:p>
      <w:pPr>
        <w:spacing w:line="360" w:lineRule="auto"/>
        <w:jc w:val="center"/>
        <w:outlineLvl w:val="0"/>
        <w:rPr>
          <w:rFonts w:hint="eastAsia" w:ascii="宋体" w:hAnsi="宋体"/>
          <w:b/>
          <w:color w:val="000000"/>
          <w:sz w:val="44"/>
        </w:rPr>
      </w:pPr>
    </w:p>
    <w:p>
      <w:pPr>
        <w:spacing w:line="360" w:lineRule="auto"/>
        <w:jc w:val="center"/>
        <w:outlineLvl w:val="0"/>
        <w:rPr>
          <w:rFonts w:hint="eastAsia" w:ascii="宋体" w:hAnsi="宋体"/>
          <w:b/>
          <w:color w:val="000000"/>
          <w:sz w:val="44"/>
        </w:rPr>
      </w:pPr>
    </w:p>
    <w:p>
      <w:pPr>
        <w:spacing w:line="360" w:lineRule="auto"/>
        <w:jc w:val="center"/>
        <w:outlineLvl w:val="0"/>
        <w:rPr>
          <w:rFonts w:hint="eastAsia" w:ascii="宋体" w:hAnsi="宋体"/>
          <w:b/>
          <w:color w:val="000000"/>
          <w:sz w:val="44"/>
        </w:rPr>
      </w:pPr>
    </w:p>
    <w:p>
      <w:pPr>
        <w:spacing w:line="360" w:lineRule="auto"/>
        <w:jc w:val="center"/>
        <w:outlineLvl w:val="0"/>
        <w:rPr>
          <w:rFonts w:hint="eastAsia" w:ascii="宋体" w:hAnsi="宋体"/>
          <w:b/>
          <w:color w:val="000000"/>
          <w:sz w:val="44"/>
        </w:rPr>
      </w:pPr>
    </w:p>
    <w:p>
      <w:pPr>
        <w:spacing w:line="360" w:lineRule="auto"/>
        <w:jc w:val="center"/>
        <w:outlineLvl w:val="0"/>
        <w:rPr>
          <w:rFonts w:hint="eastAsia" w:ascii="宋体" w:hAnsi="宋体"/>
          <w:b/>
          <w:color w:val="000000"/>
          <w:sz w:val="44"/>
        </w:rPr>
      </w:pPr>
    </w:p>
    <w:p>
      <w:pPr>
        <w:spacing w:line="360" w:lineRule="auto"/>
        <w:jc w:val="center"/>
        <w:outlineLvl w:val="0"/>
        <w:rPr>
          <w:rFonts w:hint="eastAsia" w:ascii="宋体" w:hAnsi="宋体"/>
          <w:b/>
          <w:color w:val="000000"/>
          <w:sz w:val="44"/>
        </w:rPr>
      </w:pPr>
    </w:p>
    <w:p>
      <w:pPr>
        <w:spacing w:line="360" w:lineRule="auto"/>
        <w:jc w:val="center"/>
        <w:outlineLvl w:val="0"/>
        <w:rPr>
          <w:rFonts w:hint="eastAsia" w:ascii="宋体" w:hAnsi="宋体"/>
          <w:b/>
          <w:color w:val="000000"/>
          <w:sz w:val="44"/>
        </w:rPr>
      </w:pPr>
    </w:p>
    <w:p>
      <w:pPr>
        <w:spacing w:line="360" w:lineRule="auto"/>
        <w:jc w:val="center"/>
        <w:outlineLvl w:val="0"/>
        <w:rPr>
          <w:rFonts w:hint="eastAsia" w:ascii="宋体" w:hAnsi="宋体"/>
          <w:b/>
          <w:color w:val="000000"/>
          <w:sz w:val="44"/>
        </w:rPr>
      </w:pPr>
    </w:p>
    <w:p>
      <w:pPr>
        <w:spacing w:line="360" w:lineRule="auto"/>
        <w:jc w:val="center"/>
        <w:outlineLvl w:val="0"/>
        <w:rPr>
          <w:rFonts w:hint="eastAsia" w:ascii="宋体" w:hAnsi="宋体"/>
          <w:b/>
          <w:color w:val="000000"/>
          <w:sz w:val="44"/>
        </w:rPr>
      </w:pPr>
    </w:p>
    <w:p>
      <w:pPr>
        <w:spacing w:line="440" w:lineRule="exact"/>
        <w:jc w:val="both"/>
        <w:outlineLvl w:val="1"/>
        <w:rPr>
          <w:rFonts w:hint="eastAsia" w:ascii="宋体" w:hAnsi="宋体"/>
          <w:b/>
          <w:color w:val="000000"/>
          <w:sz w:val="32"/>
          <w:szCs w:val="32"/>
        </w:rPr>
      </w:pPr>
    </w:p>
    <w:p>
      <w:pPr>
        <w:jc w:val="center"/>
        <w:outlineLvl w:val="0"/>
        <w:rPr>
          <w:rFonts w:hint="eastAsia" w:ascii="宋体" w:hAnsi="宋体"/>
          <w:b/>
          <w:sz w:val="32"/>
          <w:szCs w:val="32"/>
        </w:rPr>
      </w:pPr>
      <w:r>
        <w:rPr>
          <w:rFonts w:hint="eastAsia" w:ascii="宋体" w:hAnsi="宋体"/>
          <w:b/>
          <w:sz w:val="32"/>
          <w:szCs w:val="32"/>
        </w:rPr>
        <w:t>第八章</w:t>
      </w:r>
      <w:r>
        <w:rPr>
          <w:rFonts w:hint="eastAsia" w:ascii="宋体" w:hAnsi="宋体" w:cs="宋体"/>
          <w:b/>
          <w:bCs/>
          <w:kern w:val="0"/>
          <w:sz w:val="32"/>
          <w:szCs w:val="32"/>
        </w:rPr>
        <w:t xml:space="preserve">  供应商拒绝政府采购领域商业贿赂承诺书（一）</w:t>
      </w:r>
    </w:p>
    <w:p>
      <w:pPr>
        <w:widowControl/>
        <w:spacing w:line="520" w:lineRule="exact"/>
        <w:ind w:firstLine="560" w:firstLineChars="200"/>
        <w:jc w:val="left"/>
        <w:rPr>
          <w:rFonts w:hint="eastAsia" w:ascii="宋体" w:hAnsi="宋体" w:cs="宋体"/>
          <w:kern w:val="0"/>
          <w:sz w:val="28"/>
          <w:szCs w:val="28"/>
        </w:rPr>
      </w:pPr>
      <w:r>
        <w:rPr>
          <w:rFonts w:ascii="宋体" w:hAnsi="宋体" w:cs="宋体"/>
          <w:kern w:val="0"/>
          <w:sz w:val="28"/>
          <w:szCs w:val="28"/>
        </w:rPr>
        <w:t>为响应党中央、国务院关于治理政府采购领域商业贿赂行为的号召，我</w:t>
      </w:r>
      <w:r>
        <w:rPr>
          <w:rFonts w:hint="eastAsia" w:ascii="宋体" w:hAnsi="宋体" w:cs="宋体"/>
          <w:kern w:val="0"/>
          <w:sz w:val="28"/>
          <w:szCs w:val="28"/>
        </w:rPr>
        <w:t>单位</w:t>
      </w:r>
      <w:r>
        <w:rPr>
          <w:rFonts w:ascii="宋体" w:hAnsi="宋体" w:cs="宋体"/>
          <w:kern w:val="0"/>
          <w:sz w:val="28"/>
          <w:szCs w:val="28"/>
        </w:rPr>
        <w:t xml:space="preserve">在此庄严承诺： </w:t>
      </w:r>
      <w:r>
        <w:rPr>
          <w:rFonts w:ascii="宋体" w:hAnsi="宋体" w:cs="宋体"/>
          <w:kern w:val="0"/>
          <w:sz w:val="28"/>
          <w:szCs w:val="28"/>
        </w:rPr>
        <w:br w:type="textWrapping"/>
      </w:r>
      <w:r>
        <w:rPr>
          <w:rFonts w:ascii="宋体" w:hAnsi="宋体" w:cs="宋体"/>
          <w:kern w:val="0"/>
          <w:sz w:val="28"/>
          <w:szCs w:val="28"/>
        </w:rPr>
        <w:t xml:space="preserve">　　1、在参与政府采购活动中遵纪守法、诚信经营、公平竞标。 </w:t>
      </w:r>
      <w:r>
        <w:rPr>
          <w:rFonts w:ascii="宋体" w:hAnsi="宋体" w:cs="宋体"/>
          <w:kern w:val="0"/>
          <w:sz w:val="28"/>
          <w:szCs w:val="28"/>
        </w:rPr>
        <w:br w:type="textWrapping"/>
      </w:r>
      <w:r>
        <w:rPr>
          <w:rFonts w:ascii="宋体" w:hAnsi="宋体" w:cs="宋体"/>
          <w:kern w:val="0"/>
          <w:sz w:val="28"/>
          <w:szCs w:val="28"/>
        </w:rPr>
        <w:t xml:space="preserve">　　2、不向政府采购人、采购代理机构和政府采购评审专家进行任何形式的商业贿赂以谋取交易机会。 </w:t>
      </w:r>
      <w:r>
        <w:rPr>
          <w:rFonts w:ascii="宋体" w:hAnsi="宋体" w:cs="宋体"/>
          <w:kern w:val="0"/>
          <w:sz w:val="28"/>
          <w:szCs w:val="28"/>
        </w:rPr>
        <w:br w:type="textWrapping"/>
      </w:r>
      <w:r>
        <w:rPr>
          <w:rFonts w:ascii="宋体" w:hAnsi="宋体" w:cs="宋体"/>
          <w:kern w:val="0"/>
          <w:sz w:val="28"/>
          <w:szCs w:val="28"/>
        </w:rPr>
        <w:t xml:space="preserve">  3、不向政府采购代理机构和采购人提供虚假资质文件或采用虚假应标方式参与政府采购市场竞争并谋取中标、成交。 </w:t>
      </w:r>
      <w:r>
        <w:rPr>
          <w:rFonts w:ascii="宋体" w:hAnsi="宋体" w:cs="宋体"/>
          <w:kern w:val="0"/>
          <w:sz w:val="28"/>
          <w:szCs w:val="28"/>
        </w:rPr>
        <w:br w:type="textWrapping"/>
      </w:r>
      <w:r>
        <w:rPr>
          <w:rFonts w:ascii="宋体" w:hAnsi="宋体" w:cs="宋体"/>
          <w:kern w:val="0"/>
          <w:sz w:val="28"/>
          <w:szCs w:val="28"/>
        </w:rPr>
        <w:t xml:space="preserve">  4、不采取“围标、陪标”等商业欺诈手段获得政府采购定单。 </w:t>
      </w:r>
      <w:r>
        <w:rPr>
          <w:rFonts w:ascii="宋体" w:hAnsi="宋体" w:cs="宋体"/>
          <w:kern w:val="0"/>
          <w:sz w:val="28"/>
          <w:szCs w:val="28"/>
        </w:rPr>
        <w:br w:type="textWrapping"/>
      </w:r>
      <w:r>
        <w:rPr>
          <w:rFonts w:ascii="宋体" w:hAnsi="宋体" w:cs="宋体"/>
          <w:kern w:val="0"/>
          <w:sz w:val="28"/>
          <w:szCs w:val="28"/>
        </w:rPr>
        <w:t xml:space="preserve">  5、不采取不正当手段低毁、排挤其他供应商。 </w:t>
      </w:r>
      <w:r>
        <w:rPr>
          <w:rFonts w:ascii="宋体" w:hAnsi="宋体" w:cs="宋体"/>
          <w:kern w:val="0"/>
          <w:sz w:val="28"/>
          <w:szCs w:val="28"/>
        </w:rPr>
        <w:br w:type="textWrapping"/>
      </w:r>
      <w:r>
        <w:rPr>
          <w:rFonts w:ascii="宋体" w:hAnsi="宋体" w:cs="宋体"/>
          <w:kern w:val="0"/>
          <w:sz w:val="28"/>
          <w:szCs w:val="28"/>
        </w:rPr>
        <w:t xml:space="preserve">  6、不在提供商品和服务时“偷梁换柱、以次充好”损害采购人的合法权益。 </w:t>
      </w:r>
      <w:r>
        <w:rPr>
          <w:rFonts w:ascii="宋体" w:hAnsi="宋体" w:cs="宋体"/>
          <w:kern w:val="0"/>
          <w:sz w:val="28"/>
          <w:szCs w:val="28"/>
        </w:rPr>
        <w:br w:type="textWrapping"/>
      </w:r>
      <w:r>
        <w:rPr>
          <w:rFonts w:ascii="宋体" w:hAnsi="宋体" w:cs="宋体"/>
          <w:kern w:val="0"/>
          <w:sz w:val="28"/>
          <w:szCs w:val="28"/>
        </w:rPr>
        <w:t xml:space="preserve">  7、不与采购人、采购代理机构政府采购评审专家或其它供应商恶意串通，进行质疑和投诉，维护政府采购市场秩序。 </w:t>
      </w:r>
      <w:r>
        <w:rPr>
          <w:rFonts w:ascii="宋体" w:hAnsi="宋体" w:cs="宋体"/>
          <w:kern w:val="0"/>
          <w:sz w:val="28"/>
          <w:szCs w:val="28"/>
        </w:rPr>
        <w:br w:type="textWrapping"/>
      </w:r>
      <w:r>
        <w:rPr>
          <w:rFonts w:ascii="宋体" w:hAnsi="宋体" w:cs="宋体"/>
          <w:kern w:val="0"/>
          <w:sz w:val="28"/>
          <w:szCs w:val="28"/>
        </w:rPr>
        <w:t xml:space="preserve">  8、尊重和接受政府采购监督管理部门的监督和政府采购代理机构招标采购要求，承担因违约行为给采购人造成的损失。 </w:t>
      </w:r>
      <w:r>
        <w:rPr>
          <w:rFonts w:ascii="宋体" w:hAnsi="宋体" w:cs="宋体"/>
          <w:kern w:val="0"/>
          <w:sz w:val="28"/>
          <w:szCs w:val="28"/>
        </w:rPr>
        <w:br w:type="textWrapping"/>
      </w:r>
      <w:r>
        <w:rPr>
          <w:rFonts w:ascii="宋体" w:hAnsi="宋体" w:cs="宋体"/>
          <w:kern w:val="0"/>
          <w:sz w:val="28"/>
          <w:szCs w:val="28"/>
        </w:rPr>
        <w:t xml:space="preserve">　　9、不发生其他有悖于政府采购公开、公平、公正和诚信原则的行为。 </w:t>
      </w:r>
      <w:r>
        <w:rPr>
          <w:rFonts w:ascii="宋体" w:hAnsi="宋体" w:cs="宋体"/>
          <w:kern w:val="0"/>
          <w:sz w:val="24"/>
        </w:rPr>
        <w:br w:type="textWrapping"/>
      </w:r>
      <w:r>
        <w:rPr>
          <w:rFonts w:ascii="宋体" w:hAnsi="宋体" w:cs="宋体"/>
          <w:kern w:val="0"/>
          <w:sz w:val="24"/>
        </w:rPr>
        <w:t>   </w:t>
      </w:r>
      <w:r>
        <w:rPr>
          <w:rFonts w:ascii="宋体" w:hAnsi="宋体" w:cs="宋体"/>
          <w:kern w:val="0"/>
          <w:sz w:val="28"/>
          <w:szCs w:val="28"/>
        </w:rPr>
        <w:t> </w:t>
      </w:r>
    </w:p>
    <w:p>
      <w:pPr>
        <w:widowControl/>
        <w:spacing w:line="520" w:lineRule="exact"/>
        <w:ind w:firstLine="840" w:firstLineChars="300"/>
        <w:jc w:val="left"/>
        <w:rPr>
          <w:rFonts w:hint="eastAsia" w:ascii="宋体" w:hAnsi="宋体" w:cs="宋体"/>
          <w:kern w:val="0"/>
          <w:sz w:val="28"/>
          <w:szCs w:val="28"/>
        </w:rPr>
      </w:pPr>
      <w:r>
        <w:rPr>
          <w:rFonts w:ascii="宋体" w:hAnsi="宋体" w:cs="宋体"/>
          <w:kern w:val="0"/>
          <w:sz w:val="28"/>
          <w:szCs w:val="28"/>
        </w:rPr>
        <w:t>承诺单位：</w:t>
      </w:r>
      <w:r>
        <w:rPr>
          <w:rFonts w:ascii="宋体" w:hAnsi="宋体" w:cs="宋体"/>
          <w:kern w:val="0"/>
          <w:sz w:val="28"/>
          <w:szCs w:val="28"/>
          <w:u w:val="single"/>
        </w:rPr>
        <w:t>　　</w:t>
      </w:r>
      <w:r>
        <w:rPr>
          <w:rFonts w:hint="eastAsia" w:ascii="宋体" w:hAnsi="宋体" w:cs="宋体"/>
          <w:kern w:val="0"/>
          <w:sz w:val="28"/>
          <w:szCs w:val="28"/>
          <w:u w:val="single"/>
        </w:rPr>
        <w:t xml:space="preserve">                        </w:t>
      </w:r>
      <w:r>
        <w:rPr>
          <w:rFonts w:ascii="宋体" w:hAnsi="宋体" w:cs="宋体"/>
          <w:kern w:val="0"/>
          <w:sz w:val="28"/>
          <w:szCs w:val="28"/>
          <w:u w:val="single"/>
        </w:rPr>
        <w:t>　</w:t>
      </w:r>
      <w:r>
        <w:rPr>
          <w:rFonts w:ascii="宋体" w:hAnsi="宋体" w:cs="宋体"/>
          <w:kern w:val="0"/>
          <w:sz w:val="28"/>
          <w:szCs w:val="28"/>
        </w:rPr>
        <w:t>（盖章）</w:t>
      </w:r>
    </w:p>
    <w:p>
      <w:pPr>
        <w:widowControl/>
        <w:spacing w:line="520" w:lineRule="exact"/>
        <w:ind w:firstLine="840" w:firstLineChars="300"/>
        <w:jc w:val="left"/>
        <w:rPr>
          <w:rFonts w:hint="eastAsia" w:ascii="宋体" w:hAnsi="宋体" w:cs="宋体"/>
          <w:kern w:val="0"/>
          <w:sz w:val="28"/>
          <w:szCs w:val="28"/>
        </w:rPr>
      </w:pPr>
      <w:r>
        <w:rPr>
          <w:rFonts w:ascii="宋体" w:hAnsi="宋体" w:cs="宋体"/>
          <w:kern w:val="0"/>
          <w:sz w:val="28"/>
          <w:szCs w:val="28"/>
        </w:rPr>
        <w:t>全权代表：</w:t>
      </w:r>
      <w:r>
        <w:rPr>
          <w:rFonts w:ascii="宋体" w:hAnsi="宋体" w:cs="宋体"/>
          <w:kern w:val="0"/>
          <w:sz w:val="28"/>
          <w:szCs w:val="28"/>
          <w:u w:val="single"/>
        </w:rPr>
        <w:t>　　　　　</w:t>
      </w:r>
      <w:r>
        <w:rPr>
          <w:rFonts w:hint="eastAsia" w:ascii="宋体" w:hAnsi="宋体" w:cs="宋体"/>
          <w:kern w:val="0"/>
          <w:sz w:val="28"/>
          <w:szCs w:val="28"/>
          <w:u w:val="single"/>
        </w:rPr>
        <w:t xml:space="preserve">     </w:t>
      </w:r>
      <w:r>
        <w:rPr>
          <w:rFonts w:ascii="宋体" w:hAnsi="宋体" w:cs="宋体"/>
          <w:kern w:val="0"/>
          <w:sz w:val="28"/>
          <w:szCs w:val="28"/>
          <w:u w:val="single"/>
        </w:rPr>
        <w:t>　　　</w:t>
      </w:r>
      <w:r>
        <w:rPr>
          <w:rFonts w:hint="eastAsia" w:ascii="宋体" w:hAnsi="宋体" w:cs="宋体"/>
          <w:kern w:val="0"/>
          <w:sz w:val="28"/>
          <w:szCs w:val="28"/>
          <w:u w:val="single"/>
        </w:rPr>
        <w:t xml:space="preserve">       </w:t>
      </w:r>
      <w:r>
        <w:rPr>
          <w:rFonts w:ascii="宋体" w:hAnsi="宋体" w:cs="宋体"/>
          <w:kern w:val="0"/>
          <w:sz w:val="28"/>
          <w:szCs w:val="28"/>
          <w:u w:val="single"/>
        </w:rPr>
        <w:t>　</w:t>
      </w:r>
      <w:r>
        <w:rPr>
          <w:rFonts w:ascii="宋体" w:hAnsi="宋体" w:cs="宋体"/>
          <w:kern w:val="0"/>
          <w:sz w:val="28"/>
          <w:szCs w:val="28"/>
        </w:rPr>
        <w:t>（签字）</w:t>
      </w:r>
    </w:p>
    <w:p>
      <w:pPr>
        <w:widowControl/>
        <w:spacing w:line="520" w:lineRule="exact"/>
        <w:ind w:firstLine="840" w:firstLineChars="300"/>
        <w:jc w:val="left"/>
        <w:rPr>
          <w:rFonts w:hint="eastAsia" w:ascii="宋体" w:hAnsi="宋体" w:cs="宋体"/>
          <w:kern w:val="0"/>
          <w:sz w:val="28"/>
          <w:szCs w:val="28"/>
          <w:u w:val="single"/>
        </w:rPr>
      </w:pPr>
      <w:r>
        <w:rPr>
          <w:rFonts w:ascii="宋体" w:hAnsi="宋体" w:cs="宋体"/>
          <w:kern w:val="0"/>
          <w:sz w:val="28"/>
          <w:szCs w:val="28"/>
        </w:rPr>
        <w:t>地　　址：</w:t>
      </w:r>
      <w:r>
        <w:rPr>
          <w:rFonts w:hint="eastAsia" w:ascii="宋体" w:hAnsi="宋体" w:cs="宋体"/>
          <w:kern w:val="0"/>
          <w:sz w:val="28"/>
          <w:szCs w:val="28"/>
          <w:u w:val="single"/>
        </w:rPr>
        <w:t xml:space="preserve">                              </w:t>
      </w:r>
    </w:p>
    <w:p>
      <w:pPr>
        <w:widowControl/>
        <w:spacing w:line="520" w:lineRule="exact"/>
        <w:ind w:firstLine="840" w:firstLineChars="300"/>
        <w:jc w:val="left"/>
        <w:rPr>
          <w:rFonts w:hint="eastAsia" w:ascii="宋体" w:hAnsi="宋体" w:cs="宋体"/>
          <w:kern w:val="0"/>
          <w:sz w:val="28"/>
          <w:szCs w:val="28"/>
          <w:u w:val="single"/>
        </w:rPr>
      </w:pPr>
      <w:r>
        <w:rPr>
          <w:rFonts w:ascii="宋体" w:hAnsi="宋体" w:cs="宋体"/>
          <w:kern w:val="0"/>
          <w:sz w:val="28"/>
          <w:szCs w:val="28"/>
        </w:rPr>
        <w:t>邮</w:t>
      </w:r>
      <w:r>
        <w:rPr>
          <w:rFonts w:hint="eastAsia" w:ascii="宋体" w:hAnsi="宋体" w:cs="宋体"/>
          <w:kern w:val="0"/>
          <w:sz w:val="28"/>
          <w:szCs w:val="28"/>
        </w:rPr>
        <w:t xml:space="preserve">    </w:t>
      </w:r>
      <w:r>
        <w:rPr>
          <w:rFonts w:ascii="宋体" w:hAnsi="宋体" w:cs="宋体"/>
          <w:kern w:val="0"/>
          <w:sz w:val="28"/>
          <w:szCs w:val="28"/>
        </w:rPr>
        <w:t>编：</w:t>
      </w:r>
      <w:r>
        <w:rPr>
          <w:rFonts w:ascii="宋体" w:hAnsi="宋体" w:cs="宋体"/>
          <w:kern w:val="0"/>
          <w:sz w:val="28"/>
          <w:szCs w:val="28"/>
          <w:u w:val="single"/>
        </w:rPr>
        <w:t>　　</w:t>
      </w:r>
      <w:r>
        <w:rPr>
          <w:rFonts w:hint="eastAsia" w:ascii="宋体" w:hAnsi="宋体" w:cs="宋体"/>
          <w:kern w:val="0"/>
          <w:sz w:val="28"/>
          <w:szCs w:val="28"/>
          <w:u w:val="single"/>
        </w:rPr>
        <w:t xml:space="preserve">                     </w:t>
      </w:r>
      <w:r>
        <w:rPr>
          <w:rFonts w:ascii="宋体" w:hAnsi="宋体" w:cs="宋体"/>
          <w:kern w:val="0"/>
          <w:sz w:val="28"/>
          <w:szCs w:val="28"/>
          <w:u w:val="single"/>
        </w:rPr>
        <w:t>　　</w:t>
      </w:r>
      <w:r>
        <w:rPr>
          <w:rFonts w:hint="eastAsia" w:ascii="宋体" w:hAnsi="宋体" w:cs="宋体"/>
          <w:kern w:val="0"/>
          <w:sz w:val="28"/>
          <w:szCs w:val="28"/>
          <w:u w:val="single"/>
        </w:rPr>
        <w:t xml:space="preserve"> </w:t>
      </w:r>
    </w:p>
    <w:p>
      <w:pPr>
        <w:widowControl/>
        <w:spacing w:line="520" w:lineRule="exact"/>
        <w:ind w:firstLine="840" w:firstLineChars="300"/>
        <w:jc w:val="left"/>
        <w:rPr>
          <w:rFonts w:hint="eastAsia" w:ascii="宋体" w:hAnsi="宋体" w:cs="宋体"/>
          <w:kern w:val="0"/>
          <w:sz w:val="28"/>
          <w:szCs w:val="28"/>
        </w:rPr>
      </w:pPr>
      <w:r>
        <w:rPr>
          <w:rFonts w:ascii="宋体" w:hAnsi="宋体" w:cs="宋体"/>
          <w:kern w:val="0"/>
          <w:sz w:val="28"/>
          <w:szCs w:val="28"/>
        </w:rPr>
        <w:t>电　　话：</w:t>
      </w:r>
      <w:r>
        <w:rPr>
          <w:rFonts w:ascii="宋体" w:hAnsi="宋体" w:cs="宋体"/>
          <w:kern w:val="0"/>
          <w:sz w:val="28"/>
          <w:szCs w:val="28"/>
          <w:u w:val="single"/>
        </w:rPr>
        <w:t>　　　</w:t>
      </w:r>
      <w:r>
        <w:rPr>
          <w:rFonts w:hint="eastAsia" w:ascii="宋体" w:hAnsi="宋体" w:cs="宋体"/>
          <w:kern w:val="0"/>
          <w:sz w:val="28"/>
          <w:szCs w:val="28"/>
          <w:u w:val="single"/>
        </w:rPr>
        <w:t xml:space="preserve">                </w:t>
      </w:r>
      <w:r>
        <w:rPr>
          <w:rFonts w:ascii="宋体" w:hAnsi="宋体" w:cs="宋体"/>
          <w:kern w:val="0"/>
          <w:sz w:val="28"/>
          <w:szCs w:val="28"/>
          <w:u w:val="single"/>
        </w:rPr>
        <w:t>　　　　</w:t>
      </w:r>
      <w:r>
        <w:rPr>
          <w:rFonts w:ascii="宋体" w:hAnsi="宋体" w:cs="宋体"/>
          <w:kern w:val="0"/>
          <w:sz w:val="28"/>
          <w:szCs w:val="28"/>
        </w:rPr>
        <w:br w:type="textWrapping"/>
      </w:r>
      <w:r>
        <w:rPr>
          <w:rFonts w:ascii="宋体" w:hAnsi="宋体" w:cs="宋体"/>
          <w:kern w:val="0"/>
          <w:sz w:val="28"/>
          <w:szCs w:val="28"/>
        </w:rPr>
        <w:t>　　　　</w:t>
      </w:r>
      <w:r>
        <w:rPr>
          <w:rFonts w:hint="eastAsia" w:ascii="宋体" w:hAnsi="宋体" w:cs="宋体"/>
          <w:kern w:val="0"/>
          <w:sz w:val="28"/>
          <w:szCs w:val="28"/>
        </w:rPr>
        <w:t xml:space="preserve">                          </w:t>
      </w:r>
      <w:r>
        <w:rPr>
          <w:rFonts w:ascii="宋体" w:hAnsi="宋体" w:cs="宋体"/>
          <w:kern w:val="0"/>
          <w:sz w:val="28"/>
          <w:szCs w:val="28"/>
        </w:rPr>
        <w:t>年　　月　　日</w:t>
      </w:r>
      <w:r>
        <w:rPr>
          <w:rFonts w:hint="eastAsia" w:ascii="宋体" w:hAnsi="宋体" w:cs="宋体"/>
          <w:kern w:val="0"/>
          <w:sz w:val="28"/>
          <w:szCs w:val="28"/>
        </w:rPr>
        <w:t xml:space="preserve">        </w:t>
      </w:r>
    </w:p>
    <w:p>
      <w:pPr>
        <w:widowControl/>
        <w:spacing w:line="520" w:lineRule="exact"/>
        <w:jc w:val="center"/>
        <w:rPr>
          <w:rFonts w:hint="eastAsia" w:ascii="宋体" w:hAnsi="宋体"/>
          <w:b/>
          <w:sz w:val="32"/>
          <w:szCs w:val="32"/>
        </w:rPr>
      </w:pPr>
    </w:p>
    <w:p>
      <w:pPr>
        <w:widowControl/>
        <w:spacing w:line="520" w:lineRule="exact"/>
        <w:jc w:val="center"/>
        <w:rPr>
          <w:rFonts w:hint="eastAsia" w:ascii="宋体" w:hAnsi="宋体"/>
          <w:b/>
          <w:sz w:val="32"/>
          <w:szCs w:val="32"/>
        </w:rPr>
      </w:pPr>
    </w:p>
    <w:p>
      <w:pPr>
        <w:widowControl/>
        <w:spacing w:line="520" w:lineRule="exact"/>
        <w:jc w:val="center"/>
        <w:rPr>
          <w:rFonts w:hint="eastAsia" w:ascii="宋体" w:hAnsi="宋体"/>
          <w:b/>
          <w:sz w:val="32"/>
          <w:szCs w:val="32"/>
        </w:rPr>
      </w:pPr>
      <w:r>
        <w:rPr>
          <w:rFonts w:hint="eastAsia" w:ascii="宋体" w:hAnsi="宋体"/>
          <w:b/>
          <w:sz w:val="32"/>
          <w:szCs w:val="32"/>
        </w:rPr>
        <w:t>承诺书（二）</w:t>
      </w:r>
    </w:p>
    <w:tbl>
      <w:tblPr>
        <w:tblStyle w:val="23"/>
        <w:tblW w:w="90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jc w:val="center"/>
        </w:trPr>
        <w:tc>
          <w:tcPr>
            <w:tcW w:w="9000" w:type="dxa"/>
            <w:gridSpan w:val="3"/>
            <w:vAlign w:val="center"/>
          </w:tcPr>
          <w:p>
            <w:pPr>
              <w:spacing w:line="360" w:lineRule="atLeast"/>
              <w:rPr>
                <w:rFonts w:hint="eastAsia" w:ascii="宋体" w:hAnsi="宋体"/>
                <w:sz w:val="28"/>
                <w:szCs w:val="28"/>
              </w:rPr>
            </w:pPr>
            <w:r>
              <w:rPr>
                <w:rFonts w:hint="eastAsia" w:ascii="宋体" w:hAnsi="宋体"/>
                <w:sz w:val="28"/>
                <w:szCs w:val="28"/>
              </w:rPr>
              <w:t>致：陕西国泰招标代理有限公司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5" w:hRule="atLeast"/>
          <w:jc w:val="center"/>
        </w:trPr>
        <w:tc>
          <w:tcPr>
            <w:tcW w:w="9000" w:type="dxa"/>
            <w:gridSpan w:val="3"/>
            <w:vAlign w:val="center"/>
          </w:tcPr>
          <w:p>
            <w:pPr>
              <w:spacing w:line="360" w:lineRule="atLeast"/>
              <w:ind w:firstLine="560" w:firstLineChars="200"/>
              <w:rPr>
                <w:rFonts w:hint="eastAsia" w:ascii="宋体" w:hAnsi="宋体"/>
                <w:sz w:val="28"/>
                <w:szCs w:val="28"/>
              </w:rPr>
            </w:pPr>
            <w:r>
              <w:rPr>
                <w:rFonts w:hint="eastAsia" w:ascii="宋体" w:hAnsi="宋体"/>
                <w:sz w:val="28"/>
                <w:szCs w:val="28"/>
              </w:rPr>
              <w:t>作为参加贵公司组织的采购项目的供应商，本公司承诺：在参加本项目谈判之前不存在被依法禁止经营行为、财产被接管或冻结的情况，如有隐瞒实情，愿承担一切责任及后果。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3240" w:type="dxa"/>
            <w:vAlign w:val="center"/>
          </w:tcPr>
          <w:p>
            <w:pPr>
              <w:spacing w:line="360" w:lineRule="atLeast"/>
              <w:jc w:val="center"/>
              <w:rPr>
                <w:rFonts w:hint="eastAsia" w:ascii="宋体" w:hAnsi="宋体"/>
                <w:sz w:val="28"/>
                <w:szCs w:val="28"/>
              </w:rPr>
            </w:pPr>
            <w:r>
              <w:rPr>
                <w:rFonts w:hint="eastAsia" w:ascii="宋体" w:hAnsi="宋体"/>
                <w:sz w:val="28"/>
                <w:szCs w:val="28"/>
              </w:rPr>
              <w:t xml:space="preserve"> 供应商</w:t>
            </w:r>
          </w:p>
        </w:tc>
        <w:tc>
          <w:tcPr>
            <w:tcW w:w="3420" w:type="dxa"/>
            <w:vAlign w:val="center"/>
          </w:tcPr>
          <w:p>
            <w:pPr>
              <w:spacing w:line="360" w:lineRule="atLeast"/>
              <w:jc w:val="center"/>
              <w:rPr>
                <w:rFonts w:hint="eastAsia" w:ascii="宋体" w:hAnsi="宋体"/>
                <w:sz w:val="28"/>
                <w:szCs w:val="28"/>
              </w:rPr>
            </w:pPr>
            <w:r>
              <w:rPr>
                <w:rFonts w:hint="eastAsia" w:ascii="宋体" w:hAnsi="宋体"/>
                <w:sz w:val="28"/>
                <w:szCs w:val="28"/>
              </w:rPr>
              <w:t>法定代表人</w:t>
            </w:r>
          </w:p>
        </w:tc>
        <w:tc>
          <w:tcPr>
            <w:tcW w:w="2340" w:type="dxa"/>
            <w:vAlign w:val="center"/>
          </w:tcPr>
          <w:p>
            <w:pPr>
              <w:spacing w:line="360" w:lineRule="atLeast"/>
              <w:jc w:val="center"/>
              <w:rPr>
                <w:rFonts w:hint="eastAsia" w:ascii="宋体" w:hAnsi="宋体"/>
                <w:sz w:val="28"/>
                <w:szCs w:val="28"/>
              </w:rPr>
            </w:pPr>
            <w:r>
              <w:rPr>
                <w:rFonts w:hint="eastAsia" w:ascii="宋体" w:hAnsi="宋体"/>
                <w:sz w:val="28"/>
                <w:szCs w:val="28"/>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20" w:hRule="atLeast"/>
          <w:jc w:val="center"/>
        </w:trPr>
        <w:tc>
          <w:tcPr>
            <w:tcW w:w="3240" w:type="dxa"/>
            <w:vAlign w:val="center"/>
          </w:tcPr>
          <w:p>
            <w:pPr>
              <w:spacing w:line="360" w:lineRule="atLeast"/>
              <w:jc w:val="center"/>
              <w:rPr>
                <w:rFonts w:hint="eastAsia" w:ascii="宋体" w:hAnsi="宋体"/>
                <w:sz w:val="28"/>
                <w:szCs w:val="28"/>
              </w:rPr>
            </w:pPr>
            <w:r>
              <w:rPr>
                <w:rFonts w:hint="eastAsia" w:ascii="宋体" w:hAnsi="宋体"/>
                <w:sz w:val="28"/>
                <w:szCs w:val="28"/>
              </w:rPr>
              <w:t>（公章）</w:t>
            </w:r>
          </w:p>
        </w:tc>
        <w:tc>
          <w:tcPr>
            <w:tcW w:w="3420" w:type="dxa"/>
            <w:vAlign w:val="center"/>
          </w:tcPr>
          <w:p>
            <w:pPr>
              <w:spacing w:line="360" w:lineRule="atLeast"/>
              <w:jc w:val="center"/>
              <w:rPr>
                <w:rFonts w:hint="eastAsia" w:ascii="宋体" w:hAnsi="宋体"/>
                <w:sz w:val="28"/>
                <w:szCs w:val="28"/>
              </w:rPr>
            </w:pPr>
            <w:r>
              <w:rPr>
                <w:rFonts w:hint="eastAsia" w:ascii="宋体" w:hAnsi="宋体"/>
                <w:sz w:val="28"/>
                <w:szCs w:val="28"/>
              </w:rPr>
              <w:t>（签字或盖章）</w:t>
            </w:r>
          </w:p>
        </w:tc>
        <w:tc>
          <w:tcPr>
            <w:tcW w:w="2340" w:type="dxa"/>
            <w:vAlign w:val="center"/>
          </w:tcPr>
          <w:p>
            <w:pPr>
              <w:spacing w:line="360" w:lineRule="atLeast"/>
              <w:ind w:firstLine="280" w:firstLineChars="100"/>
              <w:jc w:val="center"/>
              <w:rPr>
                <w:rFonts w:hint="eastAsia" w:ascii="宋体" w:hAnsi="宋体"/>
                <w:sz w:val="28"/>
                <w:szCs w:val="28"/>
              </w:rPr>
            </w:pPr>
            <w:r>
              <w:rPr>
                <w:rFonts w:hint="eastAsia" w:ascii="宋体" w:hAnsi="宋体"/>
                <w:sz w:val="28"/>
                <w:szCs w:val="28"/>
              </w:rPr>
              <w:t>年  月  日</w:t>
            </w:r>
          </w:p>
        </w:tc>
      </w:tr>
    </w:tbl>
    <w:p>
      <w:pPr>
        <w:spacing w:line="360" w:lineRule="atLeast"/>
        <w:jc w:val="both"/>
        <w:rPr>
          <w:rFonts w:hint="eastAsia" w:ascii="宋体" w:hAnsi="宋体"/>
          <w:b/>
          <w:sz w:val="32"/>
          <w:szCs w:val="32"/>
        </w:rPr>
      </w:pPr>
    </w:p>
    <w:p>
      <w:pPr>
        <w:spacing w:line="360" w:lineRule="atLeast"/>
        <w:jc w:val="center"/>
        <w:rPr>
          <w:rFonts w:hint="eastAsia" w:ascii="宋体" w:hAnsi="宋体"/>
          <w:b/>
          <w:sz w:val="32"/>
          <w:szCs w:val="32"/>
        </w:rPr>
      </w:pPr>
    </w:p>
    <w:p>
      <w:pPr>
        <w:spacing w:line="360" w:lineRule="atLeast"/>
        <w:jc w:val="center"/>
        <w:rPr>
          <w:rFonts w:hint="eastAsia" w:ascii="宋体" w:hAnsi="宋体"/>
          <w:b/>
          <w:sz w:val="32"/>
          <w:szCs w:val="32"/>
        </w:rPr>
      </w:pPr>
      <w:r>
        <w:rPr>
          <w:rFonts w:hint="eastAsia" w:ascii="宋体" w:hAnsi="宋体"/>
          <w:b/>
          <w:sz w:val="32"/>
          <w:szCs w:val="32"/>
        </w:rPr>
        <w:t>承诺书（三）</w:t>
      </w:r>
    </w:p>
    <w:tbl>
      <w:tblPr>
        <w:tblStyle w:val="23"/>
        <w:tblW w:w="90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jc w:val="center"/>
        </w:trPr>
        <w:tc>
          <w:tcPr>
            <w:tcW w:w="9000" w:type="dxa"/>
            <w:gridSpan w:val="3"/>
            <w:vAlign w:val="center"/>
          </w:tcPr>
          <w:p>
            <w:pPr>
              <w:spacing w:line="360" w:lineRule="atLeast"/>
              <w:rPr>
                <w:rFonts w:hint="eastAsia" w:ascii="宋体" w:hAnsi="宋体"/>
                <w:sz w:val="28"/>
                <w:szCs w:val="28"/>
              </w:rPr>
            </w:pPr>
            <w:r>
              <w:rPr>
                <w:rFonts w:hint="eastAsia" w:ascii="宋体" w:hAnsi="宋体"/>
                <w:sz w:val="28"/>
                <w:szCs w:val="28"/>
              </w:rPr>
              <w:t>致：陕西国泰招标代理有限公司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5" w:hRule="atLeast"/>
          <w:jc w:val="center"/>
        </w:trPr>
        <w:tc>
          <w:tcPr>
            <w:tcW w:w="9000" w:type="dxa"/>
            <w:gridSpan w:val="3"/>
            <w:vAlign w:val="center"/>
          </w:tcPr>
          <w:p>
            <w:pPr>
              <w:spacing w:line="360" w:lineRule="atLeast"/>
              <w:ind w:firstLine="560" w:firstLineChars="200"/>
              <w:rPr>
                <w:rFonts w:hint="eastAsia" w:ascii="宋体" w:hAnsi="宋体"/>
                <w:sz w:val="28"/>
                <w:szCs w:val="28"/>
              </w:rPr>
            </w:pPr>
            <w:r>
              <w:rPr>
                <w:rFonts w:hint="eastAsia" w:ascii="宋体" w:hAnsi="宋体"/>
                <w:sz w:val="28"/>
                <w:szCs w:val="28"/>
              </w:rPr>
              <w:t>作为参加贵公司组织的采购项目的供应商，本公司郑重申告并承诺：近三年受到有关行政主管部门的行政处理、不良行为记录为</w:t>
            </w:r>
            <w:r>
              <w:rPr>
                <w:rFonts w:hint="eastAsia" w:ascii="宋体" w:hAnsi="宋体"/>
                <w:sz w:val="28"/>
                <w:szCs w:val="28"/>
                <w:u w:val="single"/>
              </w:rPr>
              <w:t xml:space="preserve">    </w:t>
            </w:r>
            <w:r>
              <w:rPr>
                <w:rFonts w:hint="eastAsia" w:ascii="宋体" w:hAnsi="宋体"/>
                <w:sz w:val="28"/>
                <w:szCs w:val="28"/>
              </w:rPr>
              <w:t>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3240" w:type="dxa"/>
            <w:vAlign w:val="center"/>
          </w:tcPr>
          <w:p>
            <w:pPr>
              <w:spacing w:line="360" w:lineRule="atLeast"/>
              <w:jc w:val="center"/>
              <w:rPr>
                <w:rFonts w:hint="eastAsia" w:ascii="宋体" w:hAnsi="宋体"/>
                <w:sz w:val="28"/>
                <w:szCs w:val="28"/>
              </w:rPr>
            </w:pPr>
            <w:r>
              <w:rPr>
                <w:rFonts w:hint="eastAsia" w:ascii="宋体" w:hAnsi="宋体"/>
                <w:sz w:val="28"/>
                <w:szCs w:val="28"/>
              </w:rPr>
              <w:t>供应商</w:t>
            </w:r>
          </w:p>
        </w:tc>
        <w:tc>
          <w:tcPr>
            <w:tcW w:w="3420" w:type="dxa"/>
            <w:vAlign w:val="center"/>
          </w:tcPr>
          <w:p>
            <w:pPr>
              <w:spacing w:line="360" w:lineRule="atLeast"/>
              <w:jc w:val="center"/>
              <w:rPr>
                <w:rFonts w:hint="eastAsia" w:ascii="宋体" w:hAnsi="宋体"/>
                <w:sz w:val="28"/>
                <w:szCs w:val="28"/>
              </w:rPr>
            </w:pPr>
            <w:r>
              <w:rPr>
                <w:rFonts w:hint="eastAsia" w:ascii="宋体" w:hAnsi="宋体"/>
                <w:sz w:val="28"/>
                <w:szCs w:val="28"/>
              </w:rPr>
              <w:t>法定代表人</w:t>
            </w:r>
          </w:p>
        </w:tc>
        <w:tc>
          <w:tcPr>
            <w:tcW w:w="2340" w:type="dxa"/>
            <w:vAlign w:val="center"/>
          </w:tcPr>
          <w:p>
            <w:pPr>
              <w:spacing w:line="360" w:lineRule="atLeast"/>
              <w:jc w:val="center"/>
              <w:rPr>
                <w:rFonts w:hint="eastAsia" w:ascii="宋体" w:hAnsi="宋体"/>
                <w:sz w:val="28"/>
                <w:szCs w:val="28"/>
              </w:rPr>
            </w:pPr>
            <w:r>
              <w:rPr>
                <w:rFonts w:hint="eastAsia" w:ascii="宋体" w:hAnsi="宋体"/>
                <w:sz w:val="28"/>
                <w:szCs w:val="28"/>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20" w:hRule="atLeast"/>
          <w:jc w:val="center"/>
        </w:trPr>
        <w:tc>
          <w:tcPr>
            <w:tcW w:w="3240" w:type="dxa"/>
            <w:vAlign w:val="center"/>
          </w:tcPr>
          <w:p>
            <w:pPr>
              <w:spacing w:line="360" w:lineRule="atLeast"/>
              <w:jc w:val="center"/>
              <w:rPr>
                <w:rFonts w:hint="eastAsia" w:ascii="宋体" w:hAnsi="宋体"/>
                <w:sz w:val="28"/>
                <w:szCs w:val="28"/>
              </w:rPr>
            </w:pPr>
            <w:r>
              <w:rPr>
                <w:rFonts w:hint="eastAsia" w:ascii="宋体" w:hAnsi="宋体"/>
                <w:sz w:val="28"/>
                <w:szCs w:val="28"/>
              </w:rPr>
              <w:t>（公章）</w:t>
            </w:r>
          </w:p>
        </w:tc>
        <w:tc>
          <w:tcPr>
            <w:tcW w:w="3420" w:type="dxa"/>
            <w:vAlign w:val="center"/>
          </w:tcPr>
          <w:p>
            <w:pPr>
              <w:spacing w:line="360" w:lineRule="atLeast"/>
              <w:jc w:val="center"/>
              <w:rPr>
                <w:rFonts w:hint="eastAsia" w:ascii="宋体" w:hAnsi="宋体"/>
                <w:sz w:val="28"/>
                <w:szCs w:val="28"/>
              </w:rPr>
            </w:pPr>
            <w:r>
              <w:rPr>
                <w:rFonts w:hint="eastAsia" w:ascii="宋体" w:hAnsi="宋体"/>
                <w:sz w:val="28"/>
                <w:szCs w:val="28"/>
              </w:rPr>
              <w:t>（签字或盖章）</w:t>
            </w:r>
          </w:p>
        </w:tc>
        <w:tc>
          <w:tcPr>
            <w:tcW w:w="2340" w:type="dxa"/>
            <w:vAlign w:val="center"/>
          </w:tcPr>
          <w:p>
            <w:pPr>
              <w:spacing w:line="360" w:lineRule="atLeast"/>
              <w:ind w:firstLine="280" w:firstLineChars="100"/>
              <w:jc w:val="center"/>
              <w:rPr>
                <w:rFonts w:hint="eastAsia" w:ascii="宋体" w:hAnsi="宋体"/>
                <w:sz w:val="28"/>
                <w:szCs w:val="28"/>
              </w:rPr>
            </w:pPr>
            <w:r>
              <w:rPr>
                <w:rFonts w:hint="eastAsia" w:ascii="宋体" w:hAnsi="宋体"/>
                <w:sz w:val="28"/>
                <w:szCs w:val="28"/>
              </w:rPr>
              <w:t>年  月  日</w:t>
            </w:r>
          </w:p>
        </w:tc>
      </w:tr>
    </w:tbl>
    <w:p>
      <w:pPr>
        <w:spacing w:line="360" w:lineRule="atLeast"/>
        <w:jc w:val="center"/>
        <w:rPr>
          <w:rFonts w:hint="eastAsia" w:ascii="宋体" w:hAnsi="宋体"/>
          <w:b/>
          <w:sz w:val="32"/>
          <w:szCs w:val="32"/>
        </w:rPr>
      </w:pPr>
    </w:p>
    <w:p>
      <w:pPr>
        <w:spacing w:line="360" w:lineRule="atLeast"/>
        <w:jc w:val="center"/>
        <w:rPr>
          <w:rFonts w:hint="eastAsia" w:ascii="宋体" w:hAnsi="宋体"/>
          <w:b/>
          <w:sz w:val="32"/>
          <w:szCs w:val="32"/>
        </w:rPr>
      </w:pPr>
    </w:p>
    <w:p>
      <w:pPr>
        <w:spacing w:line="360" w:lineRule="atLeast"/>
        <w:jc w:val="center"/>
        <w:rPr>
          <w:rFonts w:hint="eastAsia" w:ascii="宋体" w:hAnsi="宋体"/>
          <w:b/>
          <w:sz w:val="32"/>
          <w:szCs w:val="32"/>
        </w:rPr>
      </w:pPr>
    </w:p>
    <w:p>
      <w:pPr>
        <w:spacing w:line="360" w:lineRule="atLeast"/>
        <w:jc w:val="center"/>
        <w:rPr>
          <w:rFonts w:hint="eastAsia" w:ascii="宋体" w:hAnsi="宋体"/>
          <w:b/>
          <w:sz w:val="32"/>
          <w:szCs w:val="32"/>
        </w:rPr>
      </w:pPr>
    </w:p>
    <w:p>
      <w:pPr>
        <w:spacing w:line="360" w:lineRule="atLeast"/>
        <w:jc w:val="center"/>
        <w:rPr>
          <w:rFonts w:hint="eastAsia" w:ascii="宋体" w:hAnsi="宋体"/>
          <w:b/>
          <w:sz w:val="32"/>
          <w:szCs w:val="32"/>
        </w:rPr>
      </w:pPr>
      <w:r>
        <w:rPr>
          <w:rFonts w:hint="eastAsia" w:ascii="宋体" w:hAnsi="宋体"/>
          <w:b/>
          <w:sz w:val="32"/>
          <w:szCs w:val="32"/>
        </w:rPr>
        <w:t>承诺书（四）</w:t>
      </w:r>
    </w:p>
    <w:tbl>
      <w:tblPr>
        <w:tblStyle w:val="23"/>
        <w:tblW w:w="90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jc w:val="center"/>
        </w:trPr>
        <w:tc>
          <w:tcPr>
            <w:tcW w:w="9000" w:type="dxa"/>
            <w:gridSpan w:val="3"/>
            <w:vAlign w:val="center"/>
          </w:tcPr>
          <w:p>
            <w:pPr>
              <w:spacing w:line="360" w:lineRule="atLeast"/>
              <w:rPr>
                <w:rFonts w:hint="eastAsia" w:ascii="宋体" w:hAnsi="宋体"/>
                <w:sz w:val="28"/>
                <w:szCs w:val="28"/>
              </w:rPr>
            </w:pPr>
            <w:r>
              <w:rPr>
                <w:rFonts w:hint="eastAsia" w:ascii="宋体" w:hAnsi="宋体"/>
                <w:sz w:val="28"/>
                <w:szCs w:val="28"/>
              </w:rPr>
              <w:t>致：陕西国泰招标代理有限公司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5" w:hRule="atLeast"/>
          <w:jc w:val="center"/>
        </w:trPr>
        <w:tc>
          <w:tcPr>
            <w:tcW w:w="9000" w:type="dxa"/>
            <w:gridSpan w:val="3"/>
            <w:vAlign w:val="center"/>
          </w:tcPr>
          <w:p>
            <w:pPr>
              <w:spacing w:line="360" w:lineRule="atLeast"/>
              <w:ind w:firstLine="560" w:firstLineChars="200"/>
              <w:rPr>
                <w:rFonts w:hint="eastAsia" w:ascii="宋体" w:hAnsi="宋体"/>
                <w:sz w:val="28"/>
                <w:szCs w:val="28"/>
              </w:rPr>
            </w:pPr>
            <w:r>
              <w:rPr>
                <w:rFonts w:hint="eastAsia" w:ascii="宋体" w:hAnsi="宋体"/>
                <w:sz w:val="28"/>
                <w:szCs w:val="28"/>
              </w:rPr>
              <w:t>作为参加贵公司组织的采购项目的供应商，本公司郑重申告：近三年因产品供货问题（水货、替代品、次品、翻新品等）的不法行为记录为</w:t>
            </w:r>
            <w:r>
              <w:rPr>
                <w:rFonts w:hint="eastAsia" w:ascii="宋体" w:hAnsi="宋体"/>
                <w:sz w:val="28"/>
                <w:szCs w:val="28"/>
                <w:u w:val="single"/>
              </w:rPr>
              <w:t xml:space="preserve">   </w:t>
            </w:r>
            <w:r>
              <w:rPr>
                <w:rFonts w:hint="eastAsia" w:ascii="宋体" w:hAnsi="宋体"/>
                <w:sz w:val="28"/>
                <w:szCs w:val="28"/>
              </w:rPr>
              <w:t>次（没有填零），如有隐瞒实情，愿承担一切责任及后果。</w:t>
            </w:r>
          </w:p>
          <w:p>
            <w:pPr>
              <w:spacing w:line="360" w:lineRule="atLeast"/>
              <w:ind w:firstLine="560" w:firstLineChars="200"/>
              <w:rPr>
                <w:rFonts w:hint="eastAsia" w:ascii="宋体" w:hAnsi="宋体"/>
                <w:sz w:val="28"/>
                <w:szCs w:val="28"/>
              </w:rPr>
            </w:pPr>
            <w:r>
              <w:rPr>
                <w:rFonts w:hint="eastAsia" w:ascii="宋体" w:hAnsi="宋体"/>
                <w:sz w:val="28"/>
                <w:szCs w:val="28"/>
              </w:rPr>
              <w:t>本公司承诺：本次招标标的物为正品行货。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3240" w:type="dxa"/>
            <w:vAlign w:val="center"/>
          </w:tcPr>
          <w:p>
            <w:pPr>
              <w:spacing w:line="360" w:lineRule="atLeast"/>
              <w:jc w:val="center"/>
              <w:rPr>
                <w:rFonts w:hint="eastAsia" w:ascii="宋体" w:hAnsi="宋体"/>
                <w:sz w:val="28"/>
                <w:szCs w:val="28"/>
              </w:rPr>
            </w:pPr>
            <w:r>
              <w:rPr>
                <w:rFonts w:hint="eastAsia" w:ascii="宋体" w:hAnsi="宋体"/>
                <w:sz w:val="28"/>
                <w:szCs w:val="28"/>
              </w:rPr>
              <w:t>供应商</w:t>
            </w:r>
          </w:p>
        </w:tc>
        <w:tc>
          <w:tcPr>
            <w:tcW w:w="3420" w:type="dxa"/>
            <w:vAlign w:val="center"/>
          </w:tcPr>
          <w:p>
            <w:pPr>
              <w:spacing w:line="360" w:lineRule="atLeast"/>
              <w:jc w:val="center"/>
              <w:rPr>
                <w:rFonts w:hint="eastAsia" w:ascii="宋体" w:hAnsi="宋体"/>
                <w:sz w:val="28"/>
                <w:szCs w:val="28"/>
              </w:rPr>
            </w:pPr>
            <w:r>
              <w:rPr>
                <w:rFonts w:hint="eastAsia" w:ascii="宋体" w:hAnsi="宋体"/>
                <w:sz w:val="28"/>
                <w:szCs w:val="28"/>
              </w:rPr>
              <w:t>法定代表人</w:t>
            </w:r>
          </w:p>
        </w:tc>
        <w:tc>
          <w:tcPr>
            <w:tcW w:w="2340" w:type="dxa"/>
            <w:vAlign w:val="center"/>
          </w:tcPr>
          <w:p>
            <w:pPr>
              <w:spacing w:line="360" w:lineRule="atLeast"/>
              <w:jc w:val="center"/>
              <w:rPr>
                <w:rFonts w:hint="eastAsia" w:ascii="宋体" w:hAnsi="宋体"/>
                <w:sz w:val="28"/>
                <w:szCs w:val="28"/>
              </w:rPr>
            </w:pPr>
            <w:r>
              <w:rPr>
                <w:rFonts w:hint="eastAsia" w:ascii="宋体" w:hAnsi="宋体"/>
                <w:sz w:val="28"/>
                <w:szCs w:val="28"/>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20" w:hRule="atLeast"/>
          <w:jc w:val="center"/>
        </w:trPr>
        <w:tc>
          <w:tcPr>
            <w:tcW w:w="3240" w:type="dxa"/>
            <w:vAlign w:val="center"/>
          </w:tcPr>
          <w:p>
            <w:pPr>
              <w:spacing w:line="360" w:lineRule="atLeast"/>
              <w:jc w:val="center"/>
              <w:rPr>
                <w:rFonts w:hint="eastAsia" w:ascii="宋体" w:hAnsi="宋体"/>
                <w:sz w:val="28"/>
                <w:szCs w:val="28"/>
              </w:rPr>
            </w:pPr>
            <w:r>
              <w:rPr>
                <w:rFonts w:hint="eastAsia" w:ascii="宋体" w:hAnsi="宋体"/>
                <w:sz w:val="28"/>
                <w:szCs w:val="28"/>
              </w:rPr>
              <w:t>（公章）</w:t>
            </w:r>
          </w:p>
        </w:tc>
        <w:tc>
          <w:tcPr>
            <w:tcW w:w="3420" w:type="dxa"/>
            <w:vAlign w:val="center"/>
          </w:tcPr>
          <w:p>
            <w:pPr>
              <w:spacing w:line="360" w:lineRule="atLeast"/>
              <w:jc w:val="center"/>
              <w:rPr>
                <w:rFonts w:hint="eastAsia" w:ascii="宋体" w:hAnsi="宋体"/>
                <w:sz w:val="28"/>
                <w:szCs w:val="28"/>
              </w:rPr>
            </w:pPr>
            <w:r>
              <w:rPr>
                <w:rFonts w:hint="eastAsia" w:ascii="宋体" w:hAnsi="宋体"/>
                <w:sz w:val="28"/>
                <w:szCs w:val="28"/>
              </w:rPr>
              <w:t>（签字或盖章）</w:t>
            </w:r>
          </w:p>
        </w:tc>
        <w:tc>
          <w:tcPr>
            <w:tcW w:w="2340" w:type="dxa"/>
            <w:vAlign w:val="center"/>
          </w:tcPr>
          <w:p>
            <w:pPr>
              <w:spacing w:line="360" w:lineRule="atLeast"/>
              <w:ind w:firstLine="280" w:firstLineChars="100"/>
              <w:jc w:val="center"/>
              <w:rPr>
                <w:rFonts w:hint="eastAsia" w:ascii="宋体" w:hAnsi="宋体"/>
                <w:sz w:val="28"/>
                <w:szCs w:val="28"/>
              </w:rPr>
            </w:pPr>
            <w:r>
              <w:rPr>
                <w:rFonts w:hint="eastAsia" w:ascii="宋体" w:hAnsi="宋体"/>
                <w:sz w:val="28"/>
                <w:szCs w:val="28"/>
              </w:rPr>
              <w:t>年  月  日</w:t>
            </w:r>
          </w:p>
        </w:tc>
      </w:tr>
    </w:tbl>
    <w:p>
      <w:pPr>
        <w:spacing w:line="360" w:lineRule="atLeast"/>
        <w:jc w:val="center"/>
        <w:rPr>
          <w:rFonts w:hint="eastAsia" w:ascii="宋体" w:hAnsi="宋体"/>
          <w:b/>
          <w:sz w:val="32"/>
          <w:szCs w:val="32"/>
        </w:rPr>
      </w:pPr>
    </w:p>
    <w:p>
      <w:pPr>
        <w:spacing w:line="360" w:lineRule="atLeast"/>
        <w:jc w:val="center"/>
        <w:rPr>
          <w:rFonts w:hint="eastAsia" w:ascii="宋体" w:hAnsi="宋体"/>
          <w:b/>
          <w:sz w:val="32"/>
          <w:szCs w:val="32"/>
        </w:rPr>
      </w:pPr>
    </w:p>
    <w:p>
      <w:pPr>
        <w:spacing w:line="360" w:lineRule="atLeast"/>
        <w:jc w:val="center"/>
        <w:rPr>
          <w:rFonts w:hint="eastAsia" w:ascii="宋体" w:hAnsi="宋体"/>
          <w:b/>
          <w:sz w:val="32"/>
          <w:szCs w:val="32"/>
        </w:rPr>
      </w:pPr>
      <w:r>
        <w:rPr>
          <w:rFonts w:hint="eastAsia" w:ascii="宋体" w:hAnsi="宋体"/>
          <w:b/>
          <w:sz w:val="32"/>
          <w:szCs w:val="32"/>
        </w:rPr>
        <w:t>承诺书（五）</w:t>
      </w:r>
    </w:p>
    <w:tbl>
      <w:tblPr>
        <w:tblStyle w:val="23"/>
        <w:tblW w:w="90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jc w:val="center"/>
        </w:trPr>
        <w:tc>
          <w:tcPr>
            <w:tcW w:w="9000" w:type="dxa"/>
            <w:gridSpan w:val="3"/>
            <w:vAlign w:val="center"/>
          </w:tcPr>
          <w:p>
            <w:pPr>
              <w:spacing w:line="360" w:lineRule="atLeast"/>
              <w:rPr>
                <w:rFonts w:hint="eastAsia" w:ascii="宋体" w:hAnsi="宋体"/>
                <w:sz w:val="28"/>
                <w:szCs w:val="28"/>
              </w:rPr>
            </w:pPr>
            <w:r>
              <w:rPr>
                <w:rFonts w:hint="eastAsia" w:ascii="宋体" w:hAnsi="宋体"/>
                <w:sz w:val="28"/>
                <w:szCs w:val="28"/>
              </w:rPr>
              <w:t>致：陕西国泰招标代理有限公司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5" w:hRule="atLeast"/>
          <w:jc w:val="center"/>
        </w:trPr>
        <w:tc>
          <w:tcPr>
            <w:tcW w:w="9000" w:type="dxa"/>
            <w:gridSpan w:val="3"/>
            <w:vAlign w:val="center"/>
          </w:tcPr>
          <w:p>
            <w:pPr>
              <w:spacing w:line="360" w:lineRule="atLeast"/>
              <w:ind w:firstLine="560" w:firstLineChars="200"/>
              <w:rPr>
                <w:rFonts w:hint="eastAsia" w:ascii="宋体" w:hAnsi="宋体"/>
                <w:sz w:val="28"/>
                <w:szCs w:val="28"/>
              </w:rPr>
            </w:pPr>
            <w:r>
              <w:rPr>
                <w:rFonts w:hint="eastAsia" w:ascii="宋体" w:hAnsi="宋体"/>
                <w:sz w:val="28"/>
                <w:szCs w:val="28"/>
              </w:rPr>
              <w:t>作为参加贵公司组织的采购项目的供应商，本公司承诺：参加本次招标提交的所有资质证明文件及业绩证明文件是真实的、有效的，如有隐瞒实情，愿承担一切责任及后果。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3240" w:type="dxa"/>
            <w:vAlign w:val="center"/>
          </w:tcPr>
          <w:p>
            <w:pPr>
              <w:spacing w:line="360" w:lineRule="atLeast"/>
              <w:jc w:val="center"/>
              <w:rPr>
                <w:rFonts w:hint="eastAsia" w:ascii="宋体" w:hAnsi="宋体"/>
                <w:sz w:val="28"/>
                <w:szCs w:val="28"/>
              </w:rPr>
            </w:pPr>
            <w:r>
              <w:rPr>
                <w:rFonts w:hint="eastAsia" w:ascii="宋体" w:hAnsi="宋体"/>
                <w:sz w:val="28"/>
                <w:szCs w:val="28"/>
              </w:rPr>
              <w:t>供应商</w:t>
            </w:r>
          </w:p>
        </w:tc>
        <w:tc>
          <w:tcPr>
            <w:tcW w:w="3420" w:type="dxa"/>
            <w:vAlign w:val="center"/>
          </w:tcPr>
          <w:p>
            <w:pPr>
              <w:spacing w:line="360" w:lineRule="atLeast"/>
              <w:jc w:val="center"/>
              <w:rPr>
                <w:rFonts w:hint="eastAsia" w:ascii="宋体" w:hAnsi="宋体"/>
                <w:sz w:val="28"/>
                <w:szCs w:val="28"/>
              </w:rPr>
            </w:pPr>
            <w:r>
              <w:rPr>
                <w:rFonts w:hint="eastAsia" w:ascii="宋体" w:hAnsi="宋体"/>
                <w:sz w:val="28"/>
                <w:szCs w:val="28"/>
              </w:rPr>
              <w:t>法定代表人</w:t>
            </w:r>
          </w:p>
        </w:tc>
        <w:tc>
          <w:tcPr>
            <w:tcW w:w="2340" w:type="dxa"/>
            <w:vAlign w:val="center"/>
          </w:tcPr>
          <w:p>
            <w:pPr>
              <w:spacing w:line="360" w:lineRule="atLeast"/>
              <w:jc w:val="center"/>
              <w:rPr>
                <w:rFonts w:hint="eastAsia" w:ascii="宋体" w:hAnsi="宋体"/>
                <w:sz w:val="28"/>
                <w:szCs w:val="28"/>
              </w:rPr>
            </w:pPr>
            <w:r>
              <w:rPr>
                <w:rFonts w:hint="eastAsia" w:ascii="宋体" w:hAnsi="宋体"/>
                <w:sz w:val="28"/>
                <w:szCs w:val="28"/>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57" w:hRule="atLeast"/>
          <w:jc w:val="center"/>
        </w:trPr>
        <w:tc>
          <w:tcPr>
            <w:tcW w:w="3240" w:type="dxa"/>
            <w:vAlign w:val="center"/>
          </w:tcPr>
          <w:p>
            <w:pPr>
              <w:spacing w:line="360" w:lineRule="atLeast"/>
              <w:jc w:val="center"/>
              <w:rPr>
                <w:rFonts w:hint="eastAsia" w:ascii="宋体" w:hAnsi="宋体"/>
                <w:sz w:val="28"/>
                <w:szCs w:val="28"/>
              </w:rPr>
            </w:pPr>
            <w:r>
              <w:rPr>
                <w:rFonts w:hint="eastAsia" w:ascii="宋体" w:hAnsi="宋体"/>
                <w:sz w:val="28"/>
                <w:szCs w:val="28"/>
              </w:rPr>
              <w:t>（公章）</w:t>
            </w:r>
          </w:p>
        </w:tc>
        <w:tc>
          <w:tcPr>
            <w:tcW w:w="3420" w:type="dxa"/>
            <w:vAlign w:val="center"/>
          </w:tcPr>
          <w:p>
            <w:pPr>
              <w:spacing w:line="360" w:lineRule="atLeast"/>
              <w:jc w:val="center"/>
              <w:rPr>
                <w:rFonts w:hint="eastAsia" w:ascii="宋体" w:hAnsi="宋体"/>
                <w:sz w:val="28"/>
                <w:szCs w:val="28"/>
              </w:rPr>
            </w:pPr>
            <w:r>
              <w:rPr>
                <w:rFonts w:hint="eastAsia" w:ascii="宋体" w:hAnsi="宋体"/>
                <w:sz w:val="28"/>
                <w:szCs w:val="28"/>
              </w:rPr>
              <w:t>（签字或盖章）</w:t>
            </w:r>
          </w:p>
        </w:tc>
        <w:tc>
          <w:tcPr>
            <w:tcW w:w="2340" w:type="dxa"/>
            <w:vAlign w:val="center"/>
          </w:tcPr>
          <w:p>
            <w:pPr>
              <w:spacing w:line="360" w:lineRule="atLeast"/>
              <w:ind w:firstLine="280" w:firstLineChars="100"/>
              <w:jc w:val="center"/>
              <w:rPr>
                <w:rFonts w:hint="eastAsia" w:ascii="宋体" w:hAnsi="宋体"/>
                <w:sz w:val="28"/>
                <w:szCs w:val="28"/>
              </w:rPr>
            </w:pPr>
            <w:r>
              <w:rPr>
                <w:rFonts w:hint="eastAsia" w:ascii="宋体" w:hAnsi="宋体"/>
                <w:sz w:val="28"/>
                <w:szCs w:val="28"/>
              </w:rPr>
              <w:t>年  月  日</w:t>
            </w:r>
          </w:p>
        </w:tc>
      </w:tr>
    </w:tbl>
    <w:p>
      <w:pPr>
        <w:adjustRightInd w:val="0"/>
        <w:snapToGrid w:val="0"/>
        <w:spacing w:line="400" w:lineRule="exact"/>
        <w:jc w:val="center"/>
        <w:outlineLvl w:val="1"/>
        <w:rPr>
          <w:rFonts w:hint="eastAsia" w:ascii="宋体" w:hAnsi="宋体"/>
          <w:b/>
          <w:sz w:val="32"/>
          <w:szCs w:val="32"/>
        </w:rPr>
      </w:pPr>
    </w:p>
    <w:p>
      <w:pPr>
        <w:adjustRightInd w:val="0"/>
        <w:snapToGrid w:val="0"/>
        <w:spacing w:line="400" w:lineRule="exact"/>
        <w:jc w:val="center"/>
        <w:outlineLvl w:val="1"/>
        <w:rPr>
          <w:rFonts w:hint="eastAsia" w:ascii="宋体" w:hAnsi="宋体"/>
          <w:b/>
          <w:sz w:val="32"/>
          <w:szCs w:val="32"/>
        </w:rPr>
      </w:pPr>
    </w:p>
    <w:p>
      <w:pPr>
        <w:adjustRightInd w:val="0"/>
        <w:snapToGrid w:val="0"/>
        <w:spacing w:line="400" w:lineRule="exact"/>
        <w:jc w:val="center"/>
        <w:outlineLvl w:val="1"/>
        <w:rPr>
          <w:rFonts w:hint="eastAsia" w:ascii="宋体" w:hAnsi="宋体"/>
          <w:b/>
          <w:sz w:val="32"/>
          <w:szCs w:val="32"/>
        </w:rPr>
      </w:pPr>
    </w:p>
    <w:p>
      <w:pPr>
        <w:adjustRightInd w:val="0"/>
        <w:snapToGrid w:val="0"/>
        <w:spacing w:line="400" w:lineRule="exact"/>
        <w:jc w:val="both"/>
        <w:outlineLvl w:val="1"/>
        <w:rPr>
          <w:rFonts w:hint="eastAsia" w:ascii="宋体" w:hAnsi="宋体"/>
          <w:b/>
          <w:sz w:val="32"/>
          <w:szCs w:val="32"/>
        </w:rPr>
      </w:pPr>
    </w:p>
    <w:p>
      <w:pPr>
        <w:adjustRightInd w:val="0"/>
        <w:snapToGrid w:val="0"/>
        <w:spacing w:line="400" w:lineRule="exact"/>
        <w:jc w:val="center"/>
        <w:outlineLvl w:val="1"/>
        <w:rPr>
          <w:rFonts w:hint="eastAsia" w:ascii="宋体" w:hAnsi="宋体"/>
          <w:b/>
          <w:sz w:val="32"/>
          <w:szCs w:val="32"/>
        </w:rPr>
      </w:pPr>
      <w:r>
        <w:rPr>
          <w:rFonts w:hint="eastAsia" w:ascii="宋体" w:hAnsi="宋体"/>
          <w:b/>
          <w:sz w:val="32"/>
          <w:szCs w:val="32"/>
        </w:rPr>
        <w:t>第十部分  中小企业声明函</w:t>
      </w:r>
    </w:p>
    <w:p>
      <w:pPr>
        <w:spacing w:line="520" w:lineRule="exact"/>
        <w:ind w:firstLine="560"/>
        <w:rPr>
          <w:rFonts w:hint="eastAsia" w:ascii="宋体" w:hAnsi="宋体"/>
          <w:bCs/>
          <w:sz w:val="28"/>
          <w:szCs w:val="28"/>
        </w:rPr>
      </w:pPr>
      <w:r>
        <w:rPr>
          <w:rFonts w:hint="eastAsia" w:ascii="宋体" w:hAnsi="宋体"/>
          <w:bCs/>
          <w:sz w:val="28"/>
          <w:szCs w:val="28"/>
        </w:rPr>
        <w:t>本公司郑重声明，根据《政府采购促进中小企业发展暂行办法》（财库［2011］181号）的规定，本公司为：</w:t>
      </w:r>
      <w:r>
        <w:rPr>
          <w:rFonts w:hint="eastAsia" w:ascii="宋体" w:hAnsi="宋体"/>
          <w:bCs/>
          <w:sz w:val="28"/>
          <w:szCs w:val="28"/>
          <w:u w:val="single"/>
        </w:rPr>
        <w:t xml:space="preserve">           </w:t>
      </w:r>
      <w:r>
        <w:rPr>
          <w:rFonts w:hint="eastAsia" w:ascii="宋体" w:hAnsi="宋体"/>
          <w:bCs/>
          <w:sz w:val="28"/>
          <w:szCs w:val="28"/>
        </w:rPr>
        <w:t>（请填写：中型、小型、微型）企业。即，本公司同事满足以下条件：</w:t>
      </w:r>
    </w:p>
    <w:p>
      <w:pPr>
        <w:numPr>
          <w:ilvl w:val="0"/>
          <w:numId w:val="6"/>
        </w:numPr>
        <w:spacing w:line="520" w:lineRule="exact"/>
        <w:ind w:firstLine="560"/>
        <w:rPr>
          <w:rFonts w:hint="eastAsia" w:ascii="宋体" w:hAnsi="宋体"/>
          <w:bCs/>
          <w:sz w:val="28"/>
          <w:szCs w:val="28"/>
        </w:rPr>
      </w:pPr>
      <w:r>
        <w:rPr>
          <w:rFonts w:hint="eastAsia" w:ascii="宋体" w:hAnsi="宋体"/>
          <w:bCs/>
          <w:sz w:val="28"/>
          <w:szCs w:val="28"/>
        </w:rPr>
        <w:t>根据《工业和信息化部、国家统计局、国家发展和改革委员会、财政部关于印发中小企业划型标准规定的通知》（工信部联企业［2011］300号）规定的划分标准，本公司为</w:t>
      </w:r>
      <w:r>
        <w:rPr>
          <w:rFonts w:hint="eastAsia" w:ascii="宋体" w:hAnsi="宋体"/>
          <w:bCs/>
          <w:sz w:val="28"/>
          <w:szCs w:val="28"/>
          <w:u w:val="single"/>
        </w:rPr>
        <w:t xml:space="preserve">           </w:t>
      </w:r>
      <w:r>
        <w:rPr>
          <w:rFonts w:hint="eastAsia" w:ascii="宋体" w:hAnsi="宋体"/>
          <w:bCs/>
          <w:sz w:val="28"/>
          <w:szCs w:val="28"/>
        </w:rPr>
        <w:t>（请填写：中型、小型、微型）企业。</w:t>
      </w:r>
    </w:p>
    <w:p>
      <w:pPr>
        <w:numPr>
          <w:ilvl w:val="0"/>
          <w:numId w:val="6"/>
        </w:numPr>
        <w:spacing w:line="520" w:lineRule="exact"/>
        <w:ind w:firstLine="560"/>
        <w:rPr>
          <w:rFonts w:hint="eastAsia" w:ascii="宋体" w:hAnsi="宋体"/>
          <w:bCs/>
          <w:sz w:val="28"/>
          <w:szCs w:val="28"/>
        </w:rPr>
      </w:pPr>
      <w:r>
        <w:rPr>
          <w:rFonts w:hint="eastAsia" w:ascii="宋体" w:hAnsi="宋体"/>
          <w:bCs/>
          <w:sz w:val="28"/>
          <w:szCs w:val="28"/>
        </w:rPr>
        <w:t>本公司参加</w:t>
      </w:r>
      <w:r>
        <w:rPr>
          <w:rFonts w:hint="eastAsia" w:ascii="宋体" w:hAnsi="宋体"/>
          <w:bCs/>
          <w:sz w:val="28"/>
          <w:szCs w:val="28"/>
          <w:u w:val="single"/>
        </w:rPr>
        <w:t xml:space="preserve">           </w:t>
      </w:r>
      <w:r>
        <w:rPr>
          <w:rFonts w:hint="eastAsia" w:ascii="宋体" w:hAnsi="宋体"/>
          <w:bCs/>
          <w:sz w:val="28"/>
          <w:szCs w:val="28"/>
        </w:rPr>
        <w:t>单位的</w:t>
      </w:r>
      <w:r>
        <w:rPr>
          <w:rFonts w:hint="eastAsia" w:ascii="宋体" w:hAnsi="宋体"/>
          <w:bCs/>
          <w:sz w:val="28"/>
          <w:szCs w:val="28"/>
          <w:u w:val="single"/>
        </w:rPr>
        <w:t xml:space="preserve">                      </w:t>
      </w:r>
      <w:r>
        <w:rPr>
          <w:rFonts w:hint="eastAsia" w:ascii="宋体" w:hAnsi="宋体"/>
          <w:bCs/>
          <w:sz w:val="28"/>
          <w:szCs w:val="28"/>
        </w:rPr>
        <w:t>项目采购活动提供本企业制造的货物，由本企业承担工程、提供服务，或者提供其他</w:t>
      </w:r>
      <w:r>
        <w:rPr>
          <w:rFonts w:hint="eastAsia" w:ascii="宋体" w:hAnsi="宋体"/>
          <w:bCs/>
          <w:sz w:val="28"/>
          <w:szCs w:val="28"/>
          <w:u w:val="single"/>
        </w:rPr>
        <w:t xml:space="preserve">            </w:t>
      </w:r>
      <w:r>
        <w:rPr>
          <w:rFonts w:hint="eastAsia" w:ascii="宋体" w:hAnsi="宋体"/>
          <w:bCs/>
          <w:sz w:val="28"/>
          <w:szCs w:val="28"/>
        </w:rPr>
        <w:t>（请填写：中型、小型、微型）企业制造的货物。本条所称货物不包括使用大型企业注册商标的货物。</w:t>
      </w:r>
    </w:p>
    <w:p>
      <w:pPr>
        <w:spacing w:line="520" w:lineRule="exact"/>
        <w:ind w:left="560"/>
        <w:jc w:val="left"/>
        <w:rPr>
          <w:rFonts w:hint="eastAsia" w:ascii="宋体" w:hAnsi="宋体"/>
          <w:bCs/>
          <w:sz w:val="28"/>
          <w:szCs w:val="28"/>
        </w:rPr>
      </w:pPr>
      <w:r>
        <w:rPr>
          <w:rFonts w:hint="eastAsia" w:ascii="宋体" w:hAnsi="宋体"/>
          <w:bCs/>
          <w:sz w:val="28"/>
          <w:szCs w:val="28"/>
        </w:rPr>
        <w:t>本公司对上述声明的真实性负责。如有虚假，将依法承担相应责任。</w:t>
      </w:r>
    </w:p>
    <w:p>
      <w:pPr>
        <w:spacing w:line="520" w:lineRule="exact"/>
        <w:ind w:left="560"/>
        <w:rPr>
          <w:rFonts w:hint="eastAsia" w:ascii="宋体" w:hAnsi="宋体"/>
          <w:bCs/>
          <w:sz w:val="28"/>
          <w:szCs w:val="28"/>
        </w:rPr>
      </w:pPr>
    </w:p>
    <w:p>
      <w:pPr>
        <w:spacing w:line="520" w:lineRule="exact"/>
        <w:ind w:left="560"/>
        <w:rPr>
          <w:rFonts w:hint="eastAsia" w:ascii="宋体" w:hAnsi="宋体"/>
          <w:bCs/>
          <w:sz w:val="28"/>
          <w:szCs w:val="28"/>
        </w:rPr>
      </w:pPr>
      <w:r>
        <w:rPr>
          <w:rFonts w:hint="eastAsia" w:ascii="宋体" w:hAnsi="宋体"/>
          <w:bCs/>
          <w:sz w:val="28"/>
          <w:szCs w:val="28"/>
        </w:rPr>
        <w:t xml:space="preserve">                              企业名称（盖章）：</w:t>
      </w:r>
    </w:p>
    <w:p>
      <w:pPr>
        <w:spacing w:line="520" w:lineRule="exact"/>
        <w:ind w:left="560"/>
        <w:rPr>
          <w:rFonts w:hint="eastAsia" w:ascii="宋体" w:hAnsi="宋体"/>
          <w:bCs/>
          <w:sz w:val="28"/>
          <w:szCs w:val="28"/>
        </w:rPr>
      </w:pPr>
      <w:r>
        <w:rPr>
          <w:rFonts w:hint="eastAsia" w:ascii="宋体" w:hAnsi="宋体"/>
          <w:bCs/>
          <w:sz w:val="28"/>
          <w:szCs w:val="28"/>
        </w:rPr>
        <w:t xml:space="preserve">                              日    期：</w:t>
      </w:r>
    </w:p>
    <w:p>
      <w:pPr>
        <w:adjustRightInd w:val="0"/>
        <w:snapToGrid w:val="0"/>
        <w:spacing w:line="360" w:lineRule="auto"/>
      </w:pPr>
    </w:p>
    <w:p/>
    <w:p/>
    <w:sectPr>
      <w:headerReference r:id="rId4" w:type="first"/>
      <w:headerReference r:id="rId3" w:type="default"/>
      <w:footerReference r:id="rId5" w:type="default"/>
      <w:footerReference r:id="rId6" w:type="even"/>
      <w:pgSz w:w="11906" w:h="16838"/>
      <w:pgMar w:top="1418" w:right="1361" w:bottom="1418" w:left="1474"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swiss"/>
    <w:pitch w:val="default"/>
    <w:sig w:usb0="00000000" w:usb1="00000000" w:usb2="0000003F" w:usb3="00000000" w:csb0="003F01FF" w:csb1="00000000"/>
  </w:font>
  <w:font w:name="仿宋_GB2312">
    <w:altName w:val="仿宋"/>
    <w:panose1 w:val="02010609030101010101"/>
    <w:charset w:val="86"/>
    <w:family w:val="modern"/>
    <w:pitch w:val="default"/>
    <w:sig w:usb0="00000000" w:usb1="00000000" w:usb2="00000010" w:usb3="00000000" w:csb0="00040000" w:csb1="00000000"/>
  </w:font>
  <w:font w:name="华文细黑">
    <w:altName w:val="微软雅黑"/>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left="-358" w:leftChars="-171" w:right="-288" w:rightChars="-137" w:hanging="1"/>
      <w:rPr>
        <w:rStyle w:val="21"/>
      </w:rPr>
    </w:pPr>
  </w:p>
  <w:p>
    <w:pPr>
      <w:pStyle w:val="15"/>
      <w:tabs>
        <w:tab w:val="right" w:pos="9360"/>
        <w:tab w:val="clear" w:pos="8306"/>
      </w:tabs>
      <w:ind w:left="-1" w:leftChars="-171" w:right="-288" w:rightChars="-137" w:hanging="358" w:hangingChars="198"/>
      <w:rPr>
        <w:rStyle w:val="21"/>
        <w:rFonts w:ascii="宋体" w:hAnsi="宋体"/>
        <w:b/>
        <w:i/>
        <w:sz w:val="18"/>
        <w:szCs w:val="18"/>
      </w:rPr>
    </w:pPr>
    <w:r>
      <w:rPr>
        <w:rStyle w:val="21"/>
        <w:rFonts w:hint="eastAsia" w:ascii="宋体" w:hAnsi="宋体"/>
        <w:b/>
        <w:i/>
        <w:sz w:val="18"/>
        <w:szCs w:val="18"/>
      </w:rPr>
      <w:t xml:space="preserve">陕西国泰招标代理有限公司  </w:t>
    </w:r>
    <w:r>
      <w:rPr>
        <w:rStyle w:val="21"/>
        <w:rFonts w:hint="eastAsia" w:ascii="宋体" w:hAnsi="宋体"/>
        <w:b/>
        <w:i/>
        <w:sz w:val="18"/>
        <w:szCs w:val="18"/>
        <w:lang w:val="en-US" w:eastAsia="zh-CN"/>
      </w:rPr>
      <w:t xml:space="preserve">                                              </w:t>
    </w:r>
    <w:r>
      <w:rPr>
        <w:rStyle w:val="21"/>
        <w:rFonts w:hint="eastAsia" w:ascii="宋体" w:hAnsi="宋体"/>
        <w:b/>
        <w:i/>
        <w:sz w:val="18"/>
        <w:szCs w:val="18"/>
      </w:rPr>
      <w:t>安康市兴安中路44号君安大厦24楼</w:t>
    </w:r>
  </w:p>
  <w:p>
    <w:pPr>
      <w:pStyle w:val="15"/>
      <w:ind w:firstLine="4494" w:firstLineChars="2487"/>
      <w:rPr>
        <w:rFonts w:ascii="宋体" w:hAnsi="宋体"/>
        <w:b/>
      </w:rPr>
    </w:pPr>
    <w:r>
      <w:rPr>
        <w:rFonts w:ascii="宋体" w:hAnsi="宋体"/>
        <w:b/>
      </w:rPr>
      <w:t xml:space="preserve">- </w:t>
    </w:r>
    <w:r>
      <w:rPr>
        <w:rFonts w:ascii="宋体" w:hAnsi="宋体"/>
        <w:b/>
      </w:rPr>
      <w:fldChar w:fldCharType="begin"/>
    </w:r>
    <w:r>
      <w:rPr>
        <w:rFonts w:ascii="宋体" w:hAnsi="宋体"/>
        <w:b/>
      </w:rPr>
      <w:instrText xml:space="preserve"> PAGE </w:instrText>
    </w:r>
    <w:r>
      <w:rPr>
        <w:rFonts w:ascii="宋体" w:hAnsi="宋体"/>
        <w:b/>
      </w:rPr>
      <w:fldChar w:fldCharType="separate"/>
    </w:r>
    <w:r>
      <w:rPr>
        <w:rFonts w:ascii="宋体" w:hAnsi="宋体"/>
        <w:b/>
      </w:rPr>
      <w:t>43</w:t>
    </w:r>
    <w:r>
      <w:rPr>
        <w:rFonts w:ascii="宋体" w:hAnsi="宋体"/>
        <w:b/>
      </w:rPr>
      <w:fldChar w:fldCharType="end"/>
    </w:r>
    <w:r>
      <w:rPr>
        <w:rFonts w:ascii="宋体" w:hAnsi="宋体"/>
        <w:b/>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right" w:y="1"/>
      <w:rPr>
        <w:rStyle w:val="21"/>
      </w:rPr>
    </w:pPr>
    <w:r>
      <w:fldChar w:fldCharType="begin"/>
    </w:r>
    <w:r>
      <w:rPr>
        <w:rStyle w:val="21"/>
      </w:rPr>
      <w:instrText xml:space="preserve">PAGE  </w:instrText>
    </w:r>
    <w:r>
      <w:fldChar w:fldCharType="end"/>
    </w:r>
  </w:p>
  <w:p>
    <w:pPr>
      <w:pStyle w:val="1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left="-359" w:leftChars="-171" w:right="-288" w:rightChars="-137" w:firstLine="361" w:firstLineChars="200"/>
      <w:jc w:val="center"/>
      <w:rPr>
        <w:b/>
        <w:i/>
      </w:rPr>
    </w:pPr>
    <w:r>
      <w:rPr>
        <w:rFonts w:hint="eastAsia"/>
        <w:b/>
        <w:i/>
        <w:lang w:val="en-US" w:eastAsia="zh-CN"/>
      </w:rPr>
      <w:t xml:space="preserve">                                                  安康市中医医院电台合作栏目《名医在线》采购服务项目</w:t>
    </w:r>
    <w:r>
      <w:rPr>
        <w:rFonts w:hint="eastAsia"/>
        <w:b/>
        <w:i/>
      </w:rPr>
      <w:t>单一来源采购文件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D10089C"/>
    <w:multiLevelType w:val="multilevel"/>
    <w:tmpl w:val="8D10089C"/>
    <w:lvl w:ilvl="0" w:tentative="0">
      <w:start w:val="1"/>
      <w:numFmt w:val="japaneseCounting"/>
      <w:lvlText w:val="%1、"/>
      <w:lvlJc w:val="left"/>
      <w:pPr>
        <w:ind w:left="1287" w:hanging="720"/>
      </w:pPr>
      <w:rPr>
        <w:rFonts w:hint="default" w:cs="宋体"/>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
    <w:nsid w:val="00000003"/>
    <w:multiLevelType w:val="singleLevel"/>
    <w:tmpl w:val="00000003"/>
    <w:lvl w:ilvl="0" w:tentative="0">
      <w:start w:val="1"/>
      <w:numFmt w:val="decimal"/>
      <w:lvlText w:val="%1、"/>
      <w:lvlJc w:val="left"/>
      <w:pPr>
        <w:tabs>
          <w:tab w:val="left" w:pos="1125"/>
        </w:tabs>
        <w:ind w:left="1125" w:hanging="480"/>
      </w:pPr>
      <w:rPr>
        <w:rFonts w:hint="eastAsia"/>
      </w:rPr>
    </w:lvl>
  </w:abstractNum>
  <w:abstractNum w:abstractNumId="2">
    <w:nsid w:val="586F0191"/>
    <w:multiLevelType w:val="singleLevel"/>
    <w:tmpl w:val="586F0191"/>
    <w:lvl w:ilvl="0" w:tentative="0">
      <w:start w:val="1"/>
      <w:numFmt w:val="decimal"/>
      <w:suff w:val="nothing"/>
      <w:lvlText w:val="%1、"/>
      <w:lvlJc w:val="left"/>
    </w:lvl>
  </w:abstractNum>
  <w:abstractNum w:abstractNumId="3">
    <w:nsid w:val="5923FF0D"/>
    <w:multiLevelType w:val="singleLevel"/>
    <w:tmpl w:val="5923FF0D"/>
    <w:lvl w:ilvl="0" w:tentative="0">
      <w:start w:val="2"/>
      <w:numFmt w:val="decimal"/>
      <w:suff w:val="nothing"/>
      <w:lvlText w:val="%1、"/>
      <w:lvlJc w:val="left"/>
    </w:lvl>
  </w:abstractNum>
  <w:abstractNum w:abstractNumId="4">
    <w:nsid w:val="5947286A"/>
    <w:multiLevelType w:val="singleLevel"/>
    <w:tmpl w:val="5947286A"/>
    <w:lvl w:ilvl="0" w:tentative="0">
      <w:start w:val="1"/>
      <w:numFmt w:val="decimal"/>
      <w:suff w:val="nothing"/>
      <w:lvlText w:val="%1、"/>
      <w:lvlJc w:val="left"/>
    </w:lvl>
  </w:abstractNum>
  <w:abstractNum w:abstractNumId="5">
    <w:nsid w:val="5964716F"/>
    <w:multiLevelType w:val="singleLevel"/>
    <w:tmpl w:val="5964716F"/>
    <w:lvl w:ilvl="0" w:tentative="0">
      <w:start w:val="1"/>
      <w:numFmt w:val="chineseCounting"/>
      <w:suff w:val="nothing"/>
      <w:lvlText w:val="%1、"/>
      <w:lvlJc w:val="left"/>
    </w:lvl>
  </w:abstractNum>
  <w:num w:numId="1">
    <w:abstractNumId w:val="4"/>
  </w:num>
  <w:num w:numId="2">
    <w:abstractNumId w:val="5"/>
  </w:num>
  <w:num w:numId="3">
    <w:abstractNumId w:val="3"/>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720"/>
  <w:characterSpacingControl w:val="doNotCompress"/>
  <w:doNotValidateAgainstSchema/>
  <w:doNotDemarcateInvalidXml/>
  <w:compat>
    <w:spaceForUL/>
    <w:doNotLeaveBackslashAlone/>
    <w:ulTrailSpac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27E2C"/>
    <w:rsid w:val="00035ED5"/>
    <w:rsid w:val="00057EC7"/>
    <w:rsid w:val="000A040E"/>
    <w:rsid w:val="00152D66"/>
    <w:rsid w:val="00172A27"/>
    <w:rsid w:val="00184984"/>
    <w:rsid w:val="001E4F85"/>
    <w:rsid w:val="003156FC"/>
    <w:rsid w:val="0031650D"/>
    <w:rsid w:val="00323B43"/>
    <w:rsid w:val="00351FE0"/>
    <w:rsid w:val="003D37D8"/>
    <w:rsid w:val="003E0511"/>
    <w:rsid w:val="003E5A57"/>
    <w:rsid w:val="004358AB"/>
    <w:rsid w:val="004D3821"/>
    <w:rsid w:val="004F613D"/>
    <w:rsid w:val="00514D0B"/>
    <w:rsid w:val="0055453E"/>
    <w:rsid w:val="005577EC"/>
    <w:rsid w:val="005D3C4F"/>
    <w:rsid w:val="00611E63"/>
    <w:rsid w:val="00691CC3"/>
    <w:rsid w:val="006D0D30"/>
    <w:rsid w:val="007505F6"/>
    <w:rsid w:val="00892B24"/>
    <w:rsid w:val="008B7726"/>
    <w:rsid w:val="008C65D3"/>
    <w:rsid w:val="008E361A"/>
    <w:rsid w:val="00910C07"/>
    <w:rsid w:val="00912991"/>
    <w:rsid w:val="0092268D"/>
    <w:rsid w:val="009A7534"/>
    <w:rsid w:val="009D0623"/>
    <w:rsid w:val="009E378B"/>
    <w:rsid w:val="00A27693"/>
    <w:rsid w:val="00A31018"/>
    <w:rsid w:val="00A42301"/>
    <w:rsid w:val="00A6275E"/>
    <w:rsid w:val="00A92109"/>
    <w:rsid w:val="00AC39CF"/>
    <w:rsid w:val="00AE1006"/>
    <w:rsid w:val="00B7280D"/>
    <w:rsid w:val="00C1365A"/>
    <w:rsid w:val="00C57FEC"/>
    <w:rsid w:val="00C60917"/>
    <w:rsid w:val="00CD08B5"/>
    <w:rsid w:val="00CF661F"/>
    <w:rsid w:val="00CF6D38"/>
    <w:rsid w:val="00D33A34"/>
    <w:rsid w:val="00D418CA"/>
    <w:rsid w:val="00D615E2"/>
    <w:rsid w:val="00DA3483"/>
    <w:rsid w:val="00DE06CE"/>
    <w:rsid w:val="00EA3AF9"/>
    <w:rsid w:val="00ED6D54"/>
    <w:rsid w:val="00F80B8E"/>
    <w:rsid w:val="012440BF"/>
    <w:rsid w:val="0145385F"/>
    <w:rsid w:val="015E6285"/>
    <w:rsid w:val="017C7624"/>
    <w:rsid w:val="01C61871"/>
    <w:rsid w:val="01D84109"/>
    <w:rsid w:val="02085A11"/>
    <w:rsid w:val="02465BB7"/>
    <w:rsid w:val="026162F1"/>
    <w:rsid w:val="02C922CD"/>
    <w:rsid w:val="02FF7A7B"/>
    <w:rsid w:val="04765A50"/>
    <w:rsid w:val="04863E0C"/>
    <w:rsid w:val="049851D2"/>
    <w:rsid w:val="04F34210"/>
    <w:rsid w:val="04F52D13"/>
    <w:rsid w:val="053528A2"/>
    <w:rsid w:val="05377698"/>
    <w:rsid w:val="054D4CF6"/>
    <w:rsid w:val="05963F83"/>
    <w:rsid w:val="0599467E"/>
    <w:rsid w:val="05C05428"/>
    <w:rsid w:val="05CB5E04"/>
    <w:rsid w:val="05CF5787"/>
    <w:rsid w:val="063902C9"/>
    <w:rsid w:val="06A40B62"/>
    <w:rsid w:val="06AD14E6"/>
    <w:rsid w:val="06E06A9F"/>
    <w:rsid w:val="06ED50FC"/>
    <w:rsid w:val="06F32C1F"/>
    <w:rsid w:val="074105BC"/>
    <w:rsid w:val="074B56D3"/>
    <w:rsid w:val="0752134D"/>
    <w:rsid w:val="07C17B79"/>
    <w:rsid w:val="08240C93"/>
    <w:rsid w:val="08486AE7"/>
    <w:rsid w:val="086057F5"/>
    <w:rsid w:val="0885512D"/>
    <w:rsid w:val="08BE70C8"/>
    <w:rsid w:val="08D92909"/>
    <w:rsid w:val="09E40850"/>
    <w:rsid w:val="09FC601E"/>
    <w:rsid w:val="0A34593C"/>
    <w:rsid w:val="0A6E69A8"/>
    <w:rsid w:val="0A7F6533"/>
    <w:rsid w:val="0A8F02B7"/>
    <w:rsid w:val="0AE468F5"/>
    <w:rsid w:val="0B212F61"/>
    <w:rsid w:val="0B525FFD"/>
    <w:rsid w:val="0B62572C"/>
    <w:rsid w:val="0BAC26E9"/>
    <w:rsid w:val="0BB030D7"/>
    <w:rsid w:val="0BEF263C"/>
    <w:rsid w:val="0C8B0506"/>
    <w:rsid w:val="0D28652C"/>
    <w:rsid w:val="0D396EAD"/>
    <w:rsid w:val="0D9E2F5E"/>
    <w:rsid w:val="0DF46259"/>
    <w:rsid w:val="0E475859"/>
    <w:rsid w:val="0E686257"/>
    <w:rsid w:val="0F042311"/>
    <w:rsid w:val="0F3F3E82"/>
    <w:rsid w:val="0F4A21AB"/>
    <w:rsid w:val="0F5E1FFB"/>
    <w:rsid w:val="0F69614E"/>
    <w:rsid w:val="0FA87DA6"/>
    <w:rsid w:val="0FAA6661"/>
    <w:rsid w:val="0FDA17CA"/>
    <w:rsid w:val="0FEB7235"/>
    <w:rsid w:val="10542E9C"/>
    <w:rsid w:val="105A7989"/>
    <w:rsid w:val="10964BCC"/>
    <w:rsid w:val="10A93303"/>
    <w:rsid w:val="110147AD"/>
    <w:rsid w:val="11245324"/>
    <w:rsid w:val="113C5A40"/>
    <w:rsid w:val="1153573A"/>
    <w:rsid w:val="11610B63"/>
    <w:rsid w:val="11A66122"/>
    <w:rsid w:val="11B3566D"/>
    <w:rsid w:val="12226571"/>
    <w:rsid w:val="128A5FF1"/>
    <w:rsid w:val="128E05DD"/>
    <w:rsid w:val="128F1DFC"/>
    <w:rsid w:val="129A64B4"/>
    <w:rsid w:val="12CB07B9"/>
    <w:rsid w:val="12E0691B"/>
    <w:rsid w:val="1307344F"/>
    <w:rsid w:val="13796574"/>
    <w:rsid w:val="13CC0CDE"/>
    <w:rsid w:val="144F77D4"/>
    <w:rsid w:val="1457397E"/>
    <w:rsid w:val="14842D27"/>
    <w:rsid w:val="14C811D2"/>
    <w:rsid w:val="153D0821"/>
    <w:rsid w:val="155A3D18"/>
    <w:rsid w:val="15852AE2"/>
    <w:rsid w:val="15921B64"/>
    <w:rsid w:val="15B64E0F"/>
    <w:rsid w:val="15FC5430"/>
    <w:rsid w:val="166F4398"/>
    <w:rsid w:val="1696199B"/>
    <w:rsid w:val="170569F2"/>
    <w:rsid w:val="17AC70C3"/>
    <w:rsid w:val="17B2419B"/>
    <w:rsid w:val="17F15F88"/>
    <w:rsid w:val="17FE0BBC"/>
    <w:rsid w:val="183E7DC5"/>
    <w:rsid w:val="18532E8E"/>
    <w:rsid w:val="187761C4"/>
    <w:rsid w:val="187D3106"/>
    <w:rsid w:val="187F1147"/>
    <w:rsid w:val="1927254F"/>
    <w:rsid w:val="19361534"/>
    <w:rsid w:val="1971744F"/>
    <w:rsid w:val="19AA66BA"/>
    <w:rsid w:val="19DA2823"/>
    <w:rsid w:val="19E67E47"/>
    <w:rsid w:val="1A3B052B"/>
    <w:rsid w:val="1A667DF3"/>
    <w:rsid w:val="1A672950"/>
    <w:rsid w:val="1A691538"/>
    <w:rsid w:val="1AA707EA"/>
    <w:rsid w:val="1AAB48E1"/>
    <w:rsid w:val="1AC67D4D"/>
    <w:rsid w:val="1AF87CE3"/>
    <w:rsid w:val="1B043B13"/>
    <w:rsid w:val="1B2F7E16"/>
    <w:rsid w:val="1B5D5141"/>
    <w:rsid w:val="1B967D2E"/>
    <w:rsid w:val="1BB72E6B"/>
    <w:rsid w:val="1BCF3310"/>
    <w:rsid w:val="1BEA4BBD"/>
    <w:rsid w:val="1C456B2A"/>
    <w:rsid w:val="1C751C91"/>
    <w:rsid w:val="1CD6640E"/>
    <w:rsid w:val="1CDA17A4"/>
    <w:rsid w:val="1D416DD6"/>
    <w:rsid w:val="1D757C9D"/>
    <w:rsid w:val="1DF67A8C"/>
    <w:rsid w:val="1E334E4A"/>
    <w:rsid w:val="1E445099"/>
    <w:rsid w:val="1E5A689A"/>
    <w:rsid w:val="1E78137C"/>
    <w:rsid w:val="1EAA3294"/>
    <w:rsid w:val="1ED16FA3"/>
    <w:rsid w:val="1EE34382"/>
    <w:rsid w:val="1F0025D3"/>
    <w:rsid w:val="1F23631D"/>
    <w:rsid w:val="1FA90BD7"/>
    <w:rsid w:val="1FC52357"/>
    <w:rsid w:val="20807F75"/>
    <w:rsid w:val="20AE193E"/>
    <w:rsid w:val="20E8631A"/>
    <w:rsid w:val="20EE7211"/>
    <w:rsid w:val="20F82919"/>
    <w:rsid w:val="20F84CBD"/>
    <w:rsid w:val="21297E4A"/>
    <w:rsid w:val="21680D02"/>
    <w:rsid w:val="219D484D"/>
    <w:rsid w:val="21FD3812"/>
    <w:rsid w:val="221054C3"/>
    <w:rsid w:val="221544CA"/>
    <w:rsid w:val="22164A2F"/>
    <w:rsid w:val="22792E60"/>
    <w:rsid w:val="229B72BF"/>
    <w:rsid w:val="22A20F75"/>
    <w:rsid w:val="22AB7B04"/>
    <w:rsid w:val="22DB4B27"/>
    <w:rsid w:val="23511D7C"/>
    <w:rsid w:val="235331E6"/>
    <w:rsid w:val="235C6F19"/>
    <w:rsid w:val="2373330E"/>
    <w:rsid w:val="23BC0E36"/>
    <w:rsid w:val="241860DA"/>
    <w:rsid w:val="246A7DEB"/>
    <w:rsid w:val="247953B3"/>
    <w:rsid w:val="24A07773"/>
    <w:rsid w:val="25610336"/>
    <w:rsid w:val="25701F76"/>
    <w:rsid w:val="25721742"/>
    <w:rsid w:val="26234968"/>
    <w:rsid w:val="263D130A"/>
    <w:rsid w:val="268B4430"/>
    <w:rsid w:val="26AD1AC1"/>
    <w:rsid w:val="26B05DCB"/>
    <w:rsid w:val="26C92432"/>
    <w:rsid w:val="26CE0A02"/>
    <w:rsid w:val="26E97D27"/>
    <w:rsid w:val="27265E68"/>
    <w:rsid w:val="273B50B7"/>
    <w:rsid w:val="2775024B"/>
    <w:rsid w:val="277E4B11"/>
    <w:rsid w:val="28004DD9"/>
    <w:rsid w:val="28130D9E"/>
    <w:rsid w:val="282E06E2"/>
    <w:rsid w:val="284A2AF0"/>
    <w:rsid w:val="28A02531"/>
    <w:rsid w:val="28A65853"/>
    <w:rsid w:val="28CB6773"/>
    <w:rsid w:val="29161228"/>
    <w:rsid w:val="29423CBE"/>
    <w:rsid w:val="296D0386"/>
    <w:rsid w:val="297A23D9"/>
    <w:rsid w:val="298C398F"/>
    <w:rsid w:val="2990203E"/>
    <w:rsid w:val="29A67E27"/>
    <w:rsid w:val="2A595EC1"/>
    <w:rsid w:val="2A732620"/>
    <w:rsid w:val="2A7D4721"/>
    <w:rsid w:val="2B347635"/>
    <w:rsid w:val="2B4D2F89"/>
    <w:rsid w:val="2B513A1E"/>
    <w:rsid w:val="2B6D39C3"/>
    <w:rsid w:val="2BC6708A"/>
    <w:rsid w:val="2BFC302E"/>
    <w:rsid w:val="2C38400D"/>
    <w:rsid w:val="2C8D6010"/>
    <w:rsid w:val="2CDA33AD"/>
    <w:rsid w:val="2CE622C8"/>
    <w:rsid w:val="2CFA73D2"/>
    <w:rsid w:val="2D04082B"/>
    <w:rsid w:val="2D23428D"/>
    <w:rsid w:val="2D8C5231"/>
    <w:rsid w:val="2DBE2BCE"/>
    <w:rsid w:val="2DC03898"/>
    <w:rsid w:val="2DCE3E93"/>
    <w:rsid w:val="2DD23937"/>
    <w:rsid w:val="2DFA3D53"/>
    <w:rsid w:val="2E8F52D1"/>
    <w:rsid w:val="2F1F2F91"/>
    <w:rsid w:val="2F310D25"/>
    <w:rsid w:val="2F454852"/>
    <w:rsid w:val="2F70501C"/>
    <w:rsid w:val="302049C9"/>
    <w:rsid w:val="303D7B57"/>
    <w:rsid w:val="30D65423"/>
    <w:rsid w:val="30EF0FE1"/>
    <w:rsid w:val="30F54FC7"/>
    <w:rsid w:val="312874A5"/>
    <w:rsid w:val="313073E1"/>
    <w:rsid w:val="31767B2A"/>
    <w:rsid w:val="31980D3E"/>
    <w:rsid w:val="31CB4B21"/>
    <w:rsid w:val="31ED0296"/>
    <w:rsid w:val="31F238C7"/>
    <w:rsid w:val="31FB190E"/>
    <w:rsid w:val="322D1556"/>
    <w:rsid w:val="3239000D"/>
    <w:rsid w:val="323E50BC"/>
    <w:rsid w:val="3250285F"/>
    <w:rsid w:val="326913BE"/>
    <w:rsid w:val="327D5913"/>
    <w:rsid w:val="328E11C4"/>
    <w:rsid w:val="32A36242"/>
    <w:rsid w:val="33A67CB0"/>
    <w:rsid w:val="33B648AC"/>
    <w:rsid w:val="33C52173"/>
    <w:rsid w:val="33CA0B86"/>
    <w:rsid w:val="33EB54AD"/>
    <w:rsid w:val="34266A93"/>
    <w:rsid w:val="34296A81"/>
    <w:rsid w:val="34960931"/>
    <w:rsid w:val="34AA1790"/>
    <w:rsid w:val="34F97CA1"/>
    <w:rsid w:val="353B6FEB"/>
    <w:rsid w:val="355C7882"/>
    <w:rsid w:val="355F3447"/>
    <w:rsid w:val="356D5A19"/>
    <w:rsid w:val="35AA3CAB"/>
    <w:rsid w:val="35C552F5"/>
    <w:rsid w:val="35D01B7E"/>
    <w:rsid w:val="35DD33E4"/>
    <w:rsid w:val="35E36E46"/>
    <w:rsid w:val="36127EE4"/>
    <w:rsid w:val="36160449"/>
    <w:rsid w:val="362616B0"/>
    <w:rsid w:val="362F4235"/>
    <w:rsid w:val="3634470C"/>
    <w:rsid w:val="364727A6"/>
    <w:rsid w:val="369254FD"/>
    <w:rsid w:val="36CC2B0D"/>
    <w:rsid w:val="372124C6"/>
    <w:rsid w:val="37697348"/>
    <w:rsid w:val="376F0666"/>
    <w:rsid w:val="377B0EDA"/>
    <w:rsid w:val="37C64BE2"/>
    <w:rsid w:val="37EB17FA"/>
    <w:rsid w:val="37FB5B42"/>
    <w:rsid w:val="380F5CE7"/>
    <w:rsid w:val="38260BD1"/>
    <w:rsid w:val="38295CA4"/>
    <w:rsid w:val="384A60C6"/>
    <w:rsid w:val="38A144EB"/>
    <w:rsid w:val="391B2AE9"/>
    <w:rsid w:val="393D5D02"/>
    <w:rsid w:val="394A4217"/>
    <w:rsid w:val="39BD73CE"/>
    <w:rsid w:val="39CA3597"/>
    <w:rsid w:val="39CB6E22"/>
    <w:rsid w:val="39E7368D"/>
    <w:rsid w:val="39FE19E1"/>
    <w:rsid w:val="3A2F5C71"/>
    <w:rsid w:val="3B0B0BC1"/>
    <w:rsid w:val="3B6D01CD"/>
    <w:rsid w:val="3B730A6D"/>
    <w:rsid w:val="3BC95358"/>
    <w:rsid w:val="3BF036B6"/>
    <w:rsid w:val="3BF51925"/>
    <w:rsid w:val="3C266EC0"/>
    <w:rsid w:val="3C623DC3"/>
    <w:rsid w:val="3C6E2B24"/>
    <w:rsid w:val="3CA1596E"/>
    <w:rsid w:val="3CFB4984"/>
    <w:rsid w:val="3D103F70"/>
    <w:rsid w:val="3D157019"/>
    <w:rsid w:val="3D6C2BDA"/>
    <w:rsid w:val="3D9B575E"/>
    <w:rsid w:val="3D9F0D2A"/>
    <w:rsid w:val="3DBB4267"/>
    <w:rsid w:val="3DC82995"/>
    <w:rsid w:val="3E6269A6"/>
    <w:rsid w:val="3EE02529"/>
    <w:rsid w:val="3F666267"/>
    <w:rsid w:val="3F8C42BD"/>
    <w:rsid w:val="3FB44265"/>
    <w:rsid w:val="3FF329D3"/>
    <w:rsid w:val="4001179B"/>
    <w:rsid w:val="401324C9"/>
    <w:rsid w:val="40797617"/>
    <w:rsid w:val="40972F3F"/>
    <w:rsid w:val="414572FA"/>
    <w:rsid w:val="415B6129"/>
    <w:rsid w:val="41CF0BF4"/>
    <w:rsid w:val="41D810EB"/>
    <w:rsid w:val="426D400C"/>
    <w:rsid w:val="42956254"/>
    <w:rsid w:val="42D953B9"/>
    <w:rsid w:val="4313227C"/>
    <w:rsid w:val="43367DA5"/>
    <w:rsid w:val="43A0333A"/>
    <w:rsid w:val="43A5499F"/>
    <w:rsid w:val="43AC00F1"/>
    <w:rsid w:val="43CB1902"/>
    <w:rsid w:val="43D12E2E"/>
    <w:rsid w:val="441E5467"/>
    <w:rsid w:val="44BA06A9"/>
    <w:rsid w:val="44CC4C48"/>
    <w:rsid w:val="44D603E9"/>
    <w:rsid w:val="44F34ECB"/>
    <w:rsid w:val="44FC2816"/>
    <w:rsid w:val="4501550F"/>
    <w:rsid w:val="45741558"/>
    <w:rsid w:val="45BC5CF7"/>
    <w:rsid w:val="46722DD9"/>
    <w:rsid w:val="46960429"/>
    <w:rsid w:val="46AF3AE8"/>
    <w:rsid w:val="46C50BF0"/>
    <w:rsid w:val="47394F60"/>
    <w:rsid w:val="47403847"/>
    <w:rsid w:val="47463C0B"/>
    <w:rsid w:val="47632E37"/>
    <w:rsid w:val="47E35CB0"/>
    <w:rsid w:val="47EA2F17"/>
    <w:rsid w:val="481336F4"/>
    <w:rsid w:val="48202B69"/>
    <w:rsid w:val="483D483E"/>
    <w:rsid w:val="485D4093"/>
    <w:rsid w:val="488C6DF0"/>
    <w:rsid w:val="48A634C2"/>
    <w:rsid w:val="48B43983"/>
    <w:rsid w:val="494314A3"/>
    <w:rsid w:val="49C1580E"/>
    <w:rsid w:val="49CA1893"/>
    <w:rsid w:val="4A1E7A1E"/>
    <w:rsid w:val="4ADC699B"/>
    <w:rsid w:val="4AF26E39"/>
    <w:rsid w:val="4AF34442"/>
    <w:rsid w:val="4B0E0F69"/>
    <w:rsid w:val="4BA018A0"/>
    <w:rsid w:val="4BB415B9"/>
    <w:rsid w:val="4BBC56F2"/>
    <w:rsid w:val="4BF17A02"/>
    <w:rsid w:val="4BF64EC4"/>
    <w:rsid w:val="4C223255"/>
    <w:rsid w:val="4C8E124D"/>
    <w:rsid w:val="4C9618C8"/>
    <w:rsid w:val="4CA23E05"/>
    <w:rsid w:val="4CAA2422"/>
    <w:rsid w:val="4CCC6877"/>
    <w:rsid w:val="4CE67B01"/>
    <w:rsid w:val="4D15277E"/>
    <w:rsid w:val="4D496663"/>
    <w:rsid w:val="4D4C2FCC"/>
    <w:rsid w:val="4D615CDF"/>
    <w:rsid w:val="4D9431B0"/>
    <w:rsid w:val="4E4B057F"/>
    <w:rsid w:val="4E66559F"/>
    <w:rsid w:val="4EF814D2"/>
    <w:rsid w:val="4F0C733E"/>
    <w:rsid w:val="4F1B2E98"/>
    <w:rsid w:val="4F4F187C"/>
    <w:rsid w:val="4FA50072"/>
    <w:rsid w:val="4FEE140A"/>
    <w:rsid w:val="50212260"/>
    <w:rsid w:val="50CD7E32"/>
    <w:rsid w:val="50D9314B"/>
    <w:rsid w:val="517F5560"/>
    <w:rsid w:val="51C04E80"/>
    <w:rsid w:val="51EC195D"/>
    <w:rsid w:val="523A20D6"/>
    <w:rsid w:val="525561D1"/>
    <w:rsid w:val="525D4A15"/>
    <w:rsid w:val="52A27842"/>
    <w:rsid w:val="53837593"/>
    <w:rsid w:val="538F2D6C"/>
    <w:rsid w:val="53DA2245"/>
    <w:rsid w:val="53E60836"/>
    <w:rsid w:val="54512A47"/>
    <w:rsid w:val="547978BE"/>
    <w:rsid w:val="54831242"/>
    <w:rsid w:val="54B72FEB"/>
    <w:rsid w:val="54F904CA"/>
    <w:rsid w:val="55214401"/>
    <w:rsid w:val="5528126C"/>
    <w:rsid w:val="55522DBF"/>
    <w:rsid w:val="55A57E9E"/>
    <w:rsid w:val="55AA081E"/>
    <w:rsid w:val="55F61901"/>
    <w:rsid w:val="560F1078"/>
    <w:rsid w:val="56820380"/>
    <w:rsid w:val="571B3CC4"/>
    <w:rsid w:val="572E3689"/>
    <w:rsid w:val="57781B62"/>
    <w:rsid w:val="57A10251"/>
    <w:rsid w:val="57B30134"/>
    <w:rsid w:val="57DB788D"/>
    <w:rsid w:val="57E542AD"/>
    <w:rsid w:val="581D65EA"/>
    <w:rsid w:val="58234276"/>
    <w:rsid w:val="583227A3"/>
    <w:rsid w:val="583B0570"/>
    <w:rsid w:val="58727C46"/>
    <w:rsid w:val="58873CDA"/>
    <w:rsid w:val="5897449F"/>
    <w:rsid w:val="58AA018F"/>
    <w:rsid w:val="58B129AD"/>
    <w:rsid w:val="58DC2235"/>
    <w:rsid w:val="590A5E6D"/>
    <w:rsid w:val="59985058"/>
    <w:rsid w:val="59B1069C"/>
    <w:rsid w:val="59E32AEF"/>
    <w:rsid w:val="59E374D6"/>
    <w:rsid w:val="59F05CEA"/>
    <w:rsid w:val="5A345F07"/>
    <w:rsid w:val="5A9F1325"/>
    <w:rsid w:val="5ACE0825"/>
    <w:rsid w:val="5B4130BB"/>
    <w:rsid w:val="5B581AFB"/>
    <w:rsid w:val="5B611D3C"/>
    <w:rsid w:val="5B981607"/>
    <w:rsid w:val="5BB26E22"/>
    <w:rsid w:val="5BCF1F98"/>
    <w:rsid w:val="5C1F4580"/>
    <w:rsid w:val="5C240EE9"/>
    <w:rsid w:val="5C7F2AFB"/>
    <w:rsid w:val="5C947DAB"/>
    <w:rsid w:val="5C9C5C75"/>
    <w:rsid w:val="5CDB2EE5"/>
    <w:rsid w:val="5CE8743D"/>
    <w:rsid w:val="5D9A6494"/>
    <w:rsid w:val="5E626173"/>
    <w:rsid w:val="5E7C1CC8"/>
    <w:rsid w:val="5E8C49AC"/>
    <w:rsid w:val="5EEF759D"/>
    <w:rsid w:val="5F1D7863"/>
    <w:rsid w:val="5F8E7A52"/>
    <w:rsid w:val="5FCE3E5E"/>
    <w:rsid w:val="5FEA2479"/>
    <w:rsid w:val="5FEB1BD5"/>
    <w:rsid w:val="602F0591"/>
    <w:rsid w:val="607A2A18"/>
    <w:rsid w:val="60DF1784"/>
    <w:rsid w:val="60EE072A"/>
    <w:rsid w:val="6155027F"/>
    <w:rsid w:val="61CF507D"/>
    <w:rsid w:val="62835A2C"/>
    <w:rsid w:val="62A50175"/>
    <w:rsid w:val="62B12A49"/>
    <w:rsid w:val="631F3E5E"/>
    <w:rsid w:val="63387724"/>
    <w:rsid w:val="635E2096"/>
    <w:rsid w:val="63625C96"/>
    <w:rsid w:val="639E3170"/>
    <w:rsid w:val="63A278B0"/>
    <w:rsid w:val="63CE5A2F"/>
    <w:rsid w:val="640B6C3F"/>
    <w:rsid w:val="64197939"/>
    <w:rsid w:val="641D773D"/>
    <w:rsid w:val="644C4009"/>
    <w:rsid w:val="6490436E"/>
    <w:rsid w:val="64B0227C"/>
    <w:rsid w:val="64B6626D"/>
    <w:rsid w:val="65360998"/>
    <w:rsid w:val="654D2120"/>
    <w:rsid w:val="65644765"/>
    <w:rsid w:val="659130A7"/>
    <w:rsid w:val="65AE536C"/>
    <w:rsid w:val="667723F9"/>
    <w:rsid w:val="66A47453"/>
    <w:rsid w:val="66C74660"/>
    <w:rsid w:val="679A0C49"/>
    <w:rsid w:val="68021A33"/>
    <w:rsid w:val="68E53545"/>
    <w:rsid w:val="692D2348"/>
    <w:rsid w:val="697808A7"/>
    <w:rsid w:val="69AE1572"/>
    <w:rsid w:val="69B57BB7"/>
    <w:rsid w:val="69C8051E"/>
    <w:rsid w:val="69E964BA"/>
    <w:rsid w:val="6A136FFC"/>
    <w:rsid w:val="6A15209B"/>
    <w:rsid w:val="6A340951"/>
    <w:rsid w:val="6A341582"/>
    <w:rsid w:val="6A3E2C05"/>
    <w:rsid w:val="6A875395"/>
    <w:rsid w:val="6B6433C1"/>
    <w:rsid w:val="6B6D29CC"/>
    <w:rsid w:val="6BD06982"/>
    <w:rsid w:val="6C2C08BA"/>
    <w:rsid w:val="6C2D5B21"/>
    <w:rsid w:val="6C5C31DC"/>
    <w:rsid w:val="6CC34C72"/>
    <w:rsid w:val="6CDC6037"/>
    <w:rsid w:val="6D2D0D5D"/>
    <w:rsid w:val="6D586CE0"/>
    <w:rsid w:val="6DA35BCC"/>
    <w:rsid w:val="6DA743B5"/>
    <w:rsid w:val="6E2F4C2D"/>
    <w:rsid w:val="6E34047F"/>
    <w:rsid w:val="6E4001F7"/>
    <w:rsid w:val="6E6635D9"/>
    <w:rsid w:val="6EAF6659"/>
    <w:rsid w:val="6ED37377"/>
    <w:rsid w:val="6F372A02"/>
    <w:rsid w:val="6F4F6301"/>
    <w:rsid w:val="6F5369AD"/>
    <w:rsid w:val="6F556792"/>
    <w:rsid w:val="6F8F556A"/>
    <w:rsid w:val="6FB5473A"/>
    <w:rsid w:val="7005087E"/>
    <w:rsid w:val="702E546E"/>
    <w:rsid w:val="704F57DA"/>
    <w:rsid w:val="70806C64"/>
    <w:rsid w:val="70A155C1"/>
    <w:rsid w:val="70C421D5"/>
    <w:rsid w:val="712C51D6"/>
    <w:rsid w:val="71325CAC"/>
    <w:rsid w:val="718D2C9D"/>
    <w:rsid w:val="71D81012"/>
    <w:rsid w:val="71EF2F7F"/>
    <w:rsid w:val="721A6CEE"/>
    <w:rsid w:val="72307AFE"/>
    <w:rsid w:val="72364916"/>
    <w:rsid w:val="72AF7A6F"/>
    <w:rsid w:val="731C791A"/>
    <w:rsid w:val="73544520"/>
    <w:rsid w:val="73754639"/>
    <w:rsid w:val="741067F7"/>
    <w:rsid w:val="74182EBF"/>
    <w:rsid w:val="74844417"/>
    <w:rsid w:val="74FA7667"/>
    <w:rsid w:val="754D1E4A"/>
    <w:rsid w:val="756619F2"/>
    <w:rsid w:val="75F80BF9"/>
    <w:rsid w:val="765727D1"/>
    <w:rsid w:val="766E16AB"/>
    <w:rsid w:val="767E17AB"/>
    <w:rsid w:val="76A71AB5"/>
    <w:rsid w:val="76C62C0A"/>
    <w:rsid w:val="76DC7A00"/>
    <w:rsid w:val="7744408C"/>
    <w:rsid w:val="77503D57"/>
    <w:rsid w:val="77621FB8"/>
    <w:rsid w:val="778719EC"/>
    <w:rsid w:val="77D66D1E"/>
    <w:rsid w:val="78414CBF"/>
    <w:rsid w:val="78472F90"/>
    <w:rsid w:val="7854086F"/>
    <w:rsid w:val="785A23C9"/>
    <w:rsid w:val="788810F6"/>
    <w:rsid w:val="78BD4567"/>
    <w:rsid w:val="78DE76AF"/>
    <w:rsid w:val="793C1E5B"/>
    <w:rsid w:val="79413661"/>
    <w:rsid w:val="79B1337D"/>
    <w:rsid w:val="79D57B2A"/>
    <w:rsid w:val="79F23E4A"/>
    <w:rsid w:val="79F32E02"/>
    <w:rsid w:val="7A033A84"/>
    <w:rsid w:val="7A1C7BD3"/>
    <w:rsid w:val="7A327008"/>
    <w:rsid w:val="7A635C00"/>
    <w:rsid w:val="7A88531C"/>
    <w:rsid w:val="7A8F74FA"/>
    <w:rsid w:val="7ABB5645"/>
    <w:rsid w:val="7AC004C2"/>
    <w:rsid w:val="7AF675F6"/>
    <w:rsid w:val="7B8E2D45"/>
    <w:rsid w:val="7BB1587E"/>
    <w:rsid w:val="7BC916D0"/>
    <w:rsid w:val="7C3E33C0"/>
    <w:rsid w:val="7CA902D1"/>
    <w:rsid w:val="7D0F3470"/>
    <w:rsid w:val="7D4C1348"/>
    <w:rsid w:val="7D533153"/>
    <w:rsid w:val="7D6D25C6"/>
    <w:rsid w:val="7D792EE5"/>
    <w:rsid w:val="7D814934"/>
    <w:rsid w:val="7DC74F0E"/>
    <w:rsid w:val="7DDF0C67"/>
    <w:rsid w:val="7E2A7799"/>
    <w:rsid w:val="7E326B17"/>
    <w:rsid w:val="7E8178E5"/>
    <w:rsid w:val="7E867B11"/>
    <w:rsid w:val="7EA5776C"/>
    <w:rsid w:val="7EDF393F"/>
    <w:rsid w:val="7F196276"/>
    <w:rsid w:val="7F312B92"/>
    <w:rsid w:val="7F3318D2"/>
    <w:rsid w:val="7F516BEC"/>
    <w:rsid w:val="7F8518E5"/>
    <w:rsid w:val="7F903184"/>
    <w:rsid w:val="7F9A55EA"/>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qFormat="1" w:uiPriority="99" w:semiHidden="0" w:name="Body Text 3"/>
    <w:lsdException w:uiPriority="99" w:name="Body Text Indent 2"/>
    <w:lsdException w:qFormat="1" w:unhideWhenUsed="0" w:uiPriority="0" w:semiHidden="0"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3"/>
    <w:next w:val="1"/>
    <w:link w:val="33"/>
    <w:qFormat/>
    <w:uiPriority w:val="0"/>
    <w:pPr>
      <w:keepNext/>
      <w:keepLines/>
      <w:spacing w:before="340" w:after="330" w:line="578" w:lineRule="auto"/>
    </w:pPr>
    <w:rPr>
      <w:rFonts w:ascii="Times New Roman" w:hAnsi="Times New Roman"/>
      <w:kern w:val="44"/>
      <w:sz w:val="44"/>
      <w:szCs w:val="44"/>
    </w:rPr>
  </w:style>
  <w:style w:type="paragraph" w:styleId="4">
    <w:name w:val="heading 2"/>
    <w:basedOn w:val="1"/>
    <w:next w:val="1"/>
    <w:link w:val="42"/>
    <w:qFormat/>
    <w:uiPriority w:val="0"/>
    <w:pPr>
      <w:keepNext/>
      <w:keepLines/>
      <w:spacing w:before="260" w:after="260" w:line="415" w:lineRule="auto"/>
      <w:outlineLvl w:val="1"/>
    </w:pPr>
    <w:rPr>
      <w:rFonts w:ascii="Arial" w:hAnsi="Arial" w:eastAsia="黑体"/>
      <w:b/>
      <w:bCs/>
      <w:sz w:val="32"/>
      <w:szCs w:val="32"/>
    </w:rPr>
  </w:style>
  <w:style w:type="paragraph" w:styleId="5">
    <w:name w:val="heading 3"/>
    <w:basedOn w:val="3"/>
    <w:next w:val="1"/>
    <w:link w:val="25"/>
    <w:qFormat/>
    <w:uiPriority w:val="0"/>
    <w:pPr>
      <w:keepNext/>
      <w:keepLines/>
      <w:spacing w:before="260" w:after="260" w:line="415" w:lineRule="auto"/>
      <w:outlineLvl w:val="2"/>
    </w:pPr>
    <w:rPr>
      <w:rFonts w:ascii="Times New Roman" w:hAnsi="Times New Roman"/>
    </w:rPr>
  </w:style>
  <w:style w:type="paragraph" w:styleId="6">
    <w:name w:val="heading 4"/>
    <w:basedOn w:val="1"/>
    <w:next w:val="1"/>
    <w:link w:val="41"/>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link w:val="38"/>
    <w:qFormat/>
    <w:uiPriority w:val="0"/>
    <w:pPr>
      <w:keepNext/>
      <w:keepLines/>
      <w:spacing w:before="280" w:after="290" w:line="376" w:lineRule="auto"/>
      <w:outlineLvl w:val="4"/>
    </w:pPr>
    <w:rPr>
      <w:b/>
      <w:bCs/>
      <w:sz w:val="28"/>
      <w:szCs w:val="28"/>
    </w:rPr>
  </w:style>
  <w:style w:type="character" w:default="1" w:styleId="20">
    <w:name w:val="Default Paragraph Font"/>
    <w:semiHidden/>
    <w:unhideWhenUsed/>
    <w:qFormat/>
    <w:uiPriority w:val="1"/>
  </w:style>
  <w:style w:type="table" w:default="1" w:styleId="23">
    <w:name w:val="Normal Table"/>
    <w:semiHidden/>
    <w:unhideWhenUsed/>
    <w:qFormat/>
    <w:uiPriority w:val="99"/>
    <w:tblPr>
      <w:tblLayout w:type="fixed"/>
      <w:tblCellMar>
        <w:top w:w="0" w:type="dxa"/>
        <w:left w:w="108" w:type="dxa"/>
        <w:bottom w:w="0" w:type="dxa"/>
        <w:right w:w="108" w:type="dxa"/>
      </w:tblCellMar>
    </w:tblPr>
  </w:style>
  <w:style w:type="paragraph" w:styleId="3">
    <w:name w:val="Title"/>
    <w:basedOn w:val="1"/>
    <w:next w:val="1"/>
    <w:qFormat/>
    <w:uiPriority w:val="10"/>
    <w:pPr>
      <w:spacing w:before="240" w:after="60"/>
      <w:jc w:val="center"/>
      <w:outlineLvl w:val="0"/>
    </w:pPr>
    <w:rPr>
      <w:rFonts w:ascii="Cambria" w:hAnsi="Cambria"/>
      <w:b/>
      <w:bCs/>
      <w:sz w:val="32"/>
      <w:szCs w:val="32"/>
    </w:rPr>
  </w:style>
  <w:style w:type="paragraph" w:styleId="8">
    <w:name w:val="annotation text"/>
    <w:basedOn w:val="1"/>
    <w:semiHidden/>
    <w:unhideWhenUsed/>
    <w:qFormat/>
    <w:uiPriority w:val="99"/>
    <w:pPr>
      <w:adjustRightInd w:val="0"/>
      <w:spacing w:line="360" w:lineRule="atLeast"/>
      <w:jc w:val="left"/>
      <w:textAlignment w:val="baseline"/>
    </w:pPr>
    <w:rPr>
      <w:kern w:val="0"/>
      <w:sz w:val="24"/>
      <w:szCs w:val="20"/>
    </w:rPr>
  </w:style>
  <w:style w:type="paragraph" w:styleId="9">
    <w:name w:val="Body Text 3"/>
    <w:basedOn w:val="1"/>
    <w:unhideWhenUsed/>
    <w:qFormat/>
    <w:uiPriority w:val="99"/>
    <w:pPr>
      <w:jc w:val="center"/>
    </w:pPr>
    <w:rPr>
      <w:b/>
      <w:spacing w:val="-20"/>
      <w:w w:val="110"/>
      <w:sz w:val="52"/>
    </w:rPr>
  </w:style>
  <w:style w:type="paragraph" w:styleId="10">
    <w:name w:val="Body Text"/>
    <w:basedOn w:val="1"/>
    <w:link w:val="31"/>
    <w:qFormat/>
    <w:uiPriority w:val="0"/>
    <w:pPr>
      <w:spacing w:after="120"/>
    </w:pPr>
  </w:style>
  <w:style w:type="paragraph" w:styleId="11">
    <w:name w:val="Body Text Indent"/>
    <w:basedOn w:val="1"/>
    <w:link w:val="27"/>
    <w:qFormat/>
    <w:uiPriority w:val="0"/>
    <w:pPr>
      <w:spacing w:after="120"/>
      <w:ind w:left="420" w:leftChars="200"/>
    </w:pPr>
  </w:style>
  <w:style w:type="paragraph" w:styleId="12">
    <w:name w:val="Plain Text"/>
    <w:basedOn w:val="1"/>
    <w:link w:val="32"/>
    <w:qFormat/>
    <w:uiPriority w:val="0"/>
    <w:rPr>
      <w:rFonts w:ascii="宋体" w:hAnsi="Courier New"/>
    </w:rPr>
  </w:style>
  <w:style w:type="paragraph" w:styleId="13">
    <w:name w:val="Date"/>
    <w:basedOn w:val="1"/>
    <w:next w:val="1"/>
    <w:link w:val="26"/>
    <w:qFormat/>
    <w:uiPriority w:val="0"/>
    <w:pPr>
      <w:ind w:left="100" w:leftChars="2500"/>
    </w:pPr>
    <w:rPr>
      <w:rFonts w:ascii="楷体_GB2312" w:eastAsia="楷体_GB2312"/>
      <w:sz w:val="32"/>
    </w:rPr>
  </w:style>
  <w:style w:type="paragraph" w:styleId="14">
    <w:name w:val="Balloon Text"/>
    <w:basedOn w:val="1"/>
    <w:link w:val="37"/>
    <w:unhideWhenUsed/>
    <w:qFormat/>
    <w:uiPriority w:val="0"/>
    <w:rPr>
      <w:sz w:val="18"/>
      <w:szCs w:val="18"/>
    </w:rPr>
  </w:style>
  <w:style w:type="paragraph" w:styleId="15">
    <w:name w:val="footer"/>
    <w:basedOn w:val="1"/>
    <w:link w:val="34"/>
    <w:qFormat/>
    <w:uiPriority w:val="0"/>
    <w:pPr>
      <w:tabs>
        <w:tab w:val="center" w:pos="4153"/>
        <w:tab w:val="right" w:pos="8306"/>
      </w:tabs>
      <w:snapToGrid w:val="0"/>
      <w:jc w:val="left"/>
    </w:pPr>
    <w:rPr>
      <w:sz w:val="18"/>
      <w:szCs w:val="18"/>
    </w:rPr>
  </w:style>
  <w:style w:type="paragraph" w:styleId="16">
    <w:name w:val="header"/>
    <w:basedOn w:val="1"/>
    <w:link w:val="39"/>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pPr>
      <w:widowControl/>
      <w:spacing w:after="200" w:line="276" w:lineRule="auto"/>
      <w:jc w:val="left"/>
    </w:pPr>
    <w:rPr>
      <w:kern w:val="0"/>
      <w:sz w:val="22"/>
      <w:lang w:eastAsia="en-US" w:bidi="en-US"/>
    </w:rPr>
  </w:style>
  <w:style w:type="paragraph" w:styleId="18">
    <w:name w:val="Body Text Indent 3"/>
    <w:basedOn w:val="1"/>
    <w:link w:val="40"/>
    <w:qFormat/>
    <w:uiPriority w:val="0"/>
    <w:pPr>
      <w:spacing w:after="120"/>
      <w:ind w:left="420" w:leftChars="200"/>
    </w:pPr>
    <w:rPr>
      <w:sz w:val="16"/>
      <w:szCs w:val="16"/>
    </w:rPr>
  </w:style>
  <w:style w:type="paragraph" w:styleId="19">
    <w:name w:val="Body Text 2"/>
    <w:basedOn w:val="1"/>
    <w:link w:val="30"/>
    <w:qFormat/>
    <w:uiPriority w:val="0"/>
    <w:rPr>
      <w:rFonts w:ascii="楷体_GB2312" w:eastAsia="楷体_GB2312"/>
      <w:b/>
      <w:bCs/>
      <w:sz w:val="32"/>
    </w:rPr>
  </w:style>
  <w:style w:type="character" w:styleId="21">
    <w:name w:val="page number"/>
    <w:qFormat/>
    <w:uiPriority w:val="0"/>
    <w:rPr>
      <w:rFonts w:ascii="Tahoma" w:hAnsi="Tahoma"/>
      <w:sz w:val="24"/>
      <w:szCs w:val="20"/>
    </w:rPr>
  </w:style>
  <w:style w:type="character" w:styleId="22">
    <w:name w:val="Hyperlink"/>
    <w:semiHidden/>
    <w:unhideWhenUsed/>
    <w:qFormat/>
    <w:uiPriority w:val="99"/>
    <w:rPr>
      <w:color w:val="0000FF"/>
      <w:u w:val="single"/>
    </w:r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5">
    <w:name w:val="标题 3 Char"/>
    <w:link w:val="5"/>
    <w:qFormat/>
    <w:uiPriority w:val="0"/>
    <w:rPr>
      <w:rFonts w:ascii="Times New Roman" w:hAnsi="Times New Roman" w:eastAsia="宋体" w:cs="Times New Roman"/>
      <w:b/>
      <w:bCs/>
      <w:kern w:val="2"/>
      <w:sz w:val="32"/>
      <w:szCs w:val="32"/>
    </w:rPr>
  </w:style>
  <w:style w:type="character" w:customStyle="1" w:styleId="26">
    <w:name w:val="日期 Char"/>
    <w:link w:val="13"/>
    <w:qFormat/>
    <w:uiPriority w:val="0"/>
    <w:rPr>
      <w:rFonts w:ascii="楷体_GB2312" w:hAnsi="Times New Roman" w:eastAsia="楷体_GB2312" w:cs="Times New Roman"/>
      <w:kern w:val="2"/>
      <w:sz w:val="32"/>
      <w:szCs w:val="20"/>
    </w:rPr>
  </w:style>
  <w:style w:type="character" w:customStyle="1" w:styleId="27">
    <w:name w:val="正文文本缩进 Char"/>
    <w:link w:val="11"/>
    <w:qFormat/>
    <w:uiPriority w:val="0"/>
    <w:rPr>
      <w:rFonts w:ascii="Times New Roman" w:hAnsi="Times New Roman" w:eastAsia="宋体" w:cs="Times New Roman"/>
      <w:kern w:val="2"/>
      <w:sz w:val="21"/>
      <w:szCs w:val="20"/>
    </w:rPr>
  </w:style>
  <w:style w:type="character" w:customStyle="1" w:styleId="28">
    <w:name w:val="报告正文 Char"/>
    <w:link w:val="29"/>
    <w:qFormat/>
    <w:locked/>
    <w:uiPriority w:val="0"/>
    <w:rPr>
      <w:rFonts w:eastAsia="宋体"/>
      <w:sz w:val="24"/>
    </w:rPr>
  </w:style>
  <w:style w:type="paragraph" w:customStyle="1" w:styleId="29">
    <w:name w:val="报告正文"/>
    <w:basedOn w:val="1"/>
    <w:link w:val="28"/>
    <w:qFormat/>
    <w:uiPriority w:val="0"/>
    <w:pPr>
      <w:widowControl/>
      <w:overflowPunct w:val="0"/>
      <w:autoSpaceDE w:val="0"/>
      <w:autoSpaceDN w:val="0"/>
      <w:adjustRightInd w:val="0"/>
      <w:spacing w:line="360" w:lineRule="auto"/>
      <w:ind w:firstLine="420"/>
      <w:textAlignment w:val="baseline"/>
    </w:pPr>
    <w:rPr>
      <w:rFonts w:ascii="Calibri" w:hAnsi="Calibri"/>
      <w:kern w:val="0"/>
      <w:sz w:val="24"/>
    </w:rPr>
  </w:style>
  <w:style w:type="character" w:customStyle="1" w:styleId="30">
    <w:name w:val="正文文本 2 Char"/>
    <w:link w:val="19"/>
    <w:qFormat/>
    <w:uiPriority w:val="0"/>
    <w:rPr>
      <w:rFonts w:ascii="楷体_GB2312" w:hAnsi="Times New Roman" w:eastAsia="楷体_GB2312" w:cs="Times New Roman"/>
      <w:b/>
      <w:bCs/>
      <w:kern w:val="2"/>
      <w:sz w:val="32"/>
      <w:szCs w:val="20"/>
    </w:rPr>
  </w:style>
  <w:style w:type="character" w:customStyle="1" w:styleId="31">
    <w:name w:val="正文文本 Char"/>
    <w:link w:val="10"/>
    <w:qFormat/>
    <w:uiPriority w:val="0"/>
    <w:rPr>
      <w:rFonts w:ascii="Times New Roman" w:hAnsi="Times New Roman" w:eastAsia="宋体" w:cs="Times New Roman"/>
      <w:kern w:val="2"/>
      <w:sz w:val="21"/>
      <w:szCs w:val="20"/>
    </w:rPr>
  </w:style>
  <w:style w:type="character" w:customStyle="1" w:styleId="32">
    <w:name w:val="纯文本 Char"/>
    <w:link w:val="12"/>
    <w:qFormat/>
    <w:uiPriority w:val="0"/>
    <w:rPr>
      <w:rFonts w:ascii="宋体" w:hAnsi="Courier New" w:eastAsia="宋体" w:cs="Times New Roman"/>
      <w:kern w:val="2"/>
      <w:sz w:val="21"/>
      <w:szCs w:val="20"/>
    </w:rPr>
  </w:style>
  <w:style w:type="character" w:customStyle="1" w:styleId="33">
    <w:name w:val="标题 1 Char"/>
    <w:link w:val="2"/>
    <w:qFormat/>
    <w:uiPriority w:val="0"/>
    <w:rPr>
      <w:rFonts w:ascii="Times New Roman" w:hAnsi="Times New Roman" w:eastAsia="宋体" w:cs="Times New Roman"/>
      <w:b/>
      <w:bCs/>
      <w:kern w:val="44"/>
      <w:sz w:val="44"/>
      <w:szCs w:val="44"/>
    </w:rPr>
  </w:style>
  <w:style w:type="character" w:customStyle="1" w:styleId="34">
    <w:name w:val="页脚 Char"/>
    <w:link w:val="15"/>
    <w:qFormat/>
    <w:uiPriority w:val="0"/>
    <w:rPr>
      <w:rFonts w:ascii="Times New Roman" w:hAnsi="Times New Roman" w:eastAsia="宋体" w:cs="Times New Roman"/>
      <w:kern w:val="2"/>
      <w:sz w:val="18"/>
      <w:szCs w:val="18"/>
    </w:rPr>
  </w:style>
  <w:style w:type="character" w:customStyle="1" w:styleId="35">
    <w:name w:val="文档正文 Char"/>
    <w:link w:val="36"/>
    <w:qFormat/>
    <w:uiPriority w:val="0"/>
    <w:rPr>
      <w:rFonts w:ascii="Arial Unicode MS" w:hAnsi="Arial Unicode MS" w:eastAsia="宋体"/>
      <w:sz w:val="24"/>
      <w:szCs w:val="24"/>
    </w:rPr>
  </w:style>
  <w:style w:type="paragraph" w:customStyle="1" w:styleId="36">
    <w:name w:val="文档正文"/>
    <w:basedOn w:val="1"/>
    <w:link w:val="35"/>
    <w:qFormat/>
    <w:uiPriority w:val="0"/>
    <w:pPr>
      <w:adjustRightInd w:val="0"/>
      <w:spacing w:line="360" w:lineRule="auto"/>
      <w:ind w:firstLine="567"/>
      <w:textAlignment w:val="baseline"/>
    </w:pPr>
    <w:rPr>
      <w:rFonts w:ascii="Arial Unicode MS" w:hAnsi="Arial Unicode MS"/>
      <w:kern w:val="0"/>
      <w:sz w:val="24"/>
      <w:szCs w:val="24"/>
    </w:rPr>
  </w:style>
  <w:style w:type="character" w:customStyle="1" w:styleId="37">
    <w:name w:val="批注框文本 Char"/>
    <w:link w:val="14"/>
    <w:qFormat/>
    <w:uiPriority w:val="0"/>
    <w:rPr>
      <w:rFonts w:ascii="Times New Roman" w:hAnsi="Times New Roman" w:eastAsia="宋体" w:cs="Times New Roman"/>
      <w:kern w:val="2"/>
      <w:sz w:val="18"/>
      <w:szCs w:val="18"/>
    </w:rPr>
  </w:style>
  <w:style w:type="character" w:customStyle="1" w:styleId="38">
    <w:name w:val="标题 5 Char"/>
    <w:link w:val="7"/>
    <w:qFormat/>
    <w:uiPriority w:val="0"/>
    <w:rPr>
      <w:rFonts w:ascii="Times New Roman" w:hAnsi="Times New Roman" w:eastAsia="宋体" w:cs="Times New Roman"/>
      <w:b/>
      <w:bCs/>
      <w:kern w:val="2"/>
      <w:sz w:val="28"/>
      <w:szCs w:val="28"/>
    </w:rPr>
  </w:style>
  <w:style w:type="character" w:customStyle="1" w:styleId="39">
    <w:name w:val="页眉 Char"/>
    <w:link w:val="16"/>
    <w:qFormat/>
    <w:uiPriority w:val="0"/>
    <w:rPr>
      <w:rFonts w:ascii="Times New Roman" w:hAnsi="Times New Roman" w:eastAsia="宋体" w:cs="Times New Roman"/>
      <w:kern w:val="2"/>
      <w:sz w:val="18"/>
      <w:szCs w:val="18"/>
    </w:rPr>
  </w:style>
  <w:style w:type="character" w:customStyle="1" w:styleId="40">
    <w:name w:val="正文文本缩进 3 Char"/>
    <w:link w:val="18"/>
    <w:qFormat/>
    <w:uiPriority w:val="0"/>
    <w:rPr>
      <w:rFonts w:ascii="Times New Roman" w:hAnsi="Times New Roman" w:eastAsia="宋体" w:cs="Times New Roman"/>
      <w:kern w:val="2"/>
      <w:sz w:val="16"/>
      <w:szCs w:val="16"/>
    </w:rPr>
  </w:style>
  <w:style w:type="character" w:customStyle="1" w:styleId="41">
    <w:name w:val="标题 4 Char"/>
    <w:link w:val="6"/>
    <w:qFormat/>
    <w:uiPriority w:val="0"/>
    <w:rPr>
      <w:rFonts w:ascii="Arial" w:hAnsi="Arial" w:eastAsia="黑体" w:cs="Times New Roman"/>
      <w:b/>
      <w:bCs/>
      <w:kern w:val="2"/>
      <w:sz w:val="28"/>
      <w:szCs w:val="28"/>
    </w:rPr>
  </w:style>
  <w:style w:type="character" w:customStyle="1" w:styleId="42">
    <w:name w:val="标题 2 Char"/>
    <w:link w:val="4"/>
    <w:qFormat/>
    <w:uiPriority w:val="0"/>
    <w:rPr>
      <w:rFonts w:ascii="Arial" w:hAnsi="Arial" w:eastAsia="黑体" w:cs="Times New Roman"/>
      <w:b/>
      <w:bCs/>
      <w:kern w:val="2"/>
      <w:sz w:val="32"/>
      <w:szCs w:val="32"/>
    </w:rPr>
  </w:style>
  <w:style w:type="paragraph" w:customStyle="1" w:styleId="43">
    <w:name w:val="Char2 Char Char Char"/>
    <w:basedOn w:val="1"/>
    <w:qFormat/>
    <w:uiPriority w:val="0"/>
    <w:rPr>
      <w:rFonts w:ascii="Tahoma" w:hAnsi="Tahoma"/>
      <w:sz w:val="24"/>
    </w:rPr>
  </w:style>
  <w:style w:type="paragraph" w:customStyle="1" w:styleId="44">
    <w:name w:val="此正文"/>
    <w:basedOn w:val="1"/>
    <w:qFormat/>
    <w:uiPriority w:val="0"/>
    <w:pPr>
      <w:spacing w:after="200" w:line="360" w:lineRule="auto"/>
      <w:ind w:firstLine="200" w:firstLineChars="200"/>
    </w:pPr>
    <w:rPr>
      <w:sz w:val="24"/>
      <w:szCs w:val="24"/>
      <w:lang w:eastAsia="en-US" w:bidi="en-US"/>
    </w:rPr>
  </w:style>
  <w:style w:type="paragraph" w:customStyle="1" w:styleId="45">
    <w:name w:val="样式A"/>
    <w:basedOn w:val="1"/>
    <w:qFormat/>
    <w:uiPriority w:val="0"/>
    <w:pPr>
      <w:ind w:firstLine="420"/>
    </w:pPr>
  </w:style>
  <w:style w:type="paragraph" w:customStyle="1" w:styleId="46">
    <w:name w:val="正文＋小四＋缩进2字符"/>
    <w:basedOn w:val="1"/>
    <w:qFormat/>
    <w:uiPriority w:val="0"/>
    <w:pPr>
      <w:spacing w:line="360" w:lineRule="auto"/>
      <w:ind w:firstLine="200" w:firstLineChars="200"/>
    </w:pPr>
    <w:rPr>
      <w:sz w:val="24"/>
      <w:szCs w:val="24"/>
    </w:rPr>
  </w:style>
  <w:style w:type="paragraph" w:customStyle="1" w:styleId="47">
    <w:name w:val="文件正文"/>
    <w:basedOn w:val="1"/>
    <w:qFormat/>
    <w:uiPriority w:val="0"/>
    <w:pPr>
      <w:ind w:firstLine="420"/>
    </w:pPr>
    <w:rPr>
      <w:kern w:val="0"/>
      <w:sz w:val="20"/>
    </w:rPr>
  </w:style>
  <w:style w:type="paragraph" w:customStyle="1" w:styleId="48">
    <w:name w:val="Char Char Char Char Char Char Char"/>
    <w:basedOn w:val="1"/>
    <w:qFormat/>
    <w:uiPriority w:val="0"/>
    <w:rPr>
      <w:szCs w:val="21"/>
    </w:rPr>
  </w:style>
  <w:style w:type="paragraph" w:styleId="49">
    <w:name w:val="List Paragraph"/>
    <w:basedOn w:val="1"/>
    <w:qFormat/>
    <w:uiPriority w:val="0"/>
    <w:pPr>
      <w:ind w:firstLine="420" w:firstLineChars="200"/>
    </w:pPr>
    <w:rPr>
      <w:rFonts w:ascii="Calibri" w:hAnsi="Calibri"/>
      <w:szCs w:val="22"/>
    </w:rPr>
  </w:style>
  <w:style w:type="paragraph" w:customStyle="1" w:styleId="50">
    <w:name w:val="符号标号"/>
    <w:basedOn w:val="1"/>
    <w:qFormat/>
    <w:uiPriority w:val="0"/>
    <w:pPr>
      <w:tabs>
        <w:tab w:val="left" w:pos="720"/>
      </w:tabs>
      <w:spacing w:after="120" w:line="340" w:lineRule="exact"/>
      <w:ind w:left="720" w:hanging="360"/>
    </w:pPr>
    <w:rPr>
      <w:rFonts w:ascii="楷体_GB2312" w:eastAsia="楷体_GB2312"/>
      <w:sz w:val="24"/>
    </w:rPr>
  </w:style>
  <w:style w:type="paragraph" w:customStyle="1" w:styleId="51">
    <w:name w:val="列出段落1"/>
    <w:basedOn w:val="1"/>
    <w:qFormat/>
    <w:uiPriority w:val="34"/>
    <w:pPr>
      <w:ind w:firstLine="420" w:firstLineChars="200"/>
    </w:pPr>
  </w:style>
  <w:style w:type="paragraph" w:customStyle="1" w:styleId="52">
    <w:name w:val="List Paragraph1"/>
    <w:basedOn w:val="1"/>
    <w:qFormat/>
    <w:uiPriority w:val="0"/>
    <w:pPr>
      <w:ind w:firstLine="420" w:firstLineChars="200"/>
    </w:pPr>
    <w:rPr>
      <w:rFonts w:ascii="Calibri" w:hAnsi="Calibri"/>
      <w:szCs w:val="22"/>
    </w:rPr>
  </w:style>
  <w:style w:type="paragraph" w:customStyle="1" w:styleId="53">
    <w:name w:val="A正文四号"/>
    <w:basedOn w:val="1"/>
    <w:qFormat/>
    <w:uiPriority w:val="99"/>
    <w:pPr>
      <w:spacing w:line="360" w:lineRule="auto"/>
      <w:ind w:firstLine="200" w:firstLineChars="200"/>
    </w:pPr>
    <w:rPr>
      <w:rFonts w:eastAsia="仿宋_GB2312"/>
      <w:sz w:val="28"/>
    </w:rPr>
  </w:style>
  <w:style w:type="paragraph" w:customStyle="1" w:styleId="54">
    <w:name w:val="样式 样式 行距: 多倍行距 1.25 字行 + 首行缩进:  2 字符"/>
    <w:basedOn w:val="1"/>
    <w:qFormat/>
    <w:uiPriority w:val="0"/>
    <w:pPr>
      <w:snapToGrid w:val="0"/>
      <w:spacing w:after="156" w:afterLines="0" w:line="300" w:lineRule="auto"/>
      <w:ind w:firstLine="200" w:firstLineChars="200"/>
    </w:pPr>
    <w:rPr>
      <w:rFonts w:eastAsia="华文细黑"/>
      <w:sz w:val="24"/>
      <w:szCs w:val="20"/>
    </w:rPr>
  </w:style>
  <w:style w:type="paragraph" w:customStyle="1" w:styleId="55">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43</Pages>
  <Words>15227</Words>
  <Characters>2413</Characters>
  <Lines>20</Lines>
  <Paragraphs>35</Paragraphs>
  <TotalTime>16</TotalTime>
  <ScaleCrop>false</ScaleCrop>
  <LinksUpToDate>false</LinksUpToDate>
  <CharactersWithSpaces>17605</CharactersWithSpaces>
  <Application>WPS Office_11.1.0.8201_F1E327BC-269C-435d-A152-05C5408002CA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2018-03-26T07:48:00Z</dcterms:created>
  <dc:creator>Administrator</dc:creator>
  <cp:lastModifiedBy>豌豆</cp:lastModifiedBy>
  <cp:lastPrinted>2018-03-30T01:12:00Z</cp:lastPrinted>
  <dcterms:modified xsi:type="dcterms:W3CDTF">2018-12-21T08:29:34Z</dcterms:modified>
  <dc:title>标书编号：SXGT2015- AK-063</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2052-11.1.0.8201</vt:lpwstr>
  </property>
</Properties>
</file>