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517D" w:rsidRDefault="007E517D" w:rsidP="007E517D">
      <w:pPr>
        <w:pStyle w:val="null3"/>
        <w:spacing w:line="338" w:lineRule="auto"/>
        <w:ind w:firstLineChars="200" w:firstLine="482"/>
        <w:outlineLvl w:val="2"/>
        <w:rPr>
          <w:rFonts w:ascii="仿宋" w:eastAsia="仿宋" w:hAnsi="仿宋" w:hint="default"/>
          <w:sz w:val="24"/>
          <w:szCs w:val="24"/>
        </w:rPr>
      </w:pPr>
      <w:bookmarkStart w:id="0" w:name="_Toc165216443"/>
      <w:r>
        <w:rPr>
          <w:rFonts w:ascii="仿宋" w:eastAsia="仿宋" w:hAnsi="仿宋"/>
          <w:b/>
          <w:sz w:val="24"/>
          <w:szCs w:val="24"/>
        </w:rPr>
        <w:t>3.1采购项目概况</w:t>
      </w:r>
      <w:bookmarkEnd w:id="0"/>
    </w:p>
    <w:p w:rsidR="007E517D" w:rsidRDefault="007E517D" w:rsidP="007E517D">
      <w:pPr>
        <w:pStyle w:val="null3"/>
        <w:spacing w:line="338" w:lineRule="auto"/>
        <w:ind w:firstLineChars="200" w:firstLine="480"/>
        <w:rPr>
          <w:rFonts w:ascii="仿宋" w:eastAsia="仿宋" w:hAnsi="仿宋" w:hint="default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西安市校园安全防控应急指挥中心及视频会议中心运维服务。</w:t>
      </w:r>
    </w:p>
    <w:p w:rsidR="007E517D" w:rsidRDefault="007E517D" w:rsidP="007E517D">
      <w:pPr>
        <w:pStyle w:val="null3"/>
        <w:spacing w:line="338" w:lineRule="auto"/>
        <w:ind w:firstLineChars="200" w:firstLine="482"/>
        <w:outlineLvl w:val="2"/>
        <w:rPr>
          <w:rFonts w:ascii="仿宋" w:eastAsia="仿宋" w:hAnsi="仿宋" w:hint="default"/>
          <w:sz w:val="24"/>
          <w:szCs w:val="24"/>
        </w:rPr>
      </w:pPr>
      <w:bookmarkStart w:id="1" w:name="_Toc165216444"/>
      <w:r>
        <w:rPr>
          <w:rFonts w:ascii="仿宋" w:eastAsia="仿宋" w:hAnsi="仿宋"/>
          <w:b/>
          <w:sz w:val="24"/>
          <w:szCs w:val="24"/>
        </w:rPr>
        <w:t>3.2服务内容及服务要求</w:t>
      </w:r>
      <w:bookmarkEnd w:id="1"/>
    </w:p>
    <w:p w:rsidR="007E517D" w:rsidRDefault="007E517D" w:rsidP="007E517D">
      <w:pPr>
        <w:pStyle w:val="null3"/>
        <w:spacing w:line="338" w:lineRule="auto"/>
        <w:ind w:firstLineChars="200" w:firstLine="482"/>
        <w:outlineLvl w:val="3"/>
        <w:rPr>
          <w:rFonts w:ascii="仿宋" w:eastAsia="仿宋" w:hAnsi="仿宋" w:hint="default"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3.2.1服务内容</w:t>
      </w:r>
    </w:p>
    <w:p w:rsidR="007E517D" w:rsidRDefault="007E517D" w:rsidP="007E517D">
      <w:pPr>
        <w:pStyle w:val="null3"/>
        <w:spacing w:line="338" w:lineRule="auto"/>
        <w:ind w:firstLineChars="200" w:firstLine="480"/>
        <w:rPr>
          <w:rFonts w:ascii="仿宋" w:eastAsia="仿宋" w:hAnsi="仿宋" w:hint="default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采购包1：</w:t>
      </w:r>
    </w:p>
    <w:p w:rsidR="007E517D" w:rsidRDefault="007E517D" w:rsidP="007E517D">
      <w:pPr>
        <w:pStyle w:val="null3"/>
        <w:spacing w:line="338" w:lineRule="auto"/>
        <w:ind w:firstLineChars="200" w:firstLine="480"/>
        <w:rPr>
          <w:rFonts w:ascii="仿宋" w:eastAsia="仿宋" w:hAnsi="仿宋" w:hint="default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采购包预算金额（元）: </w:t>
      </w:r>
      <w:r>
        <w:rPr>
          <w:rFonts w:ascii="仿宋" w:eastAsia="仿宋" w:hAnsi="仿宋"/>
          <w:sz w:val="24"/>
          <w:szCs w:val="24"/>
          <w:lang w:eastAsia="zh-CN"/>
        </w:rPr>
        <w:t>32</w:t>
      </w:r>
      <w:r>
        <w:rPr>
          <w:rFonts w:ascii="仿宋" w:eastAsia="仿宋" w:hAnsi="仿宋"/>
          <w:sz w:val="24"/>
          <w:szCs w:val="24"/>
        </w:rPr>
        <w:t>0,000.00</w:t>
      </w:r>
    </w:p>
    <w:p w:rsidR="007E517D" w:rsidRDefault="007E517D" w:rsidP="007E517D">
      <w:pPr>
        <w:pStyle w:val="null3"/>
        <w:spacing w:line="338" w:lineRule="auto"/>
        <w:ind w:firstLineChars="200" w:firstLine="480"/>
        <w:rPr>
          <w:rFonts w:ascii="仿宋" w:eastAsia="仿宋" w:hAnsi="仿宋" w:hint="default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采购包最高限价（元）: </w:t>
      </w:r>
      <w:r>
        <w:rPr>
          <w:rFonts w:ascii="仿宋" w:eastAsia="仿宋" w:hAnsi="仿宋"/>
          <w:sz w:val="24"/>
          <w:szCs w:val="24"/>
          <w:lang w:eastAsia="zh-CN"/>
        </w:rPr>
        <w:t>32</w:t>
      </w:r>
      <w:r>
        <w:rPr>
          <w:rFonts w:ascii="仿宋" w:eastAsia="仿宋" w:hAnsi="仿宋"/>
          <w:sz w:val="24"/>
          <w:szCs w:val="24"/>
        </w:rPr>
        <w:t>0,000.00</w:t>
      </w:r>
    </w:p>
    <w:p w:rsidR="007E517D" w:rsidRDefault="007E517D" w:rsidP="007E517D">
      <w:pPr>
        <w:pStyle w:val="null3"/>
        <w:spacing w:line="338" w:lineRule="auto"/>
        <w:ind w:firstLineChars="200" w:firstLine="480"/>
        <w:rPr>
          <w:rFonts w:ascii="仿宋" w:eastAsia="仿宋" w:hAnsi="仿宋" w:hint="default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供应商报价不允许超过标的金额</w:t>
      </w:r>
    </w:p>
    <w:p w:rsidR="007E517D" w:rsidRDefault="007E517D" w:rsidP="007E517D">
      <w:pPr>
        <w:pStyle w:val="null3"/>
        <w:spacing w:line="338" w:lineRule="auto"/>
        <w:ind w:firstLineChars="200" w:firstLine="480"/>
        <w:rPr>
          <w:rFonts w:ascii="仿宋" w:eastAsia="仿宋" w:hAnsi="仿宋" w:hint="default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（招单价的）供应商报价不允许超过标的单价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74"/>
        <w:gridCol w:w="1654"/>
        <w:gridCol w:w="475"/>
        <w:gridCol w:w="1101"/>
        <w:gridCol w:w="654"/>
        <w:gridCol w:w="868"/>
        <w:gridCol w:w="672"/>
        <w:gridCol w:w="770"/>
        <w:gridCol w:w="770"/>
        <w:gridCol w:w="868"/>
      </w:tblGrid>
      <w:tr w:rsidR="007E517D" w:rsidTr="008B2F85">
        <w:tc>
          <w:tcPr>
            <w:tcW w:w="0" w:type="auto"/>
            <w:vAlign w:val="center"/>
          </w:tcPr>
          <w:p w:rsidR="007E517D" w:rsidRDefault="007E517D" w:rsidP="008B2F85">
            <w:pPr>
              <w:pStyle w:val="null3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7E517D" w:rsidRDefault="007E517D" w:rsidP="008B2F85">
            <w:pPr>
              <w:pStyle w:val="null3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标的名称</w:t>
            </w:r>
          </w:p>
        </w:tc>
        <w:tc>
          <w:tcPr>
            <w:tcW w:w="0" w:type="auto"/>
            <w:vAlign w:val="center"/>
          </w:tcPr>
          <w:p w:rsidR="007E517D" w:rsidRDefault="007E517D" w:rsidP="008B2F85">
            <w:pPr>
              <w:pStyle w:val="null3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数量</w:t>
            </w:r>
          </w:p>
        </w:tc>
        <w:tc>
          <w:tcPr>
            <w:tcW w:w="1101" w:type="dxa"/>
            <w:vAlign w:val="center"/>
          </w:tcPr>
          <w:p w:rsidR="007E517D" w:rsidRDefault="007E517D" w:rsidP="008B2F85">
            <w:pPr>
              <w:pStyle w:val="null3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标的金额 （元）</w:t>
            </w:r>
          </w:p>
        </w:tc>
        <w:tc>
          <w:tcPr>
            <w:tcW w:w="654" w:type="dxa"/>
            <w:vAlign w:val="center"/>
          </w:tcPr>
          <w:p w:rsidR="007E517D" w:rsidRDefault="007E517D" w:rsidP="008B2F85">
            <w:pPr>
              <w:pStyle w:val="null3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计量单位</w:t>
            </w:r>
          </w:p>
        </w:tc>
        <w:tc>
          <w:tcPr>
            <w:tcW w:w="0" w:type="auto"/>
            <w:vAlign w:val="center"/>
          </w:tcPr>
          <w:p w:rsidR="007E517D" w:rsidRDefault="007E517D" w:rsidP="008B2F85">
            <w:pPr>
              <w:pStyle w:val="null3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所属行业</w:t>
            </w:r>
          </w:p>
        </w:tc>
        <w:tc>
          <w:tcPr>
            <w:tcW w:w="0" w:type="auto"/>
            <w:vAlign w:val="center"/>
          </w:tcPr>
          <w:p w:rsidR="007E517D" w:rsidRDefault="007E517D" w:rsidP="008B2F85">
            <w:pPr>
              <w:pStyle w:val="null3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是否核心产品</w:t>
            </w:r>
          </w:p>
        </w:tc>
        <w:tc>
          <w:tcPr>
            <w:tcW w:w="0" w:type="auto"/>
            <w:vAlign w:val="center"/>
          </w:tcPr>
          <w:p w:rsidR="007E517D" w:rsidRDefault="007E517D" w:rsidP="008B2F85">
            <w:pPr>
              <w:pStyle w:val="null3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是否允许进口产品</w:t>
            </w:r>
          </w:p>
        </w:tc>
        <w:tc>
          <w:tcPr>
            <w:tcW w:w="0" w:type="auto"/>
            <w:vAlign w:val="center"/>
          </w:tcPr>
          <w:p w:rsidR="007E517D" w:rsidRDefault="007E517D" w:rsidP="008B2F85">
            <w:pPr>
              <w:pStyle w:val="null3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是否属于节能产品</w:t>
            </w:r>
          </w:p>
        </w:tc>
        <w:tc>
          <w:tcPr>
            <w:tcW w:w="0" w:type="auto"/>
            <w:vAlign w:val="center"/>
          </w:tcPr>
          <w:p w:rsidR="007E517D" w:rsidRDefault="007E517D" w:rsidP="008B2F85">
            <w:pPr>
              <w:pStyle w:val="null3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是否属于环境标志产品</w:t>
            </w:r>
          </w:p>
        </w:tc>
      </w:tr>
      <w:tr w:rsidR="007E517D" w:rsidTr="008B2F85">
        <w:tc>
          <w:tcPr>
            <w:tcW w:w="0" w:type="auto"/>
            <w:vAlign w:val="center"/>
          </w:tcPr>
          <w:p w:rsidR="007E517D" w:rsidRDefault="007E517D" w:rsidP="008B2F85">
            <w:pPr>
              <w:pStyle w:val="null3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7E517D" w:rsidRDefault="007E517D" w:rsidP="008B2F85">
            <w:pPr>
              <w:pStyle w:val="null3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西安市校园安全防控应急指挥中心及视频会议中心运维服务</w:t>
            </w:r>
          </w:p>
        </w:tc>
        <w:tc>
          <w:tcPr>
            <w:tcW w:w="0" w:type="auto"/>
            <w:vAlign w:val="center"/>
          </w:tcPr>
          <w:p w:rsidR="007E517D" w:rsidRDefault="007E517D" w:rsidP="008B2F85">
            <w:pPr>
              <w:pStyle w:val="null3"/>
              <w:jc w:val="center"/>
              <w:rPr>
                <w:rFonts w:ascii="仿宋" w:eastAsia="仿宋" w:hAnsi="仿宋" w:hint="default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01" w:type="dxa"/>
            <w:vAlign w:val="center"/>
          </w:tcPr>
          <w:p w:rsidR="007E517D" w:rsidRDefault="007E517D" w:rsidP="008B2F85">
            <w:pPr>
              <w:pStyle w:val="null3"/>
              <w:jc w:val="center"/>
              <w:rPr>
                <w:rFonts w:ascii="仿宋" w:eastAsia="仿宋" w:hAnsi="仿宋" w:hint="default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>320000</w:t>
            </w:r>
          </w:p>
        </w:tc>
        <w:tc>
          <w:tcPr>
            <w:tcW w:w="654" w:type="dxa"/>
            <w:vAlign w:val="center"/>
          </w:tcPr>
          <w:p w:rsidR="007E517D" w:rsidRDefault="007E517D" w:rsidP="008B2F85">
            <w:pPr>
              <w:pStyle w:val="null3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项</w:t>
            </w:r>
          </w:p>
        </w:tc>
        <w:tc>
          <w:tcPr>
            <w:tcW w:w="0" w:type="auto"/>
            <w:vAlign w:val="center"/>
          </w:tcPr>
          <w:p w:rsidR="007E517D" w:rsidRDefault="007E517D" w:rsidP="008B2F85">
            <w:pPr>
              <w:pStyle w:val="null3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软件和信息技术服务业</w:t>
            </w:r>
          </w:p>
        </w:tc>
        <w:tc>
          <w:tcPr>
            <w:tcW w:w="0" w:type="auto"/>
            <w:vAlign w:val="center"/>
          </w:tcPr>
          <w:p w:rsidR="007E517D" w:rsidRDefault="007E517D" w:rsidP="008B2F85">
            <w:pPr>
              <w:pStyle w:val="null3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否</w:t>
            </w:r>
          </w:p>
        </w:tc>
        <w:tc>
          <w:tcPr>
            <w:tcW w:w="0" w:type="auto"/>
            <w:vAlign w:val="center"/>
          </w:tcPr>
          <w:p w:rsidR="007E517D" w:rsidRDefault="007E517D" w:rsidP="008B2F85">
            <w:pPr>
              <w:pStyle w:val="null3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否</w:t>
            </w:r>
          </w:p>
        </w:tc>
        <w:tc>
          <w:tcPr>
            <w:tcW w:w="0" w:type="auto"/>
            <w:vAlign w:val="center"/>
          </w:tcPr>
          <w:p w:rsidR="007E517D" w:rsidRDefault="007E517D" w:rsidP="008B2F85">
            <w:pPr>
              <w:pStyle w:val="null3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否</w:t>
            </w:r>
          </w:p>
        </w:tc>
        <w:tc>
          <w:tcPr>
            <w:tcW w:w="0" w:type="auto"/>
            <w:vAlign w:val="center"/>
          </w:tcPr>
          <w:p w:rsidR="007E517D" w:rsidRDefault="007E517D" w:rsidP="008B2F85">
            <w:pPr>
              <w:pStyle w:val="null3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否</w:t>
            </w:r>
          </w:p>
        </w:tc>
      </w:tr>
    </w:tbl>
    <w:p w:rsidR="007E517D" w:rsidRDefault="007E517D" w:rsidP="007E517D">
      <w:pPr>
        <w:pStyle w:val="null3"/>
        <w:spacing w:line="338" w:lineRule="auto"/>
        <w:ind w:firstLineChars="200" w:firstLine="482"/>
        <w:outlineLvl w:val="2"/>
        <w:rPr>
          <w:rFonts w:ascii="仿宋" w:eastAsia="仿宋" w:hAnsi="仿宋" w:hint="default"/>
          <w:sz w:val="24"/>
          <w:szCs w:val="24"/>
        </w:rPr>
      </w:pPr>
      <w:bookmarkStart w:id="2" w:name="_Toc165216445"/>
      <w:r>
        <w:rPr>
          <w:rFonts w:ascii="仿宋" w:eastAsia="仿宋" w:hAnsi="仿宋"/>
          <w:b/>
          <w:sz w:val="24"/>
          <w:szCs w:val="24"/>
        </w:rPr>
        <w:t>3.2.2服务要求</w:t>
      </w:r>
      <w:bookmarkEnd w:id="2"/>
    </w:p>
    <w:p w:rsidR="007E517D" w:rsidRDefault="007E517D" w:rsidP="007E517D">
      <w:pPr>
        <w:pStyle w:val="null3"/>
        <w:spacing w:line="338" w:lineRule="auto"/>
        <w:ind w:firstLineChars="200" w:firstLine="480"/>
        <w:rPr>
          <w:rFonts w:ascii="仿宋" w:eastAsia="仿宋" w:hAnsi="仿宋" w:hint="default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采购包1：</w:t>
      </w:r>
    </w:p>
    <w:p w:rsidR="007E517D" w:rsidRDefault="007E517D" w:rsidP="007E517D">
      <w:pPr>
        <w:pStyle w:val="null3"/>
        <w:spacing w:line="338" w:lineRule="auto"/>
        <w:ind w:firstLineChars="200" w:firstLine="480"/>
        <w:rPr>
          <w:rFonts w:ascii="仿宋" w:eastAsia="仿宋" w:hAnsi="仿宋" w:hint="default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供应商报价不允许超过标的金额</w:t>
      </w:r>
    </w:p>
    <w:p w:rsidR="007E517D" w:rsidRDefault="007E517D" w:rsidP="007E517D">
      <w:pPr>
        <w:pStyle w:val="null3"/>
        <w:spacing w:line="338" w:lineRule="auto"/>
        <w:ind w:firstLineChars="200" w:firstLine="480"/>
        <w:rPr>
          <w:rFonts w:ascii="仿宋" w:eastAsia="仿宋" w:hAnsi="仿宋" w:hint="default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（招单价的）供应商报价不允许超过标的单价</w:t>
      </w:r>
    </w:p>
    <w:p w:rsidR="007E517D" w:rsidRDefault="007E517D" w:rsidP="007E517D">
      <w:pPr>
        <w:pStyle w:val="null3"/>
        <w:spacing w:line="338" w:lineRule="auto"/>
        <w:ind w:firstLineChars="200" w:firstLine="480"/>
        <w:rPr>
          <w:rFonts w:ascii="仿宋" w:eastAsia="仿宋" w:hAnsi="仿宋" w:hint="default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标的名称：</w:t>
      </w:r>
      <w:r>
        <w:rPr>
          <w:rFonts w:ascii="仿宋" w:eastAsia="仿宋" w:hAnsi="仿宋" w:hint="default"/>
          <w:sz w:val="24"/>
          <w:szCs w:val="24"/>
        </w:rPr>
        <w:t xml:space="preserve">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51"/>
        <w:gridCol w:w="6321"/>
      </w:tblGrid>
      <w:tr w:rsidR="007E517D" w:rsidTr="008B2F85">
        <w:tc>
          <w:tcPr>
            <w:tcW w:w="1134" w:type="dxa"/>
            <w:vAlign w:val="center"/>
          </w:tcPr>
          <w:p w:rsidR="007E517D" w:rsidRDefault="007E517D" w:rsidP="008B2F85">
            <w:pPr>
              <w:pStyle w:val="null3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参数性质</w:t>
            </w:r>
          </w:p>
        </w:tc>
        <w:tc>
          <w:tcPr>
            <w:tcW w:w="851" w:type="dxa"/>
            <w:vAlign w:val="center"/>
          </w:tcPr>
          <w:p w:rsidR="007E517D" w:rsidRDefault="007E517D" w:rsidP="008B2F85">
            <w:pPr>
              <w:pStyle w:val="null3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序号</w:t>
            </w:r>
          </w:p>
        </w:tc>
        <w:tc>
          <w:tcPr>
            <w:tcW w:w="6321" w:type="dxa"/>
            <w:vAlign w:val="center"/>
          </w:tcPr>
          <w:p w:rsidR="007E517D" w:rsidRDefault="007E517D" w:rsidP="008B2F85">
            <w:pPr>
              <w:pStyle w:val="null3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技术参数与性能指标</w:t>
            </w:r>
          </w:p>
        </w:tc>
      </w:tr>
      <w:tr w:rsidR="007E517D" w:rsidTr="008B2F85">
        <w:tc>
          <w:tcPr>
            <w:tcW w:w="1134" w:type="dxa"/>
            <w:vAlign w:val="center"/>
          </w:tcPr>
          <w:p w:rsidR="007E517D" w:rsidRDefault="007E517D" w:rsidP="008B2F8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E517D" w:rsidRDefault="007E517D" w:rsidP="008B2F85">
            <w:pPr>
              <w:pStyle w:val="null3"/>
              <w:jc w:val="center"/>
              <w:rPr>
                <w:rFonts w:ascii="仿宋" w:eastAsia="仿宋" w:hAnsi="仿宋" w:hint="default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321" w:type="dxa"/>
            <w:vAlign w:val="center"/>
          </w:tcPr>
          <w:p w:rsidR="007E517D" w:rsidRDefault="007E517D" w:rsidP="008B2F85">
            <w:pPr>
              <w:pStyle w:val="a3"/>
              <w:ind w:firstLineChars="200" w:firstLine="482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15"/>
                <w:sz w:val="21"/>
                <w:szCs w:val="21"/>
              </w:rPr>
              <w:t>一、项目概况</w:t>
            </w:r>
          </w:p>
          <w:p w:rsidR="007E517D" w:rsidRDefault="007E517D" w:rsidP="008B2F85">
            <w:pPr>
              <w:pStyle w:val="a3"/>
              <w:ind w:firstLineChars="200" w:firstLine="484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pacing w:val="16"/>
                <w:sz w:val="21"/>
                <w:szCs w:val="21"/>
              </w:rPr>
              <w:t>西安市校园安全防控应急指挥中心及视频会议中心项共分</w:t>
            </w:r>
            <w:r>
              <w:rPr>
                <w:rFonts w:hint="eastAsia"/>
                <w:spacing w:val="6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4"/>
                <w:sz w:val="21"/>
                <w:szCs w:val="21"/>
              </w:rPr>
              <w:t>为六个模块分别为：全市校园安全防控应急指挥中、全市校园安</w:t>
            </w:r>
            <w:r>
              <w:rPr>
                <w:rFonts w:hint="eastAsia"/>
                <w:spacing w:val="5"/>
                <w:sz w:val="21"/>
                <w:szCs w:val="21"/>
              </w:rPr>
              <w:t xml:space="preserve"> 全防控应急软件系统、校园视频监控远程巡查督导系统、应急事</w:t>
            </w:r>
            <w:r>
              <w:rPr>
                <w:rFonts w:hint="eastAsia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5"/>
                <w:sz w:val="21"/>
                <w:szCs w:val="21"/>
              </w:rPr>
              <w:t>件处置指挥调度系统、多点</w:t>
            </w:r>
            <w:proofErr w:type="gramStart"/>
            <w:r>
              <w:rPr>
                <w:rFonts w:hint="eastAsia"/>
                <w:spacing w:val="5"/>
                <w:sz w:val="21"/>
                <w:szCs w:val="21"/>
              </w:rPr>
              <w:t>位指挥</w:t>
            </w:r>
            <w:proofErr w:type="gramEnd"/>
            <w:r>
              <w:rPr>
                <w:rFonts w:hint="eastAsia"/>
                <w:spacing w:val="5"/>
                <w:sz w:val="21"/>
                <w:szCs w:val="21"/>
              </w:rPr>
              <w:t>调度系统、提升完善现有视频</w:t>
            </w:r>
            <w:r>
              <w:rPr>
                <w:rFonts w:hint="eastAsia"/>
                <w:spacing w:val="18"/>
                <w:sz w:val="21"/>
                <w:szCs w:val="21"/>
              </w:rPr>
              <w:t>会议系统。项目于2021年11月底顺利通过验收。</w:t>
            </w:r>
          </w:p>
          <w:p w:rsidR="007E517D" w:rsidRDefault="007E517D" w:rsidP="008B2F85">
            <w:pPr>
              <w:pStyle w:val="a3"/>
              <w:ind w:firstLineChars="200" w:firstLine="436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 xml:space="preserve">为了确保本项目的正常安全运行，须对指挥中心及视频会议 </w:t>
            </w:r>
            <w:r>
              <w:rPr>
                <w:rFonts w:hint="eastAsia"/>
                <w:spacing w:val="5"/>
                <w:sz w:val="21"/>
                <w:szCs w:val="21"/>
              </w:rPr>
              <w:t>系统进行日常维护、安全保障、咨询服务、技术支持和技</w:t>
            </w:r>
            <w:r>
              <w:rPr>
                <w:rFonts w:hint="eastAsia"/>
                <w:spacing w:val="4"/>
                <w:sz w:val="21"/>
                <w:szCs w:val="21"/>
              </w:rPr>
              <w:t>术管理</w:t>
            </w:r>
            <w:r>
              <w:rPr>
                <w:rFonts w:hint="eastAsia"/>
                <w:spacing w:val="1"/>
                <w:sz w:val="21"/>
                <w:szCs w:val="21"/>
              </w:rPr>
              <w:t>等运维服务工作。</w:t>
            </w:r>
          </w:p>
          <w:p w:rsidR="007E517D" w:rsidRDefault="007E517D" w:rsidP="008B2F85">
            <w:pPr>
              <w:pStyle w:val="a3"/>
              <w:ind w:firstLineChars="200" w:firstLine="486"/>
              <w:outlineLvl w:val="1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16"/>
                <w:sz w:val="21"/>
                <w:szCs w:val="21"/>
              </w:rPr>
              <w:t>二</w:t>
            </w:r>
            <w:r>
              <w:rPr>
                <w:rFonts w:hint="eastAsia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pacing w:val="16"/>
                <w:sz w:val="21"/>
                <w:szCs w:val="21"/>
              </w:rPr>
              <w:t>、本次采购内容</w:t>
            </w:r>
          </w:p>
          <w:p w:rsidR="007E517D" w:rsidRDefault="007E517D" w:rsidP="008B2F85">
            <w:pPr>
              <w:pStyle w:val="a3"/>
              <w:ind w:firstLineChars="200" w:firstLine="436"/>
              <w:jc w:val="both"/>
              <w:rPr>
                <w:spacing w:val="4"/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1、西安市校园安全防控应急指挥中心运行维护及技术支持</w:t>
            </w:r>
          </w:p>
          <w:p w:rsidR="007E517D" w:rsidRDefault="007E517D" w:rsidP="008B2F85">
            <w:pPr>
              <w:pStyle w:val="a3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</w:t>
            </w:r>
            <w:r>
              <w:rPr>
                <w:rFonts w:hint="eastAsia"/>
                <w:spacing w:val="8"/>
                <w:sz w:val="21"/>
                <w:szCs w:val="21"/>
              </w:rPr>
              <w:t>视频会议中心系统业务运行维护及技术支持</w:t>
            </w:r>
          </w:p>
          <w:p w:rsidR="007E517D" w:rsidRDefault="007E517D" w:rsidP="008B2F85">
            <w:pPr>
              <w:pStyle w:val="a3"/>
              <w:ind w:firstLineChars="200" w:firstLine="452"/>
              <w:rPr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3、服务内容清单</w:t>
            </w:r>
          </w:p>
          <w:tbl>
            <w:tblPr>
              <w:tblStyle w:val="TableNormal"/>
              <w:tblW w:w="567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10"/>
              <w:gridCol w:w="3318"/>
              <w:gridCol w:w="993"/>
              <w:gridCol w:w="749"/>
            </w:tblGrid>
            <w:tr w:rsidR="007E517D" w:rsidTr="008B2F85">
              <w:trPr>
                <w:trHeight w:val="567"/>
                <w:jc w:val="center"/>
              </w:trPr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E517D" w:rsidRDefault="007E517D" w:rsidP="008B2F85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pacing w:val="7"/>
                    </w:rPr>
                    <w:t>序号</w:t>
                  </w:r>
                </w:p>
              </w:tc>
              <w:tc>
                <w:tcPr>
                  <w:tcW w:w="3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E517D" w:rsidRDefault="007E517D" w:rsidP="008B2F85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  <w:spacing w:val="3"/>
                    </w:rPr>
                    <w:t>服务内容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E517D" w:rsidRDefault="007E517D" w:rsidP="008B2F85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单位</w:t>
                  </w:r>
                </w:p>
              </w:tc>
              <w:tc>
                <w:tcPr>
                  <w:tcW w:w="7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E517D" w:rsidRDefault="007E517D" w:rsidP="008B2F85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  <w:spacing w:val="4"/>
                    </w:rPr>
                    <w:t>数量</w:t>
                  </w:r>
                </w:p>
              </w:tc>
            </w:tr>
            <w:tr w:rsidR="007E517D" w:rsidTr="008B2F85">
              <w:trPr>
                <w:trHeight w:val="567"/>
                <w:jc w:val="center"/>
              </w:trPr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E517D" w:rsidRDefault="007E517D" w:rsidP="008B2F85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lastRenderedPageBreak/>
                    <w:t>1</w:t>
                  </w:r>
                </w:p>
              </w:tc>
              <w:tc>
                <w:tcPr>
                  <w:tcW w:w="3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E517D" w:rsidRDefault="007E517D" w:rsidP="008B2F85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  <w:spacing w:val="1"/>
                    </w:rPr>
                    <w:t>300M光纤宽带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E517D" w:rsidRDefault="007E517D" w:rsidP="008B2F85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年</w:t>
                  </w:r>
                </w:p>
              </w:tc>
              <w:tc>
                <w:tcPr>
                  <w:tcW w:w="7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E517D" w:rsidRDefault="007E517D" w:rsidP="008B2F85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1</w:t>
                  </w:r>
                </w:p>
              </w:tc>
            </w:tr>
            <w:tr w:rsidR="007E517D" w:rsidTr="008B2F85">
              <w:trPr>
                <w:trHeight w:val="567"/>
                <w:jc w:val="center"/>
              </w:trPr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E517D" w:rsidRDefault="007E517D" w:rsidP="008B2F85">
                  <w:pPr>
                    <w:pStyle w:val="TableText"/>
                    <w:jc w:val="center"/>
                    <w:rPr>
                      <w:rFonts w:ascii="仿宋" w:eastAsia="仿宋" w:hAnsi="仿宋" w:cs="Times New Roman"/>
                      <w:sz w:val="21"/>
                      <w:szCs w:val="21"/>
                    </w:rPr>
                  </w:pPr>
                  <w:r>
                    <w:rPr>
                      <w:rFonts w:ascii="仿宋" w:eastAsia="仿宋" w:hAnsi="仿宋" w:cs="Times New Roman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E517D" w:rsidRDefault="007E517D" w:rsidP="008B2F85">
                  <w:pPr>
                    <w:pStyle w:val="TableText"/>
                    <w:jc w:val="center"/>
                    <w:rPr>
                      <w:rFonts w:ascii="仿宋" w:eastAsia="仿宋" w:hAnsi="仿宋" w:cs="Times New Roman"/>
                      <w:sz w:val="21"/>
                      <w:szCs w:val="21"/>
                    </w:rPr>
                  </w:pPr>
                  <w:r>
                    <w:rPr>
                      <w:rFonts w:ascii="仿宋" w:eastAsia="仿宋" w:hAnsi="仿宋" w:cs="Times New Roman" w:hint="eastAsia"/>
                      <w:spacing w:val="4"/>
                      <w:sz w:val="21"/>
                      <w:szCs w:val="21"/>
                    </w:rPr>
                    <w:t>硬件维护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E517D" w:rsidRDefault="007E517D" w:rsidP="008B2F85">
                  <w:pPr>
                    <w:pStyle w:val="TableText"/>
                    <w:jc w:val="center"/>
                    <w:rPr>
                      <w:rFonts w:ascii="仿宋" w:eastAsia="仿宋" w:hAnsi="仿宋" w:cs="Times New Roman"/>
                      <w:sz w:val="21"/>
                      <w:szCs w:val="21"/>
                    </w:rPr>
                  </w:pPr>
                  <w:r>
                    <w:rPr>
                      <w:rFonts w:ascii="仿宋" w:eastAsia="仿宋" w:hAnsi="仿宋" w:cs="Times New Roman" w:hint="eastAsia"/>
                      <w:sz w:val="21"/>
                      <w:szCs w:val="21"/>
                    </w:rPr>
                    <w:t>年</w:t>
                  </w:r>
                </w:p>
              </w:tc>
              <w:tc>
                <w:tcPr>
                  <w:tcW w:w="7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E517D" w:rsidRDefault="007E517D" w:rsidP="008B2F85">
                  <w:pPr>
                    <w:pStyle w:val="TableText"/>
                    <w:jc w:val="center"/>
                    <w:rPr>
                      <w:rFonts w:ascii="仿宋" w:eastAsia="仿宋" w:hAnsi="仿宋" w:cs="Times New Roman"/>
                      <w:sz w:val="21"/>
                      <w:szCs w:val="21"/>
                    </w:rPr>
                  </w:pPr>
                  <w:r>
                    <w:rPr>
                      <w:rFonts w:ascii="仿宋" w:eastAsia="仿宋" w:hAnsi="仿宋" w:cs="Times New Roman" w:hint="eastAsia"/>
                      <w:sz w:val="21"/>
                      <w:szCs w:val="21"/>
                    </w:rPr>
                    <w:t>1</w:t>
                  </w:r>
                </w:p>
              </w:tc>
            </w:tr>
            <w:tr w:rsidR="007E517D" w:rsidTr="008B2F85">
              <w:trPr>
                <w:trHeight w:val="567"/>
                <w:jc w:val="center"/>
              </w:trPr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E517D" w:rsidRDefault="007E517D" w:rsidP="008B2F85">
                  <w:pPr>
                    <w:pStyle w:val="TableText"/>
                    <w:jc w:val="center"/>
                    <w:rPr>
                      <w:rFonts w:ascii="仿宋" w:eastAsia="仿宋" w:hAnsi="仿宋" w:cs="Times New Roman"/>
                      <w:sz w:val="21"/>
                      <w:szCs w:val="21"/>
                    </w:rPr>
                  </w:pPr>
                  <w:r>
                    <w:rPr>
                      <w:rFonts w:ascii="仿宋" w:eastAsia="仿宋" w:hAnsi="仿宋" w:cs="Times New Roman" w:hint="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E517D" w:rsidRDefault="007E517D" w:rsidP="008B2F85">
                  <w:pPr>
                    <w:pStyle w:val="TableText"/>
                    <w:jc w:val="center"/>
                    <w:rPr>
                      <w:rFonts w:ascii="仿宋" w:eastAsia="仿宋" w:hAnsi="仿宋" w:cs="Times New Roman"/>
                      <w:sz w:val="21"/>
                      <w:szCs w:val="21"/>
                    </w:rPr>
                  </w:pPr>
                  <w:r>
                    <w:rPr>
                      <w:rFonts w:ascii="仿宋" w:eastAsia="仿宋" w:hAnsi="仿宋" w:cs="Times New Roman" w:hint="eastAsia"/>
                      <w:spacing w:val="2"/>
                      <w:sz w:val="21"/>
                      <w:szCs w:val="21"/>
                    </w:rPr>
                    <w:t>软件系统维护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E517D" w:rsidRDefault="007E517D" w:rsidP="008B2F85">
                  <w:pPr>
                    <w:pStyle w:val="TableText"/>
                    <w:jc w:val="center"/>
                    <w:rPr>
                      <w:rFonts w:ascii="仿宋" w:eastAsia="仿宋" w:hAnsi="仿宋" w:cs="Times New Roman"/>
                      <w:sz w:val="21"/>
                      <w:szCs w:val="21"/>
                    </w:rPr>
                  </w:pPr>
                  <w:r>
                    <w:rPr>
                      <w:rFonts w:ascii="仿宋" w:eastAsia="仿宋" w:hAnsi="仿宋" w:cs="Times New Roman" w:hint="eastAsia"/>
                      <w:sz w:val="21"/>
                      <w:szCs w:val="21"/>
                    </w:rPr>
                    <w:t>年</w:t>
                  </w:r>
                </w:p>
              </w:tc>
              <w:tc>
                <w:tcPr>
                  <w:tcW w:w="7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E517D" w:rsidRDefault="007E517D" w:rsidP="008B2F85">
                  <w:pPr>
                    <w:pStyle w:val="TableText"/>
                    <w:jc w:val="center"/>
                    <w:rPr>
                      <w:rFonts w:ascii="仿宋" w:eastAsia="仿宋" w:hAnsi="仿宋" w:cs="Times New Roman"/>
                      <w:sz w:val="21"/>
                      <w:szCs w:val="21"/>
                    </w:rPr>
                  </w:pPr>
                  <w:r>
                    <w:rPr>
                      <w:rFonts w:ascii="仿宋" w:eastAsia="仿宋" w:hAnsi="仿宋" w:cs="Times New Roman" w:hint="eastAsia"/>
                      <w:sz w:val="21"/>
                      <w:szCs w:val="21"/>
                    </w:rPr>
                    <w:t>1</w:t>
                  </w:r>
                </w:p>
              </w:tc>
            </w:tr>
          </w:tbl>
          <w:p w:rsidR="007E517D" w:rsidRDefault="007E517D" w:rsidP="008B2F85">
            <w:pPr>
              <w:pStyle w:val="a3"/>
              <w:ind w:firstLineChars="200" w:firstLine="430"/>
              <w:outlineLvl w:val="1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"/>
                <w:sz w:val="21"/>
                <w:szCs w:val="21"/>
              </w:rPr>
              <w:t>二、维保技术要求</w:t>
            </w:r>
          </w:p>
          <w:p w:rsidR="007E517D" w:rsidRDefault="007E517D" w:rsidP="008B2F85">
            <w:pPr>
              <w:pStyle w:val="a3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 机房环境检查，温度，湿度，电源等；</w:t>
            </w:r>
          </w:p>
          <w:p w:rsidR="007E517D" w:rsidRDefault="007E517D" w:rsidP="008B2F85">
            <w:pPr>
              <w:pStyle w:val="a3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</w:t>
            </w:r>
            <w:r>
              <w:rPr>
                <w:rFonts w:hint="eastAsia"/>
                <w:spacing w:val="-57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系统故障记录的分析，排除故障隐患；</w:t>
            </w:r>
          </w:p>
          <w:p w:rsidR="007E517D" w:rsidRDefault="007E517D" w:rsidP="008B2F85">
            <w:pPr>
              <w:pStyle w:val="a3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 硬件设备的全面诊断体检；</w:t>
            </w:r>
          </w:p>
          <w:p w:rsidR="007E517D" w:rsidRDefault="007E517D" w:rsidP="008B2F85">
            <w:pPr>
              <w:pStyle w:val="a3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4、 设备清洁保养；</w:t>
            </w:r>
          </w:p>
          <w:p w:rsidR="007E517D" w:rsidRDefault="007E517D" w:rsidP="008B2F85">
            <w:pPr>
              <w:pStyle w:val="a3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5、 尽最大努力预防故障发生，使客户生产正常进行。</w:t>
            </w:r>
          </w:p>
          <w:p w:rsidR="007E517D" w:rsidRDefault="007E517D" w:rsidP="008B2F85">
            <w:pPr>
              <w:pStyle w:val="a3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6、 协助用户建立系统数据备份、保存及恢复方法。</w:t>
            </w:r>
          </w:p>
          <w:p w:rsidR="007E517D" w:rsidRDefault="007E517D" w:rsidP="008B2F85">
            <w:pPr>
              <w:pStyle w:val="a3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7、 向客户提交详细的预防性维护报告和总结。</w:t>
            </w:r>
          </w:p>
          <w:p w:rsidR="007E517D" w:rsidRDefault="007E517D" w:rsidP="008B2F85">
            <w:pPr>
              <w:pStyle w:val="a3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8、 </w:t>
            </w:r>
            <w:proofErr w:type="gramStart"/>
            <w:r>
              <w:rPr>
                <w:rFonts w:hint="eastAsia"/>
                <w:sz w:val="21"/>
                <w:szCs w:val="21"/>
              </w:rPr>
              <w:t>云计算</w:t>
            </w:r>
            <w:proofErr w:type="gramEnd"/>
            <w:r>
              <w:rPr>
                <w:rFonts w:hint="eastAsia"/>
                <w:sz w:val="21"/>
                <w:szCs w:val="21"/>
              </w:rPr>
              <w:t>平台系统、操作系统等软件定期安全加固扫描</w:t>
            </w:r>
          </w:p>
          <w:p w:rsidR="007E517D" w:rsidRDefault="007E517D" w:rsidP="008B2F85">
            <w:pPr>
              <w:pStyle w:val="a3"/>
              <w:ind w:firstLineChars="200" w:firstLine="330"/>
              <w:outlineLvl w:val="1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23"/>
                <w:sz w:val="21"/>
                <w:szCs w:val="21"/>
              </w:rPr>
              <w:t>四</w:t>
            </w:r>
            <w:r>
              <w:rPr>
                <w:rFonts w:hint="eastAsia"/>
                <w:spacing w:val="-23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pacing w:val="-23"/>
                <w:sz w:val="21"/>
                <w:szCs w:val="21"/>
              </w:rPr>
              <w:t>、服务要求</w:t>
            </w:r>
          </w:p>
          <w:p w:rsidR="007E517D" w:rsidRDefault="007E517D" w:rsidP="008B2F85">
            <w:pPr>
              <w:pStyle w:val="a3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proofErr w:type="gramStart"/>
            <w:r>
              <w:rPr>
                <w:rFonts w:hint="eastAsia"/>
                <w:sz w:val="21"/>
                <w:szCs w:val="21"/>
              </w:rPr>
              <w:t>一</w:t>
            </w:r>
            <w:proofErr w:type="gramEnd"/>
            <w:r>
              <w:rPr>
                <w:rFonts w:hint="eastAsia"/>
                <w:sz w:val="21"/>
                <w:szCs w:val="21"/>
              </w:rPr>
              <w:t>)故障处理服务：</w:t>
            </w:r>
          </w:p>
          <w:p w:rsidR="007E517D" w:rsidRDefault="007E517D" w:rsidP="008B2F85">
            <w:pPr>
              <w:pStyle w:val="a3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在系统运行过程发现异常，两个小时内须技术人员赶到现场，及时进行原因分析，进行故障排除。</w:t>
            </w:r>
          </w:p>
          <w:p w:rsidR="007E517D" w:rsidRDefault="007E517D" w:rsidP="008B2F85">
            <w:pPr>
              <w:pStyle w:val="a3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(二)运行服务：</w:t>
            </w:r>
          </w:p>
          <w:p w:rsidR="007E517D" w:rsidRDefault="007E517D" w:rsidP="008B2F85">
            <w:pPr>
              <w:pStyle w:val="a3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提供系统运行技术保障，5*8小时QQ 和电话技术支持客服。保证系统正常使用；</w:t>
            </w:r>
          </w:p>
          <w:p w:rsidR="007E517D" w:rsidRDefault="007E517D" w:rsidP="008B2F85">
            <w:pPr>
              <w:pStyle w:val="a3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(三)数据保密：</w:t>
            </w:r>
          </w:p>
          <w:p w:rsidR="007E517D" w:rsidRDefault="007E517D" w:rsidP="008B2F85">
            <w:pPr>
              <w:pStyle w:val="a3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信息安全是本项目的重要要求，校园安全应急指挥中心系统 中含有学校重要的数据，服务方技术人员须签订保密协议，确保采购人的数据安全。</w:t>
            </w:r>
          </w:p>
        </w:tc>
      </w:tr>
    </w:tbl>
    <w:p w:rsidR="007E517D" w:rsidRDefault="007E517D" w:rsidP="007E517D">
      <w:pPr>
        <w:pStyle w:val="null3"/>
        <w:spacing w:line="338" w:lineRule="auto"/>
        <w:ind w:firstLineChars="200" w:firstLine="482"/>
        <w:outlineLvl w:val="2"/>
        <w:rPr>
          <w:rFonts w:ascii="仿宋" w:eastAsia="仿宋" w:hAnsi="仿宋" w:hint="default"/>
          <w:sz w:val="24"/>
          <w:szCs w:val="24"/>
        </w:rPr>
      </w:pPr>
      <w:bookmarkStart w:id="3" w:name="_Toc165216446"/>
      <w:r>
        <w:rPr>
          <w:rFonts w:ascii="仿宋" w:eastAsia="仿宋" w:hAnsi="仿宋"/>
          <w:b/>
          <w:sz w:val="24"/>
          <w:szCs w:val="24"/>
        </w:rPr>
        <w:lastRenderedPageBreak/>
        <w:t>3.2.3人员配置要求</w:t>
      </w:r>
      <w:bookmarkEnd w:id="3"/>
    </w:p>
    <w:p w:rsidR="007E517D" w:rsidRDefault="007E517D" w:rsidP="007E517D">
      <w:pPr>
        <w:pStyle w:val="null3"/>
        <w:spacing w:line="338" w:lineRule="auto"/>
        <w:ind w:firstLineChars="200" w:firstLine="480"/>
        <w:rPr>
          <w:rFonts w:ascii="仿宋" w:eastAsia="仿宋" w:hAnsi="仿宋" w:hint="default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采购包1：</w:t>
      </w:r>
    </w:p>
    <w:p w:rsidR="007E517D" w:rsidRDefault="007E517D" w:rsidP="007E517D">
      <w:pPr>
        <w:pStyle w:val="null3"/>
        <w:spacing w:line="338" w:lineRule="auto"/>
        <w:ind w:firstLineChars="200" w:firstLine="480"/>
        <w:rPr>
          <w:rFonts w:ascii="仿宋" w:eastAsia="仿宋" w:hAnsi="仿宋" w:hint="default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满足“技术参数与性能指标”的需求。</w:t>
      </w:r>
    </w:p>
    <w:p w:rsidR="007E517D" w:rsidRDefault="007E517D" w:rsidP="007E517D">
      <w:pPr>
        <w:pStyle w:val="null3"/>
        <w:spacing w:line="338" w:lineRule="auto"/>
        <w:ind w:firstLineChars="200" w:firstLine="482"/>
        <w:outlineLvl w:val="2"/>
        <w:rPr>
          <w:rFonts w:ascii="仿宋" w:eastAsia="仿宋" w:hAnsi="仿宋" w:hint="default"/>
          <w:sz w:val="24"/>
          <w:szCs w:val="24"/>
        </w:rPr>
      </w:pPr>
      <w:bookmarkStart w:id="4" w:name="_Toc165216447"/>
      <w:r>
        <w:rPr>
          <w:rFonts w:ascii="仿宋" w:eastAsia="仿宋" w:hAnsi="仿宋"/>
          <w:b/>
          <w:sz w:val="24"/>
          <w:szCs w:val="24"/>
        </w:rPr>
        <w:t>3.2.4设施设备要求</w:t>
      </w:r>
      <w:bookmarkEnd w:id="4"/>
    </w:p>
    <w:p w:rsidR="007E517D" w:rsidRDefault="007E517D" w:rsidP="007E517D">
      <w:pPr>
        <w:pStyle w:val="null3"/>
        <w:spacing w:line="338" w:lineRule="auto"/>
        <w:ind w:firstLineChars="200" w:firstLine="480"/>
        <w:rPr>
          <w:rFonts w:ascii="仿宋" w:eastAsia="仿宋" w:hAnsi="仿宋" w:hint="default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采购包1：</w:t>
      </w:r>
    </w:p>
    <w:p w:rsidR="007E517D" w:rsidRDefault="007E517D" w:rsidP="007E517D">
      <w:pPr>
        <w:pStyle w:val="null3"/>
        <w:spacing w:line="338" w:lineRule="auto"/>
        <w:ind w:firstLineChars="200" w:firstLine="480"/>
        <w:rPr>
          <w:rFonts w:ascii="仿宋" w:eastAsia="仿宋" w:hAnsi="仿宋" w:hint="default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满足“技术参数与性能指标”的需求。</w:t>
      </w:r>
    </w:p>
    <w:p w:rsidR="007E517D" w:rsidRDefault="007E517D" w:rsidP="007E517D">
      <w:pPr>
        <w:pStyle w:val="null3"/>
        <w:spacing w:line="338" w:lineRule="auto"/>
        <w:ind w:firstLineChars="200" w:firstLine="482"/>
        <w:outlineLvl w:val="2"/>
        <w:rPr>
          <w:rFonts w:ascii="仿宋" w:eastAsia="仿宋" w:hAnsi="仿宋" w:hint="default"/>
          <w:sz w:val="24"/>
          <w:szCs w:val="24"/>
        </w:rPr>
      </w:pPr>
      <w:bookmarkStart w:id="5" w:name="_Toc165216448"/>
      <w:r>
        <w:rPr>
          <w:rFonts w:ascii="仿宋" w:eastAsia="仿宋" w:hAnsi="仿宋"/>
          <w:b/>
          <w:sz w:val="24"/>
          <w:szCs w:val="24"/>
        </w:rPr>
        <w:t>3.2.5其他要求</w:t>
      </w:r>
      <w:bookmarkEnd w:id="5"/>
    </w:p>
    <w:p w:rsidR="007E517D" w:rsidRDefault="007E517D" w:rsidP="007E517D">
      <w:pPr>
        <w:pStyle w:val="null3"/>
        <w:spacing w:line="338" w:lineRule="auto"/>
        <w:ind w:firstLineChars="200" w:firstLine="480"/>
        <w:rPr>
          <w:rFonts w:ascii="仿宋" w:eastAsia="仿宋" w:hAnsi="仿宋" w:hint="default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采购包1：</w:t>
      </w:r>
    </w:p>
    <w:p w:rsidR="007E517D" w:rsidRDefault="007E517D" w:rsidP="007E517D">
      <w:pPr>
        <w:pStyle w:val="null3"/>
        <w:spacing w:line="338" w:lineRule="auto"/>
        <w:ind w:firstLineChars="200" w:firstLine="480"/>
        <w:rPr>
          <w:rFonts w:ascii="仿宋" w:eastAsia="仿宋" w:hAnsi="仿宋" w:hint="default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无</w:t>
      </w:r>
    </w:p>
    <w:p w:rsidR="007E517D" w:rsidRDefault="007E517D" w:rsidP="007E517D">
      <w:pPr>
        <w:pStyle w:val="null3"/>
        <w:spacing w:line="338" w:lineRule="auto"/>
        <w:ind w:firstLineChars="200" w:firstLine="482"/>
        <w:outlineLvl w:val="2"/>
        <w:rPr>
          <w:rFonts w:ascii="仿宋" w:eastAsia="仿宋" w:hAnsi="仿宋" w:hint="default"/>
          <w:sz w:val="24"/>
          <w:szCs w:val="24"/>
        </w:rPr>
      </w:pPr>
      <w:bookmarkStart w:id="6" w:name="_Toc165216449"/>
      <w:r>
        <w:rPr>
          <w:rFonts w:ascii="仿宋" w:eastAsia="仿宋" w:hAnsi="仿宋"/>
          <w:b/>
          <w:sz w:val="24"/>
          <w:szCs w:val="24"/>
        </w:rPr>
        <w:t>3.3商务要求</w:t>
      </w:r>
      <w:bookmarkEnd w:id="6"/>
    </w:p>
    <w:p w:rsidR="007E517D" w:rsidRDefault="007E517D" w:rsidP="007E517D">
      <w:pPr>
        <w:pStyle w:val="null3"/>
        <w:spacing w:line="338" w:lineRule="auto"/>
        <w:ind w:firstLineChars="200" w:firstLine="482"/>
        <w:outlineLvl w:val="3"/>
        <w:rPr>
          <w:rFonts w:ascii="仿宋" w:eastAsia="仿宋" w:hAnsi="仿宋" w:hint="default"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3.3.1服务期限</w:t>
      </w:r>
    </w:p>
    <w:p w:rsidR="007E517D" w:rsidRDefault="007E517D" w:rsidP="007E517D">
      <w:pPr>
        <w:pStyle w:val="null3"/>
        <w:spacing w:line="338" w:lineRule="auto"/>
        <w:ind w:firstLineChars="200" w:firstLine="480"/>
        <w:rPr>
          <w:rFonts w:ascii="仿宋" w:eastAsia="仿宋" w:hAnsi="仿宋" w:hint="default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采购包1：</w:t>
      </w:r>
    </w:p>
    <w:p w:rsidR="007E517D" w:rsidRDefault="007E517D" w:rsidP="007E517D">
      <w:pPr>
        <w:pStyle w:val="null3"/>
        <w:spacing w:line="338" w:lineRule="auto"/>
        <w:ind w:firstLineChars="200" w:firstLine="480"/>
        <w:rPr>
          <w:rFonts w:ascii="仿宋" w:eastAsia="仿宋" w:hAnsi="仿宋" w:hint="default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2024年</w:t>
      </w:r>
      <w:r>
        <w:rPr>
          <w:rFonts w:ascii="仿宋" w:eastAsia="仿宋" w:hAnsi="仿宋"/>
          <w:sz w:val="24"/>
          <w:szCs w:val="24"/>
          <w:lang w:eastAsia="zh-CN"/>
        </w:rPr>
        <w:t>12</w:t>
      </w:r>
      <w:r>
        <w:rPr>
          <w:rFonts w:ascii="仿宋" w:eastAsia="仿宋" w:hAnsi="仿宋"/>
          <w:sz w:val="24"/>
          <w:szCs w:val="24"/>
        </w:rPr>
        <w:t>月</w:t>
      </w:r>
      <w:r>
        <w:rPr>
          <w:rFonts w:ascii="仿宋" w:eastAsia="仿宋" w:hAnsi="仿宋"/>
          <w:sz w:val="24"/>
          <w:szCs w:val="24"/>
          <w:lang w:eastAsia="zh-CN"/>
        </w:rPr>
        <w:t>1</w:t>
      </w:r>
      <w:r>
        <w:rPr>
          <w:rFonts w:ascii="仿宋" w:eastAsia="仿宋" w:hAnsi="仿宋"/>
          <w:sz w:val="24"/>
          <w:szCs w:val="24"/>
        </w:rPr>
        <w:t>日至</w:t>
      </w:r>
      <w:r>
        <w:rPr>
          <w:rFonts w:ascii="仿宋" w:eastAsia="仿宋" w:hAnsi="仿宋"/>
          <w:sz w:val="24"/>
          <w:szCs w:val="24"/>
          <w:lang w:eastAsia="zh-CN"/>
        </w:rPr>
        <w:t>2025</w:t>
      </w:r>
      <w:r>
        <w:rPr>
          <w:rFonts w:ascii="仿宋" w:eastAsia="仿宋" w:hAnsi="仿宋"/>
          <w:sz w:val="24"/>
          <w:szCs w:val="24"/>
        </w:rPr>
        <w:t>年</w:t>
      </w:r>
      <w:r>
        <w:rPr>
          <w:rFonts w:ascii="仿宋" w:eastAsia="仿宋" w:hAnsi="仿宋"/>
          <w:sz w:val="24"/>
          <w:szCs w:val="24"/>
          <w:lang w:eastAsia="zh-CN"/>
        </w:rPr>
        <w:t>11</w:t>
      </w:r>
      <w:r>
        <w:rPr>
          <w:rFonts w:ascii="仿宋" w:eastAsia="仿宋" w:hAnsi="仿宋"/>
          <w:sz w:val="24"/>
          <w:szCs w:val="24"/>
        </w:rPr>
        <w:t>月</w:t>
      </w:r>
      <w:r>
        <w:rPr>
          <w:rFonts w:ascii="仿宋" w:eastAsia="仿宋" w:hAnsi="仿宋"/>
          <w:sz w:val="24"/>
          <w:szCs w:val="24"/>
          <w:lang w:eastAsia="zh-CN"/>
        </w:rPr>
        <w:t>30</w:t>
      </w:r>
      <w:r>
        <w:rPr>
          <w:rFonts w:ascii="仿宋" w:eastAsia="仿宋" w:hAnsi="仿宋"/>
          <w:sz w:val="24"/>
          <w:szCs w:val="24"/>
        </w:rPr>
        <w:t>日</w:t>
      </w:r>
    </w:p>
    <w:p w:rsidR="007E517D" w:rsidRDefault="007E517D" w:rsidP="007E517D">
      <w:pPr>
        <w:pStyle w:val="null3"/>
        <w:spacing w:line="338" w:lineRule="auto"/>
        <w:ind w:firstLineChars="200" w:firstLine="482"/>
        <w:outlineLvl w:val="3"/>
        <w:rPr>
          <w:rFonts w:ascii="仿宋" w:eastAsia="仿宋" w:hAnsi="仿宋" w:hint="default"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3.3.2服务地点</w:t>
      </w:r>
    </w:p>
    <w:p w:rsidR="007E517D" w:rsidRDefault="007E517D" w:rsidP="007E517D">
      <w:pPr>
        <w:pStyle w:val="null3"/>
        <w:spacing w:line="338" w:lineRule="auto"/>
        <w:ind w:firstLineChars="200" w:firstLine="480"/>
        <w:rPr>
          <w:rFonts w:ascii="仿宋" w:eastAsia="仿宋" w:hAnsi="仿宋" w:hint="default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采购包1：</w:t>
      </w:r>
    </w:p>
    <w:p w:rsidR="007E517D" w:rsidRDefault="007E517D" w:rsidP="007E517D">
      <w:pPr>
        <w:pStyle w:val="null3"/>
        <w:spacing w:line="338" w:lineRule="auto"/>
        <w:ind w:firstLineChars="200" w:firstLine="480"/>
        <w:rPr>
          <w:rFonts w:ascii="仿宋" w:eastAsia="仿宋" w:hAnsi="仿宋" w:hint="default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lastRenderedPageBreak/>
        <w:t>采购人指定地点</w:t>
      </w:r>
    </w:p>
    <w:p w:rsidR="007E517D" w:rsidRDefault="007E517D" w:rsidP="007E517D">
      <w:pPr>
        <w:pStyle w:val="null3"/>
        <w:spacing w:line="338" w:lineRule="auto"/>
        <w:ind w:firstLineChars="200" w:firstLine="482"/>
        <w:outlineLvl w:val="3"/>
        <w:rPr>
          <w:rFonts w:ascii="仿宋" w:eastAsia="仿宋" w:hAnsi="仿宋" w:hint="default"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3.3.3考核（验收）标准和方法</w:t>
      </w:r>
    </w:p>
    <w:p w:rsidR="007E517D" w:rsidRDefault="007E517D" w:rsidP="007E517D">
      <w:pPr>
        <w:pStyle w:val="null3"/>
        <w:spacing w:line="338" w:lineRule="auto"/>
        <w:ind w:firstLineChars="200" w:firstLine="480"/>
        <w:rPr>
          <w:rFonts w:ascii="仿宋" w:eastAsia="仿宋" w:hAnsi="仿宋" w:hint="default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采购包1：</w:t>
      </w:r>
    </w:p>
    <w:p w:rsidR="007E517D" w:rsidRDefault="007E517D" w:rsidP="007E517D">
      <w:pPr>
        <w:pStyle w:val="null3"/>
        <w:spacing w:line="338" w:lineRule="auto"/>
        <w:ind w:firstLineChars="200" w:firstLine="480"/>
        <w:rPr>
          <w:rFonts w:ascii="仿宋" w:eastAsia="仿宋" w:hAnsi="仿宋" w:hint="default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供应商完成所有服务内容后，根据服务内容整理专项服务报告交予采购人，并由采购人按照服务内容对其进行验收。 验收依据：磋商文件、磋商响应文件、合同文本、国内相应的标准、规范。</w:t>
      </w:r>
    </w:p>
    <w:p w:rsidR="007E517D" w:rsidRDefault="007E517D" w:rsidP="007E517D">
      <w:pPr>
        <w:pStyle w:val="null3"/>
        <w:spacing w:line="338" w:lineRule="auto"/>
        <w:ind w:firstLineChars="200" w:firstLine="482"/>
        <w:outlineLvl w:val="3"/>
        <w:rPr>
          <w:rFonts w:ascii="仿宋" w:eastAsia="仿宋" w:hAnsi="仿宋" w:hint="default"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3.3.4支付方式</w:t>
      </w:r>
    </w:p>
    <w:p w:rsidR="007E517D" w:rsidRDefault="007E517D" w:rsidP="007E517D">
      <w:pPr>
        <w:pStyle w:val="null3"/>
        <w:spacing w:line="338" w:lineRule="auto"/>
        <w:ind w:firstLineChars="200" w:firstLine="480"/>
        <w:rPr>
          <w:rFonts w:ascii="仿宋" w:eastAsia="仿宋" w:hAnsi="仿宋" w:hint="default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采购包1：</w:t>
      </w:r>
    </w:p>
    <w:p w:rsidR="007E517D" w:rsidRDefault="007E517D" w:rsidP="007E517D">
      <w:pPr>
        <w:pStyle w:val="null3"/>
        <w:spacing w:line="338" w:lineRule="auto"/>
        <w:ind w:firstLineChars="200" w:firstLine="480"/>
        <w:rPr>
          <w:rFonts w:ascii="仿宋" w:eastAsia="仿宋" w:hAnsi="仿宋" w:hint="default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一次性付款</w:t>
      </w:r>
    </w:p>
    <w:p w:rsidR="007E517D" w:rsidRDefault="007E517D" w:rsidP="007E517D">
      <w:pPr>
        <w:pStyle w:val="null3"/>
        <w:spacing w:line="338" w:lineRule="auto"/>
        <w:ind w:firstLineChars="200" w:firstLine="482"/>
        <w:outlineLvl w:val="3"/>
        <w:rPr>
          <w:rFonts w:ascii="仿宋" w:eastAsia="仿宋" w:hAnsi="仿宋" w:hint="default"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3.3.5支付约定</w:t>
      </w:r>
    </w:p>
    <w:p w:rsidR="007E517D" w:rsidRDefault="007E517D" w:rsidP="007E517D">
      <w:pPr>
        <w:pStyle w:val="null3"/>
        <w:spacing w:line="338" w:lineRule="auto"/>
        <w:ind w:firstLineChars="200" w:firstLine="480"/>
        <w:rPr>
          <w:rFonts w:ascii="仿宋" w:eastAsia="仿宋" w:hAnsi="仿宋" w:hint="default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采购包1： 付款条件说明： 合同签订  ，达到付款条件起 </w:t>
      </w:r>
      <w:r>
        <w:rPr>
          <w:rFonts w:ascii="仿宋" w:eastAsia="仿宋" w:hAnsi="仿宋"/>
          <w:sz w:val="24"/>
          <w:szCs w:val="24"/>
          <w:lang w:eastAsia="zh-CN"/>
        </w:rPr>
        <w:t xml:space="preserve">14 </w:t>
      </w:r>
      <w:r>
        <w:rPr>
          <w:rFonts w:ascii="仿宋" w:eastAsia="仿宋" w:hAnsi="仿宋"/>
          <w:sz w:val="24"/>
          <w:szCs w:val="24"/>
        </w:rPr>
        <w:t xml:space="preserve">日内，支付合同总金额的 </w:t>
      </w:r>
      <w:r>
        <w:rPr>
          <w:rFonts w:ascii="仿宋" w:eastAsia="仿宋" w:hAnsi="仿宋"/>
          <w:sz w:val="24"/>
          <w:szCs w:val="24"/>
          <w:lang w:eastAsia="zh-CN"/>
        </w:rPr>
        <w:t>100</w:t>
      </w:r>
      <w:r>
        <w:rPr>
          <w:rFonts w:ascii="仿宋" w:eastAsia="仿宋" w:hAnsi="仿宋"/>
          <w:sz w:val="24"/>
          <w:szCs w:val="24"/>
        </w:rPr>
        <w:t>.00%。</w:t>
      </w:r>
    </w:p>
    <w:p w:rsidR="007E517D" w:rsidRDefault="007E517D" w:rsidP="007E517D">
      <w:pPr>
        <w:pStyle w:val="null3"/>
        <w:spacing w:line="338" w:lineRule="auto"/>
        <w:ind w:firstLineChars="200" w:firstLine="482"/>
        <w:outlineLvl w:val="3"/>
        <w:rPr>
          <w:rFonts w:ascii="仿宋" w:eastAsia="仿宋" w:hAnsi="仿宋" w:hint="default"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3.3.6违约责任及解决争议的方法</w:t>
      </w:r>
    </w:p>
    <w:p w:rsidR="007E517D" w:rsidRDefault="007E517D" w:rsidP="007E517D">
      <w:pPr>
        <w:pStyle w:val="null3"/>
        <w:spacing w:line="338" w:lineRule="auto"/>
        <w:ind w:firstLineChars="200" w:firstLine="480"/>
        <w:rPr>
          <w:rFonts w:ascii="仿宋" w:eastAsia="仿宋" w:hAnsi="仿宋" w:hint="default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采购包1：</w:t>
      </w:r>
    </w:p>
    <w:p w:rsidR="007E517D" w:rsidRDefault="007E517D" w:rsidP="007E517D">
      <w:pPr>
        <w:pStyle w:val="null3"/>
        <w:spacing w:line="338" w:lineRule="auto"/>
        <w:ind w:firstLineChars="200" w:firstLine="480"/>
        <w:rPr>
          <w:rFonts w:ascii="仿宋" w:eastAsia="仿宋" w:hAnsi="仿宋" w:hint="default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（1）按《民法典》中的相关条款执行。 （2）投标人未按合同要求提供服务或服务质量不能满足技术要求，且在规定时间内未使采购人满意的，采购人有权解除合同，同时报请西安市财政局政府采购监管部门对其违约行为进行追究。</w:t>
      </w:r>
    </w:p>
    <w:p w:rsidR="007E517D" w:rsidRDefault="007E517D" w:rsidP="007E517D">
      <w:pPr>
        <w:pStyle w:val="null3"/>
        <w:spacing w:line="338" w:lineRule="auto"/>
        <w:ind w:firstLineChars="200" w:firstLine="482"/>
        <w:outlineLvl w:val="2"/>
        <w:rPr>
          <w:rFonts w:ascii="仿宋" w:eastAsia="仿宋" w:hAnsi="仿宋" w:hint="default"/>
          <w:sz w:val="24"/>
          <w:szCs w:val="24"/>
        </w:rPr>
      </w:pPr>
      <w:bookmarkStart w:id="7" w:name="_Toc165216450"/>
      <w:r>
        <w:rPr>
          <w:rFonts w:ascii="仿宋" w:eastAsia="仿宋" w:hAnsi="仿宋"/>
          <w:b/>
          <w:sz w:val="24"/>
          <w:szCs w:val="24"/>
        </w:rPr>
        <w:t>3.4其他要求</w:t>
      </w:r>
      <w:bookmarkEnd w:id="7"/>
    </w:p>
    <w:p w:rsidR="007E517D" w:rsidRDefault="007E517D" w:rsidP="007E517D">
      <w:pPr>
        <w:pStyle w:val="null3"/>
        <w:spacing w:line="338" w:lineRule="auto"/>
        <w:ind w:firstLineChars="200" w:firstLine="480"/>
        <w:rPr>
          <w:rFonts w:ascii="仿宋" w:eastAsia="仿宋" w:hAnsi="仿宋" w:hint="default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无。</w:t>
      </w:r>
    </w:p>
    <w:p w:rsidR="007E517D" w:rsidRDefault="007E517D"/>
    <w:sectPr w:rsidR="007E5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7D"/>
    <w:rsid w:val="007E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19844-691E-478E-85BE-6DB05D74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17D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unhideWhenUsed/>
    <w:qFormat/>
    <w:rsid w:val="007E517D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宋体"/>
      <w:color w:val="000000"/>
      <w:kern w:val="0"/>
      <w:sz w:val="29"/>
      <w:szCs w:val="29"/>
    </w:rPr>
  </w:style>
  <w:style w:type="character" w:customStyle="1" w:styleId="a4">
    <w:name w:val="正文文本 字符"/>
    <w:basedOn w:val="a0"/>
    <w:link w:val="a3"/>
    <w:uiPriority w:val="99"/>
    <w:rsid w:val="007E517D"/>
    <w:rPr>
      <w:rFonts w:ascii="仿宋" w:eastAsia="仿宋" w:hAnsi="仿宋" w:cs="宋体"/>
      <w:color w:val="000000"/>
      <w:kern w:val="0"/>
      <w:sz w:val="29"/>
      <w:szCs w:val="29"/>
      <w14:ligatures w14:val="none"/>
    </w:rPr>
  </w:style>
  <w:style w:type="paragraph" w:customStyle="1" w:styleId="null3">
    <w:name w:val="null3"/>
    <w:autoRedefine/>
    <w:hidden/>
    <w:qFormat/>
    <w:rsid w:val="007E517D"/>
    <w:rPr>
      <w:rFonts w:hint="eastAsia"/>
      <w:kern w:val="0"/>
      <w:sz w:val="20"/>
      <w:szCs w:val="20"/>
      <w:lang w:eastAsia="zh-Hans"/>
      <w14:ligatures w14:val="none"/>
    </w:rPr>
  </w:style>
  <w:style w:type="paragraph" w:customStyle="1" w:styleId="TableText">
    <w:name w:val="Table Text"/>
    <w:basedOn w:val="a"/>
    <w:semiHidden/>
    <w:rsid w:val="007E517D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color w:val="000000"/>
      <w:kern w:val="0"/>
      <w:sz w:val="23"/>
      <w:szCs w:val="23"/>
    </w:rPr>
  </w:style>
  <w:style w:type="table" w:customStyle="1" w:styleId="TableNormal">
    <w:name w:val="Table Normal"/>
    <w:basedOn w:val="a1"/>
    <w:rsid w:val="007E517D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马子啸</dc:creator>
  <cp:keywords/>
  <dc:description/>
  <cp:lastModifiedBy>马子啸</cp:lastModifiedBy>
  <cp:revision>1</cp:revision>
  <dcterms:created xsi:type="dcterms:W3CDTF">2024-04-30T07:21:00Z</dcterms:created>
  <dcterms:modified xsi:type="dcterms:W3CDTF">2024-04-30T07:22:00Z</dcterms:modified>
</cp:coreProperties>
</file>