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940CD">
      <w:pPr>
        <w:pStyle w:val="9"/>
        <w:spacing w:after="0" w:line="360" w:lineRule="auto"/>
        <w:ind w:left="0" w:leftChars="0" w:firstLine="0" w:firstLineChars="0"/>
        <w:jc w:val="center"/>
        <w:outlineLvl w:val="0"/>
        <w:rPr>
          <w:rFonts w:hint="eastAsia" w:ascii="仿宋" w:hAnsi="仿宋" w:eastAsia="仿宋" w:cs="仿宋"/>
          <w:b/>
          <w:sz w:val="36"/>
          <w:szCs w:val="36"/>
        </w:rPr>
      </w:pPr>
      <w:bookmarkStart w:id="0" w:name="_Toc25638"/>
      <w:r>
        <w:rPr>
          <w:rFonts w:hint="eastAsia" w:ascii="仿宋" w:hAnsi="仿宋" w:eastAsia="仿宋" w:cs="仿宋"/>
          <w:b/>
          <w:sz w:val="36"/>
          <w:szCs w:val="36"/>
        </w:rPr>
        <w:t>第一章  竞争性磋商公告</w:t>
      </w:r>
      <w:bookmarkEnd w:id="0"/>
    </w:p>
    <w:p w14:paraId="2DF7B9F6">
      <w:pPr>
        <w:pStyle w:val="3"/>
        <w:widowControl/>
        <w:wordWrap w:val="0"/>
        <w:adjustRightInd w:val="0"/>
        <w:snapToGrid w:val="0"/>
        <w:spacing w:beforeAutospacing="0" w:afterAutospacing="0" w:line="360" w:lineRule="auto"/>
        <w:ind w:firstLine="298"/>
        <w:rPr>
          <w:rFonts w:ascii="仿宋" w:hAnsi="仿宋" w:eastAsia="仿宋" w:cs="仿宋"/>
          <w:b w:val="0"/>
          <w:bCs w:val="0"/>
          <w:sz w:val="22"/>
          <w:szCs w:val="22"/>
        </w:rPr>
      </w:pPr>
      <w:r>
        <w:rPr>
          <w:rStyle w:val="12"/>
          <w:rFonts w:ascii="仿宋" w:hAnsi="仿宋" w:eastAsia="仿宋" w:cs="仿宋"/>
          <w:b/>
          <w:color w:val="auto"/>
          <w:sz w:val="22"/>
          <w:szCs w:val="22"/>
        </w:rPr>
        <w:t>项目概况</w:t>
      </w:r>
    </w:p>
    <w:p w14:paraId="13A5E2C5">
      <w:pPr>
        <w:pStyle w:val="8"/>
        <w:wordWrap w:val="0"/>
        <w:adjustRightInd w:val="0"/>
        <w:snapToGrid w:val="0"/>
        <w:spacing w:before="0" w:beforeAutospacing="0" w:after="0" w:afterAutospacing="0"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shd w:val="clear" w:color="auto" w:fill="FFFFFF"/>
        </w:rPr>
        <w:t>雁塔区机关零星维修项目的潜在供应商应在西安市雁塔区雁翔路 111 号中京坊公寓 B 座 623 室线下确认获取采购文件，并于 20</w:t>
      </w:r>
      <w:r>
        <w:rPr>
          <w:rFonts w:hint="eastAsia" w:ascii="仿宋" w:hAnsi="仿宋" w:eastAsia="仿宋" w:cs="仿宋"/>
          <w:sz w:val="22"/>
          <w:szCs w:val="22"/>
          <w:shd w:val="clear" w:color="auto" w:fill="FFFFFF"/>
          <w:lang w:val="en-US" w:eastAsia="zh-CN"/>
        </w:rPr>
        <w:t>26</w:t>
      </w:r>
      <w:r>
        <w:rPr>
          <w:rFonts w:hint="eastAsia" w:ascii="仿宋" w:hAnsi="仿宋" w:eastAsia="仿宋" w:cs="仿宋"/>
          <w:sz w:val="22"/>
          <w:szCs w:val="22"/>
          <w:shd w:val="clear" w:color="auto" w:fill="FFFFFF"/>
        </w:rPr>
        <w:t>年</w:t>
      </w:r>
      <w:r>
        <w:rPr>
          <w:rFonts w:hint="eastAsia" w:ascii="仿宋" w:hAnsi="仿宋" w:eastAsia="仿宋" w:cs="仿宋"/>
          <w:sz w:val="22"/>
          <w:szCs w:val="22"/>
          <w:shd w:val="clear" w:color="auto" w:fill="FFFFFF"/>
          <w:lang w:val="en-US" w:eastAsia="zh-CN"/>
        </w:rPr>
        <w:t>01</w:t>
      </w:r>
      <w:r>
        <w:rPr>
          <w:rFonts w:hint="eastAsia" w:ascii="仿宋" w:hAnsi="仿宋" w:eastAsia="仿宋" w:cs="仿宋"/>
          <w:sz w:val="22"/>
          <w:szCs w:val="22"/>
          <w:shd w:val="clear" w:color="auto" w:fill="FFFFFF"/>
        </w:rPr>
        <w:t>月</w:t>
      </w:r>
      <w:r>
        <w:rPr>
          <w:rFonts w:hint="eastAsia" w:ascii="仿宋" w:hAnsi="仿宋" w:eastAsia="仿宋" w:cs="仿宋"/>
          <w:sz w:val="22"/>
          <w:szCs w:val="22"/>
          <w:shd w:val="clear" w:color="auto" w:fill="FFFFFF"/>
          <w:lang w:val="en-US" w:eastAsia="zh-CN"/>
        </w:rPr>
        <w:t>16</w:t>
      </w:r>
      <w:r>
        <w:rPr>
          <w:rFonts w:hint="eastAsia" w:ascii="仿宋" w:hAnsi="仿宋" w:eastAsia="仿宋" w:cs="仿宋"/>
          <w:sz w:val="22"/>
          <w:szCs w:val="22"/>
          <w:shd w:val="clear" w:color="auto" w:fill="FFFFFF"/>
        </w:rPr>
        <w:t xml:space="preserve">日 </w:t>
      </w:r>
      <w:r>
        <w:rPr>
          <w:rFonts w:hint="eastAsia" w:ascii="仿宋" w:hAnsi="仿宋" w:eastAsia="仿宋" w:cs="仿宋"/>
          <w:sz w:val="22"/>
          <w:szCs w:val="22"/>
          <w:shd w:val="clear" w:color="auto" w:fill="FFFFFF"/>
          <w:lang w:val="en-US" w:eastAsia="zh-CN"/>
        </w:rPr>
        <w:t>14</w:t>
      </w:r>
      <w:r>
        <w:rPr>
          <w:rFonts w:hint="eastAsia" w:ascii="仿宋" w:hAnsi="仿宋" w:eastAsia="仿宋" w:cs="仿宋"/>
          <w:sz w:val="22"/>
          <w:szCs w:val="22"/>
          <w:shd w:val="clear" w:color="auto" w:fill="FFFFFF"/>
        </w:rPr>
        <w:t>时</w:t>
      </w:r>
      <w:r>
        <w:rPr>
          <w:rFonts w:hint="eastAsia" w:ascii="仿宋" w:hAnsi="仿宋" w:eastAsia="仿宋" w:cs="仿宋"/>
          <w:sz w:val="22"/>
          <w:szCs w:val="22"/>
          <w:shd w:val="clear" w:color="auto" w:fill="FFFFFF"/>
          <w:lang w:val="en-US" w:eastAsia="zh-CN"/>
        </w:rPr>
        <w:t>00</w:t>
      </w:r>
      <w:r>
        <w:rPr>
          <w:rFonts w:hint="eastAsia" w:ascii="仿宋" w:hAnsi="仿宋" w:eastAsia="仿宋" w:cs="仿宋"/>
          <w:sz w:val="22"/>
          <w:szCs w:val="22"/>
          <w:shd w:val="clear" w:color="auto" w:fill="FFFFFF"/>
        </w:rPr>
        <w:t>分00秒（北京时间）前提交响应文件。</w:t>
      </w:r>
    </w:p>
    <w:p w14:paraId="5DF94F38">
      <w:pPr>
        <w:pStyle w:val="2"/>
        <w:keepNext w:val="0"/>
        <w:widowControl/>
        <w:wordWrap w:val="0"/>
        <w:adjustRightInd w:val="0"/>
        <w:snapToGrid w:val="0"/>
        <w:spacing w:line="360" w:lineRule="auto"/>
        <w:ind w:firstLine="298"/>
        <w:jc w:val="left"/>
        <w:rPr>
          <w:rFonts w:hint="eastAsia" w:ascii="仿宋" w:hAnsi="仿宋" w:eastAsia="仿宋" w:cs="仿宋"/>
          <w:color w:val="auto"/>
          <w:sz w:val="22"/>
          <w:szCs w:val="22"/>
        </w:rPr>
      </w:pPr>
      <w:bookmarkStart w:id="1" w:name="_Toc17142"/>
      <w:r>
        <w:rPr>
          <w:rStyle w:val="12"/>
          <w:rFonts w:hint="eastAsia" w:ascii="仿宋" w:hAnsi="仿宋" w:eastAsia="仿宋" w:cs="仿宋"/>
          <w:bCs/>
          <w:color w:val="auto"/>
          <w:sz w:val="22"/>
          <w:szCs w:val="22"/>
        </w:rPr>
        <w:t>一、项目基本情况</w:t>
      </w:r>
      <w:bookmarkEnd w:id="1"/>
    </w:p>
    <w:p w14:paraId="40610544">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项目编号：JXD2025-ZCYT-1206-1</w:t>
      </w:r>
    </w:p>
    <w:p w14:paraId="6513C716">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项目名称：雁塔区机关零星维修项目采购方式：竞争性磋商</w:t>
      </w:r>
    </w:p>
    <w:p w14:paraId="42C97879">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预算金额：480000.00元</w:t>
      </w:r>
    </w:p>
    <w:p w14:paraId="461F9FDC">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采购需求：</w:t>
      </w:r>
    </w:p>
    <w:p w14:paraId="464495F6">
      <w:pPr>
        <w:pStyle w:val="8"/>
        <w:wordWrap w:val="0"/>
        <w:adjustRightInd w:val="0"/>
        <w:snapToGrid w:val="0"/>
        <w:spacing w:before="0" w:beforeAutospacing="0" w:after="0" w:afterAutospacing="0" w:line="360" w:lineRule="auto"/>
        <w:ind w:firstLine="220" w:firstLineChars="100"/>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合同包1(雁塔区机关零星维修项目)</w:t>
      </w:r>
    </w:p>
    <w:p w14:paraId="5039CC71">
      <w:pPr>
        <w:pStyle w:val="8"/>
        <w:wordWrap w:val="0"/>
        <w:adjustRightInd w:val="0"/>
        <w:snapToGrid w:val="0"/>
        <w:spacing w:before="0" w:beforeAutospacing="0" w:after="0" w:afterAutospacing="0" w:line="360" w:lineRule="auto"/>
        <w:ind w:firstLine="523" w:firstLineChars="238"/>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合同包预算金额：480000.00元</w:t>
      </w:r>
    </w:p>
    <w:p w14:paraId="5464EF3B">
      <w:pPr>
        <w:pStyle w:val="8"/>
        <w:wordWrap w:val="0"/>
        <w:adjustRightInd w:val="0"/>
        <w:snapToGrid w:val="0"/>
        <w:spacing w:before="0" w:beforeAutospacing="0" w:after="0" w:afterAutospacing="0" w:line="360" w:lineRule="auto"/>
        <w:ind w:firstLine="523" w:firstLineChars="238"/>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合同包最高限价：480000.00元</w:t>
      </w:r>
    </w:p>
    <w:tbl>
      <w:tblPr>
        <w:tblStyle w:val="10"/>
        <w:tblW w:w="4997"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729"/>
        <w:gridCol w:w="1113"/>
        <w:gridCol w:w="1997"/>
        <w:gridCol w:w="933"/>
        <w:gridCol w:w="1165"/>
        <w:gridCol w:w="1279"/>
        <w:gridCol w:w="1277"/>
      </w:tblGrid>
      <w:tr w14:paraId="6B3288F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63" w:hRule="atLeast"/>
          <w:tblHeader/>
        </w:trPr>
        <w:tc>
          <w:tcPr>
            <w:tcW w:w="430" w:type="pct"/>
            <w:tcBorders>
              <w:top w:val="single" w:color="333333" w:sz="4" w:space="0"/>
              <w:left w:val="single" w:color="333333" w:sz="4" w:space="0"/>
              <w:bottom w:val="single" w:color="333333" w:sz="4" w:space="0"/>
              <w:right w:val="single" w:color="333333" w:sz="4" w:space="0"/>
            </w:tcBorders>
            <w:tcMar>
              <w:top w:w="60" w:type="dxa"/>
              <w:left w:w="96" w:type="dxa"/>
              <w:bottom w:w="60" w:type="dxa"/>
              <w:right w:w="96" w:type="dxa"/>
            </w:tcMar>
            <w:vAlign w:val="center"/>
          </w:tcPr>
          <w:p w14:paraId="3F3A7EA7">
            <w:pPr>
              <w:widowControl/>
              <w:wordWrap w:val="0"/>
              <w:adjustRightInd w:val="0"/>
              <w:snapToGrid w:val="0"/>
              <w:spacing w:line="360" w:lineRule="auto"/>
              <w:ind w:firstLine="298"/>
              <w:jc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品目号</w:t>
            </w:r>
          </w:p>
        </w:tc>
        <w:tc>
          <w:tcPr>
            <w:tcW w:w="656" w:type="pct"/>
            <w:tcBorders>
              <w:top w:val="single" w:color="333333" w:sz="4" w:space="0"/>
              <w:left w:val="single" w:color="333333" w:sz="4" w:space="0"/>
              <w:bottom w:val="single" w:color="333333" w:sz="4" w:space="0"/>
              <w:right w:val="single" w:color="333333" w:sz="4" w:space="0"/>
            </w:tcBorders>
            <w:tcMar>
              <w:top w:w="60" w:type="dxa"/>
              <w:left w:w="96" w:type="dxa"/>
              <w:bottom w:w="60" w:type="dxa"/>
              <w:right w:w="96" w:type="dxa"/>
            </w:tcMar>
            <w:vAlign w:val="center"/>
          </w:tcPr>
          <w:p w14:paraId="4219ACCD">
            <w:pPr>
              <w:widowControl/>
              <w:wordWrap w:val="0"/>
              <w:adjustRightInd w:val="0"/>
              <w:snapToGrid w:val="0"/>
              <w:spacing w:line="360" w:lineRule="auto"/>
              <w:ind w:firstLine="298"/>
              <w:jc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品目名称</w:t>
            </w:r>
          </w:p>
        </w:tc>
        <w:tc>
          <w:tcPr>
            <w:tcW w:w="1176" w:type="pct"/>
            <w:tcBorders>
              <w:top w:val="single" w:color="333333" w:sz="4" w:space="0"/>
              <w:left w:val="single" w:color="333333" w:sz="4" w:space="0"/>
              <w:bottom w:val="single" w:color="333333" w:sz="4" w:space="0"/>
              <w:right w:val="single" w:color="333333" w:sz="4" w:space="0"/>
            </w:tcBorders>
            <w:tcMar>
              <w:top w:w="60" w:type="dxa"/>
              <w:left w:w="96" w:type="dxa"/>
              <w:bottom w:w="60" w:type="dxa"/>
              <w:right w:w="96" w:type="dxa"/>
            </w:tcMar>
            <w:vAlign w:val="center"/>
          </w:tcPr>
          <w:p w14:paraId="6E071008">
            <w:pPr>
              <w:widowControl/>
              <w:wordWrap w:val="0"/>
              <w:adjustRightInd w:val="0"/>
              <w:snapToGrid w:val="0"/>
              <w:spacing w:line="360" w:lineRule="auto"/>
              <w:ind w:firstLine="298"/>
              <w:jc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采购标的</w:t>
            </w:r>
          </w:p>
        </w:tc>
        <w:tc>
          <w:tcPr>
            <w:tcW w:w="543" w:type="pct"/>
            <w:tcBorders>
              <w:top w:val="single" w:color="333333" w:sz="4" w:space="0"/>
              <w:left w:val="single" w:color="333333" w:sz="4" w:space="0"/>
              <w:bottom w:val="single" w:color="333333" w:sz="4" w:space="0"/>
              <w:right w:val="single" w:color="333333" w:sz="4" w:space="0"/>
            </w:tcBorders>
            <w:tcMar>
              <w:top w:w="60" w:type="dxa"/>
              <w:left w:w="96" w:type="dxa"/>
              <w:bottom w:w="60" w:type="dxa"/>
              <w:right w:w="96" w:type="dxa"/>
            </w:tcMar>
            <w:vAlign w:val="center"/>
          </w:tcPr>
          <w:p w14:paraId="1FFF01C3">
            <w:pPr>
              <w:widowControl/>
              <w:wordWrap w:val="0"/>
              <w:adjustRightInd w:val="0"/>
              <w:snapToGrid w:val="0"/>
              <w:spacing w:line="360" w:lineRule="auto"/>
              <w:ind w:firstLine="298"/>
              <w:jc w:val="center"/>
              <w:rPr>
                <w:rFonts w:hint="eastAsia" w:ascii="仿宋" w:hAnsi="仿宋" w:eastAsia="仿宋" w:cs="仿宋"/>
                <w:b/>
                <w:bCs/>
                <w:kern w:val="0"/>
                <w:sz w:val="22"/>
                <w:szCs w:val="22"/>
                <w:lang w:bidi="ar"/>
              </w:rPr>
            </w:pPr>
            <w:r>
              <w:rPr>
                <w:rFonts w:hint="eastAsia" w:ascii="仿宋" w:hAnsi="仿宋" w:eastAsia="仿宋" w:cs="仿宋"/>
                <w:b/>
                <w:bCs/>
                <w:kern w:val="0"/>
                <w:sz w:val="22"/>
                <w:szCs w:val="22"/>
                <w:lang w:bidi="ar"/>
              </w:rPr>
              <w:t>数量</w:t>
            </w:r>
          </w:p>
          <w:p w14:paraId="14F35D40">
            <w:pPr>
              <w:widowControl/>
              <w:wordWrap w:val="0"/>
              <w:adjustRightInd w:val="0"/>
              <w:snapToGrid w:val="0"/>
              <w:spacing w:line="360" w:lineRule="auto"/>
              <w:ind w:firstLine="298"/>
              <w:jc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（单位）</w:t>
            </w:r>
          </w:p>
        </w:tc>
        <w:tc>
          <w:tcPr>
            <w:tcW w:w="686" w:type="pct"/>
            <w:tcBorders>
              <w:top w:val="single" w:color="333333" w:sz="4" w:space="0"/>
              <w:left w:val="single" w:color="333333" w:sz="4" w:space="0"/>
              <w:bottom w:val="single" w:color="333333" w:sz="4" w:space="0"/>
              <w:right w:val="single" w:color="333333" w:sz="4" w:space="0"/>
            </w:tcBorders>
            <w:tcMar>
              <w:top w:w="60" w:type="dxa"/>
              <w:left w:w="96" w:type="dxa"/>
              <w:bottom w:w="60" w:type="dxa"/>
              <w:right w:w="96" w:type="dxa"/>
            </w:tcMar>
            <w:vAlign w:val="center"/>
          </w:tcPr>
          <w:p w14:paraId="574D17B2">
            <w:pPr>
              <w:widowControl/>
              <w:wordWrap w:val="0"/>
              <w:adjustRightInd w:val="0"/>
              <w:snapToGrid w:val="0"/>
              <w:spacing w:line="360" w:lineRule="auto"/>
              <w:ind w:firstLine="298"/>
              <w:jc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技术规格、参数及要求</w:t>
            </w:r>
          </w:p>
        </w:tc>
        <w:tc>
          <w:tcPr>
            <w:tcW w:w="753" w:type="pct"/>
            <w:tcBorders>
              <w:top w:val="single" w:color="333333" w:sz="4" w:space="0"/>
              <w:left w:val="single" w:color="333333" w:sz="4" w:space="0"/>
              <w:bottom w:val="single" w:color="333333" w:sz="4" w:space="0"/>
              <w:right w:val="single" w:color="333333" w:sz="4" w:space="0"/>
            </w:tcBorders>
            <w:tcMar>
              <w:top w:w="60" w:type="dxa"/>
              <w:left w:w="96" w:type="dxa"/>
              <w:bottom w:w="60" w:type="dxa"/>
              <w:right w:w="96" w:type="dxa"/>
            </w:tcMar>
            <w:vAlign w:val="center"/>
          </w:tcPr>
          <w:p w14:paraId="4392F163">
            <w:pPr>
              <w:widowControl/>
              <w:wordWrap w:val="0"/>
              <w:adjustRightInd w:val="0"/>
              <w:snapToGrid w:val="0"/>
              <w:spacing w:line="360" w:lineRule="auto"/>
              <w:ind w:firstLine="298"/>
              <w:jc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品目预算(元)</w:t>
            </w:r>
          </w:p>
        </w:tc>
        <w:tc>
          <w:tcPr>
            <w:tcW w:w="752" w:type="pct"/>
            <w:tcBorders>
              <w:top w:val="single" w:color="333333" w:sz="4" w:space="0"/>
              <w:left w:val="single" w:color="333333" w:sz="4" w:space="0"/>
              <w:bottom w:val="single" w:color="333333" w:sz="4" w:space="0"/>
              <w:right w:val="single" w:color="333333" w:sz="4" w:space="0"/>
            </w:tcBorders>
            <w:tcMar>
              <w:top w:w="60" w:type="dxa"/>
              <w:left w:w="96" w:type="dxa"/>
              <w:bottom w:w="60" w:type="dxa"/>
              <w:right w:w="96" w:type="dxa"/>
            </w:tcMar>
            <w:vAlign w:val="center"/>
          </w:tcPr>
          <w:p w14:paraId="7743481D">
            <w:pPr>
              <w:widowControl/>
              <w:wordWrap w:val="0"/>
              <w:adjustRightInd w:val="0"/>
              <w:snapToGrid w:val="0"/>
              <w:spacing w:line="360" w:lineRule="auto"/>
              <w:ind w:firstLine="298"/>
              <w:jc w:val="center"/>
              <w:rPr>
                <w:rFonts w:hint="eastAsia" w:ascii="仿宋" w:hAnsi="仿宋" w:eastAsia="仿宋" w:cs="仿宋"/>
                <w:b/>
                <w:bCs/>
                <w:sz w:val="22"/>
                <w:szCs w:val="22"/>
              </w:rPr>
            </w:pPr>
            <w:r>
              <w:rPr>
                <w:rFonts w:hint="eastAsia" w:ascii="仿宋" w:hAnsi="仿宋" w:eastAsia="仿宋" w:cs="仿宋"/>
                <w:b/>
                <w:bCs/>
                <w:kern w:val="0"/>
                <w:sz w:val="22"/>
                <w:szCs w:val="22"/>
                <w:lang w:bidi="ar"/>
              </w:rPr>
              <w:t>最高限价(元)</w:t>
            </w:r>
          </w:p>
        </w:tc>
      </w:tr>
      <w:tr w14:paraId="34BE31E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430" w:type="pct"/>
            <w:tcBorders>
              <w:top w:val="single" w:color="333333" w:sz="4" w:space="0"/>
              <w:left w:val="single" w:color="333333" w:sz="4" w:space="0"/>
              <w:bottom w:val="single" w:color="333333" w:sz="4" w:space="0"/>
              <w:right w:val="single" w:color="333333" w:sz="4" w:space="0"/>
            </w:tcBorders>
            <w:tcMar>
              <w:top w:w="60" w:type="dxa"/>
              <w:left w:w="96" w:type="dxa"/>
              <w:bottom w:w="60" w:type="dxa"/>
              <w:right w:w="96" w:type="dxa"/>
            </w:tcMar>
            <w:vAlign w:val="center"/>
          </w:tcPr>
          <w:p w14:paraId="0CBDD62F">
            <w:pPr>
              <w:widowControl/>
              <w:wordWrap w:val="0"/>
              <w:adjustRightInd w:val="0"/>
              <w:snapToGrid w:val="0"/>
              <w:spacing w:line="360" w:lineRule="auto"/>
              <w:jc w:val="center"/>
              <w:rPr>
                <w:rFonts w:hint="eastAsia" w:ascii="仿宋" w:hAnsi="仿宋" w:eastAsia="仿宋" w:cs="仿宋"/>
                <w:sz w:val="22"/>
                <w:szCs w:val="22"/>
              </w:rPr>
            </w:pPr>
            <w:r>
              <w:rPr>
                <w:rFonts w:hint="eastAsia" w:ascii="仿宋" w:hAnsi="仿宋" w:eastAsia="仿宋" w:cs="仿宋"/>
                <w:kern w:val="0"/>
                <w:sz w:val="22"/>
                <w:szCs w:val="22"/>
                <w:lang w:bidi="ar"/>
              </w:rPr>
              <w:t>1-1</w:t>
            </w:r>
          </w:p>
        </w:tc>
        <w:tc>
          <w:tcPr>
            <w:tcW w:w="656" w:type="pct"/>
            <w:tcBorders>
              <w:top w:val="single" w:color="333333" w:sz="4" w:space="0"/>
              <w:left w:val="single" w:color="333333" w:sz="4" w:space="0"/>
              <w:bottom w:val="single" w:color="333333" w:sz="4" w:space="0"/>
              <w:right w:val="single" w:color="333333" w:sz="4" w:space="0"/>
            </w:tcBorders>
            <w:tcMar>
              <w:top w:w="60" w:type="dxa"/>
              <w:left w:w="96" w:type="dxa"/>
              <w:bottom w:w="60" w:type="dxa"/>
              <w:right w:w="96" w:type="dxa"/>
            </w:tcMar>
            <w:vAlign w:val="center"/>
          </w:tcPr>
          <w:p w14:paraId="69CE8A2F">
            <w:pPr>
              <w:widowControl/>
              <w:wordWrap w:val="0"/>
              <w:adjustRightInd w:val="0"/>
              <w:snapToGrid w:val="0"/>
              <w:spacing w:line="360" w:lineRule="auto"/>
              <w:jc w:val="center"/>
              <w:rPr>
                <w:rFonts w:hint="eastAsia" w:ascii="仿宋" w:hAnsi="仿宋" w:eastAsia="仿宋" w:cs="仿宋"/>
                <w:sz w:val="22"/>
                <w:szCs w:val="22"/>
              </w:rPr>
            </w:pPr>
            <w:r>
              <w:rPr>
                <w:rFonts w:ascii="仿宋" w:hAnsi="仿宋" w:eastAsia="仿宋" w:cs="仿宋"/>
                <w:sz w:val="22"/>
                <w:szCs w:val="22"/>
              </w:rPr>
              <w:t>其他建筑工程</w:t>
            </w:r>
          </w:p>
        </w:tc>
        <w:tc>
          <w:tcPr>
            <w:tcW w:w="1176" w:type="pct"/>
            <w:tcBorders>
              <w:top w:val="single" w:color="333333" w:sz="4" w:space="0"/>
              <w:left w:val="single" w:color="333333" w:sz="4" w:space="0"/>
              <w:bottom w:val="single" w:color="333333" w:sz="4" w:space="0"/>
              <w:right w:val="single" w:color="333333" w:sz="4" w:space="0"/>
            </w:tcBorders>
            <w:tcMar>
              <w:top w:w="60" w:type="dxa"/>
              <w:left w:w="96" w:type="dxa"/>
              <w:bottom w:w="60" w:type="dxa"/>
              <w:right w:w="96" w:type="dxa"/>
            </w:tcMar>
            <w:vAlign w:val="center"/>
          </w:tcPr>
          <w:p w14:paraId="3398275C">
            <w:pPr>
              <w:widowControl/>
              <w:wordWrap w:val="0"/>
              <w:adjustRightInd w:val="0"/>
              <w:snapToGrid w:val="0"/>
              <w:spacing w:line="360" w:lineRule="auto"/>
              <w:jc w:val="center"/>
              <w:rPr>
                <w:rFonts w:hint="eastAsia" w:ascii="仿宋" w:hAnsi="仿宋" w:eastAsia="仿宋" w:cs="仿宋"/>
                <w:sz w:val="22"/>
                <w:szCs w:val="22"/>
              </w:rPr>
            </w:pPr>
            <w:r>
              <w:rPr>
                <w:rFonts w:hint="eastAsia" w:ascii="仿宋" w:hAnsi="仿宋" w:eastAsia="仿宋" w:cs="仿宋"/>
                <w:sz w:val="22"/>
                <w:szCs w:val="22"/>
              </w:rPr>
              <w:t>雁塔区机关零星维修项目</w:t>
            </w:r>
          </w:p>
        </w:tc>
        <w:tc>
          <w:tcPr>
            <w:tcW w:w="543" w:type="pct"/>
            <w:tcBorders>
              <w:top w:val="single" w:color="333333" w:sz="4" w:space="0"/>
              <w:left w:val="single" w:color="333333" w:sz="4" w:space="0"/>
              <w:bottom w:val="single" w:color="333333" w:sz="4" w:space="0"/>
              <w:right w:val="single" w:color="333333" w:sz="4" w:space="0"/>
            </w:tcBorders>
            <w:tcMar>
              <w:top w:w="60" w:type="dxa"/>
              <w:left w:w="96" w:type="dxa"/>
              <w:bottom w:w="60" w:type="dxa"/>
              <w:right w:w="96" w:type="dxa"/>
            </w:tcMar>
            <w:vAlign w:val="center"/>
          </w:tcPr>
          <w:p w14:paraId="6F2AB8AE">
            <w:pPr>
              <w:widowControl/>
              <w:wordWrap w:val="0"/>
              <w:adjustRightInd w:val="0"/>
              <w:snapToGrid w:val="0"/>
              <w:spacing w:line="360" w:lineRule="auto"/>
              <w:jc w:val="center"/>
              <w:rPr>
                <w:rFonts w:hint="eastAsia" w:ascii="仿宋" w:hAnsi="仿宋" w:eastAsia="仿宋" w:cs="仿宋"/>
                <w:sz w:val="22"/>
                <w:szCs w:val="22"/>
              </w:rPr>
            </w:pPr>
            <w:r>
              <w:rPr>
                <w:rFonts w:hint="eastAsia" w:ascii="仿宋" w:hAnsi="仿宋" w:eastAsia="仿宋" w:cs="仿宋"/>
                <w:kern w:val="0"/>
                <w:sz w:val="22"/>
                <w:szCs w:val="22"/>
                <w:lang w:bidi="ar"/>
              </w:rPr>
              <w:t>1(项)</w:t>
            </w:r>
          </w:p>
        </w:tc>
        <w:tc>
          <w:tcPr>
            <w:tcW w:w="686" w:type="pct"/>
            <w:tcBorders>
              <w:top w:val="single" w:color="333333" w:sz="4" w:space="0"/>
              <w:left w:val="single" w:color="333333" w:sz="4" w:space="0"/>
              <w:bottom w:val="single" w:color="333333" w:sz="4" w:space="0"/>
              <w:right w:val="single" w:color="333333" w:sz="4" w:space="0"/>
            </w:tcBorders>
            <w:tcMar>
              <w:top w:w="60" w:type="dxa"/>
              <w:left w:w="96" w:type="dxa"/>
              <w:bottom w:w="60" w:type="dxa"/>
              <w:right w:w="96" w:type="dxa"/>
            </w:tcMar>
            <w:vAlign w:val="center"/>
          </w:tcPr>
          <w:p w14:paraId="54FBD742">
            <w:pPr>
              <w:widowControl/>
              <w:wordWrap w:val="0"/>
              <w:adjustRightInd w:val="0"/>
              <w:snapToGrid w:val="0"/>
              <w:spacing w:line="360" w:lineRule="auto"/>
              <w:jc w:val="center"/>
              <w:rPr>
                <w:rFonts w:hint="eastAsia" w:ascii="仿宋" w:hAnsi="仿宋" w:eastAsia="仿宋" w:cs="仿宋"/>
                <w:sz w:val="22"/>
                <w:szCs w:val="22"/>
              </w:rPr>
            </w:pPr>
            <w:r>
              <w:rPr>
                <w:rFonts w:hint="eastAsia" w:ascii="仿宋" w:hAnsi="仿宋" w:eastAsia="仿宋" w:cs="仿宋"/>
                <w:kern w:val="0"/>
                <w:sz w:val="22"/>
                <w:szCs w:val="22"/>
                <w:lang w:bidi="ar"/>
              </w:rPr>
              <w:t>详见采购文件</w:t>
            </w:r>
          </w:p>
        </w:tc>
        <w:tc>
          <w:tcPr>
            <w:tcW w:w="753" w:type="pct"/>
            <w:tcBorders>
              <w:top w:val="single" w:color="333333" w:sz="4" w:space="0"/>
              <w:left w:val="single" w:color="333333" w:sz="4" w:space="0"/>
              <w:bottom w:val="single" w:color="333333" w:sz="4" w:space="0"/>
              <w:right w:val="single" w:color="333333" w:sz="4" w:space="0"/>
            </w:tcBorders>
            <w:tcMar>
              <w:top w:w="60" w:type="dxa"/>
              <w:left w:w="96" w:type="dxa"/>
              <w:bottom w:w="60" w:type="dxa"/>
              <w:right w:w="96" w:type="dxa"/>
            </w:tcMar>
            <w:vAlign w:val="center"/>
          </w:tcPr>
          <w:p w14:paraId="5C7DD61E">
            <w:pPr>
              <w:widowControl/>
              <w:adjustRightInd w:val="0"/>
              <w:snapToGrid w:val="0"/>
              <w:spacing w:line="360" w:lineRule="auto"/>
              <w:jc w:val="center"/>
              <w:rPr>
                <w:rFonts w:hint="eastAsia" w:ascii="仿宋" w:hAnsi="仿宋" w:eastAsia="仿宋" w:cs="仿宋"/>
                <w:sz w:val="22"/>
                <w:szCs w:val="22"/>
              </w:rPr>
            </w:pPr>
            <w:r>
              <w:rPr>
                <w:rFonts w:hint="eastAsia" w:ascii="仿宋" w:hAnsi="仿宋" w:eastAsia="仿宋" w:cs="仿宋"/>
                <w:sz w:val="22"/>
                <w:szCs w:val="22"/>
                <w:shd w:val="clear" w:color="auto" w:fill="FFFFFF"/>
              </w:rPr>
              <w:t>480000.00元</w:t>
            </w:r>
          </w:p>
        </w:tc>
        <w:tc>
          <w:tcPr>
            <w:tcW w:w="752" w:type="pct"/>
            <w:tcBorders>
              <w:top w:val="single" w:color="333333" w:sz="4" w:space="0"/>
              <w:left w:val="single" w:color="333333" w:sz="4" w:space="0"/>
              <w:bottom w:val="single" w:color="333333" w:sz="4" w:space="0"/>
              <w:right w:val="single" w:color="333333" w:sz="4" w:space="0"/>
            </w:tcBorders>
            <w:tcMar>
              <w:top w:w="60" w:type="dxa"/>
              <w:left w:w="96" w:type="dxa"/>
              <w:bottom w:w="60" w:type="dxa"/>
              <w:right w:w="96" w:type="dxa"/>
            </w:tcMar>
            <w:vAlign w:val="center"/>
          </w:tcPr>
          <w:p w14:paraId="628C2040">
            <w:pPr>
              <w:widowControl/>
              <w:adjustRightInd w:val="0"/>
              <w:snapToGrid w:val="0"/>
              <w:spacing w:line="360" w:lineRule="auto"/>
              <w:jc w:val="center"/>
              <w:rPr>
                <w:rFonts w:hint="eastAsia" w:ascii="仿宋" w:hAnsi="仿宋" w:eastAsia="仿宋" w:cs="仿宋"/>
                <w:sz w:val="22"/>
                <w:szCs w:val="22"/>
              </w:rPr>
            </w:pPr>
            <w:r>
              <w:rPr>
                <w:rFonts w:hint="eastAsia" w:ascii="仿宋" w:hAnsi="仿宋" w:eastAsia="仿宋" w:cs="仿宋"/>
                <w:sz w:val="22"/>
                <w:szCs w:val="22"/>
                <w:shd w:val="clear" w:color="auto" w:fill="FFFFFF"/>
              </w:rPr>
              <w:t>480000.00元</w:t>
            </w:r>
          </w:p>
        </w:tc>
      </w:tr>
    </w:tbl>
    <w:p w14:paraId="7F8D7861">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本合同包不接受联合体投标</w:t>
      </w:r>
    </w:p>
    <w:p w14:paraId="71501F0A">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合同履行期限：满足甲方要求</w:t>
      </w:r>
    </w:p>
    <w:p w14:paraId="29C3C1F0">
      <w:pPr>
        <w:pStyle w:val="2"/>
        <w:keepNext w:val="0"/>
        <w:widowControl/>
        <w:wordWrap w:val="0"/>
        <w:adjustRightInd w:val="0"/>
        <w:snapToGrid w:val="0"/>
        <w:spacing w:line="360" w:lineRule="auto"/>
        <w:ind w:firstLine="298"/>
        <w:jc w:val="left"/>
        <w:rPr>
          <w:rFonts w:hint="eastAsia" w:ascii="仿宋" w:hAnsi="仿宋" w:eastAsia="仿宋" w:cs="仿宋"/>
          <w:color w:val="auto"/>
          <w:sz w:val="22"/>
          <w:szCs w:val="22"/>
        </w:rPr>
      </w:pPr>
      <w:bookmarkStart w:id="2" w:name="_Toc23489"/>
      <w:r>
        <w:rPr>
          <w:rStyle w:val="12"/>
          <w:rFonts w:hint="eastAsia" w:ascii="仿宋" w:hAnsi="仿宋" w:eastAsia="仿宋" w:cs="仿宋"/>
          <w:bCs/>
          <w:color w:val="auto"/>
          <w:sz w:val="22"/>
          <w:szCs w:val="22"/>
        </w:rPr>
        <w:t>二、申请人的资格要求：</w:t>
      </w:r>
      <w:bookmarkEnd w:id="2"/>
    </w:p>
    <w:p w14:paraId="55F3DF0A">
      <w:pPr>
        <w:pStyle w:val="8"/>
        <w:wordWrap w:val="0"/>
        <w:adjustRightInd w:val="0"/>
        <w:snapToGrid w:val="0"/>
        <w:spacing w:before="0" w:beforeAutospacing="0" w:after="0" w:afterAutospacing="0" w:line="360" w:lineRule="auto"/>
        <w:ind w:firstLine="418" w:firstLineChars="190"/>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1.满足《中华人民共和国政府采购法》第二十二条规定;</w:t>
      </w:r>
    </w:p>
    <w:p w14:paraId="07C06E15">
      <w:pPr>
        <w:pStyle w:val="8"/>
        <w:wordWrap w:val="0"/>
        <w:adjustRightInd w:val="0"/>
        <w:snapToGrid w:val="0"/>
        <w:spacing w:before="0" w:beforeAutospacing="0" w:after="0" w:afterAutospacing="0" w:line="360" w:lineRule="auto"/>
        <w:ind w:firstLine="418" w:firstLineChars="190"/>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2.落实政府采购政策需满足的资格要求：</w:t>
      </w:r>
    </w:p>
    <w:p w14:paraId="7C4BE13C">
      <w:pPr>
        <w:pStyle w:val="8"/>
        <w:wordWrap w:val="0"/>
        <w:adjustRightInd w:val="0"/>
        <w:snapToGrid w:val="0"/>
        <w:spacing w:before="0" w:beforeAutospacing="0" w:after="0" w:afterAutospacing="0" w:line="360" w:lineRule="auto"/>
        <w:ind w:firstLine="418" w:firstLineChars="190"/>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合同包1(雁塔区机关零星维修项目)落实政府采购政策需满足的资格要求如下:</w:t>
      </w:r>
    </w:p>
    <w:p w14:paraId="060CB130">
      <w:pPr>
        <w:pStyle w:val="8"/>
        <w:wordWrap w:val="0"/>
        <w:adjustRightInd w:val="0"/>
        <w:snapToGrid w:val="0"/>
        <w:spacing w:before="0" w:beforeAutospacing="0" w:after="0" w:afterAutospacing="0" w:line="360" w:lineRule="auto"/>
        <w:ind w:firstLine="418" w:firstLineChars="190"/>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本项目专门面向中小企业。</w:t>
      </w:r>
    </w:p>
    <w:p w14:paraId="2FF6319D">
      <w:pPr>
        <w:pStyle w:val="8"/>
        <w:wordWrap w:val="0"/>
        <w:adjustRightInd w:val="0"/>
        <w:snapToGrid w:val="0"/>
        <w:spacing w:before="0" w:beforeAutospacing="0" w:after="0" w:afterAutospacing="0" w:line="360" w:lineRule="auto"/>
        <w:ind w:firstLine="418" w:firstLineChars="190"/>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3.本项目的特定资格要求：</w:t>
      </w:r>
    </w:p>
    <w:p w14:paraId="12DA3033">
      <w:pPr>
        <w:pStyle w:val="8"/>
        <w:wordWrap w:val="0"/>
        <w:adjustRightInd w:val="0"/>
        <w:snapToGrid w:val="0"/>
        <w:spacing w:before="0" w:beforeAutospacing="0" w:after="0" w:afterAutospacing="0" w:line="360" w:lineRule="auto"/>
        <w:ind w:left="218" w:leftChars="104" w:firstLine="195" w:firstLineChars="8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合同包1(雁塔区机关零星维修项目)特定资格要求如下:</w:t>
      </w:r>
    </w:p>
    <w:p w14:paraId="5777D809">
      <w:pPr>
        <w:pStyle w:val="8"/>
        <w:wordWrap w:val="0"/>
        <w:adjustRightInd w:val="0"/>
        <w:snapToGrid w:val="0"/>
        <w:spacing w:before="0" w:beforeAutospacing="0" w:after="0" w:afterAutospacing="0" w:line="360" w:lineRule="auto"/>
        <w:ind w:left="218" w:leftChars="104" w:firstLine="195" w:firstLineChars="8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 xml:space="preserve">  3.1本项目特定资格要求：</w:t>
      </w:r>
      <w:r>
        <w:rPr>
          <w:rFonts w:hint="eastAsia" w:ascii="仿宋" w:hAnsi="仿宋" w:eastAsia="仿宋" w:cs="仿宋"/>
          <w:sz w:val="22"/>
          <w:szCs w:val="22"/>
          <w:shd w:val="clear" w:color="auto" w:fill="FFFFFF"/>
        </w:rPr>
        <w:br w:type="textWrapping"/>
      </w:r>
      <w:r>
        <w:rPr>
          <w:rFonts w:hint="eastAsia" w:ascii="仿宋" w:hAnsi="仿宋" w:eastAsia="仿宋" w:cs="仿宋"/>
          <w:sz w:val="22"/>
          <w:szCs w:val="22"/>
          <w:shd w:val="clear" w:color="auto" w:fill="FFFFFF"/>
        </w:rPr>
        <w:t>  （1）法定代表人直接参加磋商的，须出具法人身份证；法定代表人授权代表参加磋商的，须出具法定代表人授权书及授权代表身份证；</w:t>
      </w:r>
    </w:p>
    <w:p w14:paraId="2BA7C45C">
      <w:pPr>
        <w:pStyle w:val="8"/>
        <w:numPr>
          <w:ilvl w:val="0"/>
          <w:numId w:val="1"/>
        </w:numPr>
        <w:wordWrap w:val="0"/>
        <w:adjustRightInd w:val="0"/>
        <w:snapToGrid w:val="0"/>
        <w:spacing w:before="0" w:beforeAutospacing="0" w:after="0" w:afterAutospacing="0" w:line="360" w:lineRule="auto"/>
        <w:ind w:left="218" w:leftChars="104" w:firstLine="195" w:firstLineChars="8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供应商不得为“信用中国”网站（www.creditchi na.gov.cn）中列入失信被执行人和重大税收违 法失信主体名单的供应商，不得为中国政府采 购网（www.ccgp.gov.cn）政府采购严重违法 失信行为记录名单中被财政部门禁止参加政府 采购活动的供应商。（投标人可将“信用中国”网站“中国政府采购网”网页查询截图加盖投标人公章附在投标文件中，采购人、采购代理机构有权在评标现场对各投标人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14:paraId="5E24D742">
      <w:pPr>
        <w:pStyle w:val="2"/>
        <w:keepNext w:val="0"/>
        <w:widowControl/>
        <w:wordWrap w:val="0"/>
        <w:adjustRightInd w:val="0"/>
        <w:snapToGrid w:val="0"/>
        <w:spacing w:line="360" w:lineRule="auto"/>
        <w:ind w:firstLine="298"/>
        <w:jc w:val="left"/>
        <w:rPr>
          <w:rFonts w:hint="eastAsia" w:ascii="仿宋" w:hAnsi="仿宋" w:eastAsia="仿宋" w:cs="仿宋"/>
          <w:color w:val="auto"/>
          <w:sz w:val="22"/>
          <w:szCs w:val="22"/>
        </w:rPr>
      </w:pPr>
      <w:bookmarkStart w:id="3" w:name="_Toc19618"/>
      <w:r>
        <w:rPr>
          <w:rStyle w:val="12"/>
          <w:rFonts w:hint="eastAsia" w:ascii="仿宋" w:hAnsi="仿宋" w:eastAsia="仿宋" w:cs="仿宋"/>
          <w:bCs/>
          <w:color w:val="auto"/>
          <w:sz w:val="22"/>
          <w:szCs w:val="22"/>
        </w:rPr>
        <w:t>三、获取采购文件</w:t>
      </w:r>
      <w:bookmarkEnd w:id="3"/>
    </w:p>
    <w:p w14:paraId="4662F703">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时间： 20</w:t>
      </w:r>
      <w:r>
        <w:rPr>
          <w:rFonts w:hint="eastAsia" w:ascii="仿宋" w:hAnsi="仿宋" w:eastAsia="仿宋" w:cs="仿宋"/>
          <w:sz w:val="22"/>
          <w:szCs w:val="22"/>
          <w:shd w:val="clear" w:color="auto" w:fill="FFFFFF"/>
          <w:lang w:val="en-US" w:eastAsia="zh-CN"/>
        </w:rPr>
        <w:t>26</w:t>
      </w:r>
      <w:r>
        <w:rPr>
          <w:rFonts w:hint="eastAsia" w:ascii="仿宋" w:hAnsi="仿宋" w:eastAsia="仿宋" w:cs="仿宋"/>
          <w:sz w:val="22"/>
          <w:szCs w:val="22"/>
          <w:shd w:val="clear" w:color="auto" w:fill="FFFFFF"/>
        </w:rPr>
        <w:t>年</w:t>
      </w:r>
      <w:r>
        <w:rPr>
          <w:rFonts w:hint="eastAsia" w:ascii="仿宋" w:hAnsi="仿宋" w:eastAsia="仿宋" w:cs="仿宋"/>
          <w:sz w:val="22"/>
          <w:szCs w:val="22"/>
          <w:shd w:val="clear" w:color="auto" w:fill="FFFFFF"/>
          <w:lang w:val="en-US" w:eastAsia="zh-CN"/>
        </w:rPr>
        <w:t>01</w:t>
      </w:r>
      <w:r>
        <w:rPr>
          <w:rFonts w:hint="eastAsia" w:ascii="仿宋" w:hAnsi="仿宋" w:eastAsia="仿宋" w:cs="仿宋"/>
          <w:sz w:val="22"/>
          <w:szCs w:val="22"/>
          <w:shd w:val="clear" w:color="auto" w:fill="FFFFFF"/>
        </w:rPr>
        <w:t>月</w:t>
      </w:r>
      <w:r>
        <w:rPr>
          <w:rFonts w:hint="eastAsia" w:ascii="仿宋" w:hAnsi="仿宋" w:eastAsia="仿宋" w:cs="仿宋"/>
          <w:sz w:val="22"/>
          <w:szCs w:val="22"/>
          <w:shd w:val="clear" w:color="auto" w:fill="FFFFFF"/>
          <w:lang w:val="en-US" w:eastAsia="zh-CN"/>
        </w:rPr>
        <w:t>06</w:t>
      </w:r>
      <w:r>
        <w:rPr>
          <w:rFonts w:hint="eastAsia" w:ascii="仿宋" w:hAnsi="仿宋" w:eastAsia="仿宋" w:cs="仿宋"/>
          <w:sz w:val="22"/>
          <w:szCs w:val="22"/>
          <w:shd w:val="clear" w:color="auto" w:fill="FFFFFF"/>
        </w:rPr>
        <w:t>至 202</w:t>
      </w:r>
      <w:r>
        <w:rPr>
          <w:rFonts w:hint="eastAsia" w:ascii="仿宋" w:hAnsi="仿宋" w:eastAsia="仿宋" w:cs="仿宋"/>
          <w:sz w:val="22"/>
          <w:szCs w:val="22"/>
          <w:shd w:val="clear" w:color="auto" w:fill="FFFFFF"/>
          <w:lang w:val="en-US" w:eastAsia="zh-CN"/>
        </w:rPr>
        <w:t>6</w:t>
      </w:r>
      <w:r>
        <w:rPr>
          <w:rFonts w:hint="eastAsia" w:ascii="仿宋" w:hAnsi="仿宋" w:eastAsia="仿宋" w:cs="仿宋"/>
          <w:sz w:val="22"/>
          <w:szCs w:val="22"/>
          <w:shd w:val="clear" w:color="auto" w:fill="FFFFFF"/>
        </w:rPr>
        <w:t>年</w:t>
      </w:r>
      <w:r>
        <w:rPr>
          <w:rFonts w:hint="eastAsia" w:ascii="仿宋" w:hAnsi="仿宋" w:eastAsia="仿宋" w:cs="仿宋"/>
          <w:sz w:val="22"/>
          <w:szCs w:val="22"/>
          <w:shd w:val="clear" w:color="auto" w:fill="FFFFFF"/>
          <w:lang w:val="en-US" w:eastAsia="zh-CN"/>
        </w:rPr>
        <w:t>01</w:t>
      </w:r>
      <w:r>
        <w:rPr>
          <w:rFonts w:hint="eastAsia" w:ascii="仿宋" w:hAnsi="仿宋" w:eastAsia="仿宋" w:cs="仿宋"/>
          <w:sz w:val="22"/>
          <w:szCs w:val="22"/>
          <w:shd w:val="clear" w:color="auto" w:fill="FFFFFF"/>
        </w:rPr>
        <w:t>月</w:t>
      </w:r>
      <w:r>
        <w:rPr>
          <w:rFonts w:hint="eastAsia" w:ascii="仿宋" w:hAnsi="仿宋" w:eastAsia="仿宋" w:cs="仿宋"/>
          <w:sz w:val="22"/>
          <w:szCs w:val="22"/>
          <w:shd w:val="clear" w:color="auto" w:fill="FFFFFF"/>
          <w:lang w:val="en-US" w:eastAsia="zh-CN"/>
        </w:rPr>
        <w:t>10</w:t>
      </w:r>
      <w:r>
        <w:rPr>
          <w:rFonts w:hint="eastAsia" w:ascii="仿宋" w:hAnsi="仿宋" w:eastAsia="仿宋" w:cs="仿宋"/>
          <w:sz w:val="22"/>
          <w:szCs w:val="22"/>
          <w:shd w:val="clear" w:color="auto" w:fill="FFFFFF"/>
        </w:rPr>
        <w:t>日 ，每天上午 09:00:00 至 12:00:00 ，下午 14:00:00 至 17:00:00 （北京时间）</w:t>
      </w:r>
    </w:p>
    <w:p w14:paraId="5DAB077A">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途径：西安市雁塔区雁翔路 111 号中京坊公寓 B 座 623 室</w:t>
      </w:r>
    </w:p>
    <w:p w14:paraId="054AC7EA">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方式：现场获取</w:t>
      </w:r>
    </w:p>
    <w:p w14:paraId="20E40166">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售价：0元</w:t>
      </w:r>
    </w:p>
    <w:p w14:paraId="66167208">
      <w:pPr>
        <w:pStyle w:val="2"/>
        <w:keepNext w:val="0"/>
        <w:widowControl/>
        <w:wordWrap w:val="0"/>
        <w:adjustRightInd w:val="0"/>
        <w:snapToGrid w:val="0"/>
        <w:spacing w:line="360" w:lineRule="auto"/>
        <w:ind w:firstLine="298"/>
        <w:jc w:val="left"/>
        <w:rPr>
          <w:rFonts w:hint="eastAsia" w:ascii="仿宋" w:hAnsi="仿宋" w:eastAsia="仿宋" w:cs="仿宋"/>
          <w:color w:val="auto"/>
          <w:sz w:val="22"/>
          <w:szCs w:val="22"/>
        </w:rPr>
      </w:pPr>
      <w:bookmarkStart w:id="4" w:name="_Toc30568"/>
      <w:r>
        <w:rPr>
          <w:rStyle w:val="12"/>
          <w:rFonts w:hint="eastAsia" w:ascii="仿宋" w:hAnsi="仿宋" w:eastAsia="仿宋" w:cs="仿宋"/>
          <w:bCs/>
          <w:color w:val="auto"/>
          <w:sz w:val="22"/>
          <w:szCs w:val="22"/>
        </w:rPr>
        <w:t>四、响应文件提交</w:t>
      </w:r>
      <w:bookmarkEnd w:id="4"/>
    </w:p>
    <w:p w14:paraId="06217DCB">
      <w:pPr>
        <w:pStyle w:val="8"/>
        <w:wordWrap w:val="0"/>
        <w:adjustRightInd w:val="0"/>
        <w:snapToGrid w:val="0"/>
        <w:spacing w:before="0" w:beforeAutospacing="0" w:after="0" w:afterAutospacing="0" w:line="360" w:lineRule="auto"/>
        <w:ind w:firstLine="220" w:firstLineChars="100"/>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截止时间： 20</w:t>
      </w:r>
      <w:r>
        <w:rPr>
          <w:rFonts w:hint="eastAsia" w:ascii="仿宋" w:hAnsi="仿宋" w:eastAsia="仿宋" w:cs="仿宋"/>
          <w:sz w:val="22"/>
          <w:szCs w:val="22"/>
          <w:shd w:val="clear" w:color="auto" w:fill="FFFFFF"/>
          <w:lang w:val="en-US" w:eastAsia="zh-CN"/>
        </w:rPr>
        <w:t>26</w:t>
      </w:r>
      <w:r>
        <w:rPr>
          <w:rFonts w:hint="eastAsia" w:ascii="仿宋" w:hAnsi="仿宋" w:eastAsia="仿宋" w:cs="仿宋"/>
          <w:sz w:val="22"/>
          <w:szCs w:val="22"/>
          <w:shd w:val="clear" w:color="auto" w:fill="FFFFFF"/>
        </w:rPr>
        <w:t>年</w:t>
      </w:r>
      <w:r>
        <w:rPr>
          <w:rFonts w:hint="eastAsia" w:ascii="仿宋" w:hAnsi="仿宋" w:eastAsia="仿宋" w:cs="仿宋"/>
          <w:sz w:val="22"/>
          <w:szCs w:val="22"/>
          <w:shd w:val="clear" w:color="auto" w:fill="FFFFFF"/>
          <w:lang w:val="en-US" w:eastAsia="zh-CN"/>
        </w:rPr>
        <w:t>01</w:t>
      </w:r>
      <w:r>
        <w:rPr>
          <w:rFonts w:hint="eastAsia" w:ascii="仿宋" w:hAnsi="仿宋" w:eastAsia="仿宋" w:cs="仿宋"/>
          <w:sz w:val="22"/>
          <w:szCs w:val="22"/>
          <w:shd w:val="clear" w:color="auto" w:fill="FFFFFF"/>
        </w:rPr>
        <w:t>月</w:t>
      </w:r>
      <w:r>
        <w:rPr>
          <w:rFonts w:hint="eastAsia" w:ascii="仿宋" w:hAnsi="仿宋" w:eastAsia="仿宋" w:cs="仿宋"/>
          <w:sz w:val="22"/>
          <w:szCs w:val="22"/>
          <w:shd w:val="clear" w:color="auto" w:fill="FFFFFF"/>
          <w:lang w:val="en-US" w:eastAsia="zh-CN"/>
        </w:rPr>
        <w:t>16</w:t>
      </w:r>
      <w:r>
        <w:rPr>
          <w:rFonts w:hint="eastAsia" w:ascii="仿宋" w:hAnsi="仿宋" w:eastAsia="仿宋" w:cs="仿宋"/>
          <w:sz w:val="22"/>
          <w:szCs w:val="22"/>
          <w:shd w:val="clear" w:color="auto" w:fill="FFFFFF"/>
        </w:rPr>
        <w:t xml:space="preserve">日 </w:t>
      </w:r>
      <w:r>
        <w:rPr>
          <w:rFonts w:hint="eastAsia" w:ascii="仿宋" w:hAnsi="仿宋" w:eastAsia="仿宋" w:cs="仿宋"/>
          <w:sz w:val="22"/>
          <w:szCs w:val="22"/>
          <w:shd w:val="clear" w:color="auto" w:fill="FFFFFF"/>
          <w:lang w:val="en-US" w:eastAsia="zh-CN"/>
        </w:rPr>
        <w:t>14</w:t>
      </w:r>
      <w:r>
        <w:rPr>
          <w:rFonts w:hint="eastAsia" w:ascii="仿宋" w:hAnsi="仿宋" w:eastAsia="仿宋" w:cs="仿宋"/>
          <w:sz w:val="22"/>
          <w:szCs w:val="22"/>
          <w:shd w:val="clear" w:color="auto" w:fill="FFFFFF"/>
        </w:rPr>
        <w:t>时</w:t>
      </w:r>
      <w:r>
        <w:rPr>
          <w:rFonts w:hint="eastAsia" w:ascii="仿宋" w:hAnsi="仿宋" w:eastAsia="仿宋" w:cs="仿宋"/>
          <w:sz w:val="22"/>
          <w:szCs w:val="22"/>
          <w:shd w:val="clear" w:color="auto" w:fill="FFFFFF"/>
          <w:lang w:val="en-US" w:eastAsia="zh-CN"/>
        </w:rPr>
        <w:t>00</w:t>
      </w:r>
      <w:r>
        <w:rPr>
          <w:rFonts w:hint="eastAsia" w:ascii="仿宋" w:hAnsi="仿宋" w:eastAsia="仿宋" w:cs="仿宋"/>
          <w:sz w:val="22"/>
          <w:szCs w:val="22"/>
          <w:shd w:val="clear" w:color="auto" w:fill="FFFFFF"/>
        </w:rPr>
        <w:t>分00秒 （北京时间）</w:t>
      </w:r>
    </w:p>
    <w:p w14:paraId="4DE382E7">
      <w:pPr>
        <w:widowControl/>
        <w:snapToGrid w:val="0"/>
        <w:spacing w:line="360" w:lineRule="auto"/>
        <w:ind w:firstLine="220" w:firstLineChars="100"/>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地点：陕西省西安市新城区中山门街道尚爱路55号青海大厦301室 纸质版递交</w:t>
      </w:r>
    </w:p>
    <w:p w14:paraId="2C21AD90">
      <w:pPr>
        <w:pStyle w:val="2"/>
        <w:keepNext w:val="0"/>
        <w:widowControl/>
        <w:wordWrap w:val="0"/>
        <w:adjustRightInd w:val="0"/>
        <w:snapToGrid w:val="0"/>
        <w:spacing w:line="360" w:lineRule="auto"/>
        <w:ind w:firstLine="298"/>
        <w:jc w:val="left"/>
        <w:rPr>
          <w:rFonts w:hint="eastAsia" w:ascii="仿宋" w:hAnsi="仿宋" w:eastAsia="仿宋" w:cs="仿宋"/>
          <w:color w:val="auto"/>
          <w:sz w:val="22"/>
          <w:szCs w:val="22"/>
        </w:rPr>
      </w:pPr>
      <w:bookmarkStart w:id="5" w:name="_Toc12616"/>
      <w:r>
        <w:rPr>
          <w:rStyle w:val="12"/>
          <w:rFonts w:hint="eastAsia" w:ascii="仿宋" w:hAnsi="仿宋" w:eastAsia="仿宋" w:cs="仿宋"/>
          <w:bCs/>
          <w:color w:val="auto"/>
          <w:sz w:val="22"/>
          <w:szCs w:val="22"/>
        </w:rPr>
        <w:t>五、开启</w:t>
      </w:r>
      <w:bookmarkEnd w:id="5"/>
    </w:p>
    <w:p w14:paraId="230C3865">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时间：20</w:t>
      </w:r>
      <w:r>
        <w:rPr>
          <w:rFonts w:hint="eastAsia" w:ascii="仿宋" w:hAnsi="仿宋" w:eastAsia="仿宋" w:cs="仿宋"/>
          <w:sz w:val="22"/>
          <w:szCs w:val="22"/>
          <w:shd w:val="clear" w:color="auto" w:fill="FFFFFF"/>
          <w:lang w:val="en-US" w:eastAsia="zh-CN"/>
        </w:rPr>
        <w:t>26</w:t>
      </w:r>
      <w:r>
        <w:rPr>
          <w:rFonts w:hint="eastAsia" w:ascii="仿宋" w:hAnsi="仿宋" w:eastAsia="仿宋" w:cs="仿宋"/>
          <w:sz w:val="22"/>
          <w:szCs w:val="22"/>
          <w:shd w:val="clear" w:color="auto" w:fill="FFFFFF"/>
        </w:rPr>
        <w:t>年</w:t>
      </w:r>
      <w:r>
        <w:rPr>
          <w:rFonts w:hint="eastAsia" w:ascii="仿宋" w:hAnsi="仿宋" w:eastAsia="仿宋" w:cs="仿宋"/>
          <w:sz w:val="22"/>
          <w:szCs w:val="22"/>
          <w:shd w:val="clear" w:color="auto" w:fill="FFFFFF"/>
          <w:lang w:val="en-US" w:eastAsia="zh-CN"/>
        </w:rPr>
        <w:t>01</w:t>
      </w:r>
      <w:r>
        <w:rPr>
          <w:rFonts w:hint="eastAsia" w:ascii="仿宋" w:hAnsi="仿宋" w:eastAsia="仿宋" w:cs="仿宋"/>
          <w:sz w:val="22"/>
          <w:szCs w:val="22"/>
          <w:shd w:val="clear" w:color="auto" w:fill="FFFFFF"/>
        </w:rPr>
        <w:t>月</w:t>
      </w:r>
      <w:r>
        <w:rPr>
          <w:rFonts w:hint="eastAsia" w:ascii="仿宋" w:hAnsi="仿宋" w:eastAsia="仿宋" w:cs="仿宋"/>
          <w:sz w:val="22"/>
          <w:szCs w:val="22"/>
          <w:shd w:val="clear" w:color="auto" w:fill="FFFFFF"/>
          <w:lang w:val="en-US" w:eastAsia="zh-CN"/>
        </w:rPr>
        <w:t>16</w:t>
      </w:r>
      <w:r>
        <w:rPr>
          <w:rFonts w:hint="eastAsia" w:ascii="仿宋" w:hAnsi="仿宋" w:eastAsia="仿宋" w:cs="仿宋"/>
          <w:sz w:val="22"/>
          <w:szCs w:val="22"/>
          <w:shd w:val="clear" w:color="auto" w:fill="FFFFFF"/>
        </w:rPr>
        <w:t>日</w:t>
      </w:r>
      <w:r>
        <w:rPr>
          <w:rFonts w:hint="eastAsia" w:ascii="仿宋" w:hAnsi="仿宋" w:eastAsia="仿宋" w:cs="仿宋"/>
          <w:sz w:val="22"/>
          <w:szCs w:val="22"/>
          <w:shd w:val="clear" w:color="auto" w:fill="FFFFFF"/>
          <w:lang w:val="en-US" w:eastAsia="zh-CN"/>
        </w:rPr>
        <w:t>14</w:t>
      </w:r>
      <w:r>
        <w:rPr>
          <w:rFonts w:hint="eastAsia" w:ascii="仿宋" w:hAnsi="仿宋" w:eastAsia="仿宋" w:cs="仿宋"/>
          <w:sz w:val="22"/>
          <w:szCs w:val="22"/>
          <w:shd w:val="clear" w:color="auto" w:fill="FFFFFF"/>
        </w:rPr>
        <w:t>时</w:t>
      </w:r>
      <w:r>
        <w:rPr>
          <w:rFonts w:hint="eastAsia" w:ascii="仿宋" w:hAnsi="仿宋" w:eastAsia="仿宋" w:cs="仿宋"/>
          <w:sz w:val="22"/>
          <w:szCs w:val="22"/>
          <w:shd w:val="clear" w:color="auto" w:fill="FFFFFF"/>
          <w:lang w:val="en-US" w:eastAsia="zh-CN"/>
        </w:rPr>
        <w:t>00</w:t>
      </w:r>
      <w:r>
        <w:rPr>
          <w:rFonts w:hint="eastAsia" w:ascii="仿宋" w:hAnsi="仿宋" w:eastAsia="仿宋" w:cs="仿宋"/>
          <w:sz w:val="22"/>
          <w:szCs w:val="22"/>
          <w:shd w:val="clear" w:color="auto" w:fill="FFFFFF"/>
        </w:rPr>
        <w:t>分00秒 （北京时间）</w:t>
      </w:r>
    </w:p>
    <w:p w14:paraId="26DC2E52">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 xml:space="preserve">地点：陕西省西安市新城区中山门街道尚爱路55号青海大厦301室 </w:t>
      </w:r>
    </w:p>
    <w:p w14:paraId="67E9B908">
      <w:pPr>
        <w:pStyle w:val="2"/>
        <w:keepNext w:val="0"/>
        <w:widowControl/>
        <w:wordWrap w:val="0"/>
        <w:adjustRightInd w:val="0"/>
        <w:snapToGrid w:val="0"/>
        <w:spacing w:line="360" w:lineRule="auto"/>
        <w:ind w:firstLine="298"/>
        <w:jc w:val="left"/>
        <w:rPr>
          <w:rFonts w:hint="eastAsia" w:ascii="仿宋" w:hAnsi="仿宋" w:eastAsia="仿宋" w:cs="仿宋"/>
          <w:color w:val="auto"/>
          <w:sz w:val="22"/>
          <w:szCs w:val="22"/>
        </w:rPr>
      </w:pPr>
      <w:bookmarkStart w:id="6" w:name="_Toc32193"/>
      <w:r>
        <w:rPr>
          <w:rStyle w:val="12"/>
          <w:rFonts w:hint="eastAsia" w:ascii="仿宋" w:hAnsi="仿宋" w:eastAsia="仿宋" w:cs="仿宋"/>
          <w:bCs/>
          <w:color w:val="auto"/>
          <w:sz w:val="22"/>
          <w:szCs w:val="22"/>
        </w:rPr>
        <w:t>六、公告期限</w:t>
      </w:r>
      <w:bookmarkEnd w:id="6"/>
    </w:p>
    <w:p w14:paraId="0C6C5F6C">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rPr>
      </w:pPr>
      <w:r>
        <w:rPr>
          <w:rFonts w:hint="eastAsia" w:ascii="仿宋" w:hAnsi="仿宋" w:eastAsia="仿宋" w:cs="仿宋"/>
          <w:sz w:val="22"/>
          <w:szCs w:val="22"/>
          <w:shd w:val="clear" w:color="auto" w:fill="FFFFFF"/>
        </w:rPr>
        <w:t>自本公告发布之日起5个工作日。</w:t>
      </w:r>
    </w:p>
    <w:p w14:paraId="34955AD9">
      <w:pPr>
        <w:pStyle w:val="2"/>
        <w:keepNext w:val="0"/>
        <w:widowControl/>
        <w:wordWrap w:val="0"/>
        <w:adjustRightInd w:val="0"/>
        <w:snapToGrid w:val="0"/>
        <w:spacing w:line="360" w:lineRule="auto"/>
        <w:ind w:firstLine="298"/>
        <w:jc w:val="left"/>
        <w:rPr>
          <w:rFonts w:hint="eastAsia" w:ascii="仿宋" w:hAnsi="仿宋" w:eastAsia="仿宋" w:cs="仿宋"/>
          <w:color w:val="auto"/>
          <w:sz w:val="22"/>
          <w:szCs w:val="22"/>
        </w:rPr>
      </w:pPr>
      <w:bookmarkStart w:id="7" w:name="_Toc28667"/>
      <w:r>
        <w:rPr>
          <w:rStyle w:val="12"/>
          <w:rFonts w:hint="eastAsia" w:ascii="仿宋" w:hAnsi="仿宋" w:eastAsia="仿宋" w:cs="仿宋"/>
          <w:bCs/>
          <w:color w:val="auto"/>
          <w:sz w:val="22"/>
          <w:szCs w:val="22"/>
        </w:rPr>
        <w:t>七、其他补充事宜</w:t>
      </w:r>
      <w:bookmarkEnd w:id="7"/>
    </w:p>
    <w:p w14:paraId="60CAFB8A">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1、潜在供应商获取竞争性磋商文件时需出示获取人身份证原件，并提交供应商出具的对获取人的介绍信原件（介绍信需注明项目名称、项目编号、联系人、联系方式）以及获取人身份证复印件（加盖公章），本项目竞争性磋商文件不提供邮寄。</w:t>
      </w:r>
    </w:p>
    <w:p w14:paraId="6620CCA0">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 2、注意事项：根据《陕西省财政厅关于政府采购供应商注册登记有关事项的通知》的规定，供应商在获取竞争性磋商文件后，应及时注册登记加入陕西省政府采购供应商库。因供应商自身原因未及时登记入库而导致的一切后果由供应商自行承担。</w:t>
      </w:r>
    </w:p>
    <w:p w14:paraId="1356FAC2">
      <w:pPr>
        <w:pStyle w:val="8"/>
        <w:wordWrap w:val="0"/>
        <w:adjustRightInd w:val="0"/>
        <w:snapToGrid w:val="0"/>
        <w:spacing w:before="0" w:beforeAutospacing="0" w:after="0" w:afterAutospacing="0" w:line="360" w:lineRule="auto"/>
        <w:ind w:firstLine="305" w:firstLineChars="139"/>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3、本次采购落实政府采购政策：（1）《国务院办公厅关于建立政府强制采购节能产品制度的通知》（国发办〔2007〕51号）；（2）《财政部司法部关于政府采购支持监狱企业发展有关问题的通知》（财库〔2014〕68号）；（3）《三部门联合发布关于促进残疾人就业政府采购政策的通知》（财库〔2017〕141号）；（4）陕西省财政厅关于印发《陕西省中小企业政府采购信用融资办法》（陕财办采〔2018〕23号）；（5）《财政部发展改革委生态环境部市场监管总局关于调整优化节能产品、环境标志产品政府采购执行机制的通知》（财库〔2019〕9号）；（6）陕西省财政厅《关于加快推进我省中小企业政府采购信用融资工作的通知》（陕财办采〔2020〕15号）；（7）《政府采购促进中小企业发展管理办法》（财库〔2020〕46号）；（8）《财政部农业农村部国家乡村振兴局关于运用政府采购政策支持乡村产业振兴的通知》（财库〔2021〕19号）；（9）《财政部农业农村部国家乡村振兴局中华全国供销合作总社关于印发&lt;关于深入开展政府采购脱贫地区农副产品工作推进乡村产业振兴的实施意见&gt;的通知》（财库〔2021〕20号）；（10）《陕西省财政厅关于进一步加强政府绿色采购有关问题的通知》（陕财办采〔2021〕29号）；（11）《财政部关于在政府采购活动中落实平等对待内外资企业有关政策的通知》（财库〔2021〕35号）；（12）《关于进一步加大政府采购支持中小企业力度的通知》（财库〔2022〕19号）；（13）《陕西省财政厅、中国人民银行西安分行关于深入推进政府采购信用融资业务的通知》 陕财办采〔2023〕5号；（14）按相关规定需要落实的其他政府采购政策。</w:t>
      </w:r>
    </w:p>
    <w:p w14:paraId="0ADE95C8">
      <w:pPr>
        <w:pStyle w:val="2"/>
        <w:keepNext w:val="0"/>
        <w:widowControl/>
        <w:wordWrap w:val="0"/>
        <w:adjustRightInd w:val="0"/>
        <w:snapToGrid w:val="0"/>
        <w:spacing w:line="360" w:lineRule="auto"/>
        <w:ind w:firstLine="298"/>
        <w:jc w:val="left"/>
        <w:rPr>
          <w:rFonts w:hint="eastAsia" w:ascii="仿宋" w:hAnsi="仿宋" w:eastAsia="仿宋" w:cs="仿宋"/>
          <w:color w:val="auto"/>
          <w:sz w:val="22"/>
          <w:szCs w:val="22"/>
        </w:rPr>
      </w:pPr>
      <w:bookmarkStart w:id="8" w:name="_Toc139"/>
      <w:r>
        <w:rPr>
          <w:rStyle w:val="12"/>
          <w:rFonts w:hint="eastAsia" w:ascii="仿宋" w:hAnsi="仿宋" w:eastAsia="仿宋" w:cs="仿宋"/>
          <w:bCs/>
          <w:color w:val="auto"/>
          <w:sz w:val="22"/>
          <w:szCs w:val="22"/>
        </w:rPr>
        <w:t>八、对本次招标提出询问，请按以下方式联系。</w:t>
      </w:r>
      <w:bookmarkEnd w:id="8"/>
    </w:p>
    <w:p w14:paraId="1824E111">
      <w:pPr>
        <w:pStyle w:val="8"/>
        <w:shd w:val="clear" w:color="auto" w:fill="FFFFFF"/>
        <w:adjustRightInd w:val="0"/>
        <w:snapToGrid w:val="0"/>
        <w:spacing w:before="0" w:beforeAutospacing="0" w:after="0" w:afterAutospacing="0" w:line="360" w:lineRule="auto"/>
        <w:ind w:firstLine="305" w:firstLineChars="139"/>
        <w:jc w:val="both"/>
        <w:outlineLvl w:val="1"/>
        <w:rPr>
          <w:rFonts w:hint="eastAsia" w:ascii="仿宋" w:hAnsi="仿宋" w:eastAsia="仿宋" w:cs="仿宋"/>
          <w:sz w:val="22"/>
          <w:szCs w:val="22"/>
          <w:shd w:val="clear" w:color="auto" w:fill="FFFFFF"/>
        </w:rPr>
      </w:pPr>
      <w:bookmarkStart w:id="9" w:name="_Toc3727"/>
      <w:r>
        <w:rPr>
          <w:rFonts w:hint="eastAsia" w:ascii="仿宋" w:hAnsi="仿宋" w:eastAsia="仿宋" w:cs="仿宋"/>
          <w:sz w:val="22"/>
          <w:szCs w:val="22"/>
          <w:shd w:val="clear" w:color="auto" w:fill="FFFFFF"/>
        </w:rPr>
        <w:t>1.采购人信息</w:t>
      </w:r>
      <w:bookmarkEnd w:id="9"/>
    </w:p>
    <w:p w14:paraId="59DB009F">
      <w:pPr>
        <w:pStyle w:val="8"/>
        <w:shd w:val="clear" w:color="auto" w:fill="FFFFFF"/>
        <w:adjustRightInd w:val="0"/>
        <w:snapToGrid w:val="0"/>
        <w:spacing w:before="0" w:beforeAutospacing="0" w:after="0" w:afterAutospacing="0" w:line="360" w:lineRule="auto"/>
        <w:ind w:firstLine="523" w:firstLineChars="238"/>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名称：西安市雁塔区机关事务服务中心</w:t>
      </w:r>
    </w:p>
    <w:p w14:paraId="41B3BD7C">
      <w:pPr>
        <w:pStyle w:val="8"/>
        <w:shd w:val="clear" w:color="auto" w:fill="FFFFFF"/>
        <w:adjustRightInd w:val="0"/>
        <w:snapToGrid w:val="0"/>
        <w:spacing w:before="0" w:beforeAutospacing="0" w:after="0" w:afterAutospacing="0" w:line="360" w:lineRule="auto"/>
        <w:ind w:firstLine="523" w:firstLineChars="238"/>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地址：西安市雁塔区小寨东路168号</w:t>
      </w:r>
    </w:p>
    <w:p w14:paraId="27792334">
      <w:pPr>
        <w:pStyle w:val="8"/>
        <w:shd w:val="clear" w:color="auto" w:fill="FFFFFF"/>
        <w:adjustRightInd w:val="0"/>
        <w:snapToGrid w:val="0"/>
        <w:spacing w:before="0" w:beforeAutospacing="0" w:after="0" w:afterAutospacing="0" w:line="360" w:lineRule="auto"/>
        <w:ind w:firstLine="523" w:firstLineChars="238"/>
        <w:jc w:val="both"/>
        <w:rPr>
          <w:rFonts w:hint="eastAsia" w:ascii="仿宋" w:hAnsi="仿宋" w:eastAsia="仿宋" w:cs="仿宋"/>
          <w:sz w:val="22"/>
          <w:szCs w:val="22"/>
          <w:highlight w:val="none"/>
          <w:shd w:val="clear" w:color="auto" w:fill="FFFFFF"/>
        </w:rPr>
      </w:pPr>
      <w:r>
        <w:rPr>
          <w:rFonts w:hint="eastAsia" w:ascii="仿宋" w:hAnsi="仿宋" w:eastAsia="仿宋" w:cs="仿宋"/>
          <w:sz w:val="22"/>
          <w:szCs w:val="22"/>
          <w:highlight w:val="none"/>
          <w:shd w:val="clear" w:color="auto" w:fill="FFFFFF"/>
        </w:rPr>
        <w:t>联系方式：029-85382789</w:t>
      </w:r>
    </w:p>
    <w:p w14:paraId="6D483D9B">
      <w:pPr>
        <w:pStyle w:val="8"/>
        <w:shd w:val="clear" w:color="auto" w:fill="FFFFFF"/>
        <w:adjustRightInd w:val="0"/>
        <w:snapToGrid w:val="0"/>
        <w:spacing w:before="0" w:beforeAutospacing="0" w:after="0" w:afterAutospacing="0" w:line="360" w:lineRule="auto"/>
        <w:ind w:firstLine="305" w:firstLineChars="139"/>
        <w:jc w:val="both"/>
        <w:outlineLvl w:val="1"/>
        <w:rPr>
          <w:rFonts w:hint="eastAsia" w:ascii="仿宋" w:hAnsi="仿宋" w:eastAsia="仿宋" w:cs="仿宋"/>
          <w:sz w:val="22"/>
          <w:szCs w:val="22"/>
          <w:shd w:val="clear" w:color="auto" w:fill="FFFFFF"/>
        </w:rPr>
      </w:pPr>
      <w:bookmarkStart w:id="10" w:name="_Toc1303"/>
      <w:r>
        <w:rPr>
          <w:rFonts w:hint="eastAsia" w:ascii="仿宋" w:hAnsi="仿宋" w:eastAsia="仿宋" w:cs="仿宋"/>
          <w:sz w:val="22"/>
          <w:szCs w:val="22"/>
          <w:shd w:val="clear" w:color="auto" w:fill="FFFFFF"/>
        </w:rPr>
        <w:t>2.采购代理机构信息</w:t>
      </w:r>
      <w:bookmarkEnd w:id="10"/>
    </w:p>
    <w:p w14:paraId="07705A99">
      <w:pPr>
        <w:pStyle w:val="8"/>
        <w:shd w:val="clear" w:color="auto" w:fill="FFFFFF"/>
        <w:adjustRightInd w:val="0"/>
        <w:snapToGrid w:val="0"/>
        <w:spacing w:before="0" w:beforeAutospacing="0" w:after="0" w:afterAutospacing="0" w:line="360" w:lineRule="auto"/>
        <w:ind w:firstLine="523" w:firstLineChars="238"/>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名称：陕西钜信达工程项目管理有限公司</w:t>
      </w:r>
    </w:p>
    <w:p w14:paraId="7C5059A6">
      <w:pPr>
        <w:pStyle w:val="8"/>
        <w:shd w:val="clear" w:color="auto" w:fill="FFFFFF"/>
        <w:adjustRightInd w:val="0"/>
        <w:snapToGrid w:val="0"/>
        <w:spacing w:before="0" w:beforeAutospacing="0" w:after="0" w:afterAutospacing="0" w:line="360" w:lineRule="auto"/>
        <w:ind w:firstLine="523" w:firstLineChars="238"/>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地址：西安市雁塔区雁翔路 111 号中京坊公寓 B 座 623 室</w:t>
      </w:r>
    </w:p>
    <w:p w14:paraId="318C2CBE">
      <w:pPr>
        <w:pStyle w:val="8"/>
        <w:shd w:val="clear" w:color="auto" w:fill="FFFFFF"/>
        <w:adjustRightInd w:val="0"/>
        <w:snapToGrid w:val="0"/>
        <w:spacing w:before="0" w:beforeAutospacing="0" w:after="0" w:afterAutospacing="0" w:line="360" w:lineRule="auto"/>
        <w:ind w:firstLine="523" w:firstLineChars="238"/>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联系方式：15094017739</w:t>
      </w:r>
    </w:p>
    <w:p w14:paraId="699D3D2D">
      <w:pPr>
        <w:pStyle w:val="8"/>
        <w:shd w:val="clear" w:color="auto" w:fill="FFFFFF"/>
        <w:adjustRightInd w:val="0"/>
        <w:snapToGrid w:val="0"/>
        <w:spacing w:before="0" w:beforeAutospacing="0" w:after="0" w:afterAutospacing="0" w:line="360" w:lineRule="auto"/>
        <w:ind w:firstLine="305" w:firstLineChars="139"/>
        <w:jc w:val="both"/>
        <w:outlineLvl w:val="1"/>
        <w:rPr>
          <w:rFonts w:hint="eastAsia" w:ascii="仿宋" w:hAnsi="仿宋" w:eastAsia="仿宋" w:cs="仿宋"/>
          <w:sz w:val="22"/>
          <w:szCs w:val="22"/>
          <w:shd w:val="clear" w:color="auto" w:fill="FFFFFF"/>
        </w:rPr>
      </w:pPr>
      <w:bookmarkStart w:id="11" w:name="_Toc24756"/>
      <w:r>
        <w:rPr>
          <w:rFonts w:hint="eastAsia" w:ascii="仿宋" w:hAnsi="仿宋" w:eastAsia="仿宋" w:cs="仿宋"/>
          <w:sz w:val="22"/>
          <w:szCs w:val="22"/>
          <w:shd w:val="clear" w:color="auto" w:fill="FFFFFF"/>
        </w:rPr>
        <w:t>3.项目联系方式</w:t>
      </w:r>
      <w:bookmarkEnd w:id="11"/>
    </w:p>
    <w:p w14:paraId="5040E47A">
      <w:pPr>
        <w:pStyle w:val="8"/>
        <w:shd w:val="clear" w:color="auto" w:fill="FFFFFF"/>
        <w:adjustRightInd w:val="0"/>
        <w:snapToGrid w:val="0"/>
        <w:spacing w:before="0" w:beforeAutospacing="0" w:after="0" w:afterAutospacing="0" w:line="360" w:lineRule="auto"/>
        <w:ind w:firstLine="523" w:firstLineChars="238"/>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项目联系人：王春</w:t>
      </w:r>
    </w:p>
    <w:p w14:paraId="648A0332">
      <w:pPr>
        <w:pStyle w:val="8"/>
        <w:shd w:val="clear" w:color="auto" w:fill="FFFFFF"/>
        <w:adjustRightInd w:val="0"/>
        <w:snapToGrid w:val="0"/>
        <w:spacing w:before="0" w:beforeAutospacing="0" w:after="0" w:afterAutospacing="0" w:line="360" w:lineRule="auto"/>
        <w:ind w:firstLine="523" w:firstLineChars="238"/>
        <w:jc w:val="both"/>
        <w:rPr>
          <w:rFonts w:hint="eastAsia" w:ascii="仿宋" w:hAnsi="仿宋" w:eastAsia="仿宋" w:cs="仿宋"/>
          <w:sz w:val="22"/>
          <w:szCs w:val="22"/>
          <w:shd w:val="clear" w:color="auto" w:fill="FFFFFF"/>
        </w:rPr>
      </w:pPr>
      <w:r>
        <w:rPr>
          <w:rFonts w:hint="eastAsia" w:ascii="仿宋" w:hAnsi="仿宋" w:eastAsia="仿宋" w:cs="仿宋"/>
          <w:sz w:val="22"/>
          <w:szCs w:val="22"/>
          <w:shd w:val="clear" w:color="auto" w:fill="FFFFFF"/>
        </w:rPr>
        <w:t>电话：15094017739</w:t>
      </w:r>
    </w:p>
    <w:p w14:paraId="1DA97E11">
      <w:pPr>
        <w:adjustRightInd w:val="0"/>
        <w:snapToGrid w:val="0"/>
        <w:spacing w:line="360" w:lineRule="auto"/>
        <w:ind w:left="5280" w:hanging="5280" w:hangingChars="2400"/>
        <w:jc w:val="left"/>
        <w:rPr>
          <w:rFonts w:hint="eastAsia" w:ascii="仿宋" w:hAnsi="仿宋" w:eastAsia="仿宋" w:cs="仿宋"/>
          <w:sz w:val="22"/>
          <w:szCs w:val="22"/>
          <w:shd w:val="clear" w:color="auto" w:fill="FFFFFF"/>
        </w:rPr>
      </w:pPr>
    </w:p>
    <w:p w14:paraId="0A56110B">
      <w:pPr>
        <w:pStyle w:val="7"/>
        <w:spacing w:line="360" w:lineRule="auto"/>
        <w:ind w:firstLine="243"/>
        <w:rPr>
          <w:rFonts w:hint="eastAsia" w:ascii="仿宋" w:hAnsi="仿宋" w:eastAsia="仿宋" w:cs="仿宋"/>
        </w:rPr>
      </w:pPr>
    </w:p>
    <w:p w14:paraId="22D895AF">
      <w:pPr>
        <w:adjustRightInd w:val="0"/>
        <w:snapToGrid w:val="0"/>
        <w:spacing w:line="360" w:lineRule="auto"/>
        <w:ind w:left="5280" w:hanging="5280" w:hangingChars="2400"/>
        <w:jc w:val="right"/>
        <w:rPr>
          <w:rFonts w:hint="eastAsia" w:ascii="仿宋" w:hAnsi="仿宋" w:eastAsia="仿宋" w:cs="仿宋"/>
          <w:sz w:val="22"/>
          <w:szCs w:val="22"/>
        </w:rPr>
      </w:pPr>
      <w:r>
        <w:rPr>
          <w:rFonts w:hint="eastAsia" w:ascii="仿宋" w:hAnsi="仿宋" w:eastAsia="仿宋" w:cs="仿宋"/>
          <w:sz w:val="22"/>
          <w:szCs w:val="22"/>
          <w:shd w:val="clear" w:color="auto" w:fill="FFFFFF"/>
        </w:rPr>
        <w:t xml:space="preserve">                                           陕西钜信达工程项目管理有限公司</w:t>
      </w:r>
      <w:r>
        <w:rPr>
          <w:rFonts w:hint="eastAsia" w:ascii="仿宋" w:hAnsi="仿宋" w:eastAsia="仿宋" w:cs="仿宋"/>
          <w:sz w:val="22"/>
          <w:szCs w:val="22"/>
        </w:rPr>
        <w:t xml:space="preserve">                                                                                                                                           </w:t>
      </w:r>
      <w:r>
        <w:rPr>
          <w:rFonts w:hint="eastAsia" w:ascii="仿宋" w:hAnsi="仿宋" w:eastAsia="仿宋" w:cs="仿宋"/>
          <w:sz w:val="22"/>
          <w:szCs w:val="22"/>
          <w:shd w:val="clear" w:color="auto" w:fill="FFFFFF"/>
        </w:rPr>
        <w:t>20</w:t>
      </w:r>
      <w:r>
        <w:rPr>
          <w:rFonts w:hint="eastAsia" w:ascii="仿宋" w:hAnsi="仿宋" w:eastAsia="仿宋" w:cs="仿宋"/>
          <w:sz w:val="22"/>
          <w:szCs w:val="22"/>
          <w:shd w:val="clear" w:color="auto" w:fill="FFFFFF"/>
          <w:lang w:val="en-US" w:eastAsia="zh-CN"/>
        </w:rPr>
        <w:t>26</w:t>
      </w:r>
      <w:r>
        <w:rPr>
          <w:rFonts w:hint="eastAsia" w:ascii="仿宋" w:hAnsi="仿宋" w:eastAsia="仿宋" w:cs="仿宋"/>
          <w:sz w:val="22"/>
          <w:szCs w:val="22"/>
          <w:shd w:val="clear" w:color="auto" w:fill="FFFFFF"/>
        </w:rPr>
        <w:t>年</w:t>
      </w:r>
      <w:r>
        <w:rPr>
          <w:rFonts w:hint="eastAsia" w:ascii="仿宋" w:hAnsi="仿宋" w:eastAsia="仿宋" w:cs="仿宋"/>
          <w:sz w:val="22"/>
          <w:szCs w:val="22"/>
          <w:shd w:val="clear" w:color="auto" w:fill="FFFFFF"/>
          <w:lang w:val="en-US" w:eastAsia="zh-CN"/>
        </w:rPr>
        <w:t>01</w:t>
      </w:r>
      <w:r>
        <w:rPr>
          <w:rFonts w:hint="eastAsia" w:ascii="仿宋" w:hAnsi="仿宋" w:eastAsia="仿宋" w:cs="仿宋"/>
          <w:sz w:val="22"/>
          <w:szCs w:val="22"/>
          <w:shd w:val="clear" w:color="auto" w:fill="FFFFFF"/>
        </w:rPr>
        <w:t>月</w:t>
      </w:r>
      <w:r>
        <w:rPr>
          <w:rFonts w:hint="eastAsia" w:ascii="仿宋" w:hAnsi="仿宋" w:eastAsia="仿宋" w:cs="仿宋"/>
          <w:sz w:val="22"/>
          <w:szCs w:val="22"/>
          <w:shd w:val="clear" w:color="auto" w:fill="FFFFFF"/>
          <w:lang w:val="en-US" w:eastAsia="zh-CN"/>
        </w:rPr>
        <w:t>05</w:t>
      </w:r>
      <w:r>
        <w:rPr>
          <w:rFonts w:hint="eastAsia" w:ascii="仿宋" w:hAnsi="仿宋" w:eastAsia="仿宋" w:cs="仿宋"/>
          <w:sz w:val="22"/>
          <w:szCs w:val="22"/>
          <w:shd w:val="clear" w:color="auto" w:fill="FFFFFF"/>
        </w:rPr>
        <w:t>日</w:t>
      </w:r>
    </w:p>
    <w:p w14:paraId="69F32760">
      <w:pPr>
        <w:spacing w:line="360" w:lineRule="auto"/>
        <w:ind w:firstLine="283"/>
        <w:rPr>
          <w:rFonts w:hint="eastAsia" w:ascii="仿宋" w:hAnsi="仿宋" w:eastAsia="仿宋" w:cs="仿宋"/>
        </w:rPr>
      </w:pPr>
    </w:p>
    <w:p w14:paraId="530554E7">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8C758C"/>
    <w:multiLevelType w:val="singleLevel"/>
    <w:tmpl w:val="D68C758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D80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9"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9"/>
    <w:pPr>
      <w:keepNext/>
      <w:outlineLvl w:val="3"/>
    </w:pPr>
    <w:rPr>
      <w:color w:val="FF0000"/>
      <w:sz w:val="28"/>
      <w:u w:val="single"/>
    </w:rPr>
  </w:style>
  <w:style w:type="paragraph" w:styleId="3">
    <w:name w:val="heading 6"/>
    <w:basedOn w:val="1"/>
    <w:next w:val="1"/>
    <w:semiHidden/>
    <w:unhideWhenUsed/>
    <w:qFormat/>
    <w:uiPriority w:val="9"/>
    <w:pPr>
      <w:spacing w:beforeAutospacing="1" w:afterAutospacing="1"/>
      <w:jc w:val="left"/>
      <w:outlineLvl w:val="5"/>
    </w:pPr>
    <w:rPr>
      <w:rFonts w:hint="eastAsia" w:ascii="宋体" w:hAnsi="宋体"/>
      <w:b/>
      <w:bCs/>
      <w:kern w:val="0"/>
      <w:sz w:val="15"/>
      <w:szCs w:val="15"/>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pPr>
      <w:spacing w:after="120"/>
    </w:pPr>
  </w:style>
  <w:style w:type="paragraph" w:styleId="5">
    <w:name w:val="Body Text Indent"/>
    <w:basedOn w:val="1"/>
    <w:qFormat/>
    <w:uiPriority w:val="99"/>
    <w:pPr>
      <w:autoSpaceDE w:val="0"/>
      <w:autoSpaceDN w:val="0"/>
      <w:adjustRightInd w:val="0"/>
      <w:spacing w:line="600" w:lineRule="exact"/>
      <w:ind w:firstLine="560"/>
    </w:pPr>
    <w:rPr>
      <w:rFonts w:ascii="方正书宋简体" w:eastAsia="方正书宋简体"/>
      <w:kern w:val="0"/>
      <w:sz w:val="28"/>
      <w:szCs w:val="28"/>
    </w:rPr>
  </w:style>
  <w:style w:type="paragraph" w:styleId="6">
    <w:name w:val="footer"/>
    <w:basedOn w:val="1"/>
    <w:qFormat/>
    <w:uiPriority w:val="99"/>
    <w:pPr>
      <w:tabs>
        <w:tab w:val="center" w:pos="4153"/>
        <w:tab w:val="right" w:pos="8306"/>
      </w:tabs>
      <w:snapToGrid w:val="0"/>
      <w:jc w:val="left"/>
    </w:pPr>
    <w:rPr>
      <w:sz w:val="18"/>
    </w:rPr>
  </w:style>
  <w:style w:type="paragraph" w:styleId="7">
    <w:name w:val="header"/>
    <w:basedOn w:val="1"/>
    <w:next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widowControl/>
      <w:spacing w:before="100" w:beforeAutospacing="1" w:after="100" w:afterAutospacing="1"/>
      <w:jc w:val="left"/>
    </w:pPr>
    <w:rPr>
      <w:rFonts w:ascii="宋体" w:hAnsi="宋体" w:cs="宋体"/>
      <w:sz w:val="24"/>
    </w:rPr>
  </w:style>
  <w:style w:type="paragraph" w:styleId="9">
    <w:name w:val="Body Text First Indent 2"/>
    <w:basedOn w:val="5"/>
    <w:next w:val="1"/>
    <w:qFormat/>
    <w:uiPriority w:val="99"/>
    <w:pPr>
      <w:spacing w:after="120" w:line="240" w:lineRule="auto"/>
      <w:ind w:left="420" w:leftChars="200" w:firstLine="420" w:firstLineChars="200"/>
    </w:pPr>
    <w:rPr>
      <w:rFonts w:ascii="Times New Roman" w:hAnsi="Times New Roman"/>
      <w:sz w:val="21"/>
      <w:szCs w:val="24"/>
    </w:rPr>
  </w:style>
  <w:style w:type="character" w:styleId="12">
    <w:name w:val="Strong"/>
    <w:basedOn w:val="11"/>
    <w:qFormat/>
    <w:uiPriority w:val="99"/>
    <w:rPr>
      <w:rFonts w:cs="Times New Roman"/>
      <w:b/>
      <w:color w:val="555555"/>
      <w:sz w:val="21"/>
      <w:szCs w:val="21"/>
      <w:bdr w:val="single" w:color="CCCCCC" w:sz="6" w:space="0"/>
      <w:shd w:val="clear" w:color="auto" w:fill="FFFF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2026-01-05T08:13:55Z</dcterms:created>
  <dc:creator>Administrator</dc:creator>
  <cp:lastModifiedBy>韩朵</cp:lastModifiedBy>
  <dcterms:modified xsi:type="dcterms:W3CDTF">2026-01-05T08:13:59Z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eyJoZGlkIjoiNmQ0NGQ4MGM5OWU4YzVjNjVkMmVkMGNmYjk1NGQzMWUiLCJ1c2VySWQiOiIzNjQ4MDc5NzYifQ==</vt:lpwstr>
  </property>
  <property fmtid="{D5CDD505-2E9C-101B-9397-08002B2CF9AE}" pid="4" name="ICV">
    <vt:lpwstr>23BFEAE3BB7C41519705A38ACDCA539A_12</vt:lpwstr>
  </property>
</Properties>
</file>