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EAF1B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Style w:val="22"/>
          <w:rFonts w:hint="eastAsia" w:ascii="宋体" w:hAnsi="宋体" w:eastAsia="宋体" w:cs="宋体"/>
        </w:rPr>
      </w:pPr>
      <w:bookmarkStart w:id="0" w:name="_Toc5911"/>
      <w:r>
        <w:rPr>
          <w:rStyle w:val="22"/>
          <w:rFonts w:hint="eastAsia" w:ascii="宋体" w:hAnsi="宋体" w:eastAsia="宋体" w:cs="宋体"/>
        </w:rPr>
        <w:t>榆林高新区全区教师培训（幼儿园）项目N2标段</w:t>
      </w:r>
    </w:p>
    <w:p w14:paraId="575A5DC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Style w:val="22"/>
          <w:rFonts w:hint="eastAsia" w:ascii="宋体" w:hAnsi="宋体" w:eastAsia="宋体" w:cs="宋体"/>
        </w:rPr>
      </w:pPr>
      <w:r>
        <w:rPr>
          <w:rStyle w:val="22"/>
          <w:rFonts w:hint="eastAsia" w:ascii="宋体" w:hAnsi="宋体" w:eastAsia="宋体" w:cs="宋体"/>
        </w:rPr>
        <w:t>（二次</w:t>
      </w:r>
      <w:r>
        <w:rPr>
          <w:rStyle w:val="22"/>
          <w:rFonts w:hint="eastAsia" w:ascii="宋体" w:hAnsi="宋体" w:cs="宋体"/>
          <w:lang w:eastAsia="zh-CN"/>
        </w:rPr>
        <w:t>）</w:t>
      </w:r>
      <w:r>
        <w:rPr>
          <w:rStyle w:val="22"/>
          <w:rFonts w:hint="eastAsia" w:ascii="宋体" w:hAnsi="宋体" w:eastAsia="宋体" w:cs="宋体"/>
        </w:rPr>
        <w:t>竞争性磋商公告</w:t>
      </w:r>
    </w:p>
    <w:bookmarkEnd w:id="0"/>
    <w:p w14:paraId="0906B846">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uto"/>
        <w:ind w:left="0" w:right="0"/>
        <w:jc w:val="left"/>
        <w:rPr>
          <w:rFonts w:hint="eastAsia" w:ascii="宋体" w:hAnsi="宋体" w:eastAsia="宋体" w:cs="宋体"/>
          <w:b w:val="0"/>
          <w:bCs w:val="0"/>
          <w:color w:val="auto"/>
          <w:sz w:val="24"/>
          <w:szCs w:val="24"/>
        </w:rPr>
      </w:pPr>
      <w:r>
        <w:rPr>
          <w:rStyle w:val="10"/>
          <w:rFonts w:hint="eastAsia" w:ascii="宋体" w:hAnsi="宋体" w:eastAsia="宋体" w:cs="宋体"/>
          <w:b/>
          <w:bCs/>
          <w:i w:val="0"/>
          <w:iCs w:val="0"/>
          <w:caps w:val="0"/>
          <w:color w:val="auto"/>
          <w:spacing w:val="0"/>
          <w:sz w:val="24"/>
          <w:szCs w:val="24"/>
          <w:shd w:val="clear" w:color="auto" w:fill="FFFFFF"/>
        </w:rPr>
        <w:t>项目概况</w:t>
      </w:r>
    </w:p>
    <w:p w14:paraId="35BA66D5">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榆林高新区全区教师培训（幼儿园）项目采购项目的潜在供应商应在登录全国公共资源交易中心平台（陕西省）使用CA锁报名后自行下载获取采购文件，并于2025年</w:t>
      </w:r>
      <w:r>
        <w:rPr>
          <w:rFonts w:hint="eastAsia" w:ascii="宋体" w:hAnsi="宋体" w:cs="宋体"/>
          <w:i w:val="0"/>
          <w:iCs w:val="0"/>
          <w:caps w:val="0"/>
          <w:color w:val="auto"/>
          <w:spacing w:val="0"/>
          <w:sz w:val="24"/>
          <w:szCs w:val="24"/>
          <w:shd w:val="clear" w:color="auto" w:fill="FFFFFF"/>
          <w:lang w:eastAsia="zh-CN"/>
        </w:rPr>
        <w:t>12月04日</w:t>
      </w:r>
      <w:r>
        <w:rPr>
          <w:rFonts w:hint="eastAsia" w:ascii="宋体" w:hAnsi="宋体" w:eastAsia="宋体" w:cs="宋体"/>
          <w:i w:val="0"/>
          <w:iCs w:val="0"/>
          <w:caps w:val="0"/>
          <w:color w:val="auto"/>
          <w:spacing w:val="0"/>
          <w:sz w:val="24"/>
          <w:szCs w:val="24"/>
          <w:shd w:val="clear" w:color="auto" w:fill="FFFFFF"/>
        </w:rPr>
        <w:t xml:space="preserve"> 13时30分（北京时间）前提交响应文件。</w:t>
      </w:r>
    </w:p>
    <w:p w14:paraId="1DCA7149">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tabs>
          <w:tab w:val="left" w:pos="864"/>
        </w:tabs>
        <w:spacing w:before="150" w:beforeAutospacing="0" w:after="0" w:afterAutospacing="0" w:line="360" w:lineRule="auto"/>
        <w:ind w:left="0" w:right="0" w:firstLine="0"/>
        <w:jc w:val="left"/>
        <w:rPr>
          <w:rFonts w:hint="eastAsia" w:ascii="宋体" w:hAnsi="宋体" w:eastAsia="宋体" w:cs="宋体"/>
          <w:b w:val="0"/>
          <w:bCs w:val="0"/>
          <w:i w:val="0"/>
          <w:iCs w:val="0"/>
          <w:caps w:val="0"/>
          <w:color w:val="auto"/>
          <w:spacing w:val="0"/>
          <w:sz w:val="24"/>
          <w:szCs w:val="24"/>
        </w:rPr>
      </w:pPr>
      <w:r>
        <w:rPr>
          <w:rStyle w:val="10"/>
          <w:rFonts w:hint="eastAsia" w:ascii="宋体" w:hAnsi="宋体" w:eastAsia="宋体" w:cs="宋体"/>
          <w:b/>
          <w:bCs/>
          <w:i w:val="0"/>
          <w:iCs w:val="0"/>
          <w:caps w:val="0"/>
          <w:color w:val="auto"/>
          <w:spacing w:val="0"/>
          <w:sz w:val="24"/>
          <w:szCs w:val="24"/>
          <w:shd w:val="clear" w:color="auto" w:fill="FFFFFF"/>
        </w:rPr>
        <w:t>一、项目基本情况</w:t>
      </w:r>
    </w:p>
    <w:p w14:paraId="0090C99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项目编号：YGX-ZFCG-2025-134号.</w:t>
      </w:r>
    </w:p>
    <w:p w14:paraId="0A21023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80"/>
        <w:jc w:val="both"/>
        <w:rPr>
          <w:rFonts w:hint="default"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shd w:val="clear" w:color="auto" w:fill="FFFFFF"/>
        </w:rPr>
        <w:t>项目名称：榆林高新区全区教师培训（幼儿园）项目</w:t>
      </w:r>
      <w:r>
        <w:rPr>
          <w:rFonts w:hint="eastAsia" w:ascii="宋体" w:hAnsi="宋体" w:cs="宋体"/>
          <w:i w:val="0"/>
          <w:iCs w:val="0"/>
          <w:caps w:val="0"/>
          <w:color w:val="auto"/>
          <w:spacing w:val="0"/>
          <w:sz w:val="24"/>
          <w:szCs w:val="24"/>
          <w:shd w:val="clear" w:color="auto" w:fill="FFFFFF"/>
          <w:lang w:val="en-US" w:eastAsia="zh-CN"/>
        </w:rPr>
        <w:t>N2标段（二次）</w:t>
      </w:r>
    </w:p>
    <w:p w14:paraId="2A7A3FB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采购方式：竞争性磋商</w:t>
      </w:r>
    </w:p>
    <w:p w14:paraId="583C382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预算金额：700,000.00元</w:t>
      </w:r>
    </w:p>
    <w:p w14:paraId="58E25AB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采购需求：</w:t>
      </w:r>
    </w:p>
    <w:p w14:paraId="2D52D840">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合同包</w:t>
      </w:r>
      <w:r>
        <w:rPr>
          <w:rFonts w:hint="eastAsia" w:ascii="宋体" w:hAnsi="宋体" w:cs="宋体"/>
          <w:i w:val="0"/>
          <w:iCs w:val="0"/>
          <w:caps w:val="0"/>
          <w:color w:val="auto"/>
          <w:spacing w:val="0"/>
          <w:sz w:val="24"/>
          <w:szCs w:val="24"/>
          <w:shd w:val="clear" w:color="auto" w:fill="FFFFFF"/>
          <w:lang w:val="en-US" w:eastAsia="zh-CN"/>
        </w:rPr>
        <w:t>1</w:t>
      </w:r>
      <w:r>
        <w:rPr>
          <w:rFonts w:hint="eastAsia" w:ascii="宋体" w:hAnsi="宋体" w:eastAsia="宋体" w:cs="宋体"/>
          <w:i w:val="0"/>
          <w:iCs w:val="0"/>
          <w:caps w:val="0"/>
          <w:color w:val="auto"/>
          <w:spacing w:val="0"/>
          <w:sz w:val="24"/>
          <w:szCs w:val="24"/>
          <w:shd w:val="clear" w:color="auto" w:fill="FFFFFF"/>
        </w:rPr>
        <w:t>(榆林高新区全区教师培训（幼儿园）项目N2标段):</w:t>
      </w:r>
    </w:p>
    <w:p w14:paraId="69B4C1A3">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63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合同包预算金额：400,000.00元</w:t>
      </w:r>
    </w:p>
    <w:p w14:paraId="4EEDD306">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63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合同包最高限价：400,000.00元</w:t>
      </w:r>
    </w:p>
    <w:tbl>
      <w:tblPr>
        <w:tblStyle w:val="8"/>
        <w:tblW w:w="9297"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740"/>
        <w:gridCol w:w="1414"/>
        <w:gridCol w:w="2927"/>
        <w:gridCol w:w="1094"/>
        <w:gridCol w:w="1680"/>
        <w:gridCol w:w="1442"/>
      </w:tblGrid>
      <w:tr w14:paraId="36AA839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07" w:hRule="atLeast"/>
          <w:tblHeader/>
          <w:jc w:val="center"/>
        </w:trPr>
        <w:tc>
          <w:tcPr>
            <w:tcW w:w="74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3D38C3F">
            <w:pPr>
              <w:keepNext w:val="0"/>
              <w:keepLines w:val="0"/>
              <w:widowControl/>
              <w:suppressLineNumbers w:val="0"/>
              <w:wordWrap w:val="0"/>
              <w:spacing w:before="0" w:beforeAutospacing="0" w:after="0" w:afterAutospacing="0" w:line="240" w:lineRule="auto"/>
              <w:ind w:left="0" w:right="0"/>
              <w:jc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品目号</w:t>
            </w:r>
          </w:p>
        </w:tc>
        <w:tc>
          <w:tcPr>
            <w:tcW w:w="141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330E302">
            <w:pPr>
              <w:keepNext w:val="0"/>
              <w:keepLines w:val="0"/>
              <w:widowControl/>
              <w:suppressLineNumbers w:val="0"/>
              <w:wordWrap w:val="0"/>
              <w:spacing w:before="0" w:beforeAutospacing="0" w:after="0" w:afterAutospacing="0" w:line="240" w:lineRule="auto"/>
              <w:ind w:left="0" w:right="0"/>
              <w:jc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品目名称</w:t>
            </w:r>
          </w:p>
        </w:tc>
        <w:tc>
          <w:tcPr>
            <w:tcW w:w="292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A52E6C9">
            <w:pPr>
              <w:keepNext w:val="0"/>
              <w:keepLines w:val="0"/>
              <w:widowControl/>
              <w:suppressLineNumbers w:val="0"/>
              <w:wordWrap w:val="0"/>
              <w:spacing w:before="0" w:beforeAutospacing="0" w:after="0" w:afterAutospacing="0" w:line="240" w:lineRule="auto"/>
              <w:ind w:left="0" w:right="0"/>
              <w:jc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采购标的</w:t>
            </w:r>
          </w:p>
        </w:tc>
        <w:tc>
          <w:tcPr>
            <w:tcW w:w="109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A833871">
            <w:pPr>
              <w:keepNext w:val="0"/>
              <w:keepLines w:val="0"/>
              <w:widowControl/>
              <w:suppressLineNumbers w:val="0"/>
              <w:wordWrap w:val="0"/>
              <w:spacing w:before="0" w:beforeAutospacing="0" w:after="0" w:afterAutospacing="0" w:line="240" w:lineRule="auto"/>
              <w:ind w:left="0" w:right="0"/>
              <w:jc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数量（单位）</w:t>
            </w:r>
          </w:p>
        </w:tc>
        <w:tc>
          <w:tcPr>
            <w:tcW w:w="168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823A16F">
            <w:pPr>
              <w:keepNext w:val="0"/>
              <w:keepLines w:val="0"/>
              <w:widowControl/>
              <w:suppressLineNumbers w:val="0"/>
              <w:wordWrap w:val="0"/>
              <w:spacing w:before="0" w:beforeAutospacing="0" w:after="0" w:afterAutospacing="0" w:line="240" w:lineRule="auto"/>
              <w:ind w:left="0" w:right="0"/>
              <w:jc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技术规格、参数及要求</w:t>
            </w:r>
          </w:p>
        </w:tc>
        <w:tc>
          <w:tcPr>
            <w:tcW w:w="144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EF9EFC7">
            <w:pPr>
              <w:keepNext w:val="0"/>
              <w:keepLines w:val="0"/>
              <w:widowControl/>
              <w:suppressLineNumbers w:val="0"/>
              <w:wordWrap w:val="0"/>
              <w:spacing w:before="0" w:beforeAutospacing="0" w:after="0" w:afterAutospacing="0" w:line="240" w:lineRule="auto"/>
              <w:ind w:left="0" w:right="0"/>
              <w:jc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品目预算(元)</w:t>
            </w:r>
          </w:p>
        </w:tc>
      </w:tr>
      <w:tr w14:paraId="5BD56DB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86" w:hRule="atLeast"/>
          <w:jc w:val="center"/>
        </w:trPr>
        <w:tc>
          <w:tcPr>
            <w:tcW w:w="74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D55FFFE">
            <w:pPr>
              <w:keepNext w:val="0"/>
              <w:keepLines w:val="0"/>
              <w:widowControl/>
              <w:suppressLineNumbers w:val="0"/>
              <w:wordWrap w:val="0"/>
              <w:spacing w:before="0" w:beforeAutospacing="0" w:after="0" w:afterAutospacing="0" w:line="240" w:lineRule="auto"/>
              <w:ind w:left="0" w:right="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2-1</w:t>
            </w:r>
          </w:p>
        </w:tc>
        <w:tc>
          <w:tcPr>
            <w:tcW w:w="141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6A96E15">
            <w:pPr>
              <w:keepNext w:val="0"/>
              <w:keepLines w:val="0"/>
              <w:widowControl/>
              <w:suppressLineNumbers w:val="0"/>
              <w:wordWrap w:val="0"/>
              <w:spacing w:before="0" w:beforeAutospacing="0" w:after="0" w:afterAutospacing="0" w:line="240" w:lineRule="auto"/>
              <w:ind w:left="0" w:right="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培训服务</w:t>
            </w:r>
          </w:p>
        </w:tc>
        <w:tc>
          <w:tcPr>
            <w:tcW w:w="292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389F4F4">
            <w:pPr>
              <w:keepNext w:val="0"/>
              <w:keepLines w:val="0"/>
              <w:widowControl/>
              <w:suppressLineNumbers w:val="0"/>
              <w:wordWrap w:val="0"/>
              <w:spacing w:before="0" w:beforeAutospacing="0" w:after="0" w:afterAutospacing="0" w:line="240" w:lineRule="auto"/>
              <w:ind w:left="0" w:right="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榆林高新区全区教师培训（幼儿园）项目N2标段</w:t>
            </w:r>
          </w:p>
        </w:tc>
        <w:tc>
          <w:tcPr>
            <w:tcW w:w="109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47B2424">
            <w:pPr>
              <w:keepNext w:val="0"/>
              <w:keepLines w:val="0"/>
              <w:widowControl/>
              <w:suppressLineNumbers w:val="0"/>
              <w:wordWrap w:val="0"/>
              <w:spacing w:before="0" w:beforeAutospacing="0" w:after="0" w:afterAutospacing="0" w:line="240" w:lineRule="auto"/>
              <w:ind w:left="0" w:right="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1(项)</w:t>
            </w:r>
          </w:p>
        </w:tc>
        <w:tc>
          <w:tcPr>
            <w:tcW w:w="0" w:type="auto"/>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9A0B2EB">
            <w:pPr>
              <w:keepNext w:val="0"/>
              <w:keepLines w:val="0"/>
              <w:widowControl/>
              <w:suppressLineNumbers w:val="0"/>
              <w:wordWrap w:val="0"/>
              <w:spacing w:before="0" w:beforeAutospacing="0" w:after="0" w:afterAutospacing="0" w:line="240" w:lineRule="auto"/>
              <w:ind w:left="0" w:right="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详见采购文件</w:t>
            </w:r>
          </w:p>
        </w:tc>
        <w:tc>
          <w:tcPr>
            <w:tcW w:w="0" w:type="auto"/>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9154B96">
            <w:pPr>
              <w:keepNext w:val="0"/>
              <w:keepLines w:val="0"/>
              <w:widowControl/>
              <w:suppressLineNumbers w:val="0"/>
              <w:wordWrap/>
              <w:spacing w:before="0" w:beforeAutospacing="0" w:after="0" w:afterAutospacing="0" w:line="240" w:lineRule="auto"/>
              <w:ind w:left="0" w:right="0"/>
              <w:jc w:val="righ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400,000.00</w:t>
            </w:r>
          </w:p>
        </w:tc>
      </w:tr>
    </w:tbl>
    <w:p w14:paraId="0A3E47E7">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63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本合同包不接受联合体投标</w:t>
      </w:r>
    </w:p>
    <w:p w14:paraId="6174450D">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63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合同履行期限：于2026年6月30日之前完成全部服务</w:t>
      </w:r>
    </w:p>
    <w:p w14:paraId="5FE7CBB2">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tabs>
          <w:tab w:val="left" w:pos="864"/>
        </w:tabs>
        <w:spacing w:before="150" w:beforeAutospacing="0" w:after="0" w:afterAutospacing="0" w:line="360" w:lineRule="auto"/>
        <w:ind w:left="0" w:right="0" w:firstLine="0"/>
        <w:jc w:val="left"/>
        <w:rPr>
          <w:rFonts w:hint="eastAsia" w:ascii="宋体" w:hAnsi="宋体" w:eastAsia="宋体" w:cs="宋体"/>
          <w:b w:val="0"/>
          <w:bCs w:val="0"/>
          <w:i w:val="0"/>
          <w:iCs w:val="0"/>
          <w:caps w:val="0"/>
          <w:color w:val="auto"/>
          <w:spacing w:val="0"/>
          <w:sz w:val="24"/>
          <w:szCs w:val="24"/>
        </w:rPr>
      </w:pPr>
      <w:r>
        <w:rPr>
          <w:rStyle w:val="10"/>
          <w:rFonts w:hint="eastAsia" w:ascii="宋体" w:hAnsi="宋体" w:eastAsia="宋体" w:cs="宋体"/>
          <w:b/>
          <w:bCs/>
          <w:i w:val="0"/>
          <w:iCs w:val="0"/>
          <w:caps w:val="0"/>
          <w:color w:val="auto"/>
          <w:spacing w:val="0"/>
          <w:sz w:val="24"/>
          <w:szCs w:val="24"/>
          <w:shd w:val="clear" w:color="auto" w:fill="FFFFFF"/>
        </w:rPr>
        <w:t>二、申请人的资格要求：</w:t>
      </w:r>
    </w:p>
    <w:p w14:paraId="61DCCBC1">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1.满足《中华人民共和国政府采购法》第二十二条规定;</w:t>
      </w:r>
    </w:p>
    <w:p w14:paraId="6A7F5A52">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2.落实政府采购政策需满足的资格要求：</w:t>
      </w:r>
    </w:p>
    <w:p w14:paraId="7FFA3989">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合同包1(榆林高新区全区教师培训（幼儿园）项目N</w:t>
      </w:r>
      <w:r>
        <w:rPr>
          <w:rFonts w:hint="eastAsia" w:ascii="宋体" w:hAnsi="宋体" w:cs="宋体"/>
          <w:i w:val="0"/>
          <w:iCs w:val="0"/>
          <w:caps w:val="0"/>
          <w:color w:val="auto"/>
          <w:spacing w:val="0"/>
          <w:sz w:val="24"/>
          <w:szCs w:val="24"/>
          <w:shd w:val="clear" w:color="auto" w:fill="FFFFFF"/>
          <w:lang w:val="en-US" w:eastAsia="zh-CN"/>
        </w:rPr>
        <w:t>2</w:t>
      </w:r>
      <w:r>
        <w:rPr>
          <w:rFonts w:hint="eastAsia" w:ascii="宋体" w:hAnsi="宋体" w:eastAsia="宋体" w:cs="宋体"/>
          <w:i w:val="0"/>
          <w:iCs w:val="0"/>
          <w:caps w:val="0"/>
          <w:color w:val="auto"/>
          <w:spacing w:val="0"/>
          <w:sz w:val="24"/>
          <w:szCs w:val="24"/>
          <w:shd w:val="clear" w:color="auto" w:fill="FFFFFF"/>
        </w:rPr>
        <w:t>标段</w:t>
      </w:r>
      <w:r>
        <w:rPr>
          <w:rFonts w:hint="eastAsia" w:ascii="宋体" w:hAnsi="宋体" w:cs="宋体"/>
          <w:i w:val="0"/>
          <w:iCs w:val="0"/>
          <w:caps w:val="0"/>
          <w:color w:val="auto"/>
          <w:spacing w:val="0"/>
          <w:sz w:val="24"/>
          <w:szCs w:val="24"/>
          <w:shd w:val="clear" w:color="auto" w:fill="FFFFFF"/>
          <w:lang w:eastAsia="zh-CN"/>
        </w:rPr>
        <w:t>（</w:t>
      </w:r>
      <w:r>
        <w:rPr>
          <w:rFonts w:hint="eastAsia" w:ascii="宋体" w:hAnsi="宋体" w:cs="宋体"/>
          <w:i w:val="0"/>
          <w:iCs w:val="0"/>
          <w:caps w:val="0"/>
          <w:color w:val="auto"/>
          <w:spacing w:val="0"/>
          <w:sz w:val="24"/>
          <w:szCs w:val="24"/>
          <w:shd w:val="clear" w:color="auto" w:fill="FFFFFF"/>
          <w:lang w:val="en-US" w:eastAsia="zh-CN"/>
        </w:rPr>
        <w:t>二次</w:t>
      </w:r>
      <w:r>
        <w:rPr>
          <w:rFonts w:hint="eastAsia" w:ascii="宋体" w:hAnsi="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rPr>
        <w:t>)落实政府采购政策需满足的资格要求如下:</w:t>
      </w:r>
    </w:p>
    <w:p w14:paraId="6AE839C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《政府采购促进中小企业发展管理办法》（财库〔2020〕46号）；</w:t>
      </w:r>
    </w:p>
    <w:p w14:paraId="09B0107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《财政部司法部关于政府采购支持监狱企业发展有关问题的通知》（财库〔2014〕68号）；</w:t>
      </w:r>
    </w:p>
    <w:p w14:paraId="47DE9288">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《财政部、民政部、中国残疾人联合会关于促进残疾人就业政府采购政策的通知》（财库[2017]141号）；</w:t>
      </w:r>
    </w:p>
    <w:p w14:paraId="78A4E1CF">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陕西省财政厅关于印发《陕西省中小企业政府采购信用融资办法》（陕财办采〔2018〕23号）；相关政策、业务流程、办理平台(http://www.ccgpshaanxi.gov.cn/zcdservice/zcd/shanxi/)；</w:t>
      </w:r>
    </w:p>
    <w:p w14:paraId="6CD4F44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《关于在政府采购活动中查询及使用信用记录有关问题的通知》（财库〔2016〕125号）；</w:t>
      </w:r>
    </w:p>
    <w:p w14:paraId="5FEF999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《榆林市财政局关于进一步加大政府采购支持中小企业力度的通知》（榆政财采发〔2022〕10号)；</w:t>
      </w:r>
    </w:p>
    <w:p w14:paraId="75CE23B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《陕西省财政厅关于进一步加大政府采购支持中小企业力度的通知》(陕财采发〔2022〕5号)；</w:t>
      </w:r>
    </w:p>
    <w:p w14:paraId="4A7862E8">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rPr>
      </w:pPr>
      <w:r>
        <w:rPr>
          <w:rFonts w:hint="eastAsia" w:ascii="宋体" w:hAnsi="宋体" w:eastAsia="宋体" w:cs="宋体"/>
        </w:rPr>
        <w:t>《陕西省财政厅中国人民银行西安分行关于深入推进政府采购信用融资业务的通知》（陕财办采〔2023]5号）。</w:t>
      </w:r>
    </w:p>
    <w:p w14:paraId="5D919DA7">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3.本项目的特定资格要求：</w:t>
      </w:r>
    </w:p>
    <w:p w14:paraId="387E6325">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合同包1(榆林高新区全区教师培训（幼儿园）项目N</w:t>
      </w:r>
      <w:r>
        <w:rPr>
          <w:rFonts w:hint="eastAsia" w:ascii="宋体" w:hAnsi="宋体" w:cs="宋体"/>
          <w:i w:val="0"/>
          <w:iCs w:val="0"/>
          <w:caps w:val="0"/>
          <w:color w:val="auto"/>
          <w:spacing w:val="0"/>
          <w:sz w:val="24"/>
          <w:szCs w:val="24"/>
          <w:shd w:val="clear" w:color="auto" w:fill="FFFFFF"/>
          <w:lang w:val="en-US" w:eastAsia="zh-CN"/>
        </w:rPr>
        <w:t>2</w:t>
      </w:r>
      <w:r>
        <w:rPr>
          <w:rFonts w:hint="eastAsia" w:ascii="宋体" w:hAnsi="宋体" w:eastAsia="宋体" w:cs="宋体"/>
          <w:i w:val="0"/>
          <w:iCs w:val="0"/>
          <w:caps w:val="0"/>
          <w:color w:val="auto"/>
          <w:spacing w:val="0"/>
          <w:sz w:val="24"/>
          <w:szCs w:val="24"/>
          <w:shd w:val="clear" w:color="auto" w:fill="FFFFFF"/>
        </w:rPr>
        <w:t>标段</w:t>
      </w:r>
      <w:r>
        <w:rPr>
          <w:rFonts w:hint="eastAsia" w:ascii="宋体" w:hAnsi="宋体" w:cs="宋体"/>
          <w:i w:val="0"/>
          <w:iCs w:val="0"/>
          <w:caps w:val="0"/>
          <w:color w:val="auto"/>
          <w:spacing w:val="0"/>
          <w:sz w:val="24"/>
          <w:szCs w:val="24"/>
          <w:shd w:val="clear" w:color="auto" w:fill="FFFFFF"/>
          <w:lang w:eastAsia="zh-CN"/>
        </w:rPr>
        <w:t>（</w:t>
      </w:r>
      <w:r>
        <w:rPr>
          <w:rFonts w:hint="eastAsia" w:ascii="宋体" w:hAnsi="宋体" w:cs="宋体"/>
          <w:i w:val="0"/>
          <w:iCs w:val="0"/>
          <w:caps w:val="0"/>
          <w:color w:val="auto"/>
          <w:spacing w:val="0"/>
          <w:sz w:val="24"/>
          <w:szCs w:val="24"/>
          <w:shd w:val="clear" w:color="auto" w:fill="FFFFFF"/>
          <w:lang w:val="en-US" w:eastAsia="zh-CN"/>
        </w:rPr>
        <w:t>二次</w:t>
      </w:r>
      <w:r>
        <w:rPr>
          <w:rFonts w:hint="eastAsia" w:ascii="宋体" w:hAnsi="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rPr>
        <w:t>)特定资格要求如下:</w:t>
      </w:r>
    </w:p>
    <w:p w14:paraId="14425E49">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投标人为具有独立承担民事责任能力的法人或其他组织。企业法人应提供合法有效的标识有统一社会信用代码的营业执照；其他组织应提供合法登记证明文件；</w:t>
      </w:r>
    </w:p>
    <w:p w14:paraId="65A980D4">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财务状况报告：投标人须提供经会计事务所或审计机构出具的2024年度赋码财务审计报告；财务审计报告须有注册会计师签字盖章和公司盖章，并附通过注册会计师行业统一监管平台（http://acc.mof.gov.cn）报备并相应取得全国统一的验证码提供查询截图；成立时间至提交响应文件递交截止时间不足一年的，须提供其基本存款账户开户银行近三个月内出具的银行资信证明或自成立以来的财务报表；其他组织提供银行出具的资信证明或财务报表；</w:t>
      </w:r>
    </w:p>
    <w:p w14:paraId="5295283F">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税收缴纳证明：提供2025年1月1日至今已缴纳的至少一个月的纳税证明或完税证明（时间以税款所属日期为准、税种须包含增值税或所得税），依法免税的单位应提供相关证明材料；</w:t>
      </w:r>
    </w:p>
    <w:p w14:paraId="1297541A">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社会保障资金缴纳证明：提供2025年1月1日至今已缴纳的至少一个月的社会保险参保缴费情况证明，依法不需要缴纳社会保障资金的单位应提供相关证明材料；</w:t>
      </w:r>
    </w:p>
    <w:p w14:paraId="2B3371C6">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参加政府采购活动前三年内，在经营活动中没有重大违法记录的书面声明；</w:t>
      </w:r>
    </w:p>
    <w:p w14:paraId="6C6B9A0D">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提供具有履行合同所必需的设备和专业技术能力的证明资料或承诺书；</w:t>
      </w:r>
    </w:p>
    <w:p w14:paraId="2961CB10">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对列入信用中国”网站（www.creditchina.gov.cn）记录失信被执行人、重大税收违法失信主体、企业经营异常名录记录名单、政府采购严重违法失信行为记录名单、中国政府采购网（www.ccgp.gov.cn）政府采购严重违法失信行为信息记录”的单位拒绝参与政府采购活动；</w:t>
      </w:r>
    </w:p>
    <w:p w14:paraId="7BBF5BF2">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投标信用承诺书；</w:t>
      </w:r>
    </w:p>
    <w:p w14:paraId="16538589">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榆林市政府采购服务类项目供应商信用承诺书；</w:t>
      </w:r>
    </w:p>
    <w:p w14:paraId="1344F985">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本标段专门面向中小企业采购，供应商须提供中小企业声明函；</w:t>
      </w:r>
    </w:p>
    <w:p w14:paraId="25F98122">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Chars="0" w:right="0" w:righ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备注：本标段不接受联合体投标、不允许分包、转包，单位负责人为同一人或者存在直接控股、管理关系的不同投标人，不得参加同一合同项下的政府采购活动；</w:t>
      </w:r>
    </w:p>
    <w:p w14:paraId="5DE07345">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tabs>
          <w:tab w:val="left" w:pos="864"/>
        </w:tabs>
        <w:spacing w:before="150" w:beforeAutospacing="0" w:after="0" w:afterAutospacing="0" w:line="360" w:lineRule="auto"/>
        <w:ind w:left="0" w:right="0" w:firstLine="0"/>
        <w:jc w:val="left"/>
        <w:rPr>
          <w:rFonts w:hint="eastAsia" w:ascii="宋体" w:hAnsi="宋体" w:eastAsia="宋体" w:cs="宋体"/>
          <w:b w:val="0"/>
          <w:bCs w:val="0"/>
          <w:i w:val="0"/>
          <w:iCs w:val="0"/>
          <w:caps w:val="0"/>
          <w:color w:val="auto"/>
          <w:spacing w:val="0"/>
          <w:sz w:val="24"/>
          <w:szCs w:val="24"/>
        </w:rPr>
      </w:pPr>
      <w:r>
        <w:rPr>
          <w:rStyle w:val="10"/>
          <w:rFonts w:hint="eastAsia" w:ascii="宋体" w:hAnsi="宋体" w:eastAsia="宋体" w:cs="宋体"/>
          <w:b/>
          <w:bCs/>
          <w:i w:val="0"/>
          <w:iCs w:val="0"/>
          <w:caps w:val="0"/>
          <w:color w:val="auto"/>
          <w:spacing w:val="0"/>
          <w:sz w:val="24"/>
          <w:szCs w:val="24"/>
          <w:shd w:val="clear" w:color="auto" w:fill="FFFFFF"/>
        </w:rPr>
        <w:t>三、获取采购文件</w:t>
      </w:r>
    </w:p>
    <w:p w14:paraId="2A1CDB7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时间：2025年11月</w:t>
      </w:r>
      <w:r>
        <w:rPr>
          <w:rFonts w:hint="eastAsia" w:ascii="宋体" w:hAnsi="宋体" w:cs="宋体"/>
          <w:i w:val="0"/>
          <w:iCs w:val="0"/>
          <w:caps w:val="0"/>
          <w:color w:val="auto"/>
          <w:spacing w:val="0"/>
          <w:sz w:val="24"/>
          <w:szCs w:val="24"/>
          <w:shd w:val="clear" w:color="auto" w:fill="FFFFFF"/>
          <w:lang w:val="en-US" w:eastAsia="zh-CN"/>
        </w:rPr>
        <w:t>24</w:t>
      </w:r>
      <w:r>
        <w:rPr>
          <w:rFonts w:hint="eastAsia" w:ascii="宋体" w:hAnsi="宋体" w:eastAsia="宋体" w:cs="宋体"/>
          <w:i w:val="0"/>
          <w:iCs w:val="0"/>
          <w:caps w:val="0"/>
          <w:color w:val="auto"/>
          <w:spacing w:val="0"/>
          <w:sz w:val="24"/>
          <w:szCs w:val="24"/>
          <w:shd w:val="clear" w:color="auto" w:fill="FFFFFF"/>
        </w:rPr>
        <w:t>日至2025年1</w:t>
      </w:r>
      <w:r>
        <w:rPr>
          <w:rFonts w:hint="eastAsia" w:ascii="宋体" w:hAnsi="宋体" w:cs="宋体"/>
          <w:i w:val="0"/>
          <w:iCs w:val="0"/>
          <w:caps w:val="0"/>
          <w:color w:val="auto"/>
          <w:spacing w:val="0"/>
          <w:sz w:val="24"/>
          <w:szCs w:val="24"/>
          <w:shd w:val="clear" w:color="auto" w:fill="FFFFFF"/>
          <w:lang w:val="en-US" w:eastAsia="zh-CN"/>
        </w:rPr>
        <w:t>2</w:t>
      </w:r>
      <w:r>
        <w:rPr>
          <w:rFonts w:hint="eastAsia" w:ascii="宋体" w:hAnsi="宋体" w:eastAsia="宋体" w:cs="宋体"/>
          <w:i w:val="0"/>
          <w:iCs w:val="0"/>
          <w:caps w:val="0"/>
          <w:color w:val="auto"/>
          <w:spacing w:val="0"/>
          <w:sz w:val="24"/>
          <w:szCs w:val="24"/>
          <w:shd w:val="clear" w:color="auto" w:fill="FFFFFF"/>
        </w:rPr>
        <w:t>月</w:t>
      </w:r>
      <w:r>
        <w:rPr>
          <w:rFonts w:hint="eastAsia" w:ascii="宋体" w:hAnsi="宋体" w:cs="宋体"/>
          <w:i w:val="0"/>
          <w:iCs w:val="0"/>
          <w:caps w:val="0"/>
          <w:color w:val="auto"/>
          <w:spacing w:val="0"/>
          <w:sz w:val="24"/>
          <w:szCs w:val="24"/>
          <w:shd w:val="clear" w:color="auto" w:fill="FFFFFF"/>
          <w:lang w:val="en-US" w:eastAsia="zh-CN"/>
        </w:rPr>
        <w:t>28</w:t>
      </w:r>
      <w:r>
        <w:rPr>
          <w:rFonts w:hint="eastAsia" w:ascii="宋体" w:hAnsi="宋体" w:eastAsia="宋体" w:cs="宋体"/>
          <w:i w:val="0"/>
          <w:iCs w:val="0"/>
          <w:caps w:val="0"/>
          <w:color w:val="auto"/>
          <w:spacing w:val="0"/>
          <w:sz w:val="24"/>
          <w:szCs w:val="24"/>
          <w:shd w:val="clear" w:color="auto" w:fill="FFFFFF"/>
        </w:rPr>
        <w:t>日，每天上午09:00:00至12:00:00，下午14:00:00至17:00:00（北京时间）</w:t>
      </w:r>
    </w:p>
    <w:p w14:paraId="28601D1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途径：登录全国公共资源交易中心平台（陕西省）使用CA锁报名后自行下载</w:t>
      </w:r>
    </w:p>
    <w:p w14:paraId="778158A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方式：在线获取</w:t>
      </w:r>
    </w:p>
    <w:p w14:paraId="12BC667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售价：0元</w:t>
      </w:r>
    </w:p>
    <w:p w14:paraId="207EA7A1">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tabs>
          <w:tab w:val="left" w:pos="864"/>
        </w:tabs>
        <w:spacing w:before="150" w:beforeAutospacing="0" w:after="0" w:afterAutospacing="0" w:line="360" w:lineRule="auto"/>
        <w:ind w:left="0" w:right="0" w:firstLine="0"/>
        <w:jc w:val="left"/>
        <w:rPr>
          <w:rFonts w:hint="eastAsia" w:ascii="宋体" w:hAnsi="宋体" w:eastAsia="宋体" w:cs="宋体"/>
          <w:b w:val="0"/>
          <w:bCs w:val="0"/>
          <w:i w:val="0"/>
          <w:iCs w:val="0"/>
          <w:caps w:val="0"/>
          <w:color w:val="auto"/>
          <w:spacing w:val="0"/>
          <w:sz w:val="24"/>
          <w:szCs w:val="24"/>
        </w:rPr>
      </w:pPr>
      <w:r>
        <w:rPr>
          <w:rStyle w:val="10"/>
          <w:rFonts w:hint="eastAsia" w:ascii="宋体" w:hAnsi="宋体" w:eastAsia="宋体" w:cs="宋体"/>
          <w:b/>
          <w:bCs/>
          <w:i w:val="0"/>
          <w:iCs w:val="0"/>
          <w:caps w:val="0"/>
          <w:color w:val="auto"/>
          <w:spacing w:val="0"/>
          <w:sz w:val="24"/>
          <w:szCs w:val="24"/>
          <w:shd w:val="clear" w:color="auto" w:fill="FFFFFF"/>
        </w:rPr>
        <w:t>四、响应文件提交</w:t>
      </w:r>
    </w:p>
    <w:p w14:paraId="73FACC43">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截止时间：2025年</w:t>
      </w:r>
      <w:r>
        <w:rPr>
          <w:rFonts w:hint="eastAsia" w:ascii="宋体" w:hAnsi="宋体" w:cs="宋体"/>
          <w:i w:val="0"/>
          <w:iCs w:val="0"/>
          <w:caps w:val="0"/>
          <w:color w:val="auto"/>
          <w:spacing w:val="0"/>
          <w:sz w:val="24"/>
          <w:szCs w:val="24"/>
          <w:shd w:val="clear" w:color="auto" w:fill="FFFFFF"/>
          <w:lang w:eastAsia="zh-CN"/>
        </w:rPr>
        <w:t>12月04日</w:t>
      </w:r>
      <w:r>
        <w:rPr>
          <w:rFonts w:hint="eastAsia" w:ascii="宋体" w:hAnsi="宋体" w:eastAsia="宋体" w:cs="宋体"/>
          <w:i w:val="0"/>
          <w:iCs w:val="0"/>
          <w:caps w:val="0"/>
          <w:color w:val="auto"/>
          <w:spacing w:val="0"/>
          <w:sz w:val="24"/>
          <w:szCs w:val="24"/>
          <w:shd w:val="clear" w:color="auto" w:fill="FFFFFF"/>
        </w:rPr>
        <w:t xml:space="preserve"> 13时30分00秒（北京时间）</w:t>
      </w:r>
    </w:p>
    <w:p w14:paraId="0F71D8D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地点：陕西省公共资源交易平台</w:t>
      </w:r>
    </w:p>
    <w:p w14:paraId="3B770CFB">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tabs>
          <w:tab w:val="left" w:pos="864"/>
        </w:tabs>
        <w:spacing w:before="150" w:beforeAutospacing="0" w:after="0" w:afterAutospacing="0" w:line="360" w:lineRule="auto"/>
        <w:ind w:left="0" w:right="0" w:firstLine="0"/>
        <w:jc w:val="left"/>
        <w:rPr>
          <w:rFonts w:hint="eastAsia" w:ascii="宋体" w:hAnsi="宋体" w:eastAsia="宋体" w:cs="宋体"/>
          <w:b w:val="0"/>
          <w:bCs w:val="0"/>
          <w:i w:val="0"/>
          <w:iCs w:val="0"/>
          <w:caps w:val="0"/>
          <w:color w:val="auto"/>
          <w:spacing w:val="0"/>
          <w:sz w:val="24"/>
          <w:szCs w:val="24"/>
        </w:rPr>
      </w:pPr>
      <w:r>
        <w:rPr>
          <w:rStyle w:val="10"/>
          <w:rFonts w:hint="eastAsia" w:ascii="宋体" w:hAnsi="宋体" w:eastAsia="宋体" w:cs="宋体"/>
          <w:b/>
          <w:bCs/>
          <w:i w:val="0"/>
          <w:iCs w:val="0"/>
          <w:caps w:val="0"/>
          <w:color w:val="auto"/>
          <w:spacing w:val="0"/>
          <w:sz w:val="24"/>
          <w:szCs w:val="24"/>
          <w:shd w:val="clear" w:color="auto" w:fill="FFFFFF"/>
        </w:rPr>
        <w:t>五、开启</w:t>
      </w:r>
    </w:p>
    <w:p w14:paraId="2EBD28E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时间：2025年</w:t>
      </w:r>
      <w:r>
        <w:rPr>
          <w:rFonts w:hint="eastAsia" w:ascii="宋体" w:hAnsi="宋体" w:cs="宋体"/>
          <w:i w:val="0"/>
          <w:iCs w:val="0"/>
          <w:caps w:val="0"/>
          <w:color w:val="auto"/>
          <w:spacing w:val="0"/>
          <w:sz w:val="24"/>
          <w:szCs w:val="24"/>
          <w:shd w:val="clear" w:color="auto" w:fill="FFFFFF"/>
          <w:lang w:eastAsia="zh-CN"/>
        </w:rPr>
        <w:t>12月04日</w:t>
      </w:r>
      <w:r>
        <w:rPr>
          <w:rFonts w:hint="eastAsia" w:ascii="宋体" w:hAnsi="宋体" w:eastAsia="宋体" w:cs="宋体"/>
          <w:i w:val="0"/>
          <w:iCs w:val="0"/>
          <w:caps w:val="0"/>
          <w:color w:val="auto"/>
          <w:spacing w:val="0"/>
          <w:sz w:val="24"/>
          <w:szCs w:val="24"/>
          <w:shd w:val="clear" w:color="auto" w:fill="FFFFFF"/>
        </w:rPr>
        <w:t xml:space="preserve"> 13时30分00秒（北京时间）</w:t>
      </w:r>
    </w:p>
    <w:p w14:paraId="1681621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地点：榆林市公共资源交易中</w:t>
      </w:r>
      <w:bookmarkStart w:id="1" w:name="_GoBack"/>
      <w:bookmarkEnd w:id="1"/>
      <w:r>
        <w:rPr>
          <w:rFonts w:hint="eastAsia" w:ascii="宋体" w:hAnsi="宋体" w:eastAsia="宋体" w:cs="宋体"/>
          <w:i w:val="0"/>
          <w:iCs w:val="0"/>
          <w:caps w:val="0"/>
          <w:color w:val="auto"/>
          <w:spacing w:val="0"/>
          <w:sz w:val="24"/>
          <w:szCs w:val="24"/>
          <w:shd w:val="clear" w:color="auto" w:fill="FFFFFF"/>
        </w:rPr>
        <w:t>心10楼开标12室</w:t>
      </w:r>
    </w:p>
    <w:p w14:paraId="43E2E694">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tabs>
          <w:tab w:val="left" w:pos="864"/>
        </w:tabs>
        <w:spacing w:before="150" w:beforeAutospacing="0" w:after="0" w:afterAutospacing="0" w:line="360" w:lineRule="auto"/>
        <w:ind w:left="0" w:right="0" w:firstLine="0"/>
        <w:jc w:val="left"/>
        <w:rPr>
          <w:rFonts w:hint="eastAsia" w:ascii="宋体" w:hAnsi="宋体" w:eastAsia="宋体" w:cs="宋体"/>
          <w:b w:val="0"/>
          <w:bCs w:val="0"/>
          <w:i w:val="0"/>
          <w:iCs w:val="0"/>
          <w:caps w:val="0"/>
          <w:color w:val="auto"/>
          <w:spacing w:val="0"/>
          <w:sz w:val="24"/>
          <w:szCs w:val="24"/>
        </w:rPr>
      </w:pPr>
      <w:r>
        <w:rPr>
          <w:rStyle w:val="10"/>
          <w:rFonts w:hint="eastAsia" w:ascii="宋体" w:hAnsi="宋体" w:eastAsia="宋体" w:cs="宋体"/>
          <w:b/>
          <w:bCs/>
          <w:i w:val="0"/>
          <w:iCs w:val="0"/>
          <w:caps w:val="0"/>
          <w:color w:val="auto"/>
          <w:spacing w:val="0"/>
          <w:sz w:val="24"/>
          <w:szCs w:val="24"/>
          <w:shd w:val="clear" w:color="auto" w:fill="FFFFFF"/>
        </w:rPr>
        <w:t>六、公告期限</w:t>
      </w:r>
    </w:p>
    <w:p w14:paraId="0795479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自本公告发布之日起3个工作日。</w:t>
      </w:r>
    </w:p>
    <w:p w14:paraId="1B123F89">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tabs>
          <w:tab w:val="left" w:pos="864"/>
        </w:tabs>
        <w:spacing w:before="150" w:beforeAutospacing="0" w:after="0" w:afterAutospacing="0" w:line="360" w:lineRule="auto"/>
        <w:ind w:left="0" w:right="0" w:firstLine="0"/>
        <w:jc w:val="left"/>
        <w:rPr>
          <w:rFonts w:hint="eastAsia" w:ascii="宋体" w:hAnsi="宋体" w:eastAsia="宋体" w:cs="宋体"/>
          <w:b w:val="0"/>
          <w:bCs w:val="0"/>
          <w:i w:val="0"/>
          <w:iCs w:val="0"/>
          <w:caps w:val="0"/>
          <w:color w:val="auto"/>
          <w:spacing w:val="0"/>
          <w:sz w:val="24"/>
          <w:szCs w:val="24"/>
        </w:rPr>
      </w:pPr>
      <w:r>
        <w:rPr>
          <w:rStyle w:val="10"/>
          <w:rFonts w:hint="eastAsia" w:ascii="宋体" w:hAnsi="宋体" w:eastAsia="宋体" w:cs="宋体"/>
          <w:b/>
          <w:bCs/>
          <w:i w:val="0"/>
          <w:iCs w:val="0"/>
          <w:caps w:val="0"/>
          <w:color w:val="auto"/>
          <w:spacing w:val="0"/>
          <w:sz w:val="24"/>
          <w:szCs w:val="24"/>
          <w:shd w:val="clear" w:color="auto" w:fill="FFFFFF"/>
        </w:rPr>
        <w:t>七、其他补充事宜</w:t>
      </w:r>
    </w:p>
    <w:p w14:paraId="34548E46">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特别提醒：（1）投标人可登录全国公共资源交易中心平台（陕西省）（http://www.sxggzyjy.cn/）,选择“电子交易平台-陕西政府采购交易系统-陕西省公共资源交易平台-投标人”进行登录，登录后选择“交易乙方”身份进入投标人界面进行报名并免费下载磋商文件；（2）CA锁购买:①现场购买榆林市市民大厦3 楼，E18、E19 窗口,电话: 0912-3452148；②线上购买操作指南：http://www.sobot.com/chat-web/user/chatByDocId.action?docId=829e079c5f0a4bd6a51365f5b942c676&amp;cid=267&amp;robotNo=1）。（3）本项目采用电子化招投标方式和“不见面”开标形式，投标人使用数字认证证书（CA锁）对响应文件进行签章、加密、递交及开标时解密等相关招投标事宜。投标人应于响应文件递交截止时间前任意时段登录交易平台〖首页〉电子交易平台〉企业端〗在线提交电子响应文件，逾期提交系统将拒绝接收。投标人可登录榆林交易平台〖首页〉不见面开标〗在线参与开评标过程，详见《榆林市不见面开标大厅操作手册（投标人）》（交易平台〖首页〉服务指南〉下载专区〗中的《榆林市不见面开标大厅操作手册（投标人）》）；（4）请投标人按照陕西省财政厅关于政府采购投标人注册登记有关事项的通知中的要求，通过陕西省政府采购网（http://www.ccgp-shaanxi.gov.cn/）注册登记加入陕西省政府采购投标人库；（5）投标人应随时关注发布的变更公告，当澄清或修改的内容影响响应文件编制时，将在交易平台上同步发布答疑文件，此时投标人应从“项目流程〉答疑文件下载”下载最新发布的答疑文件（*.SXSCF 格式），并使用该文件重新编制电子响应文件（*.SXSTF 格式），使用旧版电子磋商文件或旧版答疑文件制作的电子响应文件，系统将拒绝接收。</w:t>
      </w:r>
    </w:p>
    <w:p w14:paraId="789A6532">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tabs>
          <w:tab w:val="left" w:pos="864"/>
        </w:tabs>
        <w:spacing w:before="150" w:beforeAutospacing="0" w:after="0" w:afterAutospacing="0" w:line="360" w:lineRule="auto"/>
        <w:ind w:left="0" w:right="0" w:firstLine="0"/>
        <w:jc w:val="left"/>
        <w:rPr>
          <w:rFonts w:hint="eastAsia" w:ascii="宋体" w:hAnsi="宋体" w:eastAsia="宋体" w:cs="宋体"/>
          <w:b w:val="0"/>
          <w:bCs w:val="0"/>
          <w:i w:val="0"/>
          <w:iCs w:val="0"/>
          <w:caps w:val="0"/>
          <w:color w:val="auto"/>
          <w:spacing w:val="0"/>
          <w:sz w:val="24"/>
          <w:szCs w:val="24"/>
        </w:rPr>
      </w:pPr>
      <w:r>
        <w:rPr>
          <w:rStyle w:val="10"/>
          <w:rFonts w:hint="eastAsia" w:ascii="宋体" w:hAnsi="宋体" w:eastAsia="宋体" w:cs="宋体"/>
          <w:b/>
          <w:bCs/>
          <w:i w:val="0"/>
          <w:iCs w:val="0"/>
          <w:caps w:val="0"/>
          <w:color w:val="auto"/>
          <w:spacing w:val="0"/>
          <w:sz w:val="24"/>
          <w:szCs w:val="24"/>
          <w:shd w:val="clear" w:color="auto" w:fill="FFFFFF"/>
        </w:rPr>
        <w:t>八、对本次招标提出询问，请按以下方式联系。</w:t>
      </w:r>
    </w:p>
    <w:p w14:paraId="1A20082E">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宋体" w:hAnsi="宋体" w:eastAsia="宋体" w:cs="宋体"/>
          <w:b w:val="0"/>
          <w:bCs w:val="0"/>
          <w:color w:val="auto"/>
          <w:sz w:val="24"/>
          <w:szCs w:val="24"/>
        </w:rPr>
      </w:pPr>
      <w:r>
        <w:rPr>
          <w:rFonts w:hint="eastAsia" w:ascii="宋体" w:hAnsi="宋体" w:eastAsia="宋体" w:cs="宋体"/>
          <w:b w:val="0"/>
          <w:bCs w:val="0"/>
          <w:i w:val="0"/>
          <w:iCs w:val="0"/>
          <w:caps w:val="0"/>
          <w:color w:val="auto"/>
          <w:spacing w:val="0"/>
          <w:sz w:val="24"/>
          <w:szCs w:val="24"/>
          <w:shd w:val="clear" w:color="auto" w:fill="FFFFFF"/>
        </w:rPr>
        <w:t>1.采购人信息</w:t>
      </w:r>
    </w:p>
    <w:p w14:paraId="79FAB1DF">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名称：榆林经济开发区教学研究室</w:t>
      </w:r>
    </w:p>
    <w:p w14:paraId="282DA5AB">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地址：陕西省榆林市高新区明珠大道创业大厦</w:t>
      </w:r>
    </w:p>
    <w:p w14:paraId="6F27AE8E">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联系方式：0912-2399690</w:t>
      </w:r>
    </w:p>
    <w:p w14:paraId="07F18077">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宋体" w:hAnsi="宋体" w:eastAsia="宋体" w:cs="宋体"/>
          <w:b w:val="0"/>
          <w:bCs w:val="0"/>
          <w:color w:val="auto"/>
          <w:sz w:val="24"/>
          <w:szCs w:val="24"/>
        </w:rPr>
      </w:pPr>
      <w:r>
        <w:rPr>
          <w:rFonts w:hint="eastAsia" w:ascii="宋体" w:hAnsi="宋体" w:eastAsia="宋体" w:cs="宋体"/>
          <w:b w:val="0"/>
          <w:bCs w:val="0"/>
          <w:i w:val="0"/>
          <w:iCs w:val="0"/>
          <w:caps w:val="0"/>
          <w:color w:val="auto"/>
          <w:spacing w:val="0"/>
          <w:sz w:val="24"/>
          <w:szCs w:val="24"/>
          <w:shd w:val="clear" w:color="auto" w:fill="FFFFFF"/>
        </w:rPr>
        <w:t>2.采购代理机构信息</w:t>
      </w:r>
    </w:p>
    <w:p w14:paraId="42C22698">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名称：陕西中财招标代理有限公司</w:t>
      </w:r>
    </w:p>
    <w:p w14:paraId="2C26CC8A">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地址：陕西省榆林市榆阳区航宇路住建局正对面（中财）二楼</w:t>
      </w:r>
    </w:p>
    <w:p w14:paraId="5AF4E0CD">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联系方式：0912-8101110</w:t>
      </w:r>
    </w:p>
    <w:p w14:paraId="2799F2C2">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宋体" w:hAnsi="宋体" w:eastAsia="宋体" w:cs="宋体"/>
          <w:b w:val="0"/>
          <w:bCs w:val="0"/>
          <w:color w:val="auto"/>
          <w:sz w:val="24"/>
          <w:szCs w:val="24"/>
        </w:rPr>
      </w:pPr>
      <w:r>
        <w:rPr>
          <w:rFonts w:hint="eastAsia" w:ascii="宋体" w:hAnsi="宋体" w:eastAsia="宋体" w:cs="宋体"/>
          <w:b w:val="0"/>
          <w:bCs w:val="0"/>
          <w:i w:val="0"/>
          <w:iCs w:val="0"/>
          <w:caps w:val="0"/>
          <w:color w:val="auto"/>
          <w:spacing w:val="0"/>
          <w:sz w:val="24"/>
          <w:szCs w:val="24"/>
          <w:shd w:val="clear" w:color="auto" w:fill="FFFFFF"/>
        </w:rPr>
        <w:t>3.项目联系方式</w:t>
      </w:r>
    </w:p>
    <w:p w14:paraId="46E2041A">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项目联系人：冯莹</w:t>
      </w:r>
    </w:p>
    <w:p w14:paraId="52B7F569">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pPr>
      <w:r>
        <w:rPr>
          <w:rFonts w:hint="eastAsia" w:ascii="宋体" w:hAnsi="宋体" w:eastAsia="宋体" w:cs="宋体"/>
          <w:i w:val="0"/>
          <w:iCs w:val="0"/>
          <w:caps w:val="0"/>
          <w:color w:val="auto"/>
          <w:spacing w:val="0"/>
          <w:sz w:val="24"/>
          <w:szCs w:val="24"/>
          <w:shd w:val="clear" w:color="auto" w:fill="FFFFFF"/>
        </w:rPr>
        <w:t>电话：0912-8101110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2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CA2482"/>
    <w:multiLevelType w:val="singleLevel"/>
    <w:tmpl w:val="B9CA2482"/>
    <w:lvl w:ilvl="0" w:tentative="0">
      <w:start w:val="1"/>
      <w:numFmt w:val="decimal"/>
      <w:suff w:val="nothing"/>
      <w:lvlText w:val="（%1）"/>
      <w:lvlJc w:val="left"/>
      <w:pPr>
        <w:ind w:left="-480"/>
      </w:pPr>
    </w:lvl>
  </w:abstractNum>
  <w:abstractNum w:abstractNumId="1">
    <w:nsid w:val="3828C161"/>
    <w:multiLevelType w:val="singleLevel"/>
    <w:tmpl w:val="3828C161"/>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F10F5"/>
    <w:rsid w:val="343167E2"/>
    <w:rsid w:val="51004BE6"/>
    <w:rsid w:val="5C274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link w:val="22"/>
    <w:qFormat/>
    <w:uiPriority w:val="0"/>
    <w:pPr>
      <w:keepNext/>
      <w:keepLines/>
      <w:spacing w:line="360" w:lineRule="auto"/>
      <w:jc w:val="center"/>
      <w:outlineLvl w:val="0"/>
    </w:pPr>
    <w:rPr>
      <w:rFonts w:ascii="Times New Roman" w:hAnsi="Times New Roman" w:eastAsia="宋体"/>
      <w:b/>
      <w:kern w:val="44"/>
      <w:sz w:val="28"/>
      <w:szCs w:val="44"/>
    </w:rPr>
  </w:style>
  <w:style w:type="paragraph" w:styleId="3">
    <w:name w:val="heading 2"/>
    <w:basedOn w:val="1"/>
    <w:next w:val="1"/>
    <w:semiHidden/>
    <w:unhideWhenUsed/>
    <w:qFormat/>
    <w:uiPriority w:val="0"/>
    <w:pPr>
      <w:keepNext/>
      <w:keepLines/>
      <w:spacing w:before="140" w:beforeLines="0" w:beforeAutospacing="0" w:after="140" w:afterLines="0" w:afterAutospacing="0" w:line="240" w:lineRule="auto"/>
      <w:jc w:val="center"/>
      <w:outlineLvl w:val="1"/>
    </w:pPr>
    <w:rPr>
      <w:rFonts w:ascii="Arial" w:hAnsi="Arial" w:eastAsia="宋体" w:cs="Times New Roman"/>
      <w:b/>
      <w:snapToGrid w:val="0"/>
      <w:color w:val="000000"/>
      <w:kern w:val="0"/>
      <w:sz w:val="28"/>
      <w:szCs w:val="21"/>
      <w:lang w:eastAsia="en-US"/>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6"/>
    <w:basedOn w:val="1"/>
    <w:next w:val="1"/>
    <w:unhideWhenUsed/>
    <w:qFormat/>
    <w:uiPriority w:val="0"/>
    <w:pPr>
      <w:spacing w:before="100" w:beforeAutospacing="1" w:after="100" w:afterAutospacing="1"/>
      <w:jc w:val="left"/>
      <w:outlineLvl w:val="5"/>
    </w:pPr>
    <w:rPr>
      <w:rFonts w:hint="eastAsia" w:ascii="宋体" w:hAnsi="宋体" w:eastAsia="宋体" w:cs="宋体"/>
      <w:b/>
      <w:bCs/>
      <w:kern w:val="0"/>
      <w:sz w:val="15"/>
      <w:szCs w:val="15"/>
      <w:lang w:val="en-US" w:eastAsia="zh-CN" w:bidi="ar"/>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7">
    <w:name w:val="Normal (Web)"/>
    <w:basedOn w:val="1"/>
    <w:qFormat/>
    <w:uiPriority w:val="99"/>
    <w:rPr>
      <w:szCs w:val="24"/>
    </w:rPr>
  </w:style>
  <w:style w:type="character" w:styleId="10">
    <w:name w:val="Strong"/>
    <w:basedOn w:val="9"/>
    <w:qFormat/>
    <w:uiPriority w:val="0"/>
    <w:rPr>
      <w:b/>
      <w:bCs/>
      <w:sz w:val="20"/>
      <w:szCs w:val="20"/>
    </w:rPr>
  </w:style>
  <w:style w:type="character" w:styleId="11">
    <w:name w:val="FollowedHyperlink"/>
    <w:basedOn w:val="9"/>
    <w:uiPriority w:val="0"/>
    <w:rPr>
      <w:color w:val="800080"/>
      <w:u w:val="none"/>
    </w:rPr>
  </w:style>
  <w:style w:type="character" w:styleId="12">
    <w:name w:val="Emphasis"/>
    <w:basedOn w:val="9"/>
    <w:qFormat/>
    <w:uiPriority w:val="0"/>
    <w:rPr>
      <w:b/>
      <w:bCs/>
    </w:rPr>
  </w:style>
  <w:style w:type="character" w:styleId="13">
    <w:name w:val="HTML Definition"/>
    <w:basedOn w:val="9"/>
    <w:uiPriority w:val="0"/>
  </w:style>
  <w:style w:type="character" w:styleId="14">
    <w:name w:val="HTML Typewriter"/>
    <w:basedOn w:val="9"/>
    <w:uiPriority w:val="0"/>
    <w:rPr>
      <w:rFonts w:hint="default" w:ascii="monospace" w:hAnsi="monospace" w:eastAsia="monospace" w:cs="monospace"/>
      <w:sz w:val="20"/>
    </w:rPr>
  </w:style>
  <w:style w:type="character" w:styleId="15">
    <w:name w:val="HTML Acronym"/>
    <w:basedOn w:val="9"/>
    <w:uiPriority w:val="0"/>
  </w:style>
  <w:style w:type="character" w:styleId="16">
    <w:name w:val="HTML Variable"/>
    <w:basedOn w:val="9"/>
    <w:qFormat/>
    <w:uiPriority w:val="0"/>
  </w:style>
  <w:style w:type="character" w:styleId="17">
    <w:name w:val="Hyperlink"/>
    <w:basedOn w:val="9"/>
    <w:qFormat/>
    <w:uiPriority w:val="0"/>
    <w:rPr>
      <w:color w:val="0000FF"/>
      <w:u w:val="none"/>
    </w:rPr>
  </w:style>
  <w:style w:type="character" w:styleId="18">
    <w:name w:val="HTML Code"/>
    <w:basedOn w:val="9"/>
    <w:qFormat/>
    <w:uiPriority w:val="0"/>
    <w:rPr>
      <w:rFonts w:hint="default" w:ascii="monospace" w:hAnsi="monospace" w:eastAsia="monospace" w:cs="monospace"/>
      <w:sz w:val="20"/>
    </w:rPr>
  </w:style>
  <w:style w:type="character" w:styleId="19">
    <w:name w:val="HTML Cite"/>
    <w:basedOn w:val="9"/>
    <w:qFormat/>
    <w:uiPriority w:val="0"/>
  </w:style>
  <w:style w:type="character" w:styleId="20">
    <w:name w:val="HTML Keyboard"/>
    <w:basedOn w:val="9"/>
    <w:uiPriority w:val="0"/>
    <w:rPr>
      <w:rFonts w:ascii="monospace" w:hAnsi="monospace" w:eastAsia="monospace" w:cs="monospace"/>
      <w:sz w:val="20"/>
    </w:rPr>
  </w:style>
  <w:style w:type="character" w:styleId="21">
    <w:name w:val="HTML Sample"/>
    <w:basedOn w:val="9"/>
    <w:uiPriority w:val="0"/>
    <w:rPr>
      <w:rFonts w:hint="default" w:ascii="monospace" w:hAnsi="monospace" w:eastAsia="monospace" w:cs="monospace"/>
    </w:rPr>
  </w:style>
  <w:style w:type="character" w:customStyle="1" w:styleId="22">
    <w:name w:val="标题 1 Char"/>
    <w:link w:val="2"/>
    <w:qFormat/>
    <w:uiPriority w:val="0"/>
    <w:rPr>
      <w:rFonts w:ascii="Times New Roman" w:hAnsi="Times New Roman" w:eastAsia="宋体"/>
      <w:b/>
      <w:kern w:val="44"/>
      <w:sz w:val="28"/>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2527</Words>
  <Characters>3044</Characters>
  <Lines>0</Lines>
  <Paragraphs>0</Paragraphs>
  <TotalTime>2</TotalTime>
  <ScaleCrop>false</ScaleCrop>
  <LinksUpToDate>false</LinksUpToDate>
  <CharactersWithSpaces>3052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2024-09-07T07:41:00Z</dcterms:created>
  <dc:creator>user</dc:creator>
  <cp:lastModifiedBy>WPS_1460553866</cp:lastModifiedBy>
  <cp:lastPrinted>2025-11-21T00:48:00Z</cp:lastPrinted>
  <dcterms:modified xsi:type="dcterms:W3CDTF">2025-11-22T06:23:24Z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E9AD2F231B734F14A3CEFF1925DE308D_12</vt:lpwstr>
  </property>
  <property fmtid="{D5CDD505-2E9C-101B-9397-08002B2CF9AE}" pid="4" name="KSOTemplateDocerSaveRecord">
    <vt:lpwstr>eyJoZGlkIjoiOTJiZDU3NWRiZTE5M2ZmNmE0NjZmZDcxMzMzNGZjNjciLCJ1c2VySWQiOiIyMTA5Nzk1NzMifQ==</vt:lpwstr>
  </property>
</Properties>
</file>