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rPr>
      </w:pPr>
      <w:bookmarkStart w:id="0" w:name="_GoBack"/>
      <w:bookmarkEnd w:id="0"/>
      <w:r>
        <w:rPr>
          <w:rFonts w:hint="eastAsia" w:ascii="宋体" w:hAnsi="宋体" w:eastAsia="宋体" w:cs="宋体"/>
          <w:b/>
          <w:bCs/>
          <w:sz w:val="24"/>
        </w:rPr>
        <w:t>投标人拒绝政府采购领域商业贿赂承诺书</w:t>
      </w:r>
    </w:p>
    <w:p>
      <w:pPr>
        <w:widowControl/>
        <w:jc w:val="left"/>
        <w:rPr>
          <w:rFonts w:ascii="宋体" w:hAnsi="宋体" w:eastAsia="宋体" w:cs="宋体"/>
          <w:b/>
          <w:kern w:val="0"/>
          <w:sz w:val="24"/>
        </w:rPr>
      </w:pPr>
    </w:p>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陕西省政府采购投标人</w:t>
      </w:r>
    </w:p>
    <w:p>
      <w:pPr>
        <w:widowControl/>
        <w:jc w:val="center"/>
        <w:rPr>
          <w:rFonts w:ascii="宋体" w:hAnsi="宋体" w:eastAsia="宋体" w:cs="宋体"/>
          <w:b/>
          <w:bCs/>
          <w:kern w:val="0"/>
          <w:sz w:val="36"/>
          <w:szCs w:val="36"/>
        </w:rPr>
      </w:pPr>
      <w:r>
        <w:rPr>
          <w:rFonts w:hint="eastAsia" w:ascii="宋体" w:hAnsi="宋体" w:eastAsia="宋体" w:cs="宋体"/>
          <w:b/>
          <w:bCs/>
          <w:kern w:val="0"/>
          <w:sz w:val="36"/>
          <w:szCs w:val="36"/>
        </w:rPr>
        <w:t>拒绝政府采购领域商业贿赂承诺书</w:t>
      </w:r>
    </w:p>
    <w:p>
      <w:pPr>
        <w:widowControl/>
        <w:spacing w:line="440" w:lineRule="exact"/>
        <w:jc w:val="left"/>
        <w:rPr>
          <w:rFonts w:ascii="宋体" w:hAnsi="宋体" w:eastAsia="宋体" w:cs="宋体"/>
          <w:kern w:val="0"/>
          <w:sz w:val="24"/>
        </w:rPr>
      </w:pP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为响应党中央、国务院关于治理政府采购领域商业贿赂行为的号召，我单位在此庄严承诺：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1.在参与政府采购活动中遵纪守法、诚信经营、公平竞标。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2.不向政府采购人、采购代理机构和政府采购评审专家进行任何形式的商业贿赂以谋取交易机会。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3.不向政府采购代理机构和采购人提供虚假资质文件或采用虚假应标方式参与政府采购市场竞争并谋取中标、成交。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4.不采取“围标、陪标”等商业欺诈手段获得政府采购定单。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5.不采取不正当手段低毁、排挤其他投标人。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6.不在提供商品和服务时“偷梁换柱、以次充好”损害采购人的合法权益。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7.不与采购人、采购代理机构政府采购评审专家或其它投标人恶意串通，进行质疑和投诉，维护政府采购市场秩序。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8.尊重和接受政府采购监督管理部门的监督和政府采购代理机构招标采购要求，承担因违约行为给采购人造成的损失。 </w:t>
      </w:r>
    </w:p>
    <w:p>
      <w:pPr>
        <w:widowControl/>
        <w:spacing w:line="44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9.不发生其他有悖于政府采购公开、公平、公正和诚信原则的行为。 </w:t>
      </w:r>
    </w:p>
    <w:p>
      <w:pPr>
        <w:pStyle w:val="2"/>
        <w:rPr>
          <w:rFonts w:hint="eastAsia"/>
        </w:rPr>
      </w:pPr>
    </w:p>
    <w:p>
      <w:pPr>
        <w:widowControl/>
        <w:spacing w:line="440" w:lineRule="exact"/>
        <w:ind w:left="479" w:leftChars="228"/>
        <w:jc w:val="left"/>
        <w:rPr>
          <w:rFonts w:hint="eastAsia" w:ascii="宋体" w:hAnsi="宋体" w:eastAsia="宋体" w:cs="宋体"/>
          <w:kern w:val="0"/>
          <w:sz w:val="24"/>
        </w:rPr>
      </w:pPr>
      <w:r>
        <w:rPr>
          <w:rFonts w:hint="eastAsia" w:ascii="宋体" w:hAnsi="宋体" w:eastAsia="宋体" w:cs="宋体"/>
          <w:kern w:val="0"/>
          <w:sz w:val="24"/>
        </w:rPr>
        <w:t>投标人名称：</w:t>
      </w:r>
      <w:r>
        <w:rPr>
          <w:rFonts w:hint="eastAsia" w:ascii="宋体" w:hAnsi="宋体" w:eastAsia="宋体" w:cs="宋体"/>
          <w:kern w:val="0"/>
          <w:sz w:val="24"/>
          <w:u w:val="single"/>
        </w:rPr>
        <w:t>　　                        　</w:t>
      </w:r>
      <w:r>
        <w:rPr>
          <w:rFonts w:hint="eastAsia" w:ascii="宋体" w:hAnsi="宋体" w:eastAsia="宋体" w:cs="宋体"/>
          <w:kern w:val="0"/>
          <w:sz w:val="24"/>
        </w:rPr>
        <w:t xml:space="preserve">（投标人公章） </w:t>
      </w:r>
    </w:p>
    <w:p>
      <w:pPr>
        <w:widowControl/>
        <w:spacing w:line="440" w:lineRule="exact"/>
        <w:ind w:left="479" w:leftChars="228"/>
        <w:jc w:val="left"/>
        <w:rPr>
          <w:rFonts w:ascii="宋体" w:hAnsi="宋体" w:eastAsia="宋体" w:cs="宋体"/>
          <w:kern w:val="0"/>
          <w:sz w:val="24"/>
        </w:rPr>
      </w:pPr>
      <w:r>
        <w:rPr>
          <w:rFonts w:hint="eastAsia" w:ascii="宋体" w:hAnsi="宋体" w:eastAsia="宋体" w:cs="宋体"/>
          <w:kern w:val="0"/>
          <w:sz w:val="24"/>
        </w:rPr>
        <w:t>投标人代表：</w:t>
      </w:r>
      <w:r>
        <w:rPr>
          <w:rFonts w:hint="eastAsia" w:ascii="宋体" w:hAnsi="宋体" w:eastAsia="宋体" w:cs="宋体"/>
          <w:kern w:val="0"/>
          <w:sz w:val="24"/>
          <w:u w:val="single"/>
        </w:rPr>
        <w:t>　　　　　     　　　       　</w:t>
      </w:r>
      <w:r>
        <w:rPr>
          <w:rFonts w:hint="eastAsia" w:ascii="宋体" w:hAnsi="宋体" w:eastAsia="宋体" w:cs="宋体"/>
          <w:kern w:val="0"/>
          <w:sz w:val="24"/>
        </w:rPr>
        <w:t xml:space="preserve">（签字） </w:t>
      </w:r>
    </w:p>
    <w:p>
      <w:pPr>
        <w:widowControl/>
        <w:spacing w:line="440" w:lineRule="exact"/>
        <w:ind w:left="479" w:leftChars="228"/>
        <w:jc w:val="left"/>
        <w:rPr>
          <w:rFonts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pPr>
        <w:widowControl/>
        <w:spacing w:line="440" w:lineRule="exact"/>
        <w:ind w:left="479" w:leftChars="228"/>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pPr>
        <w:widowControl/>
        <w:spacing w:line="440" w:lineRule="exact"/>
        <w:ind w:left="479" w:leftChars="228"/>
        <w:jc w:val="left"/>
        <w:rPr>
          <w:rFonts w:hint="eastAsia" w:ascii="宋体" w:hAnsi="宋体" w:eastAsia="宋体" w:cs="宋体"/>
          <w:kern w:val="0"/>
          <w:sz w:val="24"/>
        </w:rPr>
      </w:pPr>
      <w:r>
        <w:rPr>
          <w:rFonts w:hint="eastAsia" w:ascii="宋体" w:hAnsi="宋体" w:eastAsia="宋体" w:cs="宋体"/>
          <w:kern w:val="0"/>
          <w:sz w:val="24"/>
        </w:rPr>
        <w:t>电　　话：</w:t>
      </w:r>
      <w:r>
        <w:rPr>
          <w:rFonts w:hint="eastAsia" w:ascii="宋体" w:hAnsi="宋体" w:eastAsia="宋体" w:cs="宋体"/>
          <w:kern w:val="0"/>
          <w:sz w:val="24"/>
          <w:u w:val="single"/>
        </w:rPr>
        <w:t>　　　                　　　　</w:t>
      </w:r>
    </w:p>
    <w:p>
      <w:pPr>
        <w:widowControl/>
        <w:spacing w:line="440" w:lineRule="exact"/>
        <w:ind w:left="479" w:leftChars="228"/>
        <w:jc w:val="left"/>
        <w:rPr>
          <w:rFonts w:ascii="宋体" w:hAnsi="宋体" w:eastAsia="宋体" w:cs="宋体"/>
          <w:kern w:val="0"/>
          <w:sz w:val="24"/>
        </w:rPr>
      </w:pPr>
      <w:r>
        <w:rPr>
          <w:rFonts w:hint="eastAsia" w:ascii="宋体" w:hAnsi="宋体" w:eastAsia="宋体" w:cs="宋体"/>
          <w:kern w:val="0"/>
          <w:sz w:val="24"/>
        </w:rPr>
        <w:t xml:space="preserve">　　　　　　　　　　　　　　                                                                      </w:t>
      </w:r>
    </w:p>
    <w:p>
      <w:pPr>
        <w:widowControl/>
        <w:spacing w:line="440" w:lineRule="exact"/>
        <w:ind w:left="479" w:leftChars="228"/>
        <w:jc w:val="left"/>
        <w:rPr>
          <w:rFonts w:ascii="宋体" w:hAnsi="宋体" w:eastAsia="宋体" w:cs="宋体"/>
          <w:kern w:val="0"/>
          <w:sz w:val="24"/>
        </w:rPr>
      </w:pPr>
    </w:p>
    <w:p>
      <w:pPr>
        <w:widowControl/>
        <w:spacing w:line="440" w:lineRule="exact"/>
        <w:ind w:left="479" w:leftChars="228"/>
        <w:jc w:val="left"/>
        <w:rPr>
          <w:rFonts w:ascii="宋体" w:hAnsi="宋体" w:eastAsia="宋体" w:cs="宋体"/>
          <w:b/>
        </w:rPr>
      </w:pPr>
      <w:r>
        <w:rPr>
          <w:rFonts w:hint="eastAsia" w:ascii="宋体" w:hAnsi="宋体" w:eastAsia="宋体" w:cs="宋体"/>
          <w:kern w:val="0"/>
          <w:sz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D50"/>
    <w:rsid w:val="00177124"/>
    <w:rsid w:val="005D48FB"/>
    <w:rsid w:val="00934D74"/>
    <w:rsid w:val="00A85999"/>
    <w:rsid w:val="00CD2DFA"/>
    <w:rsid w:val="00DB1D50"/>
    <w:rsid w:val="4D8148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trPr>
      <w:wBefore w:w="0" w:type="dxa"/>
    </w:trPr>
  </w:style>
  <w:style w:type="paragraph" w:styleId="2">
    <w:name w:val="Body Text"/>
    <w:basedOn w:val="1"/>
    <w:next w:val="1"/>
    <w:link w:val="5"/>
    <w:qFormat/>
    <w:uiPriority w:val="0"/>
    <w:pPr>
      <w:spacing w:after="120"/>
    </w:pPr>
  </w:style>
  <w:style w:type="character" w:customStyle="1" w:styleId="5">
    <w:name w:val="正文文本 字符"/>
    <w:basedOn w:val="4"/>
    <w:link w:val="2"/>
    <w:qFormat/>
    <w:uiPriority w:val="0"/>
    <w:rPr>
      <w:rFonts w:ascii="等线" w:hAnsi="等线" w:eastAsia="等线" w:cs="等线"/>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cb</Company>
  <Pages>1</Pages>
  <Words>113</Words>
  <Characters>645</Characters>
  <Lines>5</Lines>
  <Paragraphs>1</Paragraphs>
  <TotalTime>0</TotalTime>
  <ScaleCrop>false</ScaleCrop>
  <LinksUpToDate>false</LinksUpToDate>
  <CharactersWithSpaces>757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2023-12-25T04:19:00Z</dcterms:created>
  <dc:creator>cb</dc:creator>
  <cp:lastModifiedBy>c</cp:lastModifiedBy>
  <dcterms:modified xsi:type="dcterms:W3CDTF">2023-12-25T04:21:13Z</dcterms:modified>
  <dc:title>投标人拒绝政府采购领域商业贿赂承诺书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3532603EFBEE421B8A9B141183D17488_13</vt:lpwstr>
  </property>
</Properties>
</file>