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DFEFE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DFEFE"/>
        </w:rPr>
        <w:t>工作流程</w:t>
      </w:r>
    </w:p>
    <w:p>
      <w:pPr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DFEFE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DFEFE"/>
        </w:rPr>
        <w:t>针对本项目提供完整、具体可行</w:t>
      </w:r>
      <w:bookmarkStart w:id="0" w:name="_GoBack"/>
      <w:bookmarkEnd w:id="0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DFEFE"/>
        </w:rPr>
        <w:t>的工作流程。</w:t>
      </w:r>
    </w:p>
    <w:sectPr>
      <w:pgSz w:w="11906" w:h="16838"/>
      <w:pgMar w:top="850" w:right="850" w:bottom="85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2MTgwOGQ0ZGM1YzE5YTM4NDZlYzVmNWE2ZDYxOWEifQ=="/>
  </w:docVars>
  <w:rsids>
    <w:rsidRoot w:val="340D1803"/>
    <w:rsid w:val="1D5E02F5"/>
    <w:rsid w:val="340D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2023-12-29T03:15:00Z</dcterms:created>
  <dc:creator>♈️之✨媛</dc:creator>
  <cp:lastModifiedBy>♈️之✨媛</cp:lastModifiedBy>
  <dcterms:modified xsi:type="dcterms:W3CDTF">2023-12-29T03:15:42Z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64DC41A1469F4C6FB69DD5B717F30E81_11</vt:lpwstr>
  </property>
</Properties>
</file>