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0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二、投标人根据采购内容及评审内容要求，自主编写方案说明。</w:t>
      </w:r>
    </w:p>
    <w:p>
      <w:pPr>
        <w:pStyle w:val="2"/>
        <w:ind w:firstLine="960" w:firstLineChars="400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sz w:val="24"/>
          <w:lang w:val="en-US" w:eastAsia="zh-CN"/>
        </w:rPr>
        <w:t>1、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技术参数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2、总体实施方案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3、产品性能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4、</w:t>
      </w:r>
      <w:r>
        <w:rPr>
          <w:rFonts w:hint="eastAsia" w:ascii="宋体" w:hAnsi="宋体"/>
          <w:b/>
          <w:bCs/>
          <w:color w:val="000000"/>
          <w:sz w:val="24"/>
        </w:rPr>
        <w:t>货源渠道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5、</w:t>
      </w:r>
      <w:r>
        <w:rPr>
          <w:rFonts w:hint="eastAsia" w:ascii="宋体" w:hAnsi="宋体"/>
          <w:b/>
          <w:bCs/>
          <w:color w:val="000000"/>
          <w:sz w:val="24"/>
        </w:rPr>
        <w:t>质量保证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6、项目团队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7、</w:t>
      </w:r>
      <w:r>
        <w:rPr>
          <w:rFonts w:hint="eastAsia" w:ascii="宋体" w:hAnsi="宋体"/>
          <w:b/>
          <w:bCs/>
          <w:color w:val="000000"/>
          <w:sz w:val="24"/>
        </w:rPr>
        <w:t>项目负责人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8、本地化服务</w:t>
      </w:r>
    </w:p>
    <w:p>
      <w:pPr>
        <w:pStyle w:val="2"/>
        <w:ind w:firstLine="964" w:firstLineChars="400"/>
        <w:rPr>
          <w:rFonts w:hint="default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9、企业实力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10、</w:t>
      </w:r>
      <w:r>
        <w:rPr>
          <w:rFonts w:hint="eastAsia" w:ascii="宋体" w:hAnsi="宋体"/>
          <w:b/>
          <w:bCs/>
          <w:color w:val="000000"/>
          <w:sz w:val="24"/>
        </w:rPr>
        <w:t>售后服务</w:t>
      </w:r>
    </w:p>
    <w:p>
      <w:pPr>
        <w:pStyle w:val="2"/>
        <w:ind w:firstLine="964" w:firstLineChars="400"/>
        <w:rPr>
          <w:rFonts w:hint="default" w:ascii="宋体" w:hAnsi="宋体" w:eastAsia="宋体"/>
          <w:b/>
          <w:bCs/>
          <w:color w:val="000000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11、</w:t>
      </w:r>
      <w:r>
        <w:rPr>
          <w:rFonts w:hint="eastAsia" w:ascii="宋体" w:hAnsi="宋体"/>
          <w:b/>
          <w:bCs/>
          <w:color w:val="000000"/>
          <w:sz w:val="24"/>
        </w:rPr>
        <w:t>培训方案及培训计划</w:t>
      </w:r>
    </w:p>
    <w:p>
      <w:pPr>
        <w:pStyle w:val="2"/>
        <w:ind w:firstLine="964" w:firstLineChars="400"/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12、业绩</w:t>
      </w:r>
    </w:p>
    <w:p>
      <w:pPr>
        <w:pStyle w:val="2"/>
        <w:ind w:firstLine="964" w:firstLineChars="400"/>
        <w:rPr>
          <w:rFonts w:hint="default" w:ascii="宋体" w:hAnsi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13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24"/>
          <w:highlight w:val="none"/>
          <w:lang w:val="en-US" w:eastAsia="zh-CN"/>
        </w:rPr>
        <w:t>、节能环保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CKM H+ Helvetica Neue 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1a1bd515-9905-43ee-81ff-1c8a80698944"/>
  </w:docVars>
  <w:rsids>
    <w:rsidRoot w:val="49A45571"/>
    <w:rsid w:val="3D3E5ABA"/>
    <w:rsid w:val="49A4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MECKM H+ Helvetica Neue LT" w:cs="宋体"/>
      <w:color w:val="000000"/>
      <w:kern w:val="0"/>
      <w:sz w:val="24"/>
    </w:rPr>
  </w:style>
  <w:style w:type="paragraph" w:styleId="3">
    <w:name w:val="Body Text Indent"/>
    <w:basedOn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135</Characters>
  <Lines>0</Lines>
  <Paragraphs>0</Paragraphs>
  <TotalTime>0</TotalTime>
  <ScaleCrop>false</ScaleCrop>
  <LinksUpToDate>false</LinksUpToDate>
  <CharactersWithSpaces>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2023-12-18T10:05:00Z</dcterms:created>
  <dc:creator>ANNY</dc:creator>
  <cp:lastModifiedBy>ANNY</cp:lastModifiedBy>
  <dcterms:modified xsi:type="dcterms:W3CDTF">2024-01-04T07:34:16Z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8B80FC3BD87E416D86536397B5E581A0_11</vt:lpwstr>
  </property>
</Properties>
</file>