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highlight w:val="none"/>
        </w:rPr>
        <w:t>提供投标人合法注册的法人或者其他组织的营业执照等证明文件、自然人的身份证明</w:t>
      </w:r>
      <w:r>
        <w:rPr>
          <w:rFonts w:hint="eastAsia" w:ascii="宋体" w:hAnsi="宋体"/>
          <w:sz w:val="24"/>
          <w:szCs w:val="24"/>
        </w:rPr>
        <w:t>；</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ascii="宋体" w:hAnsi="宋体"/>
          <w:sz w:val="24"/>
          <w:szCs w:val="24"/>
        </w:rPr>
        <w:t>投标保证金交纳凭证或担保函</w:t>
      </w:r>
      <w:r>
        <w:rPr>
          <w:rFonts w:hint="eastAsia" w:ascii="宋体" w:hAnsi="宋体"/>
          <w:sz w:val="24"/>
          <w:szCs w:val="24"/>
          <w:lang w:eastAsia="zh-CN"/>
        </w:rPr>
        <w:t>；</w:t>
      </w:r>
      <w:r>
        <w:rPr>
          <w:rFonts w:hint="eastAsia" w:ascii="宋体" w:hAnsi="宋体"/>
          <w:sz w:val="24"/>
          <w:szCs w:val="24"/>
          <w:highlight w:val="none"/>
        </w:rPr>
        <w:t>（银行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rPr>
        <w:t>陕西省财政厅确定的政府采购信用担保机构出具的担保函</w:t>
      </w:r>
      <w:r>
        <w:rPr>
          <w:rFonts w:hint="eastAsia" w:ascii="宋体" w:hAnsi="宋体"/>
          <w:sz w:val="24"/>
          <w:szCs w:val="24"/>
          <w:highlight w:val="none"/>
        </w:rPr>
        <w:t xml:space="preserve">） </w:t>
      </w:r>
    </w:p>
    <w:p>
      <w:pPr>
        <w:pStyle w:val="6"/>
        <w:spacing w:line="480" w:lineRule="exact"/>
        <w:ind w:firstLine="480"/>
        <w:rPr>
          <w:rFonts w:hint="eastAsia" w:ascii="宋体" w:hAnsi="宋体" w:eastAsia="宋体"/>
          <w:sz w:val="24"/>
          <w:szCs w:val="24"/>
          <w:highlight w:val="magenta"/>
          <w:lang w:eastAsia="zh-CN"/>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pacing w:line="480" w:lineRule="exact"/>
        <w:ind w:firstLine="480"/>
        <w:rPr>
          <w:rFonts w:hint="eastAsia" w:ascii="宋体" w:hAnsi="宋体"/>
          <w:sz w:val="24"/>
          <w:szCs w:val="24"/>
          <w:highlight w:val="none"/>
        </w:rPr>
      </w:pPr>
      <w:r>
        <w:rPr>
          <w:rFonts w:hint="eastAsia" w:ascii="宋体" w:hAnsi="宋体"/>
          <w:sz w:val="24"/>
          <w:szCs w:val="24"/>
          <w:highlight w:val="none"/>
        </w:rPr>
        <w:t>14.本包专门面向中小企业采购；须符合《政府采购促进中小企业发展管理办法》（财库〔2020〕46号）规定的中小企业参加。（提供《中小企业声明函》式样见投标文件格式）</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13A23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2024-01-31T08:29:41Z</dcterms:created>
  <dc:creator>Lenovo</dc:creator>
  <cp:lastModifiedBy>陈溯</cp:lastModifiedBy>
  <dcterms:modified xsi:type="dcterms:W3CDTF">2024-01-31T08:29:55Z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F45716254A1043AE8CFC11C84E05C64C_12</vt:lpwstr>
  </property>
</Properties>
</file>