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CT、磁共振、乳腺机等医疗设备采购项目</w:t>
      </w:r>
    </w:p>
    <w:p>
      <w:pPr>
        <w:pStyle w:val="null3"/>
        <w:jc w:val="center"/>
        <w:outlineLvl w:val="2"/>
      </w:pPr>
      <w:r>
        <w:rPr>
          <w:b/>
          <w:sz w:val="28"/>
        </w:rPr>
        <w:t>采购项目编号：</w:t>
      </w:r>
      <w:r>
        <w:rPr>
          <w:b/>
          <w:sz w:val="28"/>
        </w:rPr>
        <w:t>OTXA-2410121010</w:t>
      </w:r>
      <w:r>
        <w:br/>
      </w:r>
      <w:r>
        <w:br/>
      </w:r>
      <w:r>
        <w:br/>
      </w:r>
    </w:p>
    <w:p>
      <w:pPr>
        <w:pStyle w:val="null3"/>
        <w:jc w:val="center"/>
        <w:outlineLvl w:val="2"/>
      </w:pPr>
      <w:r>
        <w:rPr>
          <w:b/>
          <w:sz w:val="28"/>
        </w:rPr>
        <w:t>陕西省荣誉军人康复医院</w:t>
      </w:r>
    </w:p>
    <w:p>
      <w:pPr>
        <w:pStyle w:val="null3"/>
        <w:jc w:val="center"/>
        <w:outlineLvl w:val="2"/>
      </w:pPr>
      <w:r>
        <w:rPr>
          <w:b/>
          <w:sz w:val="28"/>
        </w:rPr>
        <w:t>东方（西安）国际招标有限公司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投标邀请</w:t>
      </w:r>
    </w:p>
    <w:p>
      <w:pPr>
        <w:pStyle w:val="null3"/>
        <w:ind w:firstLine="480"/>
      </w:pPr>
      <w:r>
        <w:rPr/>
        <w:t>东方（西安）国际招标有限公司</w:t>
      </w:r>
      <w:r>
        <w:rPr/>
        <w:t>（以下简称“代理机构”）受</w:t>
      </w:r>
      <w:r>
        <w:rPr/>
        <w:t>陕西省荣誉军人康复医院</w:t>
      </w:r>
      <w:r>
        <w:rPr/>
        <w:t>委托，拟对</w:t>
      </w:r>
      <w:r>
        <w:rPr/>
        <w:t>CT、磁共振、乳腺机等医疗设备采购项目</w:t>
      </w:r>
      <w:r>
        <w:rPr/>
        <w:t>进行国内公开招标，兹邀请符合本次招标要求的供应商参加投标。</w:t>
      </w:r>
    </w:p>
    <w:p>
      <w:pPr>
        <w:pStyle w:val="null3"/>
        <w:outlineLvl w:val="2"/>
      </w:pPr>
      <w:r>
        <w:rPr>
          <w:b/>
          <w:sz w:val="28"/>
        </w:rPr>
        <w:t>一、采购项目编号：</w:t>
      </w:r>
      <w:r>
        <w:rPr>
          <w:b/>
          <w:sz w:val="28"/>
        </w:rPr>
        <w:t>OTXA-2410121010</w:t>
      </w:r>
    </w:p>
    <w:p>
      <w:pPr>
        <w:pStyle w:val="null3"/>
        <w:outlineLvl w:val="2"/>
      </w:pPr>
      <w:r>
        <w:rPr>
          <w:b/>
          <w:sz w:val="28"/>
        </w:rPr>
        <w:t>二、采购项目名称：</w:t>
      </w:r>
      <w:r>
        <w:rPr>
          <w:b/>
          <w:sz w:val="28"/>
        </w:rPr>
        <w:t>CT、磁共振、乳腺机等医疗设备采购项目</w:t>
      </w:r>
    </w:p>
    <w:p>
      <w:pPr>
        <w:pStyle w:val="null3"/>
        <w:outlineLvl w:val="2"/>
      </w:pPr>
      <w:r>
        <w:rPr>
          <w:b/>
          <w:sz w:val="28"/>
        </w:rPr>
        <w:t>三、招标项目简介</w:t>
      </w:r>
    </w:p>
    <w:p>
      <w:pPr>
        <w:pStyle w:val="null3"/>
        <w:ind w:firstLine="480"/>
      </w:pPr>
      <w:r>
        <w:rPr/>
        <w:t>陕西省荣誉军人康复医院CT、磁共振、乳腺机等医疗设备采购项目;交货期：合同签订后60日内货到并安装调试完毕。</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1、供应商须具备投标产品相应的医疗器械销售资格：供应商须具备投标产品相应的医疗器械销售资格及投标产品制造商相应的医疗器械生产资格；提供证明材料；</w:t>
      </w:r>
    </w:p>
    <w:p>
      <w:pPr>
        <w:pStyle w:val="null3"/>
      </w:pPr>
      <w:r>
        <w:rPr/>
        <w:t>2、投标产品为医疗器械的须提供医疗器械备案凭证或注册证：投标产品为医疗器械的须提供医疗器械备案凭证或注册证，提供证件复印件</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陕西省荣誉军人康复医院</w:t>
      </w:r>
    </w:p>
    <w:p>
      <w:pPr>
        <w:pStyle w:val="null3"/>
      </w:pPr>
      <w:r>
        <w:rPr/>
        <w:t xml:space="preserve"> 地址： </w:t>
      </w:r>
      <w:r>
        <w:rPr/>
        <w:t>陕西省华阴市华山镇</w:t>
      </w:r>
    </w:p>
    <w:p>
      <w:pPr>
        <w:pStyle w:val="null3"/>
      </w:pPr>
      <w:r>
        <w:rPr/>
        <w:t xml:space="preserve"> 邮编： </w:t>
      </w:r>
      <w:r>
        <w:rPr/>
        <w:t>714299</w:t>
      </w:r>
    </w:p>
    <w:p>
      <w:pPr>
        <w:pStyle w:val="null3"/>
      </w:pPr>
      <w:r>
        <w:rPr/>
        <w:t xml:space="preserve"> 联系人： </w:t>
      </w:r>
      <w:r>
        <w:rPr/>
        <w:t>贠老师</w:t>
      </w:r>
    </w:p>
    <w:p>
      <w:pPr>
        <w:pStyle w:val="null3"/>
      </w:pPr>
      <w:r>
        <w:rPr/>
        <w:t xml:space="preserve"> 联系电话： </w:t>
      </w:r>
      <w:r>
        <w:rPr/>
        <w:t>0913-2489078</w:t>
      </w:r>
    </w:p>
    <w:p>
      <w:pPr>
        <w:pStyle w:val="null3"/>
        <w:outlineLvl w:val="2"/>
      </w:pPr>
      <w:r>
        <w:rPr>
          <w:b/>
          <w:sz w:val="28"/>
        </w:rPr>
        <w:t>代理机构：</w:t>
      </w:r>
      <w:r>
        <w:rPr>
          <w:b/>
          <w:sz w:val="28"/>
        </w:rPr>
        <w:t>东方（西安）国际招标有限公司</w:t>
      </w:r>
    </w:p>
    <w:p>
      <w:pPr>
        <w:pStyle w:val="null3"/>
      </w:pPr>
      <w:r>
        <w:rPr/>
        <w:t xml:space="preserve"> 地址： </w:t>
      </w:r>
      <w:r>
        <w:rPr/>
        <w:t>西安市太白南路181号西部电子社区A座A区208-1室</w:t>
      </w:r>
    </w:p>
    <w:p>
      <w:pPr>
        <w:pStyle w:val="null3"/>
      </w:pPr>
      <w:r>
        <w:rPr/>
        <w:t xml:space="preserve"> 邮编： </w:t>
      </w:r>
      <w:r>
        <w:rPr/>
        <w:t>710065</w:t>
      </w:r>
    </w:p>
    <w:p>
      <w:pPr>
        <w:pStyle w:val="null3"/>
      </w:pPr>
      <w:r>
        <w:rPr/>
        <w:t xml:space="preserve"> 联系人： </w:t>
      </w:r>
      <w:r>
        <w:rPr/>
        <w:t>张秘、陈灏、方丽娜</w:t>
      </w:r>
    </w:p>
    <w:p>
      <w:pPr>
        <w:pStyle w:val="null3"/>
      </w:pPr>
      <w:r>
        <w:rPr/>
        <w:t xml:space="preserve"> 联系电话： </w:t>
      </w:r>
      <w:r>
        <w:rPr/>
        <w:t>029-89585685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采购包1保证金金额：216,000.00元</w:t>
            </w:r>
          </w:p>
          <w:p>
            <w:pPr>
              <w:pStyle w:val="null3"/>
            </w:pPr>
            <w:r>
              <w:rPr/>
              <w:t>缴交渠道：电子保函,转账、支票、汇票等（需通过实体账户、户名及开户行信息）</w:t>
            </w:r>
          </w:p>
          <w:p>
            <w:pPr>
              <w:pStyle w:val="null3"/>
            </w:pPr>
            <w:r>
              <w:rPr/>
              <w:t>开户名称：东方（西安）国际招标有限公司</w:t>
            </w:r>
          </w:p>
          <w:p>
            <w:pPr>
              <w:pStyle w:val="null3"/>
            </w:pPr>
            <w:r>
              <w:rPr/>
              <w:t>开户银行：招商银行股份有限公司西安电子二路支行</w:t>
            </w:r>
          </w:p>
          <w:p>
            <w:pPr>
              <w:pStyle w:val="null3"/>
            </w:pPr>
            <w:r>
              <w:rPr/>
              <w:t>银行账号：129910095710606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说明：保证质量</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代理服务费收费标准：确定中标人后3日内，由中标人向招标代理机构一次付清招标代理服务费。招标代理服务费的金额按照国家发展计划委员会计价格[2002]1980号文件的规定标准计算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陕西省荣誉军人康复医院</w:t>
      </w:r>
      <w:r>
        <w:rPr/>
        <w:t>和</w:t>
      </w:r>
      <w:r>
        <w:rPr/>
        <w:t>东方（西安）国际招标有限公司</w:t>
      </w:r>
      <w:r>
        <w:rPr/>
        <w:t>享有。对招标文件中供应商参加本次政府采购活动应当具备的条件，招标项目技术、服务、商务及其他要求，评标细则及标准由</w:t>
      </w:r>
      <w:r>
        <w:rPr/>
        <w:t>陕西省荣誉军人康复医院</w:t>
      </w:r>
      <w:r>
        <w:rPr/>
        <w:t>负责解释。除上述招标文件内容，其他内容由</w:t>
      </w:r>
      <w:r>
        <w:rPr/>
        <w:t>东方（西安）国际招标有限公司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陕西省荣誉军人康复医院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东方（西安）国际招标有限公司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验收合格</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东方（西安）国际招标有限公司</w:t>
      </w:r>
      <w:r>
        <w:rPr/>
        <w:t xml:space="preserve"> 负责答复；供应商对除采购需求外的采购文件的询问、质疑由</w:t>
      </w:r>
      <w:r>
        <w:rPr/>
        <w:t>东方（西安）国际招标有限公司</w:t>
      </w:r>
      <w:r>
        <w:rPr/>
        <w:t xml:space="preserve"> 负责答复；供应商对采购过程、采购结果的询问、质疑由 </w:t>
      </w:r>
      <w:r>
        <w:rPr/>
        <w:t>东方（西安）国际招标有限公司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联系人：张秘、陈灏、方丽娜</w:t>
      </w:r>
    </w:p>
    <w:p>
      <w:pPr>
        <w:pStyle w:val="null3"/>
      </w:pPr>
      <w:r>
        <w:rPr/>
        <w:t>联系电话：029-89585685</w:t>
      </w:r>
    </w:p>
    <w:p>
      <w:pPr>
        <w:pStyle w:val="null3"/>
      </w:pPr>
      <w:r>
        <w:rPr/>
        <w:t>地址：西安市雁塔区太白南路181号西部电子社区A座A区208-1</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除基本平扫功能外，增强扫描、冠脉CTA、全身血管成像、灌注成像、三维重建、低剂量筛查等,除基本平扫功能外，增强扫描、不打药血管成像、水成像、弥散、波谱、磁敏感检查等，及运动伪影抑制功能,乳腺成像，点压放大摄影,全身骨密度测定，定量评价骨质疏松，预测骨折风险、体脂分析,全口牙齿、上下颌骨、颞颌关节成像,自动吸药、排气、注射造影剂、耗材通用,自动吸药、排气、注射造影剂、耗材通用,机房设计改造、防护、装修、机房空调、电动门及警示联动系统、预控评及办证等</w:t>
      </w:r>
    </w:p>
    <w:p>
      <w:pPr>
        <w:pStyle w:val="null3"/>
        <w:outlineLvl w:val="2"/>
      </w:pPr>
      <w:r>
        <w:rPr>
          <w:b/>
          <w:sz w:val="28"/>
        </w:rPr>
        <w:t>3.2采购内容</w:t>
      </w:r>
    </w:p>
    <w:p>
      <w:pPr>
        <w:pStyle w:val="null3"/>
      </w:pPr>
      <w:r>
        <w:rPr/>
        <w:t>采购包1：</w:t>
      </w:r>
    </w:p>
    <w:p>
      <w:pPr>
        <w:pStyle w:val="null3"/>
      </w:pPr>
      <w:r>
        <w:rPr/>
        <w:t>采购包预算金额（元）: 14,400,000.00</w:t>
      </w:r>
    </w:p>
    <w:p>
      <w:pPr>
        <w:pStyle w:val="null3"/>
      </w:pPr>
      <w:r>
        <w:rPr/>
        <w:t>采购包最高限价（元）: 14,400,000.00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CT、磁共振等</w:t>
            </w:r>
          </w:p>
        </w:tc>
        <w:tc>
          <w:tcPr>
            <w:tcW w:type="dxa" w:w="831"/>
          </w:tcPr>
          <w:p>
            <w:pPr>
              <w:pStyle w:val="null3"/>
              <w:jc w:val="right"/>
            </w:pPr>
            <w:r>
              <w:rPr/>
              <w:t>1.00</w:t>
            </w:r>
          </w:p>
        </w:tc>
        <w:tc>
          <w:tcPr>
            <w:tcW w:type="dxa" w:w="831"/>
          </w:tcPr>
          <w:p>
            <w:pPr>
              <w:pStyle w:val="null3"/>
              <w:jc w:val="right"/>
            </w:pPr>
            <w:r>
              <w:rPr/>
              <w:t>14,400,000.00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标的名称：CT、磁共振等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645"/>
              <w:jc w:val="center"/>
            </w:pPr>
            <w:r>
              <w:rPr>
                <w:rFonts w:ascii="微软雅黑" w:hAnsi="微软雅黑" w:cs="微软雅黑" w:eastAsia="微软雅黑"/>
                <w:b/>
                <w:sz w:val="32"/>
              </w:rPr>
              <w:t>1.5T磁共振</w:t>
            </w:r>
            <w:r>
              <w:rPr>
                <w:rFonts w:ascii="微软雅黑" w:hAnsi="微软雅黑" w:cs="微软雅黑" w:eastAsia="微软雅黑"/>
                <w:b/>
                <w:sz w:val="32"/>
              </w:rPr>
              <w:t>技术规格要求</w:t>
            </w:r>
          </w:p>
          <w:tbl>
            <w:tblPr>
              <w:tblBorders>
                <w:top w:val="none" w:color="000000" w:sz="4"/>
                <w:left w:val="none" w:color="000000" w:sz="4"/>
                <w:bottom w:val="none" w:color="000000" w:sz="4"/>
                <w:right w:val="none" w:color="000000" w:sz="4"/>
                <w:insideH w:val="none"/>
                <w:insideV w:val="none"/>
              </w:tblBorders>
            </w:tblPr>
            <w:tblGrid>
              <w:gridCol w:w="451"/>
              <w:gridCol w:w="20"/>
              <w:gridCol w:w="1129"/>
              <w:gridCol w:w="1585"/>
            </w:tblGrid>
            <w:tr>
              <w:tc>
                <w:tcPr>
                  <w:tcW w:type="dxa" w:w="47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b/>
                      <w:sz w:val="24"/>
                    </w:rPr>
                    <w:t>序号</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b/>
                      <w:sz w:val="24"/>
                    </w:rPr>
                    <w:t>技术参数</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b/>
                      <w:sz w:val="24"/>
                    </w:rPr>
                    <w:t>招标要求</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w:t>
                  </w:r>
                  <w:r>
                    <w:rPr>
                      <w:rFonts w:ascii="微软雅黑" w:hAnsi="微软雅黑" w:cs="微软雅黑" w:eastAsia="微软雅黑"/>
                      <w:b/>
                      <w:sz w:val="24"/>
                    </w:rPr>
                    <w:t>1.总体要求</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w:t>
                  </w:r>
                  <w:r>
                    <w:rPr>
                      <w:rFonts w:ascii="微软雅黑" w:hAnsi="微软雅黑" w:cs="微软雅黑" w:eastAsia="微软雅黑"/>
                      <w:sz w:val="24"/>
                    </w:rPr>
                    <w:t>为保证技术先进性与全面的临床要求，投标机型须为各公司已获得</w:t>
                  </w:r>
                  <w:r>
                    <w:rPr>
                      <w:rFonts w:ascii="微软雅黑" w:hAnsi="微软雅黑" w:cs="微软雅黑" w:eastAsia="微软雅黑"/>
                      <w:sz w:val="24"/>
                    </w:rPr>
                    <w:t>N</w:t>
                  </w:r>
                  <w:r>
                    <w:rPr>
                      <w:rFonts w:ascii="微软雅黑" w:hAnsi="微软雅黑" w:cs="微软雅黑" w:eastAsia="微软雅黑"/>
                      <w:sz w:val="24"/>
                    </w:rPr>
                    <w:t>MPA</w:t>
                  </w:r>
                  <w:r>
                    <w:rPr>
                      <w:rFonts w:ascii="微软雅黑" w:hAnsi="微软雅黑" w:cs="微软雅黑" w:eastAsia="微软雅黑"/>
                      <w:sz w:val="24"/>
                    </w:rPr>
                    <w:t>认证的高端产品，</w:t>
                  </w:r>
                  <w:r>
                    <w:rPr>
                      <w:rFonts w:ascii="微软雅黑" w:hAnsi="微软雅黑" w:cs="微软雅黑" w:eastAsia="微软雅黑"/>
                      <w:sz w:val="24"/>
                    </w:rPr>
                    <w:t>G</w:t>
                  </w:r>
                  <w:r>
                    <w:rPr>
                      <w:rFonts w:ascii="微软雅黑" w:hAnsi="微软雅黑" w:cs="微软雅黑" w:eastAsia="微软雅黑"/>
                      <w:sz w:val="24"/>
                    </w:rPr>
                    <w:t>E</w:t>
                  </w:r>
                  <w:r>
                    <w:rPr>
                      <w:rFonts w:ascii="微软雅黑" w:hAnsi="微软雅黑" w:cs="微软雅黑" w:eastAsia="微软雅黑"/>
                      <w:sz w:val="24"/>
                    </w:rPr>
                    <w:t>需要提供光纤平台产品，西门子需要提供</w:t>
                  </w:r>
                  <w:r>
                    <w:rPr>
                      <w:rFonts w:ascii="微软雅黑" w:hAnsi="微软雅黑" w:cs="微软雅黑" w:eastAsia="微软雅黑"/>
                      <w:sz w:val="24"/>
                    </w:rPr>
                    <w:t>Tim</w:t>
                  </w:r>
                  <w:r>
                    <w:rPr>
                      <w:rFonts w:ascii="微软雅黑" w:hAnsi="微软雅黑" w:cs="微软雅黑" w:eastAsia="微软雅黑"/>
                      <w:sz w:val="24"/>
                    </w:rPr>
                    <w:t>平台产品，飞利浦需要提供</w:t>
                  </w:r>
                  <w:r>
                    <w:rPr>
                      <w:rFonts w:ascii="微软雅黑" w:hAnsi="微软雅黑" w:cs="微软雅黑" w:eastAsia="微软雅黑"/>
                      <w:sz w:val="24"/>
                    </w:rPr>
                    <w:t>dSt</w:t>
                  </w:r>
                  <w:r>
                    <w:rPr>
                      <w:rFonts w:ascii="微软雅黑" w:hAnsi="微软雅黑" w:cs="微软雅黑" w:eastAsia="微软雅黑"/>
                      <w:sz w:val="24"/>
                    </w:rPr>
                    <w:t>ream</w:t>
                  </w:r>
                  <w:r>
                    <w:rPr>
                      <w:rFonts w:ascii="微软雅黑" w:hAnsi="微软雅黑" w:cs="微软雅黑" w:eastAsia="微软雅黑"/>
                      <w:sz w:val="24"/>
                    </w:rPr>
                    <w:t>平台产品，其他厂家提供同类高端产品。</w:t>
                  </w:r>
                </w:p>
                <w:p>
                  <w:pPr>
                    <w:pStyle w:val="null3"/>
                    <w:jc w:val="both"/>
                  </w:pPr>
                  <w:r>
                    <w:rPr>
                      <w:rFonts w:ascii="微软雅黑" w:hAnsi="微软雅黑" w:cs="微软雅黑" w:eastAsia="微软雅黑"/>
                      <w:sz w:val="24"/>
                    </w:rPr>
                    <w:t>2.</w:t>
                  </w:r>
                  <w:r>
                    <w:rPr>
                      <w:rFonts w:ascii="微软雅黑" w:hAnsi="微软雅黑" w:cs="微软雅黑" w:eastAsia="微软雅黑"/>
                      <w:sz w:val="24"/>
                    </w:rPr>
                    <w:t>满足</w:t>
                  </w:r>
                  <w:r>
                    <w:rPr>
                      <w:rFonts w:ascii="微软雅黑" w:hAnsi="微软雅黑" w:cs="微软雅黑" w:eastAsia="微软雅黑"/>
                      <w:sz w:val="24"/>
                    </w:rPr>
                    <w:t>医院及</w:t>
                  </w:r>
                  <w:r>
                    <w:rPr>
                      <w:rFonts w:ascii="微软雅黑" w:hAnsi="微软雅黑" w:cs="微软雅黑" w:eastAsia="微软雅黑"/>
                      <w:sz w:val="24"/>
                    </w:rPr>
                    <w:t>科室要求，凡涉及设备安装及施工由中标方负责，按照</w:t>
                  </w:r>
                  <w:r>
                    <w:rPr>
                      <w:rFonts w:ascii="微软雅黑" w:hAnsi="微软雅黑" w:cs="微软雅黑" w:eastAsia="微软雅黑"/>
                      <w:sz w:val="24"/>
                    </w:rPr>
                    <w:t>医院及</w:t>
                  </w:r>
                  <w:r>
                    <w:rPr>
                      <w:rFonts w:ascii="微软雅黑" w:hAnsi="微软雅黑" w:cs="微软雅黑" w:eastAsia="微软雅黑"/>
                      <w:sz w:val="24"/>
                    </w:rPr>
                    <w:t>科室要求提供交钥匙工程</w:t>
                  </w:r>
                  <w:r>
                    <w:rPr>
                      <w:rFonts w:ascii="微软雅黑" w:hAnsi="微软雅黑" w:cs="微软雅黑" w:eastAsia="微软雅黑"/>
                      <w:sz w:val="24"/>
                    </w:rPr>
                    <w:t>。</w:t>
                  </w:r>
                </w:p>
                <w:p>
                  <w:pPr>
                    <w:pStyle w:val="null3"/>
                    <w:jc w:val="both"/>
                  </w:pPr>
                  <w:r>
                    <w:rPr>
                      <w:rFonts w:ascii="微软雅黑" w:hAnsi="微软雅黑" w:cs="微软雅黑" w:eastAsia="微软雅黑"/>
                      <w:sz w:val="24"/>
                    </w:rPr>
                    <w:t>3.</w:t>
                  </w:r>
                  <w:r>
                    <w:rPr>
                      <w:rFonts w:ascii="微软雅黑" w:hAnsi="微软雅黑" w:cs="微软雅黑" w:eastAsia="微软雅黑"/>
                      <w:sz w:val="24"/>
                    </w:rPr>
                    <w:t>投标时要求提供原厂家的检验报告、技术</w:t>
                  </w:r>
                  <w:r>
                    <w:rPr>
                      <w:rFonts w:ascii="微软雅黑" w:hAnsi="微软雅黑" w:cs="微软雅黑" w:eastAsia="微软雅黑"/>
                      <w:sz w:val="24"/>
                    </w:rPr>
                    <w:t>白皮书</w:t>
                  </w:r>
                  <w:r>
                    <w:rPr>
                      <w:rFonts w:ascii="微软雅黑" w:hAnsi="微软雅黑" w:cs="微软雅黑" w:eastAsia="微软雅黑"/>
                      <w:sz w:val="24"/>
                    </w:rPr>
                    <w:t>及产品彩页</w:t>
                  </w:r>
                  <w:r>
                    <w:rPr>
                      <w:rFonts w:ascii="微软雅黑" w:hAnsi="微软雅黑" w:cs="微软雅黑" w:eastAsia="微软雅黑"/>
                      <w:sz w:val="24"/>
                    </w:rPr>
                    <w:t>。</w:t>
                  </w:r>
                </w:p>
                <w:p>
                  <w:pPr>
                    <w:pStyle w:val="null3"/>
                    <w:jc w:val="both"/>
                  </w:pPr>
                  <w:r>
                    <w:rPr>
                      <w:rFonts w:ascii="微软雅黑" w:hAnsi="微软雅黑" w:cs="微软雅黑" w:eastAsia="微软雅黑"/>
                      <w:sz w:val="24"/>
                    </w:rPr>
                    <w:t>4.</w:t>
                  </w:r>
                  <w:r>
                    <w:rPr>
                      <w:rFonts w:ascii="微软雅黑" w:hAnsi="微软雅黑" w:cs="微软雅黑" w:eastAsia="微软雅黑"/>
                      <w:sz w:val="24"/>
                    </w:rPr>
                    <w:t>仪器配备</w:t>
                  </w:r>
                  <w:r>
                    <w:rPr>
                      <w:rFonts w:ascii="微软雅黑" w:hAnsi="微软雅黑" w:cs="微软雅黑" w:eastAsia="微软雅黑"/>
                      <w:sz w:val="24"/>
                    </w:rPr>
                    <w:t>的</w:t>
                  </w:r>
                  <w:r>
                    <w:rPr>
                      <w:rFonts w:ascii="微软雅黑" w:hAnsi="微软雅黑" w:cs="微软雅黑" w:eastAsia="微软雅黑"/>
                      <w:sz w:val="24"/>
                    </w:rPr>
                    <w:t>所有软件</w:t>
                  </w:r>
                  <w:r>
                    <w:rPr>
                      <w:rFonts w:ascii="微软雅黑" w:hAnsi="微软雅黑" w:cs="微软雅黑" w:eastAsia="微软雅黑"/>
                      <w:sz w:val="24"/>
                    </w:rPr>
                    <w:t>为</w:t>
                  </w:r>
                  <w:r>
                    <w:rPr>
                      <w:rFonts w:ascii="微软雅黑" w:hAnsi="微软雅黑" w:cs="微软雅黑" w:eastAsia="微软雅黑"/>
                      <w:sz w:val="24"/>
                    </w:rPr>
                    <w:t>最新版本且终身免费升级，端口免费开放，能与我院各信息系统无缝对接</w:t>
                  </w:r>
                  <w:r>
                    <w:rPr>
                      <w:rFonts w:ascii="微软雅黑" w:hAnsi="微软雅黑" w:cs="微软雅黑" w:eastAsia="微软雅黑"/>
                      <w:sz w:val="24"/>
                    </w:rPr>
                    <w:t>，并承担该设备与医院</w:t>
                  </w:r>
                  <w:r>
                    <w:rPr>
                      <w:rFonts w:ascii="微软雅黑" w:hAnsi="微软雅黑" w:cs="微软雅黑" w:eastAsia="微软雅黑"/>
                      <w:sz w:val="24"/>
                    </w:rPr>
                    <w:t>PACS网络接口的连接费用。</w:t>
                  </w:r>
                </w:p>
                <w:p>
                  <w:pPr>
                    <w:pStyle w:val="null3"/>
                    <w:jc w:val="both"/>
                  </w:pPr>
                  <w:r>
                    <w:rPr>
                      <w:rFonts w:ascii="微软雅黑" w:hAnsi="微软雅黑" w:cs="微软雅黑" w:eastAsia="微软雅黑"/>
                      <w:b/>
                      <w:sz w:val="24"/>
                    </w:rPr>
                    <w:t>▲</w:t>
                  </w:r>
                  <w:r>
                    <w:rPr>
                      <w:rFonts w:ascii="微软雅黑" w:hAnsi="微软雅黑" w:cs="微软雅黑" w:eastAsia="微软雅黑"/>
                      <w:sz w:val="24"/>
                    </w:rPr>
                    <w:t>5.</w:t>
                  </w:r>
                  <w:r>
                    <w:rPr>
                      <w:rFonts w:ascii="微软雅黑" w:hAnsi="微软雅黑" w:cs="微软雅黑" w:eastAsia="微软雅黑"/>
                      <w:sz w:val="24"/>
                    </w:rPr>
                    <w:t>为保证投标产品先进性，投标产品首次</w:t>
                  </w:r>
                  <w:r>
                    <w:rPr>
                      <w:rFonts w:ascii="微软雅黑" w:hAnsi="微软雅黑" w:cs="微软雅黑" w:eastAsia="微软雅黑"/>
                      <w:sz w:val="24"/>
                    </w:rPr>
                    <w:t>NMPA注册时间不得早于2022年1月。</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2. 磁体系统</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2.1</w:t>
                  </w:r>
                </w:p>
              </w:tc>
              <w:tc>
                <w:tcPr>
                  <w:tcW w:type="dxa" w:w="11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磁体类型</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超导磁体</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2.2</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磁场强度</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1.5T</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2.3</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屏蔽方式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主动屏蔽</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2.4</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抗外界电磁干扰屏蔽技术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2.5</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匀场方式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超导线圈匀场</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2.6</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三维动态匀场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2.7</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5高斯线范围</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4.0</w:t>
                  </w:r>
                  <w:r>
                    <w:rPr>
                      <w:rFonts w:ascii="微软雅黑" w:hAnsi="微软雅黑" w:cs="微软雅黑" w:eastAsia="微软雅黑"/>
                      <w:sz w:val="24"/>
                    </w:rPr>
                    <w:t>X</w:t>
                  </w:r>
                  <w:r>
                    <w:rPr>
                      <w:rFonts w:ascii="微软雅黑" w:hAnsi="微软雅黑" w:cs="微软雅黑" w:eastAsia="微软雅黑"/>
                      <w:sz w:val="24"/>
                    </w:rPr>
                    <w:t>2.5</w:t>
                  </w:r>
                  <w:r>
                    <w:rPr>
                      <w:rFonts w:ascii="微软雅黑" w:hAnsi="微软雅黑" w:cs="微软雅黑" w:eastAsia="微软雅黑"/>
                      <w:sz w:val="24"/>
                    </w:rPr>
                    <w:t xml:space="preserve"> m</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2.8</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磁场均匀度</w:t>
                  </w:r>
                  <w:r>
                    <w:rPr>
                      <w:rFonts w:ascii="微软雅黑" w:hAnsi="微软雅黑" w:cs="微软雅黑" w:eastAsia="微软雅黑"/>
                      <w:sz w:val="24"/>
                    </w:rPr>
                    <w:t>(V-RMS，典型值</w:t>
                  </w:r>
                  <w:r>
                    <w:rPr>
                      <w:rFonts w:ascii="微软雅黑" w:hAnsi="微软雅黑" w:cs="微软雅黑" w:eastAsia="微软雅黑"/>
                      <w:sz w:val="24"/>
                    </w:rPr>
                    <w:t>，</w:t>
                  </w:r>
                  <w:r>
                    <w:rPr>
                      <w:rFonts w:ascii="微软雅黑" w:hAnsi="微软雅黑" w:cs="微软雅黑" w:eastAsia="微软雅黑"/>
                      <w:sz w:val="24"/>
                    </w:rPr>
                    <w:t>24平面法</w:t>
                  </w:r>
                  <w:r>
                    <w:rPr>
                      <w:rFonts w:ascii="微软雅黑" w:hAnsi="微软雅黑" w:cs="微软雅黑" w:eastAsia="微软雅黑"/>
                      <w:sz w:val="24"/>
                    </w:rPr>
                    <w:t>)</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2.8</w:t>
                  </w:r>
                  <w:r>
                    <w:rPr>
                      <w:rFonts w:ascii="微软雅黑" w:hAnsi="微软雅黑" w:cs="微软雅黑" w:eastAsia="微软雅黑"/>
                      <w:sz w:val="24"/>
                    </w:rPr>
                    <w:t>.1</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10 cm DSV</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 xml:space="preserve"> </w:t>
                  </w:r>
                  <w:r>
                    <w:rPr>
                      <w:rFonts w:ascii="微软雅黑" w:hAnsi="微软雅黑" w:cs="微软雅黑" w:eastAsia="微软雅黑"/>
                      <w:sz w:val="24"/>
                    </w:rPr>
                    <w:t>0.01ppm</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2.8</w:t>
                  </w:r>
                  <w:r>
                    <w:rPr>
                      <w:rFonts w:ascii="微软雅黑" w:hAnsi="微软雅黑" w:cs="微软雅黑" w:eastAsia="微软雅黑"/>
                      <w:sz w:val="24"/>
                    </w:rPr>
                    <w:t>.2</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20 cm DSV</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 xml:space="preserve"> </w:t>
                  </w:r>
                  <w:r>
                    <w:rPr>
                      <w:rFonts w:ascii="微软雅黑" w:hAnsi="微软雅黑" w:cs="微软雅黑" w:eastAsia="微软雅黑"/>
                      <w:sz w:val="24"/>
                    </w:rPr>
                    <w:t>0.04ppm</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2.8</w:t>
                  </w:r>
                  <w:r>
                    <w:rPr>
                      <w:rFonts w:ascii="微软雅黑" w:hAnsi="微软雅黑" w:cs="微软雅黑" w:eastAsia="微软雅黑"/>
                      <w:sz w:val="24"/>
                    </w:rPr>
                    <w:t>.3</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30 cm DSV</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≤0.15ppm</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2.9</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液氦消耗量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零消耗</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w:t>
                  </w:r>
                  <w:r>
                    <w:rPr>
                      <w:rFonts w:ascii="微软雅黑" w:hAnsi="微软雅黑" w:cs="微软雅黑" w:eastAsia="微软雅黑"/>
                      <w:sz w:val="24"/>
                    </w:rPr>
                    <w:t>2.10</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磁体长度</w:t>
                  </w:r>
                  <w:r>
                    <w:rPr>
                      <w:rFonts w:ascii="微软雅黑" w:hAnsi="微软雅黑" w:cs="微软雅黑" w:eastAsia="微软雅黑"/>
                      <w:sz w:val="24"/>
                    </w:rPr>
                    <w:t>（</w:t>
                  </w:r>
                  <w:r>
                    <w:rPr>
                      <w:rFonts w:ascii="微软雅黑" w:hAnsi="微软雅黑" w:cs="微软雅黑" w:eastAsia="微软雅黑"/>
                      <w:sz w:val="24"/>
                    </w:rPr>
                    <w:t>长磁体</w:t>
                  </w:r>
                  <w:r>
                    <w:rPr>
                      <w:rFonts w:ascii="微软雅黑" w:hAnsi="微软雅黑" w:cs="微软雅黑" w:eastAsia="微软雅黑"/>
                      <w:sz w:val="24"/>
                    </w:rPr>
                    <w:t>）</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≥155</w:t>
                  </w:r>
                  <w:r>
                    <w:rPr>
                      <w:rFonts w:ascii="微软雅黑" w:hAnsi="微软雅黑" w:cs="微软雅黑" w:eastAsia="微软雅黑"/>
                      <w:sz w:val="24"/>
                    </w:rPr>
                    <w:t>cm</w:t>
                  </w:r>
                  <w:r>
                    <w:rPr>
                      <w:rFonts w:ascii="&quot;times new roman&quot;" w:hAnsi="&quot;times new roman&quot;" w:cs="&quot;times new roman&quot;" w:eastAsia="&quot;times new roman&quot;"/>
                      <w:sz w:val="21"/>
                    </w:rPr>
                    <w:t xml:space="preserve">    </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w:t>
                  </w:r>
                  <w:r>
                    <w:rPr>
                      <w:rFonts w:ascii="微软雅黑" w:hAnsi="微软雅黑" w:cs="微软雅黑" w:eastAsia="微软雅黑"/>
                      <w:sz w:val="24"/>
                    </w:rPr>
                    <w:t>1</w:t>
                  </w:r>
                  <w:r>
                    <w:rPr>
                      <w:rFonts w:ascii="微软雅黑" w:hAnsi="微软雅黑" w:cs="微软雅黑" w:eastAsia="微软雅黑"/>
                      <w:sz w:val="24"/>
                    </w:rPr>
                    <w:t>1</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病人检查通道最窄孔径</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≥60 cm</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w:t>
                  </w:r>
                  <w:r>
                    <w:rPr>
                      <w:rFonts w:ascii="微软雅黑" w:hAnsi="微软雅黑" w:cs="微软雅黑" w:eastAsia="微软雅黑"/>
                      <w:sz w:val="24"/>
                    </w:rPr>
                    <w:t>1</w:t>
                  </w:r>
                  <w:r>
                    <w:rPr>
                      <w:rFonts w:ascii="微软雅黑" w:hAnsi="微软雅黑" w:cs="微软雅黑" w:eastAsia="微软雅黑"/>
                      <w:sz w:val="24"/>
                    </w:rPr>
                    <w:t>2</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磁体重量</w:t>
                  </w:r>
                  <w:r>
                    <w:rPr>
                      <w:rFonts w:ascii="微软雅黑" w:hAnsi="微软雅黑" w:cs="微软雅黑" w:eastAsia="微软雅黑"/>
                      <w:sz w:val="24"/>
                    </w:rPr>
                    <w:t>（含液氦）</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3000kg</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3. 梯度系统</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单轴</w:t>
                  </w:r>
                  <w:r>
                    <w:rPr>
                      <w:rFonts w:ascii="微软雅黑" w:hAnsi="微软雅黑" w:cs="微软雅黑" w:eastAsia="微软雅黑"/>
                      <w:sz w:val="24"/>
                    </w:rPr>
                    <w:t>最大梯度场强</w:t>
                  </w:r>
                  <w:r>
                    <w:rPr>
                      <w:rFonts w:ascii="微软雅黑" w:hAnsi="微软雅黑" w:cs="微软雅黑" w:eastAsia="微软雅黑"/>
                      <w:sz w:val="24"/>
                    </w:rPr>
                    <w:t>（</w:t>
                  </w:r>
                  <w:r>
                    <w:rPr>
                      <w:rFonts w:ascii="微软雅黑" w:hAnsi="微软雅黑" w:cs="微软雅黑" w:eastAsia="微软雅黑"/>
                      <w:sz w:val="24"/>
                    </w:rPr>
                    <w:t>X，Y，Z轴，非有效值）</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33</w:t>
                  </w:r>
                  <w:r>
                    <w:rPr>
                      <w:rFonts w:ascii="微软雅黑" w:hAnsi="微软雅黑" w:cs="微软雅黑" w:eastAsia="微软雅黑"/>
                      <w:sz w:val="24"/>
                    </w:rPr>
                    <w:t>mT/m</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单轴</w:t>
                  </w:r>
                  <w:r>
                    <w:rPr>
                      <w:rFonts w:ascii="微软雅黑" w:hAnsi="微软雅黑" w:cs="微软雅黑" w:eastAsia="微软雅黑"/>
                      <w:sz w:val="24"/>
                    </w:rPr>
                    <w:t>最大梯度切换率</w:t>
                  </w:r>
                  <w:r>
                    <w:rPr>
                      <w:rFonts w:ascii="微软雅黑" w:hAnsi="微软雅黑" w:cs="微软雅黑" w:eastAsia="微软雅黑"/>
                      <w:sz w:val="24"/>
                    </w:rPr>
                    <w:t>（</w:t>
                  </w:r>
                  <w:r>
                    <w:rPr>
                      <w:rFonts w:ascii="微软雅黑" w:hAnsi="微软雅黑" w:cs="微软雅黑" w:eastAsia="微软雅黑"/>
                      <w:sz w:val="24"/>
                    </w:rPr>
                    <w:t>X，Y，Z轴，非有效值）</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100</w:t>
                  </w:r>
                  <w:r>
                    <w:rPr>
                      <w:rFonts w:ascii="微软雅黑" w:hAnsi="微软雅黑" w:cs="微软雅黑" w:eastAsia="微软雅黑"/>
                      <w:sz w:val="24"/>
                    </w:rPr>
                    <w:t>T</w:t>
                  </w:r>
                  <w:r>
                    <w:rPr>
                      <w:rFonts w:ascii="微软雅黑" w:hAnsi="微软雅黑" w:cs="微软雅黑" w:eastAsia="微软雅黑"/>
                      <w:sz w:val="24"/>
                    </w:rPr>
                    <w:t>/m/s</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最大单轴梯度场强和最大单轴梯度切换率同时达到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满足</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最大</w:t>
                  </w:r>
                  <w:r>
                    <w:rPr>
                      <w:rFonts w:ascii="微软雅黑" w:hAnsi="微软雅黑" w:cs="微软雅黑" w:eastAsia="微软雅黑"/>
                      <w:sz w:val="24"/>
                    </w:rPr>
                    <w:t>X、Y、Z轴扫描FOV</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50</w:t>
                  </w:r>
                  <w:r>
                    <w:rPr>
                      <w:rFonts w:ascii="微软雅黑" w:hAnsi="微软雅黑" w:cs="微软雅黑" w:eastAsia="微软雅黑"/>
                      <w:sz w:val="24"/>
                    </w:rPr>
                    <w:t xml:space="preserve"> cm</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梯度工作方式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非共振式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软件降噪技术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硬件降噪技术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梯度线圈冷却</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水冷</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梯度放大器冷却</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水冷</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w:t>
                  </w:r>
                  <w:r>
                    <w:rPr>
                      <w:rFonts w:ascii="微软雅黑" w:hAnsi="微软雅黑" w:cs="微软雅黑" w:eastAsia="微软雅黑"/>
                      <w:sz w:val="24"/>
                    </w:rPr>
                    <w:t>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梯度控制技术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全数字实时发射接收</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3.1</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工作周期</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100%</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4. 射频系统</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w:t>
                  </w:r>
                  <w:r>
                    <w:rPr>
                      <w:rFonts w:ascii="微软雅黑" w:hAnsi="微软雅黑" w:cs="微软雅黑" w:eastAsia="微软雅黑"/>
                      <w:sz w:val="24"/>
                    </w:rPr>
                    <w:t>系统</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光纤射频系统，模数转换器内置于磁体</w:t>
                  </w:r>
                  <w:r>
                    <w:rPr>
                      <w:rFonts w:ascii="&quot;times new roman&quot;" w:hAnsi="&quot;times new roman&quot;" w:cs="&quot;times new roman&quot;" w:eastAsia="&quot;times new roman&quot;"/>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射频放大器</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固态前放</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射频发射功率</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 xml:space="preserve"> </w:t>
                  </w:r>
                  <w:r>
                    <w:rPr>
                      <w:rFonts w:ascii="微软雅黑" w:hAnsi="微软雅黑" w:cs="微软雅黑" w:eastAsia="微软雅黑"/>
                      <w:sz w:val="24"/>
                    </w:rPr>
                    <w:t>≥</w:t>
                  </w:r>
                  <w:r>
                    <w:rPr>
                      <w:rFonts w:ascii="微软雅黑" w:hAnsi="微软雅黑" w:cs="微软雅黑" w:eastAsia="微软雅黑"/>
                      <w:sz w:val="24"/>
                    </w:rPr>
                    <w:t>15kW</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射频系统主机独立通道数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20通道</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w:t>
                  </w:r>
                  <w:r>
                    <w:rPr>
                      <w:rFonts w:ascii="微软雅黑" w:hAnsi="微软雅黑" w:cs="微软雅黑" w:eastAsia="微软雅黑"/>
                      <w:sz w:val="24"/>
                    </w:rPr>
                    <w:t>.</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射频线圈扫描自动调谐技术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单次扫描同时并行终端传输通道数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20通道</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射频发射带宽</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50</w:t>
                  </w:r>
                  <w:r>
                    <w:rPr>
                      <w:rFonts w:ascii="微软雅黑" w:hAnsi="微软雅黑" w:cs="微软雅黑" w:eastAsia="微软雅黑"/>
                      <w:sz w:val="24"/>
                    </w:rPr>
                    <w:t>0kHz</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射频接收</w:t>
                  </w:r>
                  <w:r>
                    <w:rPr>
                      <w:rFonts w:ascii="微软雅黑" w:hAnsi="微软雅黑" w:cs="微软雅黑" w:eastAsia="微软雅黑"/>
                      <w:sz w:val="24"/>
                    </w:rPr>
                    <w:t>采样率</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80</w:t>
                  </w:r>
                  <w:r>
                    <w:rPr>
                      <w:rFonts w:ascii="微软雅黑" w:hAnsi="微软雅黑" w:cs="微软雅黑" w:eastAsia="微软雅黑"/>
                      <w:sz w:val="24"/>
                    </w:rPr>
                    <w:t>MHz</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射频激发时间分辨率</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32</w:t>
                  </w:r>
                  <w:r>
                    <w:rPr>
                      <w:rFonts w:ascii="微软雅黑" w:hAnsi="微软雅黑" w:cs="微软雅黑" w:eastAsia="微软雅黑"/>
                      <w:sz w:val="24"/>
                    </w:rPr>
                    <w:t xml:space="preserve"> </w:t>
                  </w:r>
                  <w:r>
                    <w:rPr>
                      <w:rFonts w:ascii="微软雅黑" w:hAnsi="微软雅黑" w:cs="微软雅黑" w:eastAsia="微软雅黑"/>
                      <w:sz w:val="24"/>
                    </w:rPr>
                    <w:t>ns /</w:t>
                  </w:r>
                  <w:r>
                    <w:rPr>
                      <w:rFonts w:ascii="微软雅黑" w:hAnsi="微软雅黑" w:cs="微软雅黑" w:eastAsia="微软雅黑"/>
                      <w:sz w:val="24"/>
                    </w:rPr>
                    <w:t>32</w:t>
                  </w:r>
                  <w:r>
                    <w:rPr>
                      <w:rFonts w:ascii="微软雅黑" w:hAnsi="微软雅黑" w:cs="微软雅黑" w:eastAsia="微软雅黑"/>
                      <w:sz w:val="24"/>
                    </w:rPr>
                    <w:t>bits</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射频稳定性</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 xml:space="preserve">2 x 10 </w:t>
                  </w:r>
                  <w:r>
                    <w:rPr>
                      <w:rFonts w:ascii="微软雅黑" w:hAnsi="微软雅黑" w:cs="微软雅黑" w:eastAsia="微软雅黑"/>
                      <w:sz w:val="24"/>
                      <w:vertAlign w:val="superscript"/>
                    </w:rPr>
                    <w:t>-10</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5.射频接收线圈</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头颈联合相控阵线圈</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腹部相控阵体表线圈</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全</w:t>
                  </w:r>
                  <w:r>
                    <w:rPr>
                      <w:rFonts w:ascii="微软雅黑" w:hAnsi="微软雅黑" w:cs="微软雅黑" w:eastAsia="微软雅黑"/>
                      <w:sz w:val="24"/>
                    </w:rPr>
                    <w:t>脊柱相控阵</w:t>
                  </w:r>
                  <w:r>
                    <w:rPr>
                      <w:rFonts w:ascii="微软雅黑" w:hAnsi="微软雅黑" w:cs="微软雅黑" w:eastAsia="微软雅黑"/>
                      <w:sz w:val="24"/>
                    </w:rPr>
                    <w:t>线圈</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正交发射</w:t>
                  </w:r>
                  <w:r>
                    <w:rPr>
                      <w:rFonts w:ascii="微软雅黑" w:hAnsi="微软雅黑" w:cs="微软雅黑" w:eastAsia="微软雅黑"/>
                      <w:sz w:val="24"/>
                    </w:rPr>
                    <w:t>体线圈</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大号</w:t>
                  </w:r>
                  <w:r>
                    <w:rPr>
                      <w:rFonts w:ascii="微软雅黑" w:hAnsi="微软雅黑" w:cs="微软雅黑" w:eastAsia="微软雅黑"/>
                      <w:sz w:val="24"/>
                    </w:rPr>
                    <w:t>柔性</w:t>
                  </w:r>
                  <w:r>
                    <w:rPr>
                      <w:rFonts w:ascii="微软雅黑" w:hAnsi="微软雅黑" w:cs="微软雅黑" w:eastAsia="微软雅黑"/>
                      <w:sz w:val="24"/>
                    </w:rPr>
                    <w:t>关节</w:t>
                  </w:r>
                  <w:r>
                    <w:rPr>
                      <w:rFonts w:ascii="微软雅黑" w:hAnsi="微软雅黑" w:cs="微软雅黑" w:eastAsia="微软雅黑"/>
                      <w:sz w:val="24"/>
                    </w:rPr>
                    <w:t>线圈</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小号</w:t>
                  </w:r>
                  <w:r>
                    <w:rPr>
                      <w:rFonts w:ascii="微软雅黑" w:hAnsi="微软雅黑" w:cs="微软雅黑" w:eastAsia="微软雅黑"/>
                      <w:sz w:val="24"/>
                    </w:rPr>
                    <w:t>柔性</w:t>
                  </w:r>
                  <w:r>
                    <w:rPr>
                      <w:rFonts w:ascii="微软雅黑" w:hAnsi="微软雅黑" w:cs="微软雅黑" w:eastAsia="微软雅黑"/>
                      <w:sz w:val="24"/>
                    </w:rPr>
                    <w:t>关节</w:t>
                  </w:r>
                  <w:r>
                    <w:rPr>
                      <w:rFonts w:ascii="微软雅黑" w:hAnsi="微软雅黑" w:cs="微软雅黑" w:eastAsia="微软雅黑"/>
                      <w:sz w:val="24"/>
                    </w:rPr>
                    <w:t>线圈</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乳腺专用线圈</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5.8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各线圈均需支持并行采集功能并兼容</w:t>
                  </w:r>
                  <w:r>
                    <w:rPr>
                      <w:rFonts w:ascii="微软雅黑" w:hAnsi="微软雅黑" w:cs="微软雅黑" w:eastAsia="微软雅黑"/>
                      <w:sz w:val="24"/>
                    </w:rPr>
                    <w:t>EPI序列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6. 计算机系统</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主计算机</w:t>
                  </w:r>
                  <w:r>
                    <w:rPr>
                      <w:rFonts w:ascii="微软雅黑" w:hAnsi="微软雅黑" w:cs="微软雅黑" w:eastAsia="微软雅黑"/>
                      <w:sz w:val="24"/>
                    </w:rPr>
                    <w:t>CPU</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四</w:t>
                  </w:r>
                  <w:r>
                    <w:rPr>
                      <w:rFonts w:ascii="微软雅黑" w:hAnsi="微软雅黑" w:cs="微软雅黑" w:eastAsia="微软雅黑"/>
                      <w:sz w:val="24"/>
                    </w:rPr>
                    <w:t>核</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C</w:t>
                  </w:r>
                  <w:r>
                    <w:rPr>
                      <w:rFonts w:ascii="微软雅黑" w:hAnsi="微软雅黑" w:cs="微软雅黑" w:eastAsia="微软雅黑"/>
                      <w:sz w:val="24"/>
                    </w:rPr>
                    <w:t>PU</w:t>
                  </w:r>
                  <w:r>
                    <w:rPr>
                      <w:rFonts w:ascii="微软雅黑" w:hAnsi="微软雅黑" w:cs="微软雅黑" w:eastAsia="微软雅黑"/>
                      <w:sz w:val="24"/>
                    </w:rPr>
                    <w:t>个数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≥8个</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CPU位数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≥64位</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主频大小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≥3.5GHz</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内存大小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 xml:space="preserve">≥64GB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计算机显示器</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w:t>
                  </w:r>
                  <w:r>
                    <w:rPr>
                      <w:rFonts w:ascii="微软雅黑" w:hAnsi="微软雅黑" w:cs="微软雅黑" w:eastAsia="微软雅黑"/>
                      <w:sz w:val="24"/>
                    </w:rPr>
                    <w:t>4</w:t>
                  </w:r>
                  <w:r>
                    <w:rPr>
                      <w:rFonts w:ascii="微软雅黑" w:hAnsi="微软雅黑" w:cs="微软雅黑" w:eastAsia="微软雅黑"/>
                      <w:sz w:val="24"/>
                    </w:rPr>
                    <w:t>英寸彩色</w:t>
                  </w:r>
                  <w:r>
                    <w:rPr>
                      <w:rFonts w:ascii="微软雅黑" w:hAnsi="微软雅黑" w:cs="微软雅黑" w:eastAsia="微软雅黑"/>
                      <w:sz w:val="24"/>
                    </w:rPr>
                    <w:t>LCD</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显示器分辨率</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w:t>
                  </w:r>
                  <w:r>
                    <w:rPr>
                      <w:rFonts w:ascii="微软雅黑" w:hAnsi="微软雅黑" w:cs="微软雅黑" w:eastAsia="微软雅黑"/>
                      <w:sz w:val="24"/>
                    </w:rPr>
                    <w:t>920</w:t>
                  </w:r>
                  <w:r>
                    <w:rPr>
                      <w:rFonts w:ascii="微软雅黑" w:hAnsi="微软雅黑" w:cs="微软雅黑" w:eastAsia="微软雅黑"/>
                      <w:sz w:val="24"/>
                    </w:rPr>
                    <w:t>×1</w:t>
                  </w:r>
                  <w:r>
                    <w:rPr>
                      <w:rFonts w:ascii="微软雅黑" w:hAnsi="微软雅黑" w:cs="微软雅黑" w:eastAsia="微软雅黑"/>
                      <w:sz w:val="24"/>
                    </w:rPr>
                    <w:t>200</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硬盘容量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w:t>
                  </w:r>
                  <w:r>
                    <w:rPr>
                      <w:rFonts w:ascii="微软雅黑" w:hAnsi="微软雅黑" w:cs="微软雅黑" w:eastAsia="微软雅黑"/>
                      <w:sz w:val="24"/>
                    </w:rPr>
                    <w:t>024GB</w:t>
                  </w:r>
                  <w:r>
                    <w:rPr>
                      <w:rFonts w:ascii="&quot;times new roman&quot;" w:hAnsi="&quot;times new roman&quot;" w:cs="&quot;times new roman&quot;" w:eastAsia="&quot;times new roman&quot;"/>
                      <w:sz w:val="21"/>
                    </w:rPr>
                    <w:t xml:space="preserve"> </w:t>
                  </w:r>
                  <w:r>
                    <w:rPr>
                      <w:rFonts w:ascii="微软雅黑" w:hAnsi="微软雅黑" w:cs="微软雅黑" w:eastAsia="微软雅黑"/>
                      <w:sz w:val="24"/>
                    </w:rPr>
                    <w:t>SSD</w:t>
                  </w:r>
                  <w:r>
                    <w:rPr>
                      <w:rFonts w:ascii="&quot;times new roman&quot;" w:hAnsi="&quot;times new roman&quot;" w:cs="&quot;times new roman&quot;" w:eastAsia="&quot;times new roman&quot;"/>
                      <w:sz w:val="21"/>
                    </w:rPr>
                    <w:t xml:space="preserve">  </w:t>
                  </w:r>
                  <w:r>
                    <w:rPr>
                      <w:rFonts w:ascii="&quot;times new roman&quot;" w:hAnsi="&quot;times new roman&quot;" w:cs="&quot;times new roman&quot;" w:eastAsia="&quot;times new roman&quot;"/>
                      <w:b/>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数据存储形式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CD/DVD</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阵列处理器主频</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0GHz</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阵列处理器内存</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64</w:t>
                  </w:r>
                  <w:r>
                    <w:rPr>
                      <w:rFonts w:ascii="微软雅黑" w:hAnsi="微软雅黑" w:cs="微软雅黑" w:eastAsia="微软雅黑"/>
                      <w:sz w:val="24"/>
                    </w:rPr>
                    <w:t>GB</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阵列处理器硬盘</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≥48</w:t>
                  </w:r>
                  <w:r>
                    <w:rPr>
                      <w:rFonts w:ascii="微软雅黑" w:hAnsi="微软雅黑" w:cs="微软雅黑" w:eastAsia="微软雅黑"/>
                      <w:sz w:val="24"/>
                    </w:rPr>
                    <w:t>0</w:t>
                  </w:r>
                  <w:r>
                    <w:rPr>
                      <w:rFonts w:ascii="微软雅黑" w:hAnsi="微软雅黑" w:cs="微软雅黑" w:eastAsia="微软雅黑"/>
                      <w:sz w:val="24"/>
                    </w:rPr>
                    <w:t>GB</w:t>
                  </w:r>
                  <w:r>
                    <w:rPr>
                      <w:rFonts w:ascii="微软雅黑" w:hAnsi="微软雅黑" w:cs="微软雅黑" w:eastAsia="微软雅黑"/>
                      <w:sz w:val="24"/>
                    </w:rPr>
                    <w:t xml:space="preserve"> </w:t>
                  </w:r>
                  <w:r>
                    <w:rPr>
                      <w:rFonts w:ascii="微软雅黑" w:hAnsi="微软雅黑" w:cs="微软雅黑" w:eastAsia="微软雅黑"/>
                      <w:sz w:val="24"/>
                    </w:rPr>
                    <w:t>SSD</w:t>
                  </w:r>
                  <w:r>
                    <w:rPr>
                      <w:rFonts w:ascii="&quot;times new roman&quot;" w:hAnsi="&quot;times new roman&quot;" w:cs="&quot;times new roman&quot;" w:eastAsia="&quot;times new roman&quot;"/>
                      <w:sz w:val="21"/>
                    </w:rPr>
                    <w:t xml:space="preserve">  </w:t>
                  </w:r>
                  <w:r>
                    <w:rPr>
                      <w:rFonts w:ascii="&quot;times new roman&quot;" w:hAnsi="&quot;times new roman&quot;" w:cs="&quot;times new roman&quot;" w:eastAsia="&quot;times new roman&quot;"/>
                      <w:b/>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图像存储数</w:t>
                  </w:r>
                  <w:r>
                    <w:rPr>
                      <w:rFonts w:ascii="微软雅黑" w:hAnsi="微软雅黑" w:cs="微软雅黑" w:eastAsia="微软雅黑"/>
                      <w:sz w:val="24"/>
                    </w:rPr>
                    <w:t>(</w:t>
                  </w:r>
                  <w:r>
                    <w:rPr>
                      <w:rFonts w:ascii="微软雅黑" w:hAnsi="微软雅黑" w:cs="微软雅黑" w:eastAsia="微软雅黑"/>
                      <w:sz w:val="24"/>
                    </w:rPr>
                    <w:t>256</w:t>
                  </w:r>
                  <w:r>
                    <w:rPr>
                      <w:rFonts w:ascii="微软雅黑" w:hAnsi="微软雅黑" w:cs="微软雅黑" w:eastAsia="微软雅黑"/>
                      <w:sz w:val="24"/>
                    </w:rPr>
                    <w:t>X</w:t>
                  </w:r>
                  <w:r>
                    <w:rPr>
                      <w:rFonts w:ascii="微软雅黑" w:hAnsi="微软雅黑" w:cs="微软雅黑" w:eastAsia="微软雅黑"/>
                      <w:sz w:val="24"/>
                    </w:rPr>
                    <w:t>256无压缩</w:t>
                  </w:r>
                  <w:r>
                    <w:rPr>
                      <w:rFonts w:ascii="微软雅黑" w:hAnsi="微软雅黑" w:cs="微软雅黑" w:eastAsia="微软雅黑"/>
                      <w:sz w:val="24"/>
                    </w:rPr>
                    <w:t>)</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 xml:space="preserve">≥400,000幅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w:t>
                  </w:r>
                  <w:r>
                    <w:rPr>
                      <w:rFonts w:ascii="微软雅黑" w:hAnsi="微软雅黑" w:cs="微软雅黑" w:eastAsia="微软雅黑"/>
                      <w:sz w:val="24"/>
                    </w:rPr>
                    <w:t>6.14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图像重建速度</w:t>
                  </w:r>
                </w:p>
                <w:p>
                  <w:pPr>
                    <w:pStyle w:val="null3"/>
                    <w:jc w:val="left"/>
                  </w:pPr>
                  <w:r>
                    <w:rPr>
                      <w:rFonts w:ascii="微软雅黑" w:hAnsi="微软雅黑" w:cs="微软雅黑" w:eastAsia="微软雅黑"/>
                      <w:sz w:val="24"/>
                    </w:rPr>
                    <w:t>(</w:t>
                  </w:r>
                  <w:r>
                    <w:rPr>
                      <w:rFonts w:ascii="微软雅黑" w:hAnsi="微软雅黑" w:cs="微软雅黑" w:eastAsia="微软雅黑"/>
                      <w:sz w:val="24"/>
                    </w:rPr>
                    <w:t>256</w:t>
                  </w:r>
                  <w:r>
                    <w:rPr>
                      <w:rFonts w:ascii="微软雅黑" w:hAnsi="微软雅黑" w:cs="微软雅黑" w:eastAsia="微软雅黑"/>
                      <w:sz w:val="24"/>
                    </w:rPr>
                    <w:t>X</w:t>
                  </w:r>
                  <w:r>
                    <w:rPr>
                      <w:rFonts w:ascii="微软雅黑" w:hAnsi="微软雅黑" w:cs="微软雅黑" w:eastAsia="微软雅黑"/>
                      <w:sz w:val="24"/>
                    </w:rPr>
                    <w:t>256</w:t>
                  </w:r>
                  <w:r>
                    <w:rPr>
                      <w:rFonts w:ascii="微软雅黑" w:hAnsi="微软雅黑" w:cs="微软雅黑" w:eastAsia="微软雅黑"/>
                      <w:sz w:val="24"/>
                    </w:rPr>
                    <w:t>, 100% FOV)</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10000</w:t>
                  </w:r>
                  <w:r>
                    <w:rPr>
                      <w:rFonts w:ascii="微软雅黑" w:hAnsi="微软雅黑" w:cs="微软雅黑" w:eastAsia="微软雅黑"/>
                      <w:sz w:val="24"/>
                    </w:rPr>
                    <w:t>幅</w:t>
                  </w:r>
                  <w:r>
                    <w:rPr>
                      <w:rFonts w:ascii="微软雅黑" w:hAnsi="微软雅黑" w:cs="微软雅黑" w:eastAsia="微软雅黑"/>
                      <w:sz w:val="24"/>
                    </w:rPr>
                    <w:t>/秒</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超快速计算机处理技术</w:t>
                  </w:r>
                </w:p>
                <w:p>
                  <w:pPr>
                    <w:pStyle w:val="null3"/>
                    <w:jc w:val="both"/>
                  </w:pPr>
                  <w:r>
                    <w:rPr>
                      <w:rFonts w:ascii="微软雅黑" w:hAnsi="微软雅黑" w:cs="微软雅黑" w:eastAsia="微软雅黑"/>
                      <w:sz w:val="24"/>
                    </w:rPr>
                    <w:t>同步扫描重建功能（扫描</w:t>
                  </w:r>
                  <w:r>
                    <w:rPr>
                      <w:rFonts w:ascii="微软雅黑" w:hAnsi="微软雅黑" w:cs="微软雅黑" w:eastAsia="微软雅黑"/>
                      <w:sz w:val="24"/>
                    </w:rPr>
                    <w:t>,采集,重建时可同时进行阅片,后处理,照相和存盘功能）</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6.16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DICOM3.0接口</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w:t>
                  </w:r>
                  <w:r>
                    <w:rPr>
                      <w:rFonts w:ascii="微软雅黑" w:hAnsi="微软雅黑" w:cs="微软雅黑" w:eastAsia="微软雅黑"/>
                      <w:sz w:val="24"/>
                    </w:rPr>
                    <w:t>.1</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智能中文操作界面</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6</w:t>
                  </w:r>
                  <w:r>
                    <w:rPr>
                      <w:rFonts w:ascii="微软雅黑" w:hAnsi="微软雅黑" w:cs="微软雅黑" w:eastAsia="微软雅黑"/>
                      <w:sz w:val="24"/>
                    </w:rPr>
                    <w:t>.1</w:t>
                  </w:r>
                  <w:r>
                    <w:rPr>
                      <w:rFonts w:ascii="微软雅黑" w:hAnsi="微软雅黑" w:cs="微软雅黑" w:eastAsia="微软雅黑"/>
                      <w:sz w:val="24"/>
                    </w:rPr>
                    <w:t>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智能英文操作界面</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7. 系统后处理功能</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3D后处理</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MPR后处理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SSD后处理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MIP后处理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微软雅黑" w:hAnsi="微软雅黑" w:cs="微软雅黑" w:eastAsia="微软雅黑"/>
                      <w:sz w:val="24"/>
                    </w:rPr>
                    <w:t>图像回放软件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微软雅黑" w:hAnsi="微软雅黑" w:cs="微软雅黑" w:eastAsia="微软雅黑"/>
                      <w:sz w:val="24"/>
                    </w:rPr>
                    <w:t>图像评价软件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微软雅黑" w:hAnsi="微软雅黑" w:cs="微软雅黑" w:eastAsia="微软雅黑"/>
                      <w:sz w:val="24"/>
                    </w:rPr>
                    <w:t>实时互动重建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ADC-map</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时间信号曲线</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7.10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图像减影、叠加</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8. 检查环境</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扫描床最大承重</w:t>
                  </w:r>
                </w:p>
                <w:p>
                  <w:pPr>
                    <w:pStyle w:val="null3"/>
                    <w:jc w:val="left"/>
                  </w:pPr>
                  <w:r>
                    <w:rPr>
                      <w:rFonts w:ascii="微软雅黑" w:hAnsi="微软雅黑" w:cs="微软雅黑" w:eastAsia="微软雅黑"/>
                      <w:sz w:val="24"/>
                    </w:rPr>
                    <w:t>（垂直运动状态下）</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≥200Kg</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扫描床移动精度</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1</w:t>
                  </w:r>
                  <w:r>
                    <w:rPr>
                      <w:rFonts w:ascii="微软雅黑" w:hAnsi="微软雅黑" w:cs="微软雅黑" w:eastAsia="微软雅黑"/>
                      <w:sz w:val="24"/>
                    </w:rPr>
                    <w:t>mm</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床旁控制系统</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双侧</w:t>
                  </w:r>
                  <w:r>
                    <w:rPr>
                      <w:rFonts w:ascii="微软雅黑" w:hAnsi="微软雅黑" w:cs="微软雅黑" w:eastAsia="微软雅黑"/>
                      <w:sz w:val="24"/>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最低床位</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60cm</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检查床最大床速</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≥10cm/s</w:t>
                  </w:r>
                  <w:r>
                    <w:rPr>
                      <w:rFonts w:ascii="&quot;times new roman&quot;" w:hAnsi="&quot;times new roman&quot;" w:cs="&quot;times new roman&quot;" w:eastAsia="&quot;times new roman&quot;"/>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检查床</w:t>
                  </w:r>
                  <w:r>
                    <w:rPr>
                      <w:rFonts w:ascii="微软雅黑" w:hAnsi="微软雅黑" w:cs="微软雅黑" w:eastAsia="微软雅黑"/>
                      <w:sz w:val="24"/>
                    </w:rPr>
                    <w:t>最大水平移动范围</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200</w:t>
                  </w:r>
                  <w:r>
                    <w:rPr>
                      <w:rFonts w:ascii="微软雅黑" w:hAnsi="微软雅黑" w:cs="微软雅黑" w:eastAsia="微软雅黑"/>
                      <w:sz w:val="24"/>
                    </w:rPr>
                    <w:t>cm</w:t>
                  </w:r>
                  <w:r>
                    <w:rPr>
                      <w:rFonts w:ascii="&quot;times new roman&quot;" w:hAnsi="&quot;times new roman&quot;" w:cs="&quot;times new roman&quot;" w:eastAsia="&quot;times new roman&quot;"/>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自动步进扫描床</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w:t>
                  </w:r>
                  <w:r>
                    <w:rPr>
                      <w:rFonts w:ascii="微软雅黑" w:hAnsi="微软雅黑" w:cs="微软雅黑" w:eastAsia="微软雅黑"/>
                      <w:sz w:val="24"/>
                    </w:rPr>
                    <w:t>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生理信号显示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w:t>
                  </w:r>
                  <w:r>
                    <w:rPr>
                      <w:rFonts w:ascii="微软雅黑" w:hAnsi="微软雅黑" w:cs="微软雅黑" w:eastAsia="微软雅黑"/>
                      <w:sz w:val="24"/>
                    </w:rPr>
                    <w:t>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紧急制动系统</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w:t>
                  </w:r>
                  <w:r>
                    <w:rPr>
                      <w:rFonts w:ascii="微软雅黑" w:hAnsi="微软雅黑" w:cs="微软雅黑" w:eastAsia="微软雅黑"/>
                      <w:sz w:val="24"/>
                    </w:rPr>
                    <w:t>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VCG心电门控</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呼吸门控</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智能流程优化技术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头部流程优化技术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腹部流程优化技术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脊柱</w:t>
                  </w:r>
                  <w:r>
                    <w:rPr>
                      <w:rFonts w:ascii="微软雅黑" w:hAnsi="微软雅黑" w:cs="微软雅黑" w:eastAsia="微软雅黑"/>
                      <w:sz w:val="24"/>
                    </w:rPr>
                    <w:t>流程优化技术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智能一键后处理技术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智能优化重建平台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8.12.6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智能优化重建可用于多部位多序列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9. 后处理接口</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软件控制照相</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激光相机接口</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远程维修遥控</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DICOM</w:t>
                  </w:r>
                  <w:r>
                    <w:rPr>
                      <w:rFonts w:ascii="微软雅黑" w:hAnsi="微软雅黑" w:cs="微软雅黑" w:eastAsia="微软雅黑"/>
                      <w:sz w:val="24"/>
                    </w:rPr>
                    <w:t>发送</w:t>
                  </w:r>
                  <w:r>
                    <w:rPr>
                      <w:rFonts w:ascii="微软雅黑" w:hAnsi="微软雅黑" w:cs="微软雅黑" w:eastAsia="微软雅黑"/>
                      <w:sz w:val="24"/>
                    </w:rPr>
                    <w:t>/接收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DICOM</w:t>
                  </w:r>
                  <w:r>
                    <w:rPr>
                      <w:rFonts w:ascii="微软雅黑" w:hAnsi="微软雅黑" w:cs="微软雅黑" w:eastAsia="微软雅黑"/>
                      <w:sz w:val="24"/>
                    </w:rPr>
                    <w:t>查询</w:t>
                  </w:r>
                  <w:r>
                    <w:rPr>
                      <w:rFonts w:ascii="微软雅黑" w:hAnsi="微软雅黑" w:cs="微软雅黑" w:eastAsia="微软雅黑"/>
                      <w:sz w:val="24"/>
                    </w:rPr>
                    <w:t>/检索</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DICOM</w:t>
                  </w:r>
                  <w:r>
                    <w:rPr>
                      <w:rFonts w:ascii="微软雅黑" w:hAnsi="微软雅黑" w:cs="微软雅黑" w:eastAsia="微软雅黑"/>
                      <w:sz w:val="24"/>
                    </w:rPr>
                    <w:t>基本打印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9.</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图像传输</w:t>
                  </w:r>
                  <w:r>
                    <w:rPr>
                      <w:rFonts w:ascii="微软雅黑" w:hAnsi="微软雅黑" w:cs="微软雅黑" w:eastAsia="微软雅黑"/>
                      <w:sz w:val="24"/>
                    </w:rPr>
                    <w:t>速度</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w:t>
                  </w:r>
                  <w:r>
                    <w:rPr>
                      <w:rFonts w:ascii="微软雅黑" w:hAnsi="微软雅黑" w:cs="微软雅黑" w:eastAsia="微软雅黑"/>
                      <w:sz w:val="24"/>
                    </w:rPr>
                    <w:t>GB/</w:t>
                  </w:r>
                  <w:r>
                    <w:rPr>
                      <w:rFonts w:ascii="微软雅黑" w:hAnsi="微软雅黑" w:cs="微软雅黑" w:eastAsia="微软雅黑"/>
                      <w:sz w:val="24"/>
                    </w:rPr>
                    <w:t>秒</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10. 扫描参数</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最小二维层厚</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≤0.</w:t>
                  </w:r>
                  <w:r>
                    <w:rPr>
                      <w:rFonts w:ascii="微软雅黑" w:hAnsi="微软雅黑" w:cs="微软雅黑" w:eastAsia="微软雅黑"/>
                      <w:sz w:val="24"/>
                    </w:rPr>
                    <w:t>1</w:t>
                  </w:r>
                  <w:r>
                    <w:rPr>
                      <w:rFonts w:ascii="微软雅黑" w:hAnsi="微软雅黑" w:cs="微软雅黑" w:eastAsia="微软雅黑"/>
                      <w:sz w:val="24"/>
                    </w:rPr>
                    <w:t xml:space="preserve">mm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最小三维层厚</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≤0.</w:t>
                  </w:r>
                  <w:r>
                    <w:rPr>
                      <w:rFonts w:ascii="微软雅黑" w:hAnsi="微软雅黑" w:cs="微软雅黑" w:eastAsia="微软雅黑"/>
                      <w:sz w:val="24"/>
                    </w:rPr>
                    <w:t>05</w:t>
                  </w:r>
                  <w:r>
                    <w:rPr>
                      <w:rFonts w:ascii="微软雅黑" w:hAnsi="微软雅黑" w:cs="微软雅黑" w:eastAsia="微软雅黑"/>
                      <w:sz w:val="24"/>
                    </w:rPr>
                    <w:t>mm</w:t>
                  </w:r>
                  <w:r>
                    <w:rPr>
                      <w:rFonts w:ascii="&quot;times new roman&quot;" w:hAnsi="&quot;times new roman&quot;" w:cs="&quot;times new roman&quot;" w:eastAsia="&quot;times new roman&quot;"/>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最大采集矩阵</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≥1024×1024</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弥散加权</w:t>
                  </w:r>
                  <w:r>
                    <w:rPr>
                      <w:rFonts w:ascii="微软雅黑" w:hAnsi="微软雅黑" w:cs="微软雅黑" w:eastAsia="微软雅黑"/>
                      <w:sz w:val="24"/>
                    </w:rPr>
                    <w:t>B值</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10</w:t>
                  </w:r>
                  <w:r>
                    <w:rPr>
                      <w:rFonts w:ascii="微软雅黑" w:hAnsi="微软雅黑" w:cs="微软雅黑" w:eastAsia="微软雅黑"/>
                      <w:sz w:val="24"/>
                    </w:rPr>
                    <w:t xml:space="preserve">000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 xml:space="preserve">EPI </w:t>
                  </w:r>
                  <w:r>
                    <w:rPr>
                      <w:rFonts w:ascii="微软雅黑" w:hAnsi="微软雅黑" w:cs="微软雅黑" w:eastAsia="微软雅黑"/>
                      <w:sz w:val="24"/>
                    </w:rPr>
                    <w:t>最短</w:t>
                  </w:r>
                  <w:r>
                    <w:rPr>
                      <w:rFonts w:ascii="微软雅黑" w:hAnsi="微软雅黑" w:cs="微软雅黑" w:eastAsia="微软雅黑"/>
                      <w:sz w:val="24"/>
                    </w:rPr>
                    <w:t>TR(</w:t>
                  </w:r>
                  <w:r>
                    <w:rPr>
                      <w:rFonts w:ascii="微软雅黑" w:hAnsi="微软雅黑" w:cs="微软雅黑" w:eastAsia="微软雅黑"/>
                      <w:sz w:val="24"/>
                    </w:rPr>
                    <w:t>128</w:t>
                  </w:r>
                  <w:r>
                    <w:rPr>
                      <w:rFonts w:ascii="微软雅黑" w:hAnsi="微软雅黑" w:cs="微软雅黑" w:eastAsia="微软雅黑"/>
                      <w:sz w:val="24"/>
                    </w:rPr>
                    <w:t>x</w:t>
                  </w:r>
                  <w:r>
                    <w:rPr>
                      <w:rFonts w:ascii="微软雅黑" w:hAnsi="微软雅黑" w:cs="微软雅黑" w:eastAsia="微软雅黑"/>
                      <w:sz w:val="24"/>
                    </w:rPr>
                    <w:t>128</w:t>
                  </w:r>
                  <w:r>
                    <w:rPr>
                      <w:rFonts w:ascii="微软雅黑" w:hAnsi="微软雅黑" w:cs="微软雅黑" w:eastAsia="微软雅黑"/>
                      <w:sz w:val="24"/>
                    </w:rPr>
                    <w:t>)</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10</w:t>
                  </w:r>
                  <w:r>
                    <w:rPr>
                      <w:rFonts w:ascii="微软雅黑" w:hAnsi="微软雅黑" w:cs="微软雅黑" w:eastAsia="微软雅黑"/>
                      <w:sz w:val="24"/>
                    </w:rPr>
                    <w:t>ms</w:t>
                  </w:r>
                  <w:r>
                    <w:rPr>
                      <w:rFonts w:ascii="&quot;times new roman&quot;" w:hAnsi="&quot;times new roman&quot;" w:cs="&quot;times new roman&quot;" w:eastAsia="&quot;times new roman&quot;"/>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 xml:space="preserve">EPI </w:t>
                  </w:r>
                  <w:r>
                    <w:rPr>
                      <w:rFonts w:ascii="微软雅黑" w:hAnsi="微软雅黑" w:cs="微软雅黑" w:eastAsia="微软雅黑"/>
                      <w:sz w:val="24"/>
                    </w:rPr>
                    <w:t>最短</w:t>
                  </w:r>
                  <w:r>
                    <w:rPr>
                      <w:rFonts w:ascii="微软雅黑" w:hAnsi="微软雅黑" w:cs="微软雅黑" w:eastAsia="微软雅黑"/>
                      <w:sz w:val="24"/>
                    </w:rPr>
                    <w:t>TE (</w:t>
                  </w:r>
                  <w:r>
                    <w:rPr>
                      <w:rFonts w:ascii="微软雅黑" w:hAnsi="微软雅黑" w:cs="微软雅黑" w:eastAsia="微软雅黑"/>
                      <w:sz w:val="24"/>
                    </w:rPr>
                    <w:t>128</w:t>
                  </w:r>
                  <w:r>
                    <w:rPr>
                      <w:rFonts w:ascii="微软雅黑" w:hAnsi="微软雅黑" w:cs="微软雅黑" w:eastAsia="微软雅黑"/>
                      <w:sz w:val="24"/>
                    </w:rPr>
                    <w:t>x</w:t>
                  </w:r>
                  <w:r>
                    <w:rPr>
                      <w:rFonts w:ascii="微软雅黑" w:hAnsi="微软雅黑" w:cs="微软雅黑" w:eastAsia="微软雅黑"/>
                      <w:sz w:val="24"/>
                    </w:rPr>
                    <w:t>128</w:t>
                  </w:r>
                  <w:r>
                    <w:rPr>
                      <w:rFonts w:ascii="微软雅黑" w:hAnsi="微软雅黑" w:cs="微软雅黑" w:eastAsia="微软雅黑"/>
                      <w:sz w:val="24"/>
                    </w:rPr>
                    <w:t>)</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2.8</w:t>
                  </w:r>
                  <w:r>
                    <w:rPr>
                      <w:rFonts w:ascii="微软雅黑" w:hAnsi="微软雅黑" w:cs="微软雅黑" w:eastAsia="微软雅黑"/>
                      <w:sz w:val="24"/>
                    </w:rPr>
                    <w:t xml:space="preserve"> ms</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w:t>
                  </w:r>
                  <w:r>
                    <w:rPr>
                      <w:rFonts w:ascii="微软雅黑" w:hAnsi="微软雅黑" w:cs="微软雅黑" w:eastAsia="微软雅黑"/>
                      <w:sz w:val="24"/>
                    </w:rPr>
                    <w:t>10.7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 xml:space="preserve">EPI </w:t>
                  </w:r>
                  <w:r>
                    <w:rPr>
                      <w:rFonts w:ascii="微软雅黑" w:hAnsi="微软雅黑" w:cs="微软雅黑" w:eastAsia="微软雅黑"/>
                      <w:sz w:val="24"/>
                    </w:rPr>
                    <w:t>最短</w:t>
                  </w:r>
                  <w:r>
                    <w:rPr>
                      <w:rFonts w:ascii="微软雅黑" w:hAnsi="微软雅黑" w:cs="微软雅黑" w:eastAsia="微软雅黑"/>
                      <w:sz w:val="24"/>
                    </w:rPr>
                    <w:t>TR (256x256)</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10ms</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 xml:space="preserve">EPI </w:t>
                  </w:r>
                  <w:r>
                    <w:rPr>
                      <w:rFonts w:ascii="微软雅黑" w:hAnsi="微软雅黑" w:cs="微软雅黑" w:eastAsia="微软雅黑"/>
                      <w:sz w:val="24"/>
                    </w:rPr>
                    <w:t>最短</w:t>
                  </w:r>
                  <w:r>
                    <w:rPr>
                      <w:rFonts w:ascii="微软雅黑" w:hAnsi="微软雅黑" w:cs="微软雅黑" w:eastAsia="微软雅黑"/>
                      <w:sz w:val="24"/>
                    </w:rPr>
                    <w:t>TE (256x256)</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3.4ms</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最大扫描视野</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50</w:t>
                  </w:r>
                  <w:r>
                    <w:rPr>
                      <w:rFonts w:ascii="微软雅黑" w:hAnsi="微软雅黑" w:cs="微软雅黑" w:eastAsia="微软雅黑"/>
                      <w:sz w:val="24"/>
                    </w:rPr>
                    <w:t>cm</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最小扫描视野</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0.5</w:t>
                  </w:r>
                  <w:r>
                    <w:rPr>
                      <w:rFonts w:ascii="微软雅黑" w:hAnsi="微软雅黑" w:cs="微软雅黑" w:eastAsia="微软雅黑"/>
                      <w:sz w:val="24"/>
                    </w:rPr>
                    <w:t>cm</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10.11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FSE最大回波链长度</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w:t>
                  </w:r>
                  <w:r>
                    <w:rPr>
                      <w:rFonts w:ascii="微软雅黑" w:hAnsi="微软雅黑" w:cs="微软雅黑" w:eastAsia="微软雅黑"/>
                      <w:sz w:val="24"/>
                    </w:rPr>
                    <w:t>64</w:t>
                  </w:r>
                  <w:r>
                    <w:rPr>
                      <w:rFonts w:ascii="&quot;times new roman&quot;" w:hAnsi="&quot;times new roman&quot;" w:cs="&quot;times new roman&quot;" w:eastAsia="&quot;times new roman&quot;"/>
                      <w:sz w:val="21"/>
                    </w:rPr>
                    <w:t xml:space="preserve">     </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10.12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EPI最大因子</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w:t>
                  </w:r>
                  <w:r>
                    <w:rPr>
                      <w:rFonts w:ascii="微软雅黑" w:hAnsi="微软雅黑" w:cs="微软雅黑" w:eastAsia="微软雅黑"/>
                      <w:sz w:val="24"/>
                    </w:rPr>
                    <w:t>256</w:t>
                  </w:r>
                  <w:r>
                    <w:rPr>
                      <w:rFonts w:ascii="&quot;times new roman&quot;" w:hAnsi="&quot;times new roman&quot;" w:cs="&quot;times new roman&quot;" w:eastAsia="&quot;times new roman&quot;"/>
                      <w:sz w:val="21"/>
                    </w:rPr>
                    <w:t xml:space="preserve">    </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11. 扫描序列</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自旋回波</w:t>
                  </w:r>
                  <w:r>
                    <w:rPr>
                      <w:rFonts w:ascii="微软雅黑" w:hAnsi="微软雅黑" w:cs="微软雅黑" w:eastAsia="微软雅黑"/>
                      <w:sz w:val="24"/>
                    </w:rPr>
                    <w:t>(SE)</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自旋回波序列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2D/3D FSE</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FSE回波分享</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三维</w:t>
                  </w:r>
                  <w:r>
                    <w:rPr>
                      <w:rFonts w:ascii="微软雅黑" w:hAnsi="微软雅黑" w:cs="微软雅黑" w:eastAsia="微软雅黑"/>
                      <w:sz w:val="24"/>
                    </w:rPr>
                    <w:t>FSE序列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单次激发</w:t>
                  </w:r>
                  <w:r>
                    <w:rPr>
                      <w:rFonts w:ascii="微软雅黑" w:hAnsi="微软雅黑" w:cs="微软雅黑" w:eastAsia="微软雅黑"/>
                      <w:sz w:val="24"/>
                    </w:rPr>
                    <w:t>FSE</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脂肪抑制序列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频率脂肪抑制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1</w:t>
                  </w:r>
                  <w:r>
                    <w:rPr>
                      <w:rFonts w:ascii="微软雅黑" w:hAnsi="微软雅黑" w:cs="微软雅黑" w:eastAsia="微软雅黑"/>
                      <w:sz w:val="24"/>
                    </w:rPr>
                    <w:t>.8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水抑制序列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反转恢复（</w:t>
                  </w:r>
                  <w:r>
                    <w:rPr>
                      <w:rFonts w:ascii="微软雅黑" w:hAnsi="微软雅黑" w:cs="微软雅黑" w:eastAsia="微软雅黑"/>
                      <w:sz w:val="24"/>
                    </w:rPr>
                    <w:t>IR）</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2</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常规</w:t>
                  </w:r>
                  <w:r>
                    <w:rPr>
                      <w:rFonts w:ascii="微软雅黑" w:hAnsi="微软雅黑" w:cs="微软雅黑" w:eastAsia="微软雅黑"/>
                      <w:sz w:val="24"/>
                    </w:rPr>
                    <w:t>IR序列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2</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快速</w:t>
                  </w:r>
                  <w:r>
                    <w:rPr>
                      <w:rFonts w:ascii="微软雅黑" w:hAnsi="微软雅黑" w:cs="微软雅黑" w:eastAsia="微软雅黑"/>
                      <w:sz w:val="24"/>
                    </w:rPr>
                    <w:t>IR 序列 (水/脂抑制技术)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2</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水抑制</w:t>
                  </w:r>
                  <w:r>
                    <w:rPr>
                      <w:rFonts w:ascii="微软雅黑" w:hAnsi="微软雅黑" w:cs="微软雅黑" w:eastAsia="微软雅黑"/>
                      <w:sz w:val="24"/>
                    </w:rPr>
                    <w:t>( FLAIR)</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2</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单次激发快速反转恢复序列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梯度回波</w:t>
                  </w:r>
                  <w:r>
                    <w:rPr>
                      <w:rFonts w:ascii="微软雅黑" w:hAnsi="微软雅黑" w:cs="微软雅黑" w:eastAsia="微软雅黑"/>
                      <w:sz w:val="24"/>
                    </w:rPr>
                    <w:t>(GRE)</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多层面梯度回波</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3D梯度回波</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亚秒</w:t>
                  </w:r>
                  <w:r>
                    <w:rPr>
                      <w:rFonts w:ascii="微软雅黑" w:hAnsi="微软雅黑" w:cs="微软雅黑" w:eastAsia="微软雅黑"/>
                      <w:sz w:val="24"/>
                    </w:rPr>
                    <w:t>T1加权(2D/3D)</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亚秒</w:t>
                  </w:r>
                  <w:r>
                    <w:rPr>
                      <w:rFonts w:ascii="微软雅黑" w:hAnsi="微软雅黑" w:cs="微软雅黑" w:eastAsia="微软雅黑"/>
                      <w:sz w:val="24"/>
                    </w:rPr>
                    <w:t>T2加权(2D/3D)</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去除剩余磁化梯度回波技术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利用剩余磁化梯度回波技术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3</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重</w:t>
                  </w:r>
                  <w:r>
                    <w:rPr>
                      <w:rFonts w:ascii="微软雅黑" w:hAnsi="微软雅黑" w:cs="微软雅黑" w:eastAsia="微软雅黑"/>
                      <w:sz w:val="24"/>
                    </w:rPr>
                    <w:t>T2 加权高对比序列</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平面回波</w:t>
                  </w:r>
                  <w:r>
                    <w:rPr>
                      <w:rFonts w:ascii="微软雅黑" w:hAnsi="微软雅黑" w:cs="微软雅黑" w:eastAsia="微软雅黑"/>
                      <w:sz w:val="24"/>
                    </w:rPr>
                    <w:t>(EPI)</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4</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单次激发</w:t>
                  </w:r>
                  <w:r>
                    <w:rPr>
                      <w:rFonts w:ascii="微软雅黑" w:hAnsi="微软雅黑" w:cs="微软雅黑" w:eastAsia="微软雅黑"/>
                      <w:sz w:val="24"/>
                    </w:rPr>
                    <w:t>EPI</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4</w:t>
                  </w:r>
                  <w:r>
                    <w:rPr>
                      <w:rFonts w:ascii="微软雅黑" w:hAnsi="微软雅黑" w:cs="微软雅黑" w:eastAsia="微软雅黑"/>
                      <w:sz w:val="24"/>
                    </w:rPr>
                    <w:t>.</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自旋回波</w:t>
                  </w:r>
                  <w:r>
                    <w:rPr>
                      <w:rFonts w:ascii="微软雅黑" w:hAnsi="微软雅黑" w:cs="微软雅黑" w:eastAsia="微软雅黑"/>
                      <w:sz w:val="24"/>
                    </w:rPr>
                    <w:t>EPI</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4</w:t>
                  </w:r>
                  <w:r>
                    <w:rPr>
                      <w:rFonts w:ascii="微软雅黑" w:hAnsi="微软雅黑" w:cs="微软雅黑" w:eastAsia="微软雅黑"/>
                      <w:sz w:val="24"/>
                    </w:rPr>
                    <w:t>.</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梯度回波</w:t>
                  </w:r>
                  <w:r>
                    <w:rPr>
                      <w:rFonts w:ascii="微软雅黑" w:hAnsi="微软雅黑" w:cs="微软雅黑" w:eastAsia="微软雅黑"/>
                      <w:sz w:val="24"/>
                    </w:rPr>
                    <w:t>EPI</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11.</w:t>
                  </w:r>
                  <w:r>
                    <w:rPr>
                      <w:rFonts w:ascii="微软雅黑" w:hAnsi="微软雅黑" w:cs="微软雅黑" w:eastAsia="微软雅黑"/>
                      <w:sz w:val="24"/>
                    </w:rPr>
                    <w:t>4</w:t>
                  </w:r>
                  <w:r>
                    <w:rPr>
                      <w:rFonts w:ascii="微软雅黑" w:hAnsi="微软雅黑" w:cs="微软雅黑" w:eastAsia="微软雅黑"/>
                      <w:sz w:val="24"/>
                    </w:rPr>
                    <w:t>.</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反转</w:t>
                  </w:r>
                  <w:r>
                    <w:rPr>
                      <w:rFonts w:ascii="微软雅黑" w:hAnsi="微软雅黑" w:cs="微软雅黑" w:eastAsia="微软雅黑"/>
                      <w:sz w:val="24"/>
                    </w:rPr>
                    <w:t>EPI</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12. 高级应用技术</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体部成像</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w:t>
                  </w:r>
                  <w:r>
                    <w:rPr>
                      <w:rFonts w:ascii="微软雅黑" w:hAnsi="微软雅黑" w:cs="微软雅黑" w:eastAsia="微软雅黑"/>
                      <w:sz w:val="24"/>
                    </w:rPr>
                    <w:t>.</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肝脏动态增强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w:t>
                  </w:r>
                  <w:r>
                    <w:rPr>
                      <w:rFonts w:ascii="微软雅黑" w:hAnsi="微软雅黑" w:cs="微软雅黑" w:eastAsia="微软雅黑"/>
                      <w:sz w:val="24"/>
                    </w:rPr>
                    <w:t>.</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全身弥散成像软件包</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w:t>
                  </w:r>
                  <w:r>
                    <w:rPr>
                      <w:rFonts w:ascii="微软雅黑" w:hAnsi="微软雅黑" w:cs="微软雅黑" w:eastAsia="微软雅黑"/>
                      <w:sz w:val="24"/>
                    </w:rPr>
                    <w:t>.</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同相位</w:t>
                  </w:r>
                  <w:r>
                    <w:rPr>
                      <w:rFonts w:ascii="微软雅黑" w:hAnsi="微软雅黑" w:cs="微软雅黑" w:eastAsia="微软雅黑"/>
                      <w:sz w:val="24"/>
                    </w:rPr>
                    <w:t>/去相位水脂分离技术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w:t>
                  </w:r>
                  <w:r>
                    <w:rPr>
                      <w:rFonts w:ascii="微软雅黑" w:hAnsi="微软雅黑" w:cs="微软雅黑" w:eastAsia="微软雅黑"/>
                      <w:sz w:val="24"/>
                    </w:rPr>
                    <w:t>.</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呼吸导航技术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w:t>
                  </w:r>
                  <w:r>
                    <w:rPr>
                      <w:rFonts w:ascii="微软雅黑" w:hAnsi="微软雅黑" w:cs="微软雅黑" w:eastAsia="微软雅黑"/>
                      <w:sz w:val="24"/>
                    </w:rPr>
                    <w:t>.</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磁共振胰胆管造影</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磁共振尿路造影</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1.7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磁共振椎管造影</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p>
              </w:tc>
              <w:tc>
                <w:tcPr>
                  <w:tcW w:type="dxa" w:w="27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神经成像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无造影剂全脑容积灌注成像</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1.</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Spiral K空间填充</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1.</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连续性</w:t>
                  </w:r>
                  <w:r>
                    <w:rPr>
                      <w:rFonts w:ascii="微软雅黑" w:hAnsi="微软雅黑" w:cs="微软雅黑" w:eastAsia="微软雅黑"/>
                      <w:sz w:val="24"/>
                    </w:rPr>
                    <w:t>RF脉冲标记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1.</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ASL定量后处理分析软件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高分辨率颈髓成像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高分辨率内耳三维成像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全脊柱成像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2</w:t>
                  </w:r>
                  <w:r>
                    <w:rPr>
                      <w:rFonts w:ascii="微软雅黑" w:hAnsi="微软雅黑" w:cs="微软雅黑" w:eastAsia="微软雅黑"/>
                      <w:sz w:val="24"/>
                    </w:rPr>
                    <w:t>.</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全中枢神经系统成像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3</w:t>
                  </w:r>
                </w:p>
              </w:tc>
              <w:tc>
                <w:tcPr>
                  <w:tcW w:type="dxa" w:w="27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弥散成像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3</w:t>
                  </w:r>
                  <w:r>
                    <w:rPr>
                      <w:rFonts w:ascii="微软雅黑" w:hAnsi="微软雅黑" w:cs="微软雅黑" w:eastAsia="微软雅黑"/>
                      <w:sz w:val="24"/>
                    </w:rPr>
                    <w:t>.</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各向同性采集</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3</w:t>
                  </w:r>
                  <w:r>
                    <w:rPr>
                      <w:rFonts w:ascii="微软雅黑" w:hAnsi="微软雅黑" w:cs="微软雅黑" w:eastAsia="微软雅黑"/>
                      <w:sz w:val="24"/>
                    </w:rPr>
                    <w:t>.</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各向异性采集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3</w:t>
                  </w:r>
                  <w:r>
                    <w:rPr>
                      <w:rFonts w:ascii="微软雅黑" w:hAnsi="微软雅黑" w:cs="微软雅黑" w:eastAsia="微软雅黑"/>
                      <w:sz w:val="24"/>
                    </w:rPr>
                    <w:t>.</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ADC值测量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3</w:t>
                  </w:r>
                  <w:r>
                    <w:rPr>
                      <w:rFonts w:ascii="微软雅黑" w:hAnsi="微软雅黑" w:cs="微软雅黑" w:eastAsia="微软雅黑"/>
                      <w:sz w:val="24"/>
                    </w:rPr>
                    <w:t>.</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ADC-map彩图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3</w:t>
                  </w:r>
                  <w:r>
                    <w:rPr>
                      <w:rFonts w:ascii="微软雅黑" w:hAnsi="微软雅黑" w:cs="微软雅黑" w:eastAsia="微软雅黑"/>
                      <w:sz w:val="24"/>
                    </w:rPr>
                    <w:t>.</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体部脏器弥散</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p>
              </w:tc>
              <w:tc>
                <w:tcPr>
                  <w:tcW w:type="dxa" w:w="27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灌注成像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灌注成像技术</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rCBV分析</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TTP分析</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MTT分析</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负积分图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检索图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时间信号曲线</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4</w:t>
                  </w:r>
                  <w:r>
                    <w:rPr>
                      <w:rFonts w:ascii="微软雅黑" w:hAnsi="微软雅黑" w:cs="微软雅黑" w:eastAsia="微软雅黑"/>
                      <w:sz w:val="24"/>
                    </w:rPr>
                    <w:t>.8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彩色显示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p>
              </w:tc>
              <w:tc>
                <w:tcPr>
                  <w:tcW w:type="dxa" w:w="27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血管成像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2D/3D TOF法技术</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连续多层</w:t>
                  </w:r>
                  <w:r>
                    <w:rPr>
                      <w:rFonts w:ascii="微软雅黑" w:hAnsi="微软雅黑" w:cs="微软雅黑" w:eastAsia="微软雅黑"/>
                      <w:sz w:val="24"/>
                    </w:rPr>
                    <w:t>3D时飞法(TOF)技术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门控</w:t>
                  </w:r>
                  <w:r>
                    <w:rPr>
                      <w:rFonts w:ascii="微软雅黑" w:hAnsi="微软雅黑" w:cs="微软雅黑" w:eastAsia="微软雅黑"/>
                      <w:sz w:val="24"/>
                    </w:rPr>
                    <w:t>2D血管</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2D/3D相位对比法技术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增强对比</w:t>
                  </w:r>
                  <w:r>
                    <w:rPr>
                      <w:rFonts w:ascii="微软雅黑" w:hAnsi="微软雅黑" w:cs="微软雅黑" w:eastAsia="微软雅黑"/>
                      <w:sz w:val="24"/>
                    </w:rPr>
                    <w:t>MRA</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智能造影剂跟踪技术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门静脉成像技术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w:t>
                  </w:r>
                  <w:r>
                    <w:rPr>
                      <w:rFonts w:ascii="微软雅黑" w:hAnsi="微软雅黑" w:cs="微软雅黑" w:eastAsia="微软雅黑"/>
                      <w:sz w:val="24"/>
                    </w:rPr>
                    <w:t>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自动移床</w:t>
                  </w:r>
                  <w:r>
                    <w:rPr>
                      <w:rFonts w:ascii="微软雅黑" w:hAnsi="微软雅黑" w:cs="微软雅黑" w:eastAsia="微软雅黑"/>
                      <w:sz w:val="24"/>
                    </w:rPr>
                    <w:t>MRA</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w:t>
                  </w:r>
                  <w:r>
                    <w:rPr>
                      <w:rFonts w:ascii="微软雅黑" w:hAnsi="微软雅黑" w:cs="微软雅黑" w:eastAsia="微软雅黑"/>
                      <w:sz w:val="24"/>
                    </w:rPr>
                    <w:t>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磁化转移</w:t>
                  </w:r>
                  <w:r>
                    <w:rPr>
                      <w:rFonts w:ascii="微软雅黑" w:hAnsi="微软雅黑" w:cs="微软雅黑" w:eastAsia="微软雅黑"/>
                      <w:sz w:val="24"/>
                    </w:rPr>
                    <w:t>(MTC)</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.1</w:t>
                  </w:r>
                  <w:r>
                    <w:rPr>
                      <w:rFonts w:ascii="微软雅黑" w:hAnsi="微软雅黑" w:cs="微软雅黑" w:eastAsia="微软雅黑"/>
                      <w:sz w:val="24"/>
                    </w:rPr>
                    <w:t>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动静脉分离技术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.1</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最大强度投影</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.1</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多层面重建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.1</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曲面重建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5</w:t>
                  </w:r>
                  <w:r>
                    <w:rPr>
                      <w:rFonts w:ascii="微软雅黑" w:hAnsi="微软雅黑" w:cs="微软雅黑" w:eastAsia="微软雅黑"/>
                      <w:sz w:val="24"/>
                    </w:rPr>
                    <w:t>.1</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电影回放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p>
              </w:tc>
              <w:tc>
                <w:tcPr>
                  <w:tcW w:type="dxa" w:w="27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心脏成像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常规形态学成像</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快速梯度回波</w:t>
                  </w:r>
                  <w:r>
                    <w:rPr>
                      <w:rFonts w:ascii="微软雅黑" w:hAnsi="微软雅黑" w:cs="微软雅黑" w:eastAsia="微软雅黑"/>
                      <w:sz w:val="24"/>
                    </w:rPr>
                    <w:t>/快速心脏采集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黑血技术，包括脂肪抑制黑血技</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亮血技术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心电触发</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二维</w:t>
                  </w:r>
                  <w:r>
                    <w:rPr>
                      <w:rFonts w:ascii="微软雅黑" w:hAnsi="微软雅黑" w:cs="微软雅黑" w:eastAsia="微软雅黑"/>
                      <w:sz w:val="24"/>
                    </w:rPr>
                    <w:t>/三维多相位成像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12.</w:t>
                  </w:r>
                  <w:r>
                    <w:rPr>
                      <w:rFonts w:ascii="微软雅黑" w:hAnsi="微软雅黑" w:cs="微软雅黑" w:eastAsia="微软雅黑"/>
                      <w:sz w:val="24"/>
                    </w:rPr>
                    <w:t>6</w:t>
                  </w:r>
                  <w:r>
                    <w:rPr>
                      <w:rFonts w:ascii="微软雅黑" w:hAnsi="微软雅黑" w:cs="微软雅黑" w:eastAsia="微软雅黑"/>
                      <w:sz w:val="24"/>
                    </w:rPr>
                    <w:t>.</w:t>
                  </w:r>
                  <w:r>
                    <w:rPr>
                      <w:rFonts w:ascii="微软雅黑" w:hAnsi="微软雅黑" w:cs="微软雅黑" w:eastAsia="微软雅黑"/>
                      <w:sz w:val="24"/>
                    </w:rPr>
                    <w:t>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快速心脏电影</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12.</w:t>
                  </w:r>
                  <w:r>
                    <w:rPr>
                      <w:rFonts w:ascii="微软雅黑" w:hAnsi="微软雅黑" w:cs="微软雅黑" w:eastAsia="微软雅黑"/>
                      <w:sz w:val="24"/>
                    </w:rPr>
                    <w:t>7</w:t>
                  </w:r>
                </w:p>
              </w:tc>
              <w:tc>
                <w:tcPr>
                  <w:tcW w:type="dxa" w:w="27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肿瘤成像</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12.</w:t>
                  </w:r>
                  <w:r>
                    <w:rPr>
                      <w:rFonts w:ascii="微软雅黑" w:hAnsi="微软雅黑" w:cs="微软雅黑" w:eastAsia="微软雅黑"/>
                      <w:sz w:val="24"/>
                    </w:rPr>
                    <w:t>7</w:t>
                  </w:r>
                  <w:r>
                    <w:rPr>
                      <w:rFonts w:ascii="微软雅黑" w:hAnsi="微软雅黑" w:cs="微软雅黑" w:eastAsia="微软雅黑"/>
                      <w:sz w:val="24"/>
                    </w:rPr>
                    <w:t>.1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专用肿瘤检测序列</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12.</w:t>
                  </w:r>
                  <w:r>
                    <w:rPr>
                      <w:rFonts w:ascii="微软雅黑" w:hAnsi="微软雅黑" w:cs="微软雅黑" w:eastAsia="微软雅黑"/>
                      <w:sz w:val="24"/>
                    </w:rPr>
                    <w:t>7</w:t>
                  </w:r>
                  <w:r>
                    <w:rPr>
                      <w:rFonts w:ascii="微软雅黑" w:hAnsi="微软雅黑" w:cs="微软雅黑" w:eastAsia="微软雅黑"/>
                      <w:sz w:val="24"/>
                    </w:rPr>
                    <w:t>.2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类</w:t>
                  </w:r>
                  <w:r>
                    <w:rPr>
                      <w:rFonts w:ascii="微软雅黑" w:hAnsi="微软雅黑" w:cs="微软雅黑" w:eastAsia="微软雅黑"/>
                      <w:sz w:val="24"/>
                    </w:rPr>
                    <w:t>PET成像功能</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b/>
                      <w:sz w:val="24"/>
                    </w:rPr>
                    <w:t>▲</w:t>
                  </w:r>
                  <w:r>
                    <w:rPr>
                      <w:rFonts w:ascii="微软雅黑" w:hAnsi="微软雅黑" w:cs="微软雅黑" w:eastAsia="微软雅黑"/>
                      <w:sz w:val="24"/>
                    </w:rPr>
                    <w:t>1</w:t>
                  </w:r>
                  <w:r>
                    <w:rPr>
                      <w:rFonts w:ascii="微软雅黑" w:hAnsi="微软雅黑" w:cs="微软雅黑" w:eastAsia="微软雅黑"/>
                      <w:sz w:val="24"/>
                    </w:rPr>
                    <w:t>2.8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压缩感知成像技术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具备，飞利浦提供</w:t>
                  </w:r>
                  <w:r>
                    <w:rPr>
                      <w:rFonts w:ascii="微软雅黑" w:hAnsi="微软雅黑" w:cs="微软雅黑" w:eastAsia="微软雅黑"/>
                      <w:sz w:val="24"/>
                    </w:rPr>
                    <w:t>Compressed Sense，西门子提供</w:t>
                  </w:r>
                  <w:r>
                    <w:rPr>
                      <w:rFonts w:ascii="微软雅黑" w:hAnsi="微软雅黑" w:cs="微软雅黑" w:eastAsia="微软雅黑"/>
                      <w:sz w:val="24"/>
                    </w:rPr>
                    <w:t>CAIPIRINHA</w:t>
                  </w:r>
                  <w:r>
                    <w:rPr>
                      <w:rFonts w:ascii="微软雅黑" w:hAnsi="微软雅黑" w:cs="微软雅黑" w:eastAsia="微软雅黑"/>
                      <w:sz w:val="24"/>
                    </w:rPr>
                    <w:t>，</w:t>
                  </w:r>
                  <w:r>
                    <w:rPr>
                      <w:rFonts w:ascii="微软雅黑" w:hAnsi="微软雅黑" w:cs="微软雅黑" w:eastAsia="微软雅黑"/>
                      <w:sz w:val="24"/>
                    </w:rPr>
                    <w:t>GE提供Hyper Sense，其他厂家提供同类相关技术</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b/>
                      <w:sz w:val="24"/>
                    </w:rPr>
                    <w:t>▲</w:t>
                  </w:r>
                  <w:r>
                    <w:rPr>
                      <w:rFonts w:ascii="微软雅黑" w:hAnsi="微软雅黑" w:cs="微软雅黑" w:eastAsia="微软雅黑"/>
                      <w:sz w:val="24"/>
                    </w:rPr>
                    <w:t>1</w:t>
                  </w:r>
                  <w:r>
                    <w:rPr>
                      <w:rFonts w:ascii="微软雅黑" w:hAnsi="微软雅黑" w:cs="微软雅黑" w:eastAsia="微软雅黑"/>
                      <w:sz w:val="24"/>
                    </w:rPr>
                    <w:t>2.</w:t>
                  </w:r>
                  <w:r>
                    <w:rPr>
                      <w:rFonts w:ascii="微软雅黑" w:hAnsi="微软雅黑" w:cs="微软雅黑" w:eastAsia="微软雅黑"/>
                      <w:sz w:val="24"/>
                    </w:rPr>
                    <w:t>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小视野高清弥散成像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具备，飞利浦提供</w:t>
                  </w:r>
                  <w:r>
                    <w:rPr>
                      <w:rFonts w:ascii="微软雅黑" w:hAnsi="微软雅黑" w:cs="微软雅黑" w:eastAsia="微软雅黑"/>
                      <w:sz w:val="24"/>
                    </w:rPr>
                    <w:t>ZOOM Diffusion，GE 提供FOCUS，西门子提供</w:t>
                  </w:r>
                  <w:r>
                    <w:rPr>
                      <w:rFonts w:ascii="微软雅黑" w:hAnsi="微软雅黑" w:cs="微软雅黑" w:eastAsia="微软雅黑"/>
                      <w:sz w:val="24"/>
                    </w:rPr>
                    <w:t>Resolve</w:t>
                  </w:r>
                  <w:r>
                    <w:rPr>
                      <w:rFonts w:ascii="微软雅黑" w:hAnsi="微软雅黑" w:cs="微软雅黑" w:eastAsia="微软雅黑"/>
                      <w:sz w:val="24"/>
                    </w:rPr>
                    <w:t>，其他厂家提供同类相关技术</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sz w:val="24"/>
                    </w:rPr>
                    <w:t>12.10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脂肪定量成像技术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具备，飞利浦提供</w:t>
                  </w:r>
                  <w:r>
                    <w:rPr>
                      <w:rFonts w:ascii="微软雅黑" w:hAnsi="微软雅黑" w:cs="微软雅黑" w:eastAsia="微软雅黑"/>
                      <w:sz w:val="24"/>
                    </w:rPr>
                    <w:t>mDIXON Quant</w:t>
                  </w:r>
                  <w:r>
                    <w:rPr>
                      <w:rFonts w:ascii="微软雅黑" w:hAnsi="微软雅黑" w:cs="微软雅黑" w:eastAsia="微软雅黑"/>
                      <w:sz w:val="24"/>
                    </w:rPr>
                    <w:t>，</w:t>
                  </w:r>
                  <w:r>
                    <w:rPr>
                      <w:rFonts w:ascii="微软雅黑" w:hAnsi="微软雅黑" w:cs="微软雅黑" w:eastAsia="微软雅黑"/>
                      <w:sz w:val="24"/>
                    </w:rPr>
                    <w:t>GE 提供</w:t>
                  </w:r>
                  <w:r>
                    <w:rPr>
                      <w:rFonts w:ascii="微软雅黑" w:hAnsi="微软雅黑" w:cs="微软雅黑" w:eastAsia="微软雅黑"/>
                      <w:sz w:val="24"/>
                    </w:rPr>
                    <w:t>IDEAL IQ</w:t>
                  </w:r>
                  <w:r>
                    <w:rPr>
                      <w:rFonts w:ascii="微软雅黑" w:hAnsi="微软雅黑" w:cs="微软雅黑" w:eastAsia="微软雅黑"/>
                      <w:sz w:val="24"/>
                    </w:rPr>
                    <w:t>，西门子提供</w:t>
                  </w:r>
                  <w:r>
                    <w:rPr>
                      <w:rFonts w:ascii="微软雅黑" w:hAnsi="微软雅黑" w:cs="微软雅黑" w:eastAsia="微软雅黑"/>
                      <w:sz w:val="24"/>
                    </w:rPr>
                    <w:t>Dixon</w:t>
                  </w:r>
                  <w:r>
                    <w:rPr>
                      <w:rFonts w:ascii="微软雅黑" w:hAnsi="微软雅黑" w:cs="微软雅黑" w:eastAsia="微软雅黑"/>
                      <w:sz w:val="24"/>
                    </w:rPr>
                    <w:t>，其他厂家提供同类相关技术</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13. 并行采集技术</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13.1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基于图像算法</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13.2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自动校准技术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14. 伪影校正技术</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14.1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流体补偿</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14.2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呼吸补偿</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14.</w:t>
                  </w:r>
                  <w:r>
                    <w:rPr>
                      <w:rFonts w:ascii="微软雅黑" w:hAnsi="微软雅黑" w:cs="微软雅黑" w:eastAsia="微软雅黑"/>
                      <w:sz w:val="24"/>
                    </w:rPr>
                    <w:t>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卷积伪影去除</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14.</w:t>
                  </w:r>
                  <w:r>
                    <w:rPr>
                      <w:rFonts w:ascii="微软雅黑" w:hAnsi="微软雅黑" w:cs="微软雅黑" w:eastAsia="微软雅黑"/>
                      <w:sz w:val="24"/>
                    </w:rPr>
                    <w:t>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前瞻性运动伪影校正</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14.</w:t>
                  </w:r>
                  <w:r>
                    <w:rPr>
                      <w:rFonts w:ascii="微软雅黑" w:hAnsi="微软雅黑" w:cs="微软雅黑" w:eastAsia="微软雅黑"/>
                      <w:sz w:val="24"/>
                    </w:rPr>
                    <w:t>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回顾性运动伪影校正</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3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15. 其他技术参数要求</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自动和手动滤波</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实时交互式成像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三维定位系统</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频率编码方向扩大采集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相位编码方向扩大采集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预饱和技术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脂肪饱和技术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水饱和技术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水激发技术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偏中心扫描技术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扫描暂停技术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可变带宽技术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可变</w:t>
                  </w:r>
                  <w:r>
                    <w:rPr>
                      <w:rFonts w:ascii="微软雅黑" w:hAnsi="微软雅黑" w:cs="微软雅黑" w:eastAsia="微软雅黑"/>
                      <w:sz w:val="24"/>
                    </w:rPr>
                    <w:t>k空间填充</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非</w:t>
                  </w:r>
                  <w:r>
                    <w:rPr>
                      <w:rFonts w:ascii="微软雅黑" w:hAnsi="微软雅黑" w:cs="微软雅黑" w:eastAsia="微软雅黑"/>
                      <w:sz w:val="24"/>
                    </w:rPr>
                    <w:t>/对称回波</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15.15</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信噪比指示器</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优化反转角技术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线圈灵敏度校正</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15.18</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神经高分辨成像</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15.19</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磁共振实时定位</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15.20</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磁共振实时透视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15.21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交互式参数改变</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15.22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扫描参数顾问</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15.23</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恒定信号技术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w:t>
                  </w:r>
                  <w:r>
                    <w:rPr>
                      <w:rFonts w:ascii="微软雅黑" w:hAnsi="微软雅黑" w:cs="微软雅黑" w:eastAsia="微软雅黑"/>
                      <w:b/>
                      <w:sz w:val="24"/>
                    </w:rPr>
                    <w:t>16</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原厂原装高级后处理工作站</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G</w:t>
                  </w:r>
                  <w:r>
                    <w:rPr>
                      <w:rFonts w:ascii="微软雅黑" w:hAnsi="微软雅黑" w:cs="微软雅黑" w:eastAsia="微软雅黑"/>
                      <w:sz w:val="24"/>
                    </w:rPr>
                    <w:t>E</w:t>
                  </w:r>
                  <w:r>
                    <w:rPr>
                      <w:rFonts w:ascii="微软雅黑" w:hAnsi="微软雅黑" w:cs="微软雅黑" w:eastAsia="微软雅黑"/>
                      <w:sz w:val="24"/>
                    </w:rPr>
                    <w:t>提供</w:t>
                  </w:r>
                  <w:r>
                    <w:rPr>
                      <w:rFonts w:ascii="微软雅黑" w:hAnsi="微软雅黑" w:cs="微软雅黑" w:eastAsia="微软雅黑"/>
                      <w:sz w:val="24"/>
                    </w:rPr>
                    <w:t>A</w:t>
                  </w:r>
                  <w:r>
                    <w:rPr>
                      <w:rFonts w:ascii="微软雅黑" w:hAnsi="微软雅黑" w:cs="微软雅黑" w:eastAsia="微软雅黑"/>
                      <w:sz w:val="24"/>
                    </w:rPr>
                    <w:t>W</w:t>
                  </w:r>
                  <w:r>
                    <w:rPr>
                      <w:rFonts w:ascii="微软雅黑" w:hAnsi="微软雅黑" w:cs="微软雅黑" w:eastAsia="微软雅黑"/>
                      <w:sz w:val="24"/>
                    </w:rPr>
                    <w:t>4.7</w:t>
                  </w:r>
                  <w:r>
                    <w:rPr>
                      <w:rFonts w:ascii="微软雅黑" w:hAnsi="微软雅黑" w:cs="微软雅黑" w:eastAsia="微软雅黑"/>
                      <w:sz w:val="24"/>
                    </w:rPr>
                    <w:t>工作站，西门子提供</w:t>
                  </w:r>
                  <w:r>
                    <w:rPr>
                      <w:rFonts w:ascii="微软雅黑" w:hAnsi="微软雅黑" w:cs="微软雅黑" w:eastAsia="微软雅黑"/>
                      <w:sz w:val="24"/>
                    </w:rPr>
                    <w:t>S</w:t>
                  </w:r>
                  <w:r>
                    <w:rPr>
                      <w:rFonts w:ascii="微软雅黑" w:hAnsi="微软雅黑" w:cs="微软雅黑" w:eastAsia="微软雅黑"/>
                      <w:sz w:val="24"/>
                    </w:rPr>
                    <w:t>yngo.via</w:t>
                  </w:r>
                  <w:r>
                    <w:rPr>
                      <w:rFonts w:ascii="微软雅黑" w:hAnsi="微软雅黑" w:cs="微软雅黑" w:eastAsia="微软雅黑"/>
                      <w:sz w:val="24"/>
                    </w:rPr>
                    <w:t>工作站，飞利浦提供</w:t>
                  </w:r>
                  <w:r>
                    <w:rPr>
                      <w:rFonts w:ascii="微软雅黑" w:hAnsi="微软雅黑" w:cs="微软雅黑" w:eastAsia="微软雅黑"/>
                      <w:sz w:val="24"/>
                    </w:rPr>
                    <w:t>I</w:t>
                  </w:r>
                  <w:r>
                    <w:rPr>
                      <w:rFonts w:ascii="微软雅黑" w:hAnsi="微软雅黑" w:cs="微软雅黑" w:eastAsia="微软雅黑"/>
                      <w:sz w:val="24"/>
                    </w:rPr>
                    <w:t>SP</w:t>
                  </w:r>
                  <w:r>
                    <w:rPr>
                      <w:rFonts w:ascii="微软雅黑" w:hAnsi="微软雅黑" w:cs="微软雅黑" w:eastAsia="微软雅黑"/>
                      <w:sz w:val="24"/>
                    </w:rPr>
                    <w:t>星云工作站，其他品牌提供最新版本原厂工作站</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17</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b/>
                      <w:sz w:val="24"/>
                    </w:rPr>
                    <w:t>附属设备</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17.1</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操作平台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17.2</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精密空调</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r>
              <w:tc>
                <w:tcPr>
                  <w:tcW w:type="dxa" w:w="4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17.4</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水冷机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rPr>
                    <w:t>具备</w:t>
                  </w:r>
                </w:p>
              </w:tc>
            </w:tr>
          </w:tbl>
          <w:p>
            <w:pPr>
              <w:pStyle w:val="null3"/>
              <w:jc w:val="both"/>
            </w:pPr>
            <w:r>
              <w:rPr>
                <w:rFonts w:ascii="仿宋" w:hAnsi="仿宋" w:cs="仿宋" w:eastAsia="仿宋"/>
                <w:b/>
                <w:sz w:val="32"/>
              </w:rPr>
              <w:t>售后服务：</w:t>
            </w:r>
          </w:p>
          <w:p>
            <w:pPr>
              <w:pStyle w:val="null3"/>
              <w:jc w:val="both"/>
            </w:pPr>
            <w:r>
              <w:rPr>
                <w:rFonts w:ascii="仿宋" w:hAnsi="仿宋" w:cs="仿宋" w:eastAsia="仿宋"/>
                <w:sz w:val="32"/>
              </w:rPr>
              <w:t>1.</w:t>
            </w:r>
            <w:r>
              <w:rPr>
                <w:rFonts w:ascii="仿宋" w:hAnsi="仿宋" w:cs="仿宋" w:eastAsia="仿宋"/>
                <w:sz w:val="32"/>
              </w:rPr>
              <w:t>整机质保期</w:t>
            </w:r>
            <w:r>
              <w:rPr>
                <w:rFonts w:ascii="仿宋" w:hAnsi="仿宋" w:cs="仿宋" w:eastAsia="仿宋"/>
                <w:sz w:val="32"/>
              </w:rPr>
              <w:t>≥</w:t>
            </w:r>
            <w:r>
              <w:rPr>
                <w:rFonts w:ascii="仿宋" w:hAnsi="仿宋" w:cs="仿宋" w:eastAsia="仿宋"/>
                <w:sz w:val="32"/>
              </w:rPr>
              <w:t>1</w:t>
            </w:r>
            <w:r>
              <w:rPr>
                <w:rFonts w:ascii="仿宋" w:hAnsi="仿宋" w:cs="仿宋" w:eastAsia="仿宋"/>
                <w:sz w:val="32"/>
              </w:rPr>
              <w:t>年（提供厂家保修承诺），在质保期内每年由维修工程师提供至少</w:t>
            </w:r>
            <w:r>
              <w:rPr>
                <w:rFonts w:ascii="仿宋" w:hAnsi="仿宋" w:cs="仿宋" w:eastAsia="仿宋"/>
                <w:sz w:val="32"/>
              </w:rPr>
              <w:t xml:space="preserve">2次的上门维护保养工作 </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中标方应对设备操作及维修人员进行操作及维修培训，直至技术人员熟练掌握使用及维修技能为止，提供详细培训记录</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维修保障：提供中文说明书、操作手册、详细维修手册、电路图、系统安装软件及维修密码，软件系</w:t>
            </w:r>
            <w:r>
              <w:rPr>
                <w:rFonts w:ascii="仿宋" w:hAnsi="仿宋" w:cs="仿宋" w:eastAsia="仿宋"/>
                <w:sz w:val="32"/>
              </w:rPr>
              <w:t>统</w:t>
            </w:r>
            <w:r>
              <w:rPr>
                <w:rFonts w:ascii="仿宋" w:hAnsi="仿宋" w:cs="仿宋" w:eastAsia="仿宋"/>
                <w:sz w:val="32"/>
              </w:rPr>
              <w:t>终身免费升级</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w:t>
            </w:r>
            <w:r>
              <w:rPr>
                <w:rFonts w:ascii="仿宋" w:hAnsi="仿宋" w:cs="仿宋" w:eastAsia="仿宋"/>
                <w:sz w:val="32"/>
              </w:rPr>
              <w:t>设备出现故障</w:t>
            </w:r>
            <w:r>
              <w:rPr>
                <w:rFonts w:ascii="仿宋" w:hAnsi="仿宋" w:cs="仿宋" w:eastAsia="仿宋"/>
                <w:sz w:val="32"/>
              </w:rPr>
              <w:t>6小时内提供维修方案及报价，24小时内到达现场</w:t>
            </w:r>
            <w:r>
              <w:rPr>
                <w:rFonts w:ascii="仿宋" w:hAnsi="仿宋" w:cs="仿宋" w:eastAsia="仿宋"/>
                <w:sz w:val="32"/>
              </w:rPr>
              <w:t>。</w:t>
            </w:r>
          </w:p>
          <w:p>
            <w:pPr>
              <w:pStyle w:val="null3"/>
              <w:jc w:val="both"/>
            </w:pPr>
          </w:p>
        </w:tc>
      </w:tr>
      <w:tr>
        <w:tc>
          <w:tcPr>
            <w:tcW w:type="dxa" w:w="2769"/>
          </w:tcPr>
          <w:p/>
        </w:tc>
        <w:tc>
          <w:tcPr>
            <w:tcW w:type="dxa" w:w="2769"/>
          </w:tcPr>
          <w:p>
            <w:pPr>
              <w:pStyle w:val="null3"/>
            </w:pPr>
            <w:r>
              <w:rPr/>
              <w:t>2</w:t>
            </w:r>
          </w:p>
        </w:tc>
        <w:tc>
          <w:tcPr>
            <w:tcW w:type="dxa" w:w="2769"/>
          </w:tcPr>
          <w:p>
            <w:pPr>
              <w:pStyle w:val="null3"/>
              <w:spacing w:before="105" w:after="105"/>
              <w:jc w:val="center"/>
            </w:pPr>
            <w:r>
              <w:rPr>
                <w:rFonts w:ascii="宋体" w:hAnsi="宋体" w:cs="宋体" w:eastAsia="宋体"/>
                <w:b/>
                <w:color w:val="000000"/>
                <w:sz w:val="24"/>
              </w:rPr>
              <w:t>X射线计算机体层摄影设备技术要求</w:t>
            </w:r>
          </w:p>
          <w:p>
            <w:pPr>
              <w:pStyle w:val="null3"/>
              <w:spacing w:after="165"/>
              <w:jc w:val="both"/>
            </w:pPr>
            <w:r>
              <w:rPr>
                <w:rFonts w:ascii="宋体" w:hAnsi="宋体" w:cs="宋体" w:eastAsia="宋体"/>
                <w:b/>
                <w:sz w:val="24"/>
              </w:rPr>
              <w:t>一、设备名称</w:t>
            </w:r>
            <w:r>
              <w:rPr>
                <w:rFonts w:ascii="宋体" w:hAnsi="宋体" w:cs="宋体" w:eastAsia="宋体"/>
                <w:b/>
                <w:sz w:val="24"/>
              </w:rPr>
              <w:t>：</w:t>
            </w:r>
            <w:r>
              <w:rPr>
                <w:rFonts w:ascii="宋体" w:hAnsi="宋体" w:cs="宋体" w:eastAsia="宋体"/>
                <w:color w:val="000000"/>
                <w:sz w:val="24"/>
              </w:rPr>
              <w:t>64排128层螺旋CT系统</w:t>
            </w:r>
          </w:p>
          <w:p>
            <w:pPr>
              <w:pStyle w:val="null3"/>
              <w:spacing w:after="165"/>
              <w:jc w:val="left"/>
            </w:pPr>
            <w:r>
              <w:rPr>
                <w:rFonts w:ascii="宋体" w:hAnsi="宋体" w:cs="宋体" w:eastAsia="宋体"/>
                <w:b/>
                <w:sz w:val="24"/>
              </w:rPr>
              <w:t>二、数量：</w:t>
            </w:r>
            <w:r>
              <w:rPr>
                <w:rFonts w:ascii="宋体" w:hAnsi="宋体" w:cs="宋体" w:eastAsia="宋体"/>
                <w:sz w:val="24"/>
              </w:rPr>
              <w:t>1台</w:t>
            </w:r>
          </w:p>
          <w:p>
            <w:pPr>
              <w:pStyle w:val="null3"/>
              <w:spacing w:after="165"/>
              <w:jc w:val="left"/>
            </w:pPr>
            <w:r>
              <w:rPr>
                <w:rFonts w:ascii="宋体" w:hAnsi="宋体" w:cs="宋体" w:eastAsia="宋体"/>
                <w:b/>
                <w:sz w:val="24"/>
              </w:rPr>
              <w:t>三、设备用途说明：</w:t>
            </w:r>
            <w:r>
              <w:rPr>
                <w:rFonts w:ascii="宋体" w:hAnsi="宋体" w:cs="宋体" w:eastAsia="宋体"/>
                <w:sz w:val="24"/>
              </w:rPr>
              <w:t>用于神经系统、消化系统、心血管系统、泌尿生殖系统、脊柱脊髓系统、骨关节系统等的计算机断层成像，可为临床提供先进的功能分析，以满足全身</w:t>
            </w:r>
            <w:r>
              <w:rPr>
                <w:rFonts w:ascii="宋体" w:hAnsi="宋体" w:cs="宋体" w:eastAsia="宋体"/>
                <w:sz w:val="24"/>
              </w:rPr>
              <w:t>C</w:t>
            </w:r>
            <w:r>
              <w:rPr>
                <w:rFonts w:ascii="宋体" w:hAnsi="宋体" w:cs="宋体" w:eastAsia="宋体"/>
                <w:sz w:val="24"/>
              </w:rPr>
              <w:t>T</w:t>
            </w:r>
            <w:r>
              <w:rPr>
                <w:rFonts w:ascii="宋体" w:hAnsi="宋体" w:cs="宋体" w:eastAsia="宋体"/>
                <w:sz w:val="24"/>
              </w:rPr>
              <w:t>扫描的临床应用和临床研究。</w:t>
            </w:r>
          </w:p>
          <w:p>
            <w:pPr>
              <w:pStyle w:val="null3"/>
              <w:spacing w:after="165"/>
              <w:jc w:val="both"/>
            </w:pPr>
            <w:r>
              <w:rPr>
                <w:rFonts w:ascii="宋体" w:hAnsi="宋体" w:cs="宋体" w:eastAsia="宋体"/>
                <w:b/>
                <w:sz w:val="24"/>
              </w:rPr>
              <w:t>四、总体要求：</w:t>
            </w:r>
          </w:p>
          <w:p>
            <w:pPr>
              <w:pStyle w:val="null3"/>
              <w:spacing w:after="165"/>
              <w:jc w:val="both"/>
            </w:pPr>
            <w:r>
              <w:rPr>
                <w:rFonts w:ascii="微软雅黑" w:hAnsi="微软雅黑" w:cs="微软雅黑" w:eastAsia="微软雅黑"/>
                <w:sz w:val="24"/>
              </w:rPr>
              <w:t>1.</w:t>
            </w:r>
            <w:r>
              <w:rPr>
                <w:rFonts w:ascii="微软雅黑" w:hAnsi="微软雅黑" w:cs="微软雅黑" w:eastAsia="微软雅黑"/>
                <w:sz w:val="24"/>
              </w:rPr>
              <w:t>满足</w:t>
            </w:r>
            <w:r>
              <w:rPr>
                <w:rFonts w:ascii="微软雅黑" w:hAnsi="微软雅黑" w:cs="微软雅黑" w:eastAsia="微软雅黑"/>
                <w:sz w:val="24"/>
              </w:rPr>
              <w:t>医院及</w:t>
            </w:r>
            <w:r>
              <w:rPr>
                <w:rFonts w:ascii="微软雅黑" w:hAnsi="微软雅黑" w:cs="微软雅黑" w:eastAsia="微软雅黑"/>
                <w:sz w:val="24"/>
              </w:rPr>
              <w:t>科室要求，凡涉及设备安装及施工由中标方负责，按照</w:t>
            </w:r>
            <w:r>
              <w:rPr>
                <w:rFonts w:ascii="微软雅黑" w:hAnsi="微软雅黑" w:cs="微软雅黑" w:eastAsia="微软雅黑"/>
                <w:sz w:val="24"/>
              </w:rPr>
              <w:t>医院及</w:t>
            </w:r>
            <w:r>
              <w:rPr>
                <w:rFonts w:ascii="微软雅黑" w:hAnsi="微软雅黑" w:cs="微软雅黑" w:eastAsia="微软雅黑"/>
                <w:sz w:val="24"/>
              </w:rPr>
              <w:t>科室要求提供交钥匙工程</w:t>
            </w:r>
            <w:r>
              <w:rPr>
                <w:rFonts w:ascii="微软雅黑" w:hAnsi="微软雅黑" w:cs="微软雅黑" w:eastAsia="微软雅黑"/>
                <w:sz w:val="24"/>
              </w:rPr>
              <w:t>。</w:t>
            </w:r>
          </w:p>
          <w:p>
            <w:pPr>
              <w:pStyle w:val="null3"/>
              <w:spacing w:after="165"/>
              <w:jc w:val="both"/>
            </w:pPr>
            <w:r>
              <w:rPr>
                <w:rFonts w:ascii="微软雅黑" w:hAnsi="微软雅黑" w:cs="微软雅黑" w:eastAsia="微软雅黑"/>
                <w:sz w:val="24"/>
              </w:rPr>
              <w:t>2.</w:t>
            </w:r>
            <w:r>
              <w:rPr>
                <w:rFonts w:ascii="微软雅黑" w:hAnsi="微软雅黑" w:cs="微软雅黑" w:eastAsia="微软雅黑"/>
                <w:sz w:val="24"/>
              </w:rPr>
              <w:t>投标时要求提供原厂家的检验报告、技术参数表及产品彩页</w:t>
            </w:r>
            <w:r>
              <w:rPr>
                <w:rFonts w:ascii="微软雅黑" w:hAnsi="微软雅黑" w:cs="微软雅黑" w:eastAsia="微软雅黑"/>
                <w:sz w:val="24"/>
              </w:rPr>
              <w:t>。</w:t>
            </w:r>
          </w:p>
          <w:p>
            <w:pPr>
              <w:pStyle w:val="null3"/>
              <w:spacing w:after="165"/>
              <w:jc w:val="both"/>
            </w:pPr>
            <w:r>
              <w:rPr>
                <w:rFonts w:ascii="微软雅黑" w:hAnsi="微软雅黑" w:cs="微软雅黑" w:eastAsia="微软雅黑"/>
                <w:sz w:val="24"/>
              </w:rPr>
              <w:t>3.</w:t>
            </w:r>
            <w:r>
              <w:rPr>
                <w:rFonts w:ascii="微软雅黑" w:hAnsi="微软雅黑" w:cs="微软雅黑" w:eastAsia="微软雅黑"/>
                <w:sz w:val="24"/>
              </w:rPr>
              <w:t>投标产品应为</w:t>
            </w:r>
            <w:r>
              <w:rPr>
                <w:rFonts w:ascii="微软雅黑" w:hAnsi="微软雅黑" w:cs="微软雅黑" w:eastAsia="微软雅黑"/>
                <w:sz w:val="24"/>
              </w:rPr>
              <w:t>一线</w:t>
            </w:r>
            <w:r>
              <w:rPr>
                <w:rFonts w:ascii="微软雅黑" w:hAnsi="微软雅黑" w:cs="微软雅黑" w:eastAsia="微软雅黑"/>
                <w:sz w:val="24"/>
              </w:rPr>
              <w:t>知名品牌</w:t>
            </w:r>
            <w:r>
              <w:rPr>
                <w:rFonts w:ascii="微软雅黑" w:hAnsi="微软雅黑" w:cs="微软雅黑" w:eastAsia="微软雅黑"/>
                <w:sz w:val="24"/>
              </w:rPr>
              <w:t>。</w:t>
            </w:r>
          </w:p>
          <w:p>
            <w:pPr>
              <w:pStyle w:val="null3"/>
              <w:spacing w:after="165"/>
              <w:jc w:val="both"/>
            </w:pPr>
            <w:r>
              <w:rPr>
                <w:rFonts w:ascii="微软雅黑" w:hAnsi="微软雅黑" w:cs="微软雅黑" w:eastAsia="微软雅黑"/>
                <w:sz w:val="24"/>
              </w:rPr>
              <w:t>4.</w:t>
            </w:r>
            <w:r>
              <w:rPr>
                <w:rFonts w:ascii="微软雅黑" w:hAnsi="微软雅黑" w:cs="微软雅黑" w:eastAsia="微软雅黑"/>
                <w:sz w:val="24"/>
              </w:rPr>
              <w:t>仪器配备</w:t>
            </w:r>
            <w:r>
              <w:rPr>
                <w:rFonts w:ascii="微软雅黑" w:hAnsi="微软雅黑" w:cs="微软雅黑" w:eastAsia="微软雅黑"/>
                <w:sz w:val="24"/>
              </w:rPr>
              <w:t>的</w:t>
            </w:r>
            <w:r>
              <w:rPr>
                <w:rFonts w:ascii="微软雅黑" w:hAnsi="微软雅黑" w:cs="微软雅黑" w:eastAsia="微软雅黑"/>
                <w:sz w:val="24"/>
              </w:rPr>
              <w:t>所有软件</w:t>
            </w:r>
            <w:r>
              <w:rPr>
                <w:rFonts w:ascii="微软雅黑" w:hAnsi="微软雅黑" w:cs="微软雅黑" w:eastAsia="微软雅黑"/>
                <w:sz w:val="24"/>
              </w:rPr>
              <w:t>为</w:t>
            </w:r>
            <w:r>
              <w:rPr>
                <w:rFonts w:ascii="微软雅黑" w:hAnsi="微软雅黑" w:cs="微软雅黑" w:eastAsia="微软雅黑"/>
                <w:sz w:val="24"/>
              </w:rPr>
              <w:t>最新版本且终身免费升级，端口免费开放，能与我院各信息系统无缝对接</w:t>
            </w:r>
            <w:r>
              <w:rPr>
                <w:rFonts w:ascii="微软雅黑" w:hAnsi="微软雅黑" w:cs="微软雅黑" w:eastAsia="微软雅黑"/>
                <w:sz w:val="24"/>
              </w:rPr>
              <w:t>，并承担该设备与医院</w:t>
            </w:r>
            <w:r>
              <w:rPr>
                <w:rFonts w:ascii="微软雅黑" w:hAnsi="微软雅黑" w:cs="微软雅黑" w:eastAsia="微软雅黑"/>
                <w:sz w:val="24"/>
              </w:rPr>
              <w:t>PACS网络接口的连接费用。</w:t>
            </w:r>
          </w:p>
          <w:p>
            <w:pPr>
              <w:pStyle w:val="null3"/>
              <w:spacing w:after="165"/>
              <w:jc w:val="left"/>
            </w:pPr>
            <w:r>
              <w:rPr>
                <w:rFonts w:ascii="宋体" w:hAnsi="宋体" w:cs="宋体" w:eastAsia="宋体"/>
                <w:b/>
                <w:sz w:val="24"/>
              </w:rPr>
              <w:t>五、</w:t>
            </w:r>
            <w:r>
              <w:rPr>
                <w:rFonts w:ascii="宋体" w:hAnsi="宋体" w:cs="宋体" w:eastAsia="宋体"/>
                <w:b/>
                <w:sz w:val="24"/>
              </w:rPr>
              <w:t>主要技术规格：</w:t>
            </w:r>
          </w:p>
          <w:tbl>
            <w:tblPr>
              <w:tblBorders>
                <w:top w:val="none" w:color="000000" w:sz="4"/>
                <w:left w:val="none" w:color="000000" w:sz="4"/>
                <w:bottom w:val="none" w:color="000000" w:sz="4"/>
                <w:right w:val="none" w:color="000000" w:sz="4"/>
                <w:insideH w:val="none"/>
                <w:insideV w:val="none"/>
              </w:tblBorders>
            </w:tblPr>
            <w:tblGrid>
              <w:gridCol w:w="472"/>
              <w:gridCol w:w="2711"/>
            </w:tblGrid>
            <w:tr>
              <w:tc>
                <w:tcPr>
                  <w:tcW w:type="dxa" w:w="47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一</w:t>
                  </w:r>
                  <w:r>
                    <w:rPr>
                      <w:rFonts w:ascii="宋体" w:hAnsi="宋体" w:cs="宋体" w:eastAsia="宋体"/>
                      <w:b/>
                      <w:color w:val="000000"/>
                      <w:sz w:val="24"/>
                    </w:rPr>
                    <w:t>、</w:t>
                  </w:r>
                </w:p>
              </w:tc>
              <w:tc>
                <w:tcPr>
                  <w:tcW w:type="dxa" w:w="271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color w:val="000000"/>
                      <w:sz w:val="24"/>
                    </w:rPr>
                    <w:t>兼容性要求</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color w:val="000000"/>
                      <w:sz w:val="24"/>
                    </w:rPr>
                    <w:t>为保证整机稳定性和兼容性，要求影像链核心部件（球管、探测器、高压发生器）与</w:t>
                  </w:r>
                  <w:r>
                    <w:rPr>
                      <w:rFonts w:ascii="宋体" w:hAnsi="宋体" w:cs="宋体" w:eastAsia="宋体"/>
                      <w:color w:val="000000"/>
                      <w:sz w:val="24"/>
                    </w:rPr>
                    <w:t>CT为同品牌厂家自主研发生产</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二</w:t>
                  </w:r>
                  <w:r>
                    <w:rPr>
                      <w:rFonts w:ascii="宋体" w:hAnsi="宋体" w:cs="宋体" w:eastAsia="宋体"/>
                      <w:b/>
                      <w:color w:val="000000"/>
                      <w:sz w:val="24"/>
                    </w:rPr>
                    <w:t>、</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color w:val="000000"/>
                      <w:sz w:val="24"/>
                    </w:rPr>
                    <w:t>主要参数</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机架系统</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机架孔径</w:t>
                  </w:r>
                  <w:r>
                    <w:rPr>
                      <w:rFonts w:ascii="宋体" w:hAnsi="宋体" w:cs="宋体" w:eastAsia="宋体"/>
                      <w:sz w:val="24"/>
                    </w:rPr>
                    <w:t>≥70cm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球管焦点到等中心点的距离</w:t>
                  </w:r>
                  <w:r>
                    <w:rPr>
                      <w:rFonts w:ascii="宋体" w:hAnsi="宋体" w:cs="宋体" w:eastAsia="宋体"/>
                      <w:sz w:val="24"/>
                    </w:rPr>
                    <w:t>≤</w:t>
                  </w:r>
                  <w:r>
                    <w:rPr>
                      <w:rFonts w:ascii="宋体" w:hAnsi="宋体" w:cs="宋体" w:eastAsia="宋体"/>
                      <w:sz w:val="24"/>
                    </w:rPr>
                    <w:t>55cm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球管焦点到探测器的距离</w:t>
                  </w:r>
                  <w:r>
                    <w:rPr>
                      <w:rFonts w:ascii="宋体" w:hAnsi="宋体" w:cs="宋体" w:eastAsia="宋体"/>
                      <w:sz w:val="24"/>
                    </w:rPr>
                    <w:t>≤</w:t>
                  </w:r>
                  <w:r>
                    <w:rPr>
                      <w:rFonts w:ascii="宋体" w:hAnsi="宋体" w:cs="宋体" w:eastAsia="宋体"/>
                      <w:sz w:val="24"/>
                    </w:rPr>
                    <w:t>98cm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机架内部冷却方式：风冷</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智能数控触摸平板</w:t>
                  </w:r>
                  <w:r>
                    <w:rPr>
                      <w:rFonts w:ascii="宋体" w:hAnsi="宋体" w:cs="宋体" w:eastAsia="宋体"/>
                      <w:sz w:val="24"/>
                    </w:rPr>
                    <w:t>≥1</w:t>
                  </w:r>
                  <w:r>
                    <w:rPr>
                      <w:rFonts w:ascii="宋体" w:hAnsi="宋体" w:cs="宋体" w:eastAsia="宋体"/>
                      <w:sz w:val="24"/>
                    </w:rPr>
                    <w:t>2</w:t>
                  </w:r>
                  <w:r>
                    <w:rPr>
                      <w:rFonts w:ascii="宋体" w:hAnsi="宋体" w:cs="宋体" w:eastAsia="宋体"/>
                      <w:sz w:val="24"/>
                    </w:rPr>
                    <w:t>英</w:t>
                  </w:r>
                  <w:r>
                    <w:rPr>
                      <w:rFonts w:ascii="宋体" w:hAnsi="宋体" w:cs="宋体" w:eastAsia="宋体"/>
                      <w:sz w:val="24"/>
                    </w:rPr>
                    <w:t>寸</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具备职能数控平板上病人、扫描部位和扫描协议选择功能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机架病人信息显示</w:t>
                  </w:r>
                  <w:r>
                    <w:rPr>
                      <w:rFonts w:ascii="&quot;times new roman&quot;" w:hAnsi="&quot;times new roman&quot;" w:cs="&quot;times new roman&quot;" w:eastAsia="&quot;times new roman&quot;"/>
                      <w:sz w:val="21"/>
                    </w:rPr>
                    <w:t xml:space="preserve"> </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机架旁选择扫描协议</w:t>
                  </w:r>
                  <w:r>
                    <w:rPr>
                      <w:rFonts w:ascii="宋体" w:hAnsi="宋体" w:cs="宋体" w:eastAsia="宋体"/>
                      <w:sz w:val="24"/>
                    </w:rPr>
                    <w:t>功能</w:t>
                  </w:r>
                  <w:r>
                    <w:rPr>
                      <w:rFonts w:ascii="宋体" w:hAnsi="宋体" w:cs="宋体" w:eastAsia="宋体"/>
                      <w:sz w:val="24"/>
                    </w:rPr>
                    <w:t>，与主控台实时同</w:t>
                  </w:r>
                  <w:r>
                    <w:rPr>
                      <w:rFonts w:ascii="宋体" w:hAnsi="宋体" w:cs="宋体" w:eastAsia="宋体"/>
                      <w:sz w:val="24"/>
                    </w:rPr>
                    <w:t>步（需提供技术白皮书）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1.10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3D</w:t>
                  </w:r>
                  <w:r>
                    <w:rPr>
                      <w:rFonts w:ascii="宋体" w:hAnsi="宋体" w:cs="宋体" w:eastAsia="宋体"/>
                      <w:sz w:val="24"/>
                    </w:rPr>
                    <w:t>传感器，可以通过识别扫描定位点识别扫描范围（需提供技术白皮书）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1.11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具备扫描床自动升床功能，且根据病人体型自动升床到孔径等中心、非手动设置统一进床高度（需提供技术白皮书）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1.12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具备提供患者朝向错误提示功能（需提供技术白皮书）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探测器</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探测器类型：</w:t>
                  </w:r>
                  <w:r>
                    <w:rPr>
                      <w:rFonts w:ascii="宋体" w:hAnsi="宋体" w:cs="宋体" w:eastAsia="宋体"/>
                      <w:sz w:val="24"/>
                    </w:rPr>
                    <w:t>提供各厂家最新</w:t>
                  </w:r>
                  <w:r>
                    <w:rPr>
                      <w:rFonts w:ascii="宋体" w:hAnsi="宋体" w:cs="宋体" w:eastAsia="宋体"/>
                      <w:sz w:val="24"/>
                    </w:rPr>
                    <w:t>集成化探测器</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亚毫米探测器排列</w:t>
                  </w:r>
                  <w:r>
                    <w:rPr>
                      <w:rFonts w:ascii="宋体" w:hAnsi="宋体" w:cs="宋体" w:eastAsia="宋体"/>
                      <w:sz w:val="24"/>
                    </w:rPr>
                    <w:t>≥64排</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每排探测器物理个数</w:t>
                  </w:r>
                  <w:r>
                    <w:rPr>
                      <w:rFonts w:ascii="宋体" w:hAnsi="宋体" w:cs="宋体" w:eastAsia="宋体"/>
                      <w:sz w:val="24"/>
                    </w:rPr>
                    <w:t>≥</w:t>
                  </w:r>
                  <w:r>
                    <w:rPr>
                      <w:rFonts w:ascii="宋体" w:hAnsi="宋体" w:cs="宋体" w:eastAsia="宋体"/>
                      <w:sz w:val="24"/>
                    </w:rPr>
                    <w:t>840</w:t>
                  </w:r>
                  <w:r>
                    <w:rPr>
                      <w:rFonts w:ascii="宋体" w:hAnsi="宋体" w:cs="宋体" w:eastAsia="宋体"/>
                      <w:sz w:val="24"/>
                    </w:rPr>
                    <w:t>个</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探测器单元总数：</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53000个</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w:t>
                  </w:r>
                  <w:r>
                    <w:rPr>
                      <w:rFonts w:ascii="宋体" w:hAnsi="宋体" w:cs="宋体" w:eastAsia="宋体"/>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轴位扫描成像</w:t>
                  </w:r>
                  <w:r>
                    <w:rPr>
                      <w:rFonts w:ascii="宋体" w:hAnsi="宋体" w:cs="宋体" w:eastAsia="宋体"/>
                      <w:sz w:val="24"/>
                    </w:rPr>
                    <w:t>≥128层/360°</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w:t>
                  </w:r>
                  <w:r>
                    <w:rPr>
                      <w:rFonts w:ascii="宋体" w:hAnsi="宋体" w:cs="宋体" w:eastAsia="宋体"/>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探测器在等中心线</w:t>
                  </w:r>
                  <w:r>
                    <w:rPr>
                      <w:rFonts w:ascii="宋体" w:hAnsi="宋体" w:cs="宋体" w:eastAsia="宋体"/>
                      <w:sz w:val="24"/>
                    </w:rPr>
                    <w:t>Z轴有效覆盖宽度≥</w:t>
                  </w:r>
                  <w:r>
                    <w:rPr>
                      <w:rFonts w:ascii="宋体" w:hAnsi="宋体" w:cs="宋体" w:eastAsia="宋体"/>
                      <w:sz w:val="24"/>
                    </w:rPr>
                    <w:t>38.4</w:t>
                  </w:r>
                  <w:r>
                    <w:rPr>
                      <w:rFonts w:ascii="宋体" w:hAnsi="宋体" w:cs="宋体" w:eastAsia="宋体"/>
                      <w:sz w:val="24"/>
                    </w:rPr>
                    <w:t>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2.</w:t>
                  </w:r>
                  <w:r>
                    <w:rPr>
                      <w:rFonts w:ascii="宋体" w:hAnsi="宋体" w:cs="宋体" w:eastAsia="宋体"/>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探测器采样率</w:t>
                  </w:r>
                  <w:r>
                    <w:rPr>
                      <w:rFonts w:ascii="宋体" w:hAnsi="宋体" w:cs="宋体" w:eastAsia="宋体"/>
                      <w:sz w:val="24"/>
                    </w:rPr>
                    <w:t>≥</w:t>
                  </w:r>
                  <w:r>
                    <w:rPr>
                      <w:rFonts w:ascii="宋体" w:hAnsi="宋体" w:cs="宋体" w:eastAsia="宋体"/>
                      <w:sz w:val="24"/>
                    </w:rPr>
                    <w:t>3400Hz</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球管及高压发生器</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color w:val="000000"/>
                      <w:sz w:val="24"/>
                    </w:rPr>
                    <w:t>3.1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高压发生器功率</w:t>
                  </w:r>
                  <w:r>
                    <w:rPr>
                      <w:rFonts w:ascii="宋体" w:hAnsi="宋体" w:cs="宋体" w:eastAsia="宋体"/>
                      <w:sz w:val="24"/>
                    </w:rPr>
                    <w:t>≥</w:t>
                  </w:r>
                  <w:r>
                    <w:rPr>
                      <w:rFonts w:ascii="宋体" w:hAnsi="宋体" w:cs="宋体" w:eastAsia="宋体"/>
                      <w:sz w:val="24"/>
                    </w:rPr>
                    <w:t>75KW</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3.</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球管阳极热容量</w:t>
                  </w:r>
                  <w:r>
                    <w:rPr>
                      <w:rFonts w:ascii="宋体" w:hAnsi="宋体" w:cs="宋体" w:eastAsia="宋体"/>
                      <w:sz w:val="24"/>
                    </w:rPr>
                    <w:t>≥</w:t>
                  </w:r>
                  <w:r>
                    <w:rPr>
                      <w:rFonts w:ascii="宋体" w:hAnsi="宋体" w:cs="宋体" w:eastAsia="宋体"/>
                      <w:sz w:val="24"/>
                    </w:rPr>
                    <w:t>7</w:t>
                  </w:r>
                  <w:r>
                    <w:rPr>
                      <w:rFonts w:ascii="宋体" w:hAnsi="宋体" w:cs="宋体" w:eastAsia="宋体"/>
                      <w:sz w:val="24"/>
                    </w:rPr>
                    <w:t>MHu</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阳极最大散热率</w:t>
                  </w:r>
                  <w:r>
                    <w:rPr>
                      <w:rFonts w:ascii="宋体" w:hAnsi="宋体" w:cs="宋体" w:eastAsia="宋体"/>
                      <w:sz w:val="24"/>
                    </w:rPr>
                    <w:t>≥</w:t>
                  </w:r>
                  <w:r>
                    <w:rPr>
                      <w:rFonts w:ascii="宋体" w:hAnsi="宋体" w:cs="宋体" w:eastAsia="宋体"/>
                      <w:sz w:val="24"/>
                    </w:rPr>
                    <w:t>1500</w:t>
                  </w:r>
                  <w:r>
                    <w:rPr>
                      <w:rFonts w:ascii="宋体" w:hAnsi="宋体" w:cs="宋体" w:eastAsia="宋体"/>
                      <w:sz w:val="24"/>
                    </w:rPr>
                    <w:t>KHU/min</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3.</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球管最小输出电流</w:t>
                  </w:r>
                  <w:r>
                    <w:rPr>
                      <w:rFonts w:ascii="宋体" w:hAnsi="宋体" w:cs="宋体" w:eastAsia="宋体"/>
                      <w:sz w:val="24"/>
                    </w:rPr>
                    <w:t>≤</w:t>
                  </w:r>
                  <w:r>
                    <w:rPr>
                      <w:rFonts w:ascii="宋体" w:hAnsi="宋体" w:cs="宋体" w:eastAsia="宋体"/>
                      <w:sz w:val="24"/>
                    </w:rPr>
                    <w:t>15mA</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3.</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最大毫安输出</w:t>
                  </w:r>
                  <w:r>
                    <w:rPr>
                      <w:rFonts w:ascii="宋体" w:hAnsi="宋体" w:cs="宋体" w:eastAsia="宋体"/>
                      <w:sz w:val="24"/>
                    </w:rPr>
                    <w:t>≥560mA</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3.</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球管最高电压</w:t>
                  </w:r>
                  <w:r>
                    <w:rPr>
                      <w:rFonts w:ascii="宋体" w:hAnsi="宋体" w:cs="宋体" w:eastAsia="宋体"/>
                      <w:sz w:val="24"/>
                    </w:rPr>
                    <w:t>≥140KV</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3.</w:t>
                  </w:r>
                  <w:r>
                    <w:rPr>
                      <w:rFonts w:ascii="宋体" w:hAnsi="宋体" w:cs="宋体" w:eastAsia="宋体"/>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最低输出剂量</w:t>
                  </w:r>
                  <w:r>
                    <w:rPr>
                      <w:rFonts w:ascii="宋体" w:hAnsi="宋体" w:cs="宋体" w:eastAsia="宋体"/>
                      <w:sz w:val="24"/>
                    </w:rPr>
                    <w:t>mAs≤3.5mAs</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小焦点大小</w:t>
                  </w:r>
                  <w:r>
                    <w:rPr>
                      <w:rFonts w:ascii="宋体" w:hAnsi="宋体" w:cs="宋体" w:eastAsia="宋体"/>
                      <w:sz w:val="24"/>
                    </w:rPr>
                    <w:t>≤0.</w:t>
                  </w:r>
                  <w:r>
                    <w:rPr>
                      <w:rFonts w:ascii="宋体" w:hAnsi="宋体" w:cs="宋体" w:eastAsia="宋体"/>
                      <w:sz w:val="24"/>
                    </w:rPr>
                    <w:t>8</w:t>
                  </w:r>
                  <w:r>
                    <w:rPr>
                      <w:rFonts w:ascii="宋体" w:hAnsi="宋体" w:cs="宋体" w:eastAsia="宋体"/>
                      <w:sz w:val="24"/>
                    </w:rPr>
                    <w:t>mm×0.</w:t>
                  </w:r>
                  <w:r>
                    <w:rPr>
                      <w:rFonts w:ascii="宋体" w:hAnsi="宋体" w:cs="宋体" w:eastAsia="宋体"/>
                      <w:sz w:val="24"/>
                    </w:rPr>
                    <w:t>8</w:t>
                  </w:r>
                  <w:r>
                    <w:rPr>
                      <w:rFonts w:ascii="宋体" w:hAnsi="宋体" w:cs="宋体" w:eastAsia="宋体"/>
                      <w:sz w:val="24"/>
                    </w:rPr>
                    <w:t>mm</w:t>
                  </w:r>
                  <w:r>
                    <w:rPr>
                      <w:rFonts w:ascii="&quot;times new roman&quot;" w:hAnsi="&quot;times new roman&quot;" w:cs="&quot;times new roman&quot;" w:eastAsia="&quot;times new roman&quot;"/>
                      <w:sz w:val="21"/>
                    </w:rPr>
                    <w:t xml:space="preserve"> </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大焦点大小</w:t>
                  </w:r>
                  <w:r>
                    <w:rPr>
                      <w:rFonts w:ascii="宋体" w:hAnsi="宋体" w:cs="宋体" w:eastAsia="宋体"/>
                      <w:sz w:val="24"/>
                    </w:rPr>
                    <w:t>≥</w:t>
                  </w:r>
                  <w:r>
                    <w:rPr>
                      <w:rFonts w:ascii="宋体" w:hAnsi="宋体" w:cs="宋体" w:eastAsia="宋体"/>
                      <w:sz w:val="24"/>
                    </w:rPr>
                    <w:t>0.9</w:t>
                  </w:r>
                  <w:r>
                    <w:rPr>
                      <w:rFonts w:ascii="宋体" w:hAnsi="宋体" w:cs="宋体" w:eastAsia="宋体"/>
                      <w:sz w:val="24"/>
                    </w:rPr>
                    <w:t>mm×</w:t>
                  </w:r>
                  <w:r>
                    <w:rPr>
                      <w:rFonts w:ascii="宋体" w:hAnsi="宋体" w:cs="宋体" w:eastAsia="宋体"/>
                      <w:sz w:val="24"/>
                    </w:rPr>
                    <w:t>0.9</w:t>
                  </w:r>
                  <w:r>
                    <w:rPr>
                      <w:rFonts w:ascii="宋体" w:hAnsi="宋体" w:cs="宋体" w:eastAsia="宋体"/>
                      <w:sz w:val="24"/>
                    </w:rPr>
                    <w:t>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sz w:val="24"/>
                    </w:rPr>
                    <w:t>3.1</w:t>
                  </w:r>
                  <w:r>
                    <w:rPr>
                      <w:rFonts w:ascii="宋体" w:hAnsi="宋体" w:cs="宋体" w:eastAsia="宋体"/>
                      <w:sz w:val="24"/>
                    </w:rPr>
                    <w:t>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连续螺旋扫描时间</w:t>
                  </w:r>
                  <w:r>
                    <w:rPr>
                      <w:rFonts w:ascii="宋体" w:hAnsi="宋体" w:cs="宋体" w:eastAsia="宋体"/>
                      <w:sz w:val="24"/>
                    </w:rPr>
                    <w:t>≥120s</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扫描床</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4.1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床水平移动范围</w:t>
                  </w:r>
                  <w:r>
                    <w:rPr>
                      <w:rFonts w:ascii="宋体" w:hAnsi="宋体" w:cs="宋体" w:eastAsia="宋体"/>
                      <w:sz w:val="24"/>
                    </w:rPr>
                    <w:t>≥</w:t>
                  </w:r>
                  <w:r>
                    <w:rPr>
                      <w:rFonts w:ascii="宋体" w:hAnsi="宋体" w:cs="宋体" w:eastAsia="宋体"/>
                      <w:sz w:val="24"/>
                    </w:rPr>
                    <w:t>1600mm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4.2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床水平移动速度</w:t>
                  </w:r>
                  <w:r>
                    <w:rPr>
                      <w:rFonts w:ascii="宋体" w:hAnsi="宋体" w:cs="宋体" w:eastAsia="宋体"/>
                      <w:sz w:val="24"/>
                    </w:rPr>
                    <w:t>≥</w:t>
                  </w:r>
                  <w:r>
                    <w:rPr>
                      <w:rFonts w:ascii="宋体" w:hAnsi="宋体" w:cs="宋体" w:eastAsia="宋体"/>
                      <w:sz w:val="24"/>
                    </w:rPr>
                    <w:t>200</w:t>
                  </w:r>
                  <w:r>
                    <w:rPr>
                      <w:rFonts w:ascii="宋体" w:hAnsi="宋体" w:cs="宋体" w:eastAsia="宋体"/>
                      <w:sz w:val="24"/>
                    </w:rPr>
                    <w:t>mm/s</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4.3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床面可降至离地面最低距离</w:t>
                  </w:r>
                  <w:r>
                    <w:rPr>
                      <w:rFonts w:ascii="宋体" w:hAnsi="宋体" w:cs="宋体" w:eastAsia="宋体"/>
                      <w:sz w:val="24"/>
                    </w:rPr>
                    <w:t>≤</w:t>
                  </w:r>
                  <w:r>
                    <w:rPr>
                      <w:rFonts w:ascii="宋体" w:hAnsi="宋体" w:cs="宋体" w:eastAsia="宋体"/>
                      <w:sz w:val="24"/>
                    </w:rPr>
                    <w:t>460mm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4.4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床定位精度</w:t>
                  </w:r>
                  <w:r>
                    <w:rPr>
                      <w:rFonts w:ascii="宋体" w:hAnsi="宋体" w:cs="宋体" w:eastAsia="宋体"/>
                      <w:sz w:val="24"/>
                    </w:rPr>
                    <w:t>±0.25mm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4.5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床载重量</w:t>
                  </w:r>
                  <w:r>
                    <w:rPr>
                      <w:rFonts w:ascii="宋体" w:hAnsi="宋体" w:cs="宋体" w:eastAsia="宋体"/>
                      <w:sz w:val="24"/>
                    </w:rPr>
                    <w:t>≥227KG</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扫描参数</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color w:val="000000"/>
                      <w:sz w:val="24"/>
                    </w:rPr>
                    <w:t>5.1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最快扫描速度（</w:t>
                  </w:r>
                  <w:r>
                    <w:rPr>
                      <w:rFonts w:ascii="宋体" w:hAnsi="宋体" w:cs="宋体" w:eastAsia="宋体"/>
                      <w:sz w:val="24"/>
                    </w:rPr>
                    <w:t>360度非等效）≤0.35s</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5.</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最小扫描层厚</w:t>
                  </w:r>
                  <w:r>
                    <w:rPr>
                      <w:rFonts w:ascii="宋体" w:hAnsi="宋体" w:cs="宋体" w:eastAsia="宋体"/>
                      <w:sz w:val="24"/>
                    </w:rPr>
                    <w:t>≤0.625mm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5.</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定位像长度</w:t>
                  </w:r>
                  <w:r>
                    <w:rPr>
                      <w:rFonts w:ascii="宋体" w:hAnsi="宋体" w:cs="宋体" w:eastAsia="宋体"/>
                      <w:sz w:val="24"/>
                    </w:rPr>
                    <w:t>≥160cm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5.</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定位像方向：后前，前后，左右侧位，任意角度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5.</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图像最快重建速度</w:t>
                  </w:r>
                  <w:r>
                    <w:rPr>
                      <w:rFonts w:ascii="宋体" w:hAnsi="宋体" w:cs="宋体" w:eastAsia="宋体"/>
                      <w:sz w:val="24"/>
                    </w:rPr>
                    <w:t>≥</w:t>
                  </w:r>
                  <w:r>
                    <w:rPr>
                      <w:rFonts w:ascii="宋体" w:hAnsi="宋体" w:cs="宋体" w:eastAsia="宋体"/>
                      <w:sz w:val="24"/>
                    </w:rPr>
                    <w:t>20</w:t>
                  </w:r>
                  <w:r>
                    <w:rPr>
                      <w:rFonts w:ascii="宋体" w:hAnsi="宋体" w:cs="宋体" w:eastAsia="宋体"/>
                      <w:sz w:val="24"/>
                    </w:rPr>
                    <w:t>幅</w:t>
                  </w:r>
                  <w:r>
                    <w:rPr>
                      <w:rFonts w:ascii="宋体" w:hAnsi="宋体" w:cs="宋体" w:eastAsia="宋体"/>
                      <w:sz w:val="24"/>
                    </w:rPr>
                    <w:t>/秒</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5.</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最高可分辨</w:t>
                  </w:r>
                  <w:r>
                    <w:rPr>
                      <w:rFonts w:ascii="宋体" w:hAnsi="宋体" w:cs="宋体" w:eastAsia="宋体"/>
                      <w:sz w:val="24"/>
                    </w:rPr>
                    <w:t>CT值≥+31743Hu</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图像质量与剂量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6.1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空间分辨率</w:t>
                  </w:r>
                  <w:r>
                    <w:rPr>
                      <w:rFonts w:ascii="宋体" w:hAnsi="宋体" w:cs="宋体" w:eastAsia="宋体"/>
                      <w:sz w:val="24"/>
                    </w:rPr>
                    <w:t xml:space="preserve"> MTF10%≥</w:t>
                  </w:r>
                  <w:r>
                    <w:rPr>
                      <w:rFonts w:ascii="宋体" w:hAnsi="宋体" w:cs="宋体" w:eastAsia="宋体"/>
                      <w:sz w:val="24"/>
                    </w:rPr>
                    <w:t>14.5</w:t>
                  </w:r>
                  <w:r>
                    <w:rPr>
                      <w:rFonts w:ascii="宋体" w:hAnsi="宋体" w:cs="宋体" w:eastAsia="宋体"/>
                      <w:sz w:val="24"/>
                    </w:rPr>
                    <w:t>LP/cm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6.2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可视空间分辨率</w:t>
                  </w:r>
                  <w:r>
                    <w:rPr>
                      <w:rFonts w:ascii="宋体" w:hAnsi="宋体" w:cs="宋体" w:eastAsia="宋体"/>
                      <w:sz w:val="24"/>
                    </w:rPr>
                    <w:t>≤</w:t>
                  </w:r>
                  <w:r>
                    <w:rPr>
                      <w:rFonts w:ascii="宋体" w:hAnsi="宋体" w:cs="宋体" w:eastAsia="宋体"/>
                      <w:sz w:val="24"/>
                    </w:rPr>
                    <w:t>0.35</w:t>
                  </w:r>
                  <w:r>
                    <w:rPr>
                      <w:rFonts w:ascii="宋体" w:hAnsi="宋体" w:cs="宋体" w:eastAsia="宋体"/>
                      <w:sz w:val="24"/>
                    </w:rPr>
                    <w:t>mm</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6.3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密度分辨率：</w:t>
                  </w:r>
                  <w:r>
                    <w:rPr>
                      <w:rFonts w:ascii="宋体" w:hAnsi="宋体" w:cs="宋体" w:eastAsia="宋体"/>
                      <w:sz w:val="24"/>
                    </w:rPr>
                    <w:t>5mm直径圆，密度差0.3%时的剂量≤</w:t>
                  </w:r>
                  <w:r>
                    <w:rPr>
                      <w:rFonts w:ascii="宋体" w:hAnsi="宋体" w:cs="宋体" w:eastAsia="宋体"/>
                      <w:sz w:val="24"/>
                    </w:rPr>
                    <w:t>12</w:t>
                  </w:r>
                  <w:r>
                    <w:rPr>
                      <w:rFonts w:ascii="宋体" w:hAnsi="宋体" w:cs="宋体" w:eastAsia="宋体"/>
                      <w:sz w:val="24"/>
                    </w:rPr>
                    <w:t>mGy</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6.4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提供该厂家</w:t>
                  </w:r>
                  <w:r>
                    <w:rPr>
                      <w:rFonts w:ascii="宋体" w:hAnsi="宋体" w:cs="宋体" w:eastAsia="宋体"/>
                      <w:sz w:val="24"/>
                    </w:rPr>
                    <w:t>CT技术所具备的最高端原始数据迭代平台</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6.5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具备去金属伪影技术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临床应用软件</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MPR</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MPVR</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3D软件包</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具备最大密度投影</w:t>
                  </w:r>
                  <w:r>
                    <w:rPr>
                      <w:rFonts w:ascii="宋体" w:hAnsi="宋体" w:cs="宋体" w:eastAsia="宋体"/>
                      <w:sz w:val="24"/>
                    </w:rPr>
                    <w:t>MIP</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具备最小密度投影</w:t>
                  </w:r>
                  <w:r>
                    <w:rPr>
                      <w:rFonts w:ascii="宋体" w:hAnsi="宋体" w:cs="宋体" w:eastAsia="宋体"/>
                      <w:sz w:val="24"/>
                    </w:rPr>
                    <w:t>MinIP</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具备表面三维</w:t>
                  </w:r>
                  <w:r>
                    <w:rPr>
                      <w:rFonts w:ascii="宋体" w:hAnsi="宋体" w:cs="宋体" w:eastAsia="宋体"/>
                      <w:sz w:val="24"/>
                    </w:rPr>
                    <w:t>SSD</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具备模拟手术刀技术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具备透明技术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具备三维容积显示</w:t>
                  </w:r>
                  <w:r>
                    <w:rPr>
                      <w:rFonts w:ascii="宋体" w:hAnsi="宋体" w:cs="宋体" w:eastAsia="宋体"/>
                      <w:sz w:val="24"/>
                    </w:rPr>
                    <w:t>VR</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具备三维血管</w:t>
                  </w:r>
                  <w:r>
                    <w:rPr>
                      <w:rFonts w:ascii="宋体" w:hAnsi="宋体" w:cs="宋体" w:eastAsia="宋体"/>
                      <w:sz w:val="24"/>
                    </w:rPr>
                    <w:t>CTA</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具备仿真内窥镜功能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CT电影</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造影剂智能动态跟踪：一次注射完成</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具备肺纹理增强软件</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具备运动伪影校正软件</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具备后颅窝伪影校正软件</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具备脑组织表明积分重建</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具备脑出血精确测量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7.19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具备直接二维多平面浏览器</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7.20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具备直接三维重建功能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7.21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X射线优化滤过功能及装置</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7.22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低剂量肺扫描技术：可达到最低</w:t>
                  </w:r>
                  <w:r>
                    <w:rPr>
                      <w:rFonts w:ascii="宋体" w:hAnsi="宋体" w:cs="宋体" w:eastAsia="宋体"/>
                      <w:sz w:val="24"/>
                    </w:rPr>
                    <w:t>4mAs的扫描剂量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7.23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具备高分辨率肺扫描软件</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心脏成像功能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color w:val="000000"/>
                      <w:sz w:val="24"/>
                    </w:rPr>
                    <w:t>8.1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心脏扫描速度（</w:t>
                  </w:r>
                  <w:r>
                    <w:rPr>
                      <w:rFonts w:ascii="宋体" w:hAnsi="宋体" w:cs="宋体" w:eastAsia="宋体"/>
                      <w:sz w:val="24"/>
                    </w:rPr>
                    <w:t>360度）≤350毫秒</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4D心脏电影重建</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具备零键心脏处理工作流，全自动、零键操作，选择病人姓名即可直接得到全部</w:t>
                  </w:r>
                  <w:r>
                    <w:rPr>
                      <w:rFonts w:ascii="宋体" w:hAnsi="宋体" w:cs="宋体" w:eastAsia="宋体"/>
                      <w:sz w:val="24"/>
                    </w:rPr>
                    <w:t>3D、2D图像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具备冠脉及心脏的三维成像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具备短轴、长轴重建</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具备任意截面的实时二维心脏成像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具备各期相图像，从</w:t>
                  </w:r>
                  <w:r>
                    <w:rPr>
                      <w:rFonts w:ascii="宋体" w:hAnsi="宋体" w:cs="宋体" w:eastAsia="宋体"/>
                      <w:sz w:val="24"/>
                    </w:rPr>
                    <w:t>0%-99%</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具备冠脉搭桥及支架通透性显示</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具备冠脉内窥镜</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10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具备自动定义冠脉中心线及中心平面</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具备对冠脉直径可进行连续、定量测量，并显示狭窄曲线</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具备冠状动脉搭桥及支架放置计划</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具备冠状动脉斑块类</w:t>
                  </w:r>
                  <w:r>
                    <w:rPr>
                      <w:rFonts w:ascii="宋体" w:hAnsi="宋体" w:cs="宋体" w:eastAsia="宋体"/>
                      <w:sz w:val="24"/>
                    </w:rPr>
                    <w:t>IVUS</w:t>
                  </w:r>
                  <w:r>
                    <w:rPr>
                      <w:rFonts w:ascii="宋体" w:hAnsi="宋体" w:cs="宋体" w:eastAsia="宋体"/>
                      <w:sz w:val="24"/>
                    </w:rPr>
                    <w:t>功能</w:t>
                  </w:r>
                  <w:r>
                    <w:rPr>
                      <w:rFonts w:ascii="宋体" w:hAnsi="宋体" w:cs="宋体" w:eastAsia="宋体"/>
                      <w:sz w:val="24"/>
                    </w:rPr>
                    <w:t>分析</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CAD冠脉彩色编码技术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具备心脏彩色透视功能（一键式操作分别重建左右房室）</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具备零键式左心功能分析</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8.1</w:t>
                  </w:r>
                  <w:r>
                    <w:rPr>
                      <w:rFonts w:ascii="宋体" w:hAnsi="宋体" w:cs="宋体" w:eastAsia="宋体"/>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具备冠脉树自动提取功能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8.</w:t>
                  </w:r>
                  <w:r>
                    <w:rPr>
                      <w:rFonts w:ascii="宋体" w:hAnsi="宋体" w:cs="宋体" w:eastAsia="宋体"/>
                      <w:color w:val="000000"/>
                      <w:sz w:val="24"/>
                    </w:rPr>
                    <w:t>18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具备心脏去错层功能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具备单键去骨技术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10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具备外周血管自动提取及分析</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1</w:t>
                  </w:r>
                  <w:r>
                    <w:rPr>
                      <w:rFonts w:ascii="宋体" w:hAnsi="宋体" w:cs="宋体" w:eastAsia="宋体"/>
                      <w:b/>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w:t>
                  </w:r>
                  <w:r>
                    <w:rPr>
                      <w:rFonts w:ascii="宋体" w:hAnsi="宋体" w:cs="宋体" w:eastAsia="宋体"/>
                      <w:b/>
                      <w:sz w:val="24"/>
                    </w:rPr>
                    <w:t>PACS信息自动搜索、自动调入</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1</w:t>
                  </w:r>
                  <w:r>
                    <w:rPr>
                      <w:rFonts w:ascii="宋体" w:hAnsi="宋体" w:cs="宋体" w:eastAsia="宋体"/>
                      <w:b/>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具备病灶边界自动勾画及测量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1</w:t>
                  </w:r>
                  <w:r>
                    <w:rPr>
                      <w:rFonts w:ascii="宋体" w:hAnsi="宋体" w:cs="宋体" w:eastAsia="宋体"/>
                      <w:b/>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具备肺结节自动检测功能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3</w:t>
                  </w: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可以根据需求自动检测出</w:t>
                  </w:r>
                  <w:r>
                    <w:rPr>
                      <w:rFonts w:ascii="宋体" w:hAnsi="宋体" w:cs="宋体" w:eastAsia="宋体"/>
                      <w:sz w:val="24"/>
                    </w:rPr>
                    <w:t>2mm以上的肺结节</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3</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具备自动提取肺结节，显示肺结节体积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具备患者复查自动匹配图像功能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sz w:val="24"/>
                    </w:rPr>
                    <w:t>1</w:t>
                  </w:r>
                  <w:r>
                    <w:rPr>
                      <w:rFonts w:ascii="宋体" w:hAnsi="宋体" w:cs="宋体" w:eastAsia="宋体"/>
                      <w:b/>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具备高级融合功能，能够融合</w:t>
                  </w:r>
                  <w:r>
                    <w:rPr>
                      <w:rFonts w:ascii="宋体" w:hAnsi="宋体" w:cs="宋体" w:eastAsia="宋体"/>
                      <w:b/>
                      <w:sz w:val="24"/>
                    </w:rPr>
                    <w:t>MR，PET不同设备的图像，能够融合和匹配同一患者不同时间的图像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color w:val="000000"/>
                      <w:sz w:val="24"/>
                    </w:rPr>
                    <w:t>1</w:t>
                  </w:r>
                  <w:r>
                    <w:rPr>
                      <w:rFonts w:ascii="宋体" w:hAnsi="宋体" w:cs="宋体" w:eastAsia="宋体"/>
                      <w:b/>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主控台</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主频</w:t>
                  </w: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3.6</w:t>
                  </w:r>
                  <w:r>
                    <w:rPr>
                      <w:rFonts w:ascii="宋体" w:hAnsi="宋体" w:cs="宋体" w:eastAsia="宋体"/>
                      <w:sz w:val="24"/>
                    </w:rPr>
                    <w:t xml:space="preserve"> GHz</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内存</w:t>
                  </w:r>
                  <w:r>
                    <w:rPr>
                      <w:rFonts w:ascii="宋体" w:hAnsi="宋体" w:cs="宋体" w:eastAsia="宋体"/>
                      <w:sz w:val="24"/>
                    </w:rPr>
                    <w:t>≥</w:t>
                  </w:r>
                  <w:r>
                    <w:rPr>
                      <w:rFonts w:ascii="宋体" w:hAnsi="宋体" w:cs="宋体" w:eastAsia="宋体"/>
                      <w:sz w:val="24"/>
                    </w:rPr>
                    <w:t>32</w:t>
                  </w:r>
                  <w:r>
                    <w:rPr>
                      <w:rFonts w:ascii="宋体" w:hAnsi="宋体" w:cs="宋体" w:eastAsia="宋体"/>
                      <w:sz w:val="24"/>
                    </w:rPr>
                    <w:t xml:space="preserve"> GB</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硬盘容量</w:t>
                  </w:r>
                  <w:r>
                    <w:rPr>
                      <w:rFonts w:ascii="宋体" w:hAnsi="宋体" w:cs="宋体" w:eastAsia="宋体"/>
                      <w:sz w:val="24"/>
                    </w:rPr>
                    <w:t>≥</w:t>
                  </w:r>
                  <w:r>
                    <w:rPr>
                      <w:rFonts w:ascii="宋体" w:hAnsi="宋体" w:cs="宋体" w:eastAsia="宋体"/>
                      <w:sz w:val="24"/>
                    </w:rPr>
                    <w:t>720GB</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图像存储量</w:t>
                  </w:r>
                  <w:r>
                    <w:rPr>
                      <w:rFonts w:ascii="宋体" w:hAnsi="宋体" w:cs="宋体" w:eastAsia="宋体"/>
                      <w:sz w:val="24"/>
                    </w:rPr>
                    <w:t>≥</w:t>
                  </w:r>
                  <w:r>
                    <w:rPr>
                      <w:rFonts w:ascii="宋体" w:hAnsi="宋体" w:cs="宋体" w:eastAsia="宋体"/>
                      <w:sz w:val="24"/>
                    </w:rPr>
                    <w:t>300000</w:t>
                  </w:r>
                  <w:r>
                    <w:rPr>
                      <w:rFonts w:ascii="宋体" w:hAnsi="宋体" w:cs="宋体" w:eastAsia="宋体"/>
                      <w:sz w:val="24"/>
                    </w:rPr>
                    <w:t>幅无压缩图像（</w:t>
                  </w:r>
                  <w:r>
                    <w:rPr>
                      <w:rFonts w:ascii="宋体" w:hAnsi="宋体" w:cs="宋体" w:eastAsia="宋体"/>
                      <w:sz w:val="24"/>
                    </w:rPr>
                    <w:t>512×512）</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具备同步并行处理功能：扫描、重建、显示、存储、打印等操作可同步进行</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具备同步同屏显示不同方式后处理的图像</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高分辨率显示器：</w:t>
                  </w:r>
                  <w:r>
                    <w:rPr>
                      <w:rFonts w:ascii="宋体" w:hAnsi="宋体" w:cs="宋体" w:eastAsia="宋体"/>
                      <w:sz w:val="24"/>
                    </w:rPr>
                    <w:t>2台，≥19英寸液晶彩显   （1024× 1280）</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具备自动照相技术</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w:t>
                  </w:r>
                  <w:r>
                    <w:rPr>
                      <w:rFonts w:ascii="宋体" w:hAnsi="宋体" w:cs="宋体" w:eastAsia="宋体"/>
                      <w:color w:val="000000"/>
                      <w:sz w:val="24"/>
                    </w:rPr>
                    <w:t>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具备自动语音系统及双向语音传输</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.1</w:t>
                  </w:r>
                  <w:r>
                    <w:rPr>
                      <w:rFonts w:ascii="宋体" w:hAnsi="宋体" w:cs="宋体" w:eastAsia="宋体"/>
                      <w:color w:val="000000"/>
                      <w:sz w:val="24"/>
                    </w:rPr>
                    <w:t>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Dicom3.0 网络接口</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.1</w:t>
                  </w: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具备远程维修诊断系统</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5</w:t>
                  </w:r>
                  <w:r>
                    <w:rPr>
                      <w:rFonts w:ascii="宋体" w:hAnsi="宋体" w:cs="宋体" w:eastAsia="宋体"/>
                      <w:color w:val="000000"/>
                      <w:sz w:val="24"/>
                    </w:rPr>
                    <w:t>.1</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Dicom3.0激光相机接口</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w:t>
                  </w:r>
                  <w:r>
                    <w:rPr>
                      <w:rFonts w:ascii="宋体" w:hAnsi="宋体" w:cs="宋体" w:eastAsia="宋体"/>
                      <w:b/>
                      <w:sz w:val="24"/>
                    </w:rPr>
                    <w:t>1</w:t>
                  </w:r>
                  <w:r>
                    <w:rPr>
                      <w:rFonts w:ascii="宋体" w:hAnsi="宋体" w:cs="宋体" w:eastAsia="宋体"/>
                      <w:b/>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具备原厂原装高级后处理工作站）</w:t>
                  </w:r>
                  <w:r>
                    <w:rPr>
                      <w:rFonts w:ascii="宋体" w:hAnsi="宋体" w:cs="宋体" w:eastAsia="宋体"/>
                      <w:b/>
                      <w:sz w:val="24"/>
                    </w:rPr>
                    <w:t>：</w:t>
                  </w:r>
                  <w:r>
                    <w:rPr>
                      <w:rFonts w:ascii="宋体" w:hAnsi="宋体" w:cs="宋体" w:eastAsia="宋体"/>
                      <w:b/>
                      <w:sz w:val="24"/>
                    </w:rPr>
                    <w:t>GE提供AW</w:t>
                  </w:r>
                  <w:r>
                    <w:rPr>
                      <w:rFonts w:ascii="宋体" w:hAnsi="宋体" w:cs="宋体" w:eastAsia="宋体"/>
                      <w:b/>
                      <w:sz w:val="24"/>
                    </w:rPr>
                    <w:t>4.7</w:t>
                  </w:r>
                  <w:r>
                    <w:rPr>
                      <w:rFonts w:ascii="宋体" w:hAnsi="宋体" w:cs="宋体" w:eastAsia="宋体"/>
                      <w:b/>
                      <w:sz w:val="24"/>
                    </w:rPr>
                    <w:t>工作站，飞利浦提供星云工作站，西门子提供</w:t>
                  </w:r>
                  <w:r>
                    <w:rPr>
                      <w:rFonts w:ascii="宋体" w:hAnsi="宋体" w:cs="宋体" w:eastAsia="宋体"/>
                      <w:b/>
                      <w:sz w:val="24"/>
                    </w:rPr>
                    <w:t>Syngo</w:t>
                  </w:r>
                  <w:r>
                    <w:rPr>
                      <w:rFonts w:ascii="宋体" w:hAnsi="宋体" w:cs="宋体" w:eastAsia="宋体"/>
                      <w:b/>
                      <w:sz w:val="24"/>
                    </w:rPr>
                    <w:t>.</w:t>
                  </w:r>
                  <w:r>
                    <w:rPr>
                      <w:rFonts w:ascii="宋体" w:hAnsi="宋体" w:cs="宋体" w:eastAsia="宋体"/>
                      <w:b/>
                      <w:sz w:val="24"/>
                    </w:rPr>
                    <w:t>Via工作站</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主频</w:t>
                  </w:r>
                  <w:r>
                    <w:rPr>
                      <w:rFonts w:ascii="宋体" w:hAnsi="宋体" w:cs="宋体" w:eastAsia="宋体"/>
                      <w:sz w:val="24"/>
                    </w:rPr>
                    <w:t xml:space="preserve">:≥6X3.7 GHz </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内存</w:t>
                  </w:r>
                  <w:r>
                    <w:rPr>
                      <w:rFonts w:ascii="宋体" w:hAnsi="宋体" w:cs="宋体" w:eastAsia="宋体"/>
                      <w:sz w:val="24"/>
                    </w:rPr>
                    <w:t>≥</w:t>
                  </w:r>
                  <w:r>
                    <w:rPr>
                      <w:rFonts w:ascii="宋体" w:hAnsi="宋体" w:cs="宋体" w:eastAsia="宋体"/>
                      <w:sz w:val="24"/>
                    </w:rPr>
                    <w:t>16GB</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硬盘</w:t>
                  </w:r>
                  <w:r>
                    <w:rPr>
                      <w:rFonts w:ascii="宋体" w:hAnsi="宋体" w:cs="宋体" w:eastAsia="宋体"/>
                      <w:sz w:val="24"/>
                    </w:rPr>
                    <w:t>≥900GB</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图像存储</w:t>
                  </w:r>
                  <w:r>
                    <w:rPr>
                      <w:rFonts w:ascii="宋体" w:hAnsi="宋体" w:cs="宋体" w:eastAsia="宋体"/>
                      <w:sz w:val="24"/>
                    </w:rPr>
                    <w:t>(512x512)≥1,900,000幅</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显示器：</w:t>
                  </w:r>
                  <w:r>
                    <w:rPr>
                      <w:rFonts w:ascii="宋体" w:hAnsi="宋体" w:cs="宋体" w:eastAsia="宋体"/>
                      <w:sz w:val="24"/>
                    </w:rPr>
                    <w:t>2台，≥19英寸液晶彩显示器（1024×1280）</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具备图像在主机与工作站之间双向传输的功能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具备工作站与其他影像设备（</w:t>
                  </w:r>
                  <w:r>
                    <w:rPr>
                      <w:rFonts w:ascii="宋体" w:hAnsi="宋体" w:cs="宋体" w:eastAsia="宋体"/>
                      <w:sz w:val="24"/>
                    </w:rPr>
                    <w:t>CT,DSA,MR,CR 等）联网，共享功能</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jpeg、视频格式文件输出：USB及光盘</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6</w:t>
                  </w:r>
                  <w:r>
                    <w:rPr>
                      <w:rFonts w:ascii="宋体" w:hAnsi="宋体" w:cs="宋体" w:eastAsia="宋体"/>
                      <w:color w:val="000000"/>
                      <w:sz w:val="24"/>
                    </w:rPr>
                    <w:t>.</w:t>
                  </w:r>
                  <w:r>
                    <w:rPr>
                      <w:rFonts w:ascii="宋体" w:hAnsi="宋体" w:cs="宋体" w:eastAsia="宋体"/>
                      <w:color w:val="000000"/>
                      <w:sz w:val="24"/>
                    </w:rPr>
                    <w:t>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具备工作站激光相机</w:t>
                  </w:r>
                  <w:r>
                    <w:rPr>
                      <w:rFonts w:ascii="宋体" w:hAnsi="宋体" w:cs="宋体" w:eastAsia="宋体"/>
                      <w:sz w:val="24"/>
                    </w:rPr>
                    <w:t>DICOM接口</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b/>
                      <w:sz w:val="24"/>
                    </w:rPr>
                    <w:t>17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b/>
                      <w:sz w:val="24"/>
                    </w:rPr>
                    <w:t>其他配置</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1</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具备图像存档系统</w:t>
                  </w:r>
                  <w:r>
                    <w:rPr>
                      <w:rFonts w:ascii="宋体" w:hAnsi="宋体" w:cs="宋体" w:eastAsia="宋体"/>
                      <w:sz w:val="24"/>
                    </w:rPr>
                    <w:t>(CD-R)</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2</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具备图像存档系统</w:t>
                  </w:r>
                  <w:r>
                    <w:rPr>
                      <w:rFonts w:ascii="宋体" w:hAnsi="宋体" w:cs="宋体" w:eastAsia="宋体"/>
                      <w:sz w:val="24"/>
                    </w:rPr>
                    <w:t>(DVD-R)</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3</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具备心电门控装置，提供心电监护，完成</w:t>
                  </w:r>
                  <w:r>
                    <w:rPr>
                      <w:rFonts w:ascii="宋体" w:hAnsi="宋体" w:cs="宋体" w:eastAsia="宋体"/>
                      <w:sz w:val="24"/>
                    </w:rPr>
                    <w:t>CT扫描的心电门控</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4</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具备牵引带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5</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具备输液袋固定架</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6</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具备长身固定带</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7</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CT扫描桌</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w:t>
                  </w:r>
                  <w:r>
                    <w:rPr>
                      <w:rFonts w:ascii="宋体" w:hAnsi="宋体" w:cs="宋体" w:eastAsia="宋体"/>
                      <w:color w:val="000000"/>
                      <w:sz w:val="24"/>
                    </w:rPr>
                    <w:t>7</w:t>
                  </w:r>
                  <w:r>
                    <w:rPr>
                      <w:rFonts w:ascii="宋体" w:hAnsi="宋体" w:cs="宋体" w:eastAsia="宋体"/>
                      <w:color w:val="000000"/>
                      <w:sz w:val="24"/>
                    </w:rPr>
                    <w:t>.</w:t>
                  </w:r>
                  <w:r>
                    <w:rPr>
                      <w:rFonts w:ascii="宋体" w:hAnsi="宋体" w:cs="宋体" w:eastAsia="宋体"/>
                      <w:color w:val="000000"/>
                      <w:sz w:val="24"/>
                    </w:rPr>
                    <w:t>8</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w:t>
                  </w:r>
                  <w:r>
                    <w:rPr>
                      <w:rFonts w:ascii="宋体" w:hAnsi="宋体" w:cs="宋体" w:eastAsia="宋体"/>
                      <w:sz w:val="24"/>
                    </w:rPr>
                    <w:t>CT扫描椅</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17.9</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具备彩色胶片打印机</w:t>
                  </w:r>
                </w:p>
              </w:tc>
            </w:tr>
            <w:tr>
              <w:tc>
                <w:tcPr>
                  <w:tcW w:type="dxa" w:w="47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宋体" w:hAnsi="宋体" w:cs="宋体" w:eastAsia="宋体"/>
                      <w:color w:val="000000"/>
                      <w:sz w:val="24"/>
                    </w:rPr>
                    <w:t>17.10</w:t>
                  </w:r>
                </w:p>
              </w:tc>
              <w:tc>
                <w:tcPr>
                  <w:tcW w:type="dxa" w:w="271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宋体" w:hAnsi="宋体" w:cs="宋体" w:eastAsia="宋体"/>
                      <w:sz w:val="24"/>
                    </w:rPr>
                    <w:t>具备射线防护用品（成人及儿童各两套、扫描床上铅毯一条）</w:t>
                  </w:r>
                </w:p>
              </w:tc>
            </w:tr>
          </w:tbl>
          <w:p>
            <w:pPr>
              <w:pStyle w:val="null3"/>
              <w:jc w:val="left"/>
            </w:pPr>
            <w:r>
              <w:rPr>
                <w:rFonts w:ascii="宋体" w:hAnsi="宋体" w:cs="宋体" w:eastAsia="宋体"/>
                <w:sz w:val="24"/>
              </w:rPr>
              <w:t>售后服务：</w:t>
            </w:r>
          </w:p>
          <w:p>
            <w:pPr>
              <w:pStyle w:val="null3"/>
              <w:jc w:val="left"/>
            </w:pPr>
            <w:r>
              <w:rPr>
                <w:rFonts w:ascii="宋体" w:hAnsi="宋体" w:cs="宋体" w:eastAsia="宋体"/>
                <w:sz w:val="24"/>
              </w:rPr>
              <w:t>1.</w:t>
            </w:r>
            <w:r>
              <w:rPr>
                <w:rFonts w:ascii="宋体" w:hAnsi="宋体" w:cs="宋体" w:eastAsia="宋体"/>
                <w:sz w:val="24"/>
              </w:rPr>
              <w:t>整机质保期</w:t>
            </w:r>
            <w:r>
              <w:rPr>
                <w:rFonts w:ascii="宋体" w:hAnsi="宋体" w:cs="宋体" w:eastAsia="宋体"/>
                <w:sz w:val="24"/>
              </w:rPr>
              <w:t>≥</w:t>
            </w:r>
            <w:r>
              <w:rPr>
                <w:rFonts w:ascii="宋体" w:hAnsi="宋体" w:cs="宋体" w:eastAsia="宋体"/>
                <w:sz w:val="24"/>
              </w:rPr>
              <w:t>1</w:t>
            </w:r>
            <w:r>
              <w:rPr>
                <w:rFonts w:ascii="宋体" w:hAnsi="宋体" w:cs="宋体" w:eastAsia="宋体"/>
                <w:sz w:val="24"/>
              </w:rPr>
              <w:t>年（提供厂家保修承诺），在质保期内每年由维修工程师提供至少</w:t>
            </w:r>
            <w:r>
              <w:rPr>
                <w:rFonts w:ascii="宋体" w:hAnsi="宋体" w:cs="宋体" w:eastAsia="宋体"/>
                <w:sz w:val="24"/>
              </w:rPr>
              <w:t xml:space="preserve">2次的上门维护保养工作 </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中标方应对设备操作及维修人员进行操作及维修培训，直至技术人员熟练掌握使用及维修技能为止，提供详细培训记录</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维修保障：提供中文说明书、操作手册、详细维修手册、电路图、系统安装软件及维修密码，软件系</w:t>
            </w:r>
            <w:r>
              <w:rPr>
                <w:rFonts w:ascii="宋体" w:hAnsi="宋体" w:cs="宋体" w:eastAsia="宋体"/>
                <w:sz w:val="24"/>
              </w:rPr>
              <w:t>统</w:t>
            </w:r>
            <w:r>
              <w:rPr>
                <w:rFonts w:ascii="宋体" w:hAnsi="宋体" w:cs="宋体" w:eastAsia="宋体"/>
                <w:sz w:val="24"/>
              </w:rPr>
              <w:t>终身免费升级</w:t>
            </w:r>
            <w:r>
              <w:rPr>
                <w:rFonts w:ascii="宋体" w:hAnsi="宋体" w:cs="宋体" w:eastAsia="宋体"/>
                <w:sz w:val="24"/>
              </w:rPr>
              <w:t>。</w:t>
            </w:r>
          </w:p>
          <w:p>
            <w:pPr>
              <w:pStyle w:val="null3"/>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设备出现故障</w:t>
            </w:r>
            <w:r>
              <w:rPr>
                <w:rFonts w:ascii="宋体" w:hAnsi="宋体" w:cs="宋体" w:eastAsia="宋体"/>
                <w:sz w:val="24"/>
              </w:rPr>
              <w:t>6小时内提供维修方案及报价，24 小时内到达现场</w:t>
            </w:r>
            <w:r>
              <w:rPr>
                <w:rFonts w:ascii="宋体" w:hAnsi="宋体" w:cs="宋体" w:eastAsia="宋体"/>
                <w:sz w:val="24"/>
              </w:rPr>
              <w:t>。</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b/>
                <w:color w:val="000000"/>
                <w:sz w:val="24"/>
              </w:rPr>
              <w:t>高档</w:t>
            </w:r>
            <w:r>
              <w:rPr>
                <w:rFonts w:ascii="宋体" w:hAnsi="宋体" w:cs="宋体" w:eastAsia="宋体"/>
                <w:b/>
                <w:color w:val="000000"/>
                <w:sz w:val="24"/>
              </w:rPr>
              <w:t>数字化</w:t>
            </w:r>
            <w:r>
              <w:rPr>
                <w:rFonts w:ascii="宋体" w:hAnsi="宋体" w:cs="宋体" w:eastAsia="宋体"/>
                <w:b/>
                <w:color w:val="000000"/>
                <w:sz w:val="24"/>
              </w:rPr>
              <w:t>双能</w:t>
            </w:r>
            <w:r>
              <w:rPr>
                <w:rFonts w:ascii="宋体" w:hAnsi="宋体" w:cs="宋体" w:eastAsia="宋体"/>
                <w:b/>
                <w:color w:val="000000"/>
                <w:sz w:val="24"/>
              </w:rPr>
              <w:t>X线骨密度仪</w:t>
            </w:r>
          </w:p>
          <w:p>
            <w:pPr>
              <w:pStyle w:val="null3"/>
              <w:jc w:val="left"/>
            </w:pPr>
            <w:r>
              <w:rPr>
                <w:rFonts w:ascii="宋体" w:hAnsi="宋体" w:cs="宋体" w:eastAsia="宋体"/>
                <w:b/>
                <w:sz w:val="24"/>
              </w:rPr>
              <w:t>一、设备名称</w:t>
            </w:r>
            <w:r>
              <w:rPr>
                <w:rFonts w:ascii="宋体" w:hAnsi="宋体" w:cs="宋体" w:eastAsia="宋体"/>
                <w:b/>
                <w:sz w:val="24"/>
              </w:rPr>
              <w:t>：</w:t>
            </w:r>
            <w:r>
              <w:rPr>
                <w:rFonts w:ascii="宋体" w:hAnsi="宋体" w:cs="宋体" w:eastAsia="宋体"/>
                <w:color w:val="000000"/>
                <w:sz w:val="24"/>
              </w:rPr>
              <w:t>高档</w:t>
            </w:r>
            <w:r>
              <w:rPr>
                <w:rFonts w:ascii="宋体" w:hAnsi="宋体" w:cs="宋体" w:eastAsia="宋体"/>
                <w:color w:val="000000"/>
                <w:sz w:val="24"/>
              </w:rPr>
              <w:t>数字化</w:t>
            </w:r>
            <w:r>
              <w:rPr>
                <w:rFonts w:ascii="宋体" w:hAnsi="宋体" w:cs="宋体" w:eastAsia="宋体"/>
                <w:color w:val="000000"/>
                <w:sz w:val="24"/>
              </w:rPr>
              <w:t>双能</w:t>
            </w:r>
            <w:r>
              <w:rPr>
                <w:rFonts w:ascii="宋体" w:hAnsi="宋体" w:cs="宋体" w:eastAsia="宋体"/>
                <w:color w:val="000000"/>
                <w:sz w:val="24"/>
              </w:rPr>
              <w:t>X线骨密度仪</w:t>
            </w:r>
          </w:p>
          <w:p>
            <w:pPr>
              <w:pStyle w:val="null3"/>
              <w:jc w:val="left"/>
            </w:pPr>
            <w:r>
              <w:rPr>
                <w:rFonts w:ascii="宋体" w:hAnsi="宋体" w:cs="宋体" w:eastAsia="宋体"/>
                <w:b/>
                <w:sz w:val="24"/>
              </w:rPr>
              <w:t>二、数量：</w:t>
            </w:r>
            <w:r>
              <w:rPr>
                <w:rFonts w:ascii="宋体" w:hAnsi="宋体" w:cs="宋体" w:eastAsia="宋体"/>
                <w:sz w:val="24"/>
              </w:rPr>
              <w:t>1台</w:t>
            </w:r>
          </w:p>
          <w:p>
            <w:pPr>
              <w:pStyle w:val="null3"/>
              <w:jc w:val="left"/>
            </w:pPr>
            <w:r>
              <w:rPr>
                <w:rFonts w:ascii="宋体" w:hAnsi="宋体" w:cs="宋体" w:eastAsia="宋体"/>
                <w:b/>
                <w:sz w:val="24"/>
              </w:rPr>
              <w:t>三、设备用途说明：</w:t>
            </w:r>
            <w:r>
              <w:rPr>
                <w:rFonts w:ascii="宋体" w:hAnsi="宋体" w:cs="宋体" w:eastAsia="宋体"/>
                <w:sz w:val="24"/>
              </w:rPr>
              <w:t>用于人体骨矿含量测定及分析的临床科研工</w:t>
            </w:r>
          </w:p>
          <w:p>
            <w:pPr>
              <w:pStyle w:val="null3"/>
              <w:jc w:val="left"/>
            </w:pPr>
            <w:r>
              <w:rPr>
                <w:rFonts w:ascii="宋体" w:hAnsi="宋体" w:cs="宋体" w:eastAsia="宋体"/>
                <w:sz w:val="24"/>
              </w:rPr>
              <w:t>作，并用于骨质疏松的临床诊断、治疗效果观察、以及骨折危险性的预测研究。</w:t>
            </w:r>
          </w:p>
          <w:p>
            <w:pPr>
              <w:pStyle w:val="null3"/>
              <w:jc w:val="both"/>
            </w:pPr>
            <w:r>
              <w:rPr>
                <w:rFonts w:ascii="宋体" w:hAnsi="宋体" w:cs="宋体" w:eastAsia="宋体"/>
                <w:b/>
                <w:sz w:val="24"/>
              </w:rPr>
              <w:t>四、</w:t>
            </w:r>
            <w:r>
              <w:rPr>
                <w:rFonts w:ascii="宋体" w:hAnsi="宋体" w:cs="宋体" w:eastAsia="宋体"/>
                <w:b/>
                <w:sz w:val="24"/>
              </w:rPr>
              <w:t>总体要求：</w:t>
            </w:r>
          </w:p>
          <w:p>
            <w:pPr>
              <w:pStyle w:val="null3"/>
              <w:jc w:val="both"/>
            </w:pPr>
            <w:r>
              <w:rPr>
                <w:rFonts w:ascii="微软雅黑" w:hAnsi="微软雅黑" w:cs="微软雅黑" w:eastAsia="微软雅黑"/>
                <w:sz w:val="24"/>
              </w:rPr>
              <w:t>1.</w:t>
            </w:r>
            <w:r>
              <w:rPr>
                <w:rFonts w:ascii="微软雅黑" w:hAnsi="微软雅黑" w:cs="微软雅黑" w:eastAsia="微软雅黑"/>
                <w:sz w:val="24"/>
              </w:rPr>
              <w:t>满足</w:t>
            </w:r>
            <w:r>
              <w:rPr>
                <w:rFonts w:ascii="微软雅黑" w:hAnsi="微软雅黑" w:cs="微软雅黑" w:eastAsia="微软雅黑"/>
                <w:sz w:val="24"/>
              </w:rPr>
              <w:t>医院及</w:t>
            </w:r>
            <w:r>
              <w:rPr>
                <w:rFonts w:ascii="微软雅黑" w:hAnsi="微软雅黑" w:cs="微软雅黑" w:eastAsia="微软雅黑"/>
                <w:sz w:val="24"/>
              </w:rPr>
              <w:t>科室要求，凡涉及设备安装及施工由中标方负责，按照</w:t>
            </w:r>
            <w:r>
              <w:rPr>
                <w:rFonts w:ascii="微软雅黑" w:hAnsi="微软雅黑" w:cs="微软雅黑" w:eastAsia="微软雅黑"/>
                <w:sz w:val="24"/>
              </w:rPr>
              <w:t>医院及</w:t>
            </w:r>
            <w:r>
              <w:rPr>
                <w:rFonts w:ascii="微软雅黑" w:hAnsi="微软雅黑" w:cs="微软雅黑" w:eastAsia="微软雅黑"/>
                <w:sz w:val="24"/>
              </w:rPr>
              <w:t>科室要求提供交钥匙工程</w:t>
            </w:r>
            <w:r>
              <w:rPr>
                <w:rFonts w:ascii="微软雅黑" w:hAnsi="微软雅黑" w:cs="微软雅黑" w:eastAsia="微软雅黑"/>
                <w:sz w:val="24"/>
              </w:rPr>
              <w:t>。</w:t>
            </w:r>
          </w:p>
          <w:p>
            <w:pPr>
              <w:pStyle w:val="null3"/>
              <w:jc w:val="both"/>
            </w:pPr>
            <w:r>
              <w:rPr>
                <w:rFonts w:ascii="微软雅黑" w:hAnsi="微软雅黑" w:cs="微软雅黑" w:eastAsia="微软雅黑"/>
                <w:sz w:val="24"/>
              </w:rPr>
              <w:t>2.</w:t>
            </w:r>
            <w:r>
              <w:rPr>
                <w:rFonts w:ascii="微软雅黑" w:hAnsi="微软雅黑" w:cs="微软雅黑" w:eastAsia="微软雅黑"/>
                <w:sz w:val="24"/>
              </w:rPr>
              <w:t>投标时要求提供原厂家的检验报告、技术参数表及产品彩页</w:t>
            </w:r>
            <w:r>
              <w:rPr>
                <w:rFonts w:ascii="微软雅黑" w:hAnsi="微软雅黑" w:cs="微软雅黑" w:eastAsia="微软雅黑"/>
                <w:sz w:val="24"/>
              </w:rPr>
              <w:t>。</w:t>
            </w:r>
          </w:p>
          <w:p>
            <w:pPr>
              <w:pStyle w:val="null3"/>
              <w:jc w:val="both"/>
            </w:pPr>
            <w:r>
              <w:rPr>
                <w:rFonts w:ascii="微软雅黑" w:hAnsi="微软雅黑" w:cs="微软雅黑" w:eastAsia="微软雅黑"/>
                <w:sz w:val="24"/>
              </w:rPr>
              <w:t>3.</w:t>
            </w:r>
            <w:r>
              <w:rPr>
                <w:rFonts w:ascii="微软雅黑" w:hAnsi="微软雅黑" w:cs="微软雅黑" w:eastAsia="微软雅黑"/>
                <w:sz w:val="24"/>
              </w:rPr>
              <w:t>投标产品应为</w:t>
            </w:r>
            <w:r>
              <w:rPr>
                <w:rFonts w:ascii="微软雅黑" w:hAnsi="微软雅黑" w:cs="微软雅黑" w:eastAsia="微软雅黑"/>
                <w:sz w:val="24"/>
              </w:rPr>
              <w:t>一线</w:t>
            </w:r>
            <w:r>
              <w:rPr>
                <w:rFonts w:ascii="微软雅黑" w:hAnsi="微软雅黑" w:cs="微软雅黑" w:eastAsia="微软雅黑"/>
                <w:sz w:val="24"/>
              </w:rPr>
              <w:t>知名品牌，提供</w:t>
            </w:r>
            <w:r>
              <w:rPr>
                <w:rFonts w:ascii="微软雅黑" w:hAnsi="微软雅黑" w:cs="微软雅黑" w:eastAsia="微软雅黑"/>
                <w:sz w:val="24"/>
              </w:rPr>
              <w:t>NMPA</w:t>
            </w:r>
            <w:r>
              <w:rPr>
                <w:rFonts w:ascii="微软雅黑" w:hAnsi="微软雅黑" w:cs="微软雅黑" w:eastAsia="微软雅黑"/>
                <w:sz w:val="24"/>
              </w:rPr>
              <w:t xml:space="preserve"> </w:t>
            </w:r>
            <w:r>
              <w:rPr>
                <w:rFonts w:ascii="微软雅黑" w:hAnsi="微软雅黑" w:cs="微软雅黑" w:eastAsia="微软雅黑"/>
                <w:sz w:val="24"/>
              </w:rPr>
              <w:t>认证</w:t>
            </w:r>
            <w:r>
              <w:rPr>
                <w:rFonts w:ascii="微软雅黑" w:hAnsi="微软雅黑" w:cs="微软雅黑" w:eastAsia="微软雅黑"/>
                <w:sz w:val="24"/>
              </w:rPr>
              <w:t>。</w:t>
            </w:r>
          </w:p>
          <w:p>
            <w:pPr>
              <w:pStyle w:val="null3"/>
              <w:jc w:val="left"/>
            </w:pPr>
            <w:r>
              <w:rPr>
                <w:rFonts w:ascii="微软雅黑" w:hAnsi="微软雅黑" w:cs="微软雅黑" w:eastAsia="微软雅黑"/>
                <w:sz w:val="24"/>
              </w:rPr>
              <w:t>4.</w:t>
            </w:r>
            <w:r>
              <w:rPr>
                <w:rFonts w:ascii="微软雅黑" w:hAnsi="微软雅黑" w:cs="微软雅黑" w:eastAsia="微软雅黑"/>
                <w:sz w:val="24"/>
              </w:rPr>
              <w:t>仪器配备</w:t>
            </w:r>
            <w:r>
              <w:rPr>
                <w:rFonts w:ascii="微软雅黑" w:hAnsi="微软雅黑" w:cs="微软雅黑" w:eastAsia="微软雅黑"/>
                <w:sz w:val="24"/>
              </w:rPr>
              <w:t>的</w:t>
            </w:r>
            <w:r>
              <w:rPr>
                <w:rFonts w:ascii="微软雅黑" w:hAnsi="微软雅黑" w:cs="微软雅黑" w:eastAsia="微软雅黑"/>
                <w:sz w:val="24"/>
              </w:rPr>
              <w:t>所有软件</w:t>
            </w:r>
            <w:r>
              <w:rPr>
                <w:rFonts w:ascii="微软雅黑" w:hAnsi="微软雅黑" w:cs="微软雅黑" w:eastAsia="微软雅黑"/>
                <w:sz w:val="24"/>
              </w:rPr>
              <w:t>为</w:t>
            </w:r>
            <w:r>
              <w:rPr>
                <w:rFonts w:ascii="微软雅黑" w:hAnsi="微软雅黑" w:cs="微软雅黑" w:eastAsia="微软雅黑"/>
                <w:sz w:val="24"/>
              </w:rPr>
              <w:t>最新版本且终身免费升级，端口免费开放，能与我院各信息系统无缝对接</w:t>
            </w:r>
            <w:r>
              <w:rPr>
                <w:rFonts w:ascii="微软雅黑" w:hAnsi="微软雅黑" w:cs="微软雅黑" w:eastAsia="微软雅黑"/>
                <w:sz w:val="24"/>
              </w:rPr>
              <w:t>，并承担该设备与医院</w:t>
            </w:r>
            <w:r>
              <w:rPr>
                <w:rFonts w:ascii="微软雅黑" w:hAnsi="微软雅黑" w:cs="微软雅黑" w:eastAsia="微软雅黑"/>
                <w:sz w:val="24"/>
              </w:rPr>
              <w:t>PACS网络接口的连接费用。</w:t>
            </w:r>
          </w:p>
          <w:p>
            <w:pPr>
              <w:pStyle w:val="null3"/>
              <w:jc w:val="left"/>
            </w:pPr>
            <w:r>
              <w:rPr>
                <w:rFonts w:ascii="宋体" w:hAnsi="宋体" w:cs="宋体" w:eastAsia="宋体"/>
                <w:b/>
                <w:sz w:val="24"/>
              </w:rPr>
              <w:t>五、</w:t>
            </w:r>
            <w:r>
              <w:rPr>
                <w:rFonts w:ascii="宋体" w:hAnsi="宋体" w:cs="宋体" w:eastAsia="宋体"/>
                <w:b/>
                <w:sz w:val="24"/>
              </w:rPr>
              <w:t>主要技术规格：</w:t>
            </w:r>
          </w:p>
          <w:tbl>
            <w:tblPr>
              <w:tblInd w:type="dxa" w:w="255"/>
              <w:tblBorders>
                <w:top w:val="none" w:color="000000" w:sz="4"/>
                <w:left w:val="none" w:color="000000" w:sz="4"/>
                <w:bottom w:val="none" w:color="000000" w:sz="4"/>
                <w:right w:val="none" w:color="000000" w:sz="4"/>
                <w:insideH w:val="none"/>
                <w:insideV w:val="none"/>
              </w:tblBorders>
            </w:tblPr>
            <w:tblGrid>
              <w:gridCol w:w="362"/>
              <w:gridCol w:w="2185"/>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一</w:t>
                  </w:r>
                  <w:r>
                    <w:rPr>
                      <w:rFonts w:ascii="宋体" w:hAnsi="宋体" w:cs="宋体" w:eastAsia="宋体"/>
                      <w:sz w:val="24"/>
                    </w:rPr>
                    <w:t>：</w:t>
                  </w:r>
                </w:p>
              </w:tc>
              <w:tc>
                <w:tcPr>
                  <w:tcW w:type="dxa" w:w="2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该设备需通过中国</w:t>
                  </w:r>
                  <w:r>
                    <w:rPr>
                      <w:rFonts w:ascii="宋体" w:hAnsi="宋体" w:cs="宋体" w:eastAsia="宋体"/>
                      <w:sz w:val="24"/>
                    </w:rPr>
                    <w:t>NMPA</w:t>
                  </w:r>
                  <w:r>
                    <w:rPr>
                      <w:rFonts w:ascii="宋体" w:hAnsi="宋体" w:cs="宋体" w:eastAsia="宋体"/>
                      <w:sz w:val="24"/>
                    </w:rPr>
                    <w:t>认证，请投标商提供中国</w:t>
                  </w:r>
                  <w:r>
                    <w:rPr>
                      <w:rFonts w:ascii="宋体" w:hAnsi="宋体" w:cs="宋体" w:eastAsia="宋体"/>
                      <w:sz w:val="24"/>
                    </w:rPr>
                    <w:t>NMPA</w:t>
                  </w:r>
                  <w:r>
                    <w:rPr>
                      <w:rFonts w:ascii="宋体" w:hAnsi="宋体" w:cs="宋体" w:eastAsia="宋体"/>
                      <w:sz w:val="24"/>
                    </w:rPr>
                    <w:t>认证的复印件。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序号</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技术规格及要求</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X线源</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K缘过滤，同时产生高低双能X线</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1.2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X线扫描线束：窄角扇形</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1.3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采集成像方式：连续扫描式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1.4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X</w:t>
                  </w:r>
                  <w:r>
                    <w:rPr>
                      <w:rFonts w:ascii="宋体" w:hAnsi="宋体" w:cs="宋体" w:eastAsia="宋体"/>
                      <w:sz w:val="24"/>
                    </w:rPr>
                    <w:t>线球管最大电流</w:t>
                  </w:r>
                  <w:r>
                    <w:rPr>
                      <w:rFonts w:ascii="宋体" w:hAnsi="宋体" w:cs="宋体" w:eastAsia="宋体"/>
                      <w:sz w:val="24"/>
                    </w:rPr>
                    <w:t>≤</w:t>
                  </w:r>
                  <w:r>
                    <w:rPr>
                      <w:rFonts w:ascii="宋体" w:hAnsi="宋体" w:cs="宋体" w:eastAsia="宋体"/>
                      <w:sz w:val="24"/>
                    </w:rPr>
                    <w:t>3mA</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1.4.1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无需预扫描</w:t>
                  </w:r>
                  <w:r>
                    <w:rPr>
                      <w:rFonts w:ascii="宋体" w:hAnsi="宋体" w:cs="宋体" w:eastAsia="宋体"/>
                      <w:sz w:val="24"/>
                    </w:rPr>
                    <w:t>,</w:t>
                  </w:r>
                  <w:r>
                    <w:rPr>
                      <w:rFonts w:ascii="宋体" w:hAnsi="宋体" w:cs="宋体" w:eastAsia="宋体"/>
                      <w:color w:val="000000"/>
                      <w:sz w:val="24"/>
                    </w:rPr>
                    <w:t xml:space="preserve"> </w:t>
                  </w:r>
                  <w:r>
                    <w:rPr>
                      <w:rFonts w:ascii="宋体" w:hAnsi="宋体" w:cs="宋体" w:eastAsia="宋体"/>
                      <w:color w:val="000000"/>
                      <w:sz w:val="24"/>
                    </w:rPr>
                    <w:t>配置</w:t>
                  </w:r>
                  <w:r>
                    <w:rPr>
                      <w:rFonts w:ascii="宋体" w:hAnsi="宋体" w:cs="宋体" w:eastAsia="宋体"/>
                      <w:color w:val="000000"/>
                      <w:sz w:val="24"/>
                    </w:rPr>
                    <w:t>激光定位系统</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1.4.2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具备智能扫描功能</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探测器系统</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2.1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CdTe或LYSO探测器</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2.3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探测器通道数量：</w:t>
                  </w:r>
                  <w:r>
                    <w:rPr>
                      <w:rFonts w:ascii="宋体" w:hAnsi="宋体" w:cs="宋体" w:eastAsia="宋体"/>
                      <w:sz w:val="24"/>
                    </w:rPr>
                    <w:t>≥</w:t>
                  </w:r>
                  <w:r>
                    <w:rPr>
                      <w:rFonts w:ascii="宋体" w:hAnsi="宋体" w:cs="宋体" w:eastAsia="宋体"/>
                      <w:sz w:val="24"/>
                    </w:rPr>
                    <w:t>3</w:t>
                  </w:r>
                  <w:r>
                    <w:rPr>
                      <w:rFonts w:ascii="宋体" w:hAnsi="宋体" w:cs="宋体" w:eastAsia="宋体"/>
                      <w:sz w:val="24"/>
                    </w:rPr>
                    <w:t>2</w:t>
                  </w:r>
                  <w:r>
                    <w:rPr>
                      <w:rFonts w:ascii="宋体" w:hAnsi="宋体" w:cs="宋体" w:eastAsia="宋体"/>
                      <w:sz w:val="24"/>
                    </w:rPr>
                    <w:t>个</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扫描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扫描床，长度：</w:t>
                  </w:r>
                  <w:r>
                    <w:rPr>
                      <w:rFonts w:ascii="宋体" w:hAnsi="宋体" w:cs="宋体" w:eastAsia="宋体"/>
                      <w:sz w:val="24"/>
                    </w:rPr>
                    <w:t>≥195cm；宽度：≥80cm</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3.2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最大有效扫描视野，长度</w:t>
                  </w:r>
                  <w:r>
                    <w:rPr>
                      <w:rFonts w:ascii="宋体" w:hAnsi="宋体" w:cs="宋体" w:eastAsia="宋体"/>
                      <w:sz w:val="24"/>
                    </w:rPr>
                    <w:t>*宽度：≥50cm*45cm</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具备可折叠式扫描床或开放式床体，床体最大承重</w:t>
                  </w:r>
                  <w:r>
                    <w:rPr>
                      <w:rFonts w:ascii="宋体" w:hAnsi="宋体" w:cs="宋体" w:eastAsia="宋体"/>
                      <w:sz w:val="24"/>
                    </w:rPr>
                    <w:t>≥155Kg</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标准扫描时间，腰椎：</w:t>
                  </w:r>
                  <w:r>
                    <w:rPr>
                      <w:rFonts w:ascii="宋体" w:hAnsi="宋体" w:cs="宋体" w:eastAsia="宋体"/>
                      <w:sz w:val="24"/>
                    </w:rPr>
                    <w:t>≤35秒钟，股骨：≤30秒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精确激光定位灯</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w:t>
                  </w:r>
                  <w:r>
                    <w:rPr>
                      <w:rFonts w:ascii="宋体" w:hAnsi="宋体" w:cs="宋体" w:eastAsia="宋体"/>
                      <w:sz w:val="24"/>
                    </w:rPr>
                    <w:t>6</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w:t>
                  </w:r>
                  <w:r>
                    <w:rPr>
                      <w:rFonts w:ascii="宋体" w:hAnsi="宋体" w:cs="宋体" w:eastAsia="宋体"/>
                      <w:sz w:val="24"/>
                    </w:rPr>
                    <w:t>有全</w:t>
                  </w:r>
                  <w:r>
                    <w:rPr>
                      <w:rFonts w:ascii="宋体" w:hAnsi="宋体" w:cs="宋体" w:eastAsia="宋体"/>
                      <w:sz w:val="24"/>
                    </w:rPr>
                    <w:t>套扫描定位器（包括腰椎、髋关节等）</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w:t>
                  </w:r>
                  <w:r>
                    <w:rPr>
                      <w:rFonts w:ascii="宋体" w:hAnsi="宋体" w:cs="宋体" w:eastAsia="宋体"/>
                      <w:sz w:val="24"/>
                    </w:rPr>
                    <w:t>7</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腰椎质控模块扫描的精度</w:t>
                  </w:r>
                  <w:r>
                    <w:rPr>
                      <w:rFonts w:ascii="宋体" w:hAnsi="宋体" w:cs="宋体" w:eastAsia="宋体"/>
                      <w:sz w:val="24"/>
                    </w:rPr>
                    <w:t>(重复性误差)：≤1.0%</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w:t>
                  </w:r>
                  <w:r>
                    <w:rPr>
                      <w:rFonts w:ascii="宋体" w:hAnsi="宋体" w:cs="宋体" w:eastAsia="宋体"/>
                      <w:sz w:val="24"/>
                    </w:rPr>
                    <w:t>8</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活体常规部位扫描精度</w:t>
                  </w:r>
                  <w:r>
                    <w:rPr>
                      <w:rFonts w:ascii="宋体" w:hAnsi="宋体" w:cs="宋体" w:eastAsia="宋体"/>
                      <w:sz w:val="24"/>
                    </w:rPr>
                    <w:t>(重复性误差)</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w:t>
                  </w:r>
                  <w:r>
                    <w:rPr>
                      <w:rFonts w:ascii="宋体" w:hAnsi="宋体" w:cs="宋体" w:eastAsia="宋体"/>
                      <w:sz w:val="24"/>
                    </w:rPr>
                    <w:t>8</w:t>
                  </w:r>
                  <w:r>
                    <w:rPr>
                      <w:rFonts w:ascii="宋体" w:hAnsi="宋体" w:cs="宋体" w:eastAsia="宋体"/>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腰椎、股骨</w:t>
                  </w:r>
                  <w:r>
                    <w:rPr>
                      <w:rFonts w:ascii="宋体" w:hAnsi="宋体" w:cs="宋体" w:eastAsia="宋体"/>
                      <w:sz w:val="24"/>
                    </w:rPr>
                    <w:t>: ≤1.0%</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w:t>
                  </w:r>
                  <w:r>
                    <w:rPr>
                      <w:rFonts w:ascii="宋体" w:hAnsi="宋体" w:cs="宋体" w:eastAsia="宋体"/>
                      <w:sz w:val="24"/>
                    </w:rPr>
                    <w:t>8</w:t>
                  </w:r>
                  <w:r>
                    <w:rPr>
                      <w:rFonts w:ascii="宋体" w:hAnsi="宋体" w:cs="宋体" w:eastAsia="宋体"/>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双侧股骨：</w:t>
                  </w:r>
                  <w:r>
                    <w:rPr>
                      <w:rFonts w:ascii="宋体" w:hAnsi="宋体" w:cs="宋体" w:eastAsia="宋体"/>
                      <w:sz w:val="24"/>
                    </w:rPr>
                    <w:t>≤0.6%</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3.9</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提供高清晰度骨骼影像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3.</w:t>
                  </w:r>
                  <w:r>
                    <w:rPr>
                      <w:rFonts w:ascii="宋体" w:hAnsi="宋体" w:cs="宋体" w:eastAsia="宋体"/>
                      <w:sz w:val="24"/>
                    </w:rPr>
                    <w:t>10</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在扫描之后，系统能够对于腰椎、髋关节等部位，给出骨结构的分析和彩色图谱。（提供软件界面截图或报告）</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扫描部位及临床应用功能</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正位腰椎扫描、评估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单侧股骨扫描、评估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双侧股骨自动扫描、评估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4.3.1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一次定位，自动扫描完成，同屏显示双侧髋关节影像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4.3.2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自动提供双侧股骨平均骨密度值以及差异分析功能并提供检测联合结果</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前臂测量和分析</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人工髋关节置换后的自动扫描、评估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4.5.1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具有</w:t>
                  </w:r>
                  <w:r>
                    <w:rPr>
                      <w:rFonts w:ascii="宋体" w:hAnsi="宋体" w:cs="宋体" w:eastAsia="宋体"/>
                      <w:sz w:val="24"/>
                    </w:rPr>
                    <w:t>增强型骨科专用软件（髋关节），用于人工髋关节置换术后假体周围骨量测量及变化评估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4.5.2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人工髋关节周围划分的评估区个数：</w:t>
                  </w:r>
                  <w:r>
                    <w:rPr>
                      <w:rFonts w:ascii="宋体" w:hAnsi="宋体" w:cs="宋体" w:eastAsia="宋体"/>
                      <w:sz w:val="24"/>
                    </w:rPr>
                    <w:t>≥</w:t>
                  </w:r>
                  <w:r>
                    <w:rPr>
                      <w:rFonts w:ascii="宋体" w:hAnsi="宋体" w:cs="宋体" w:eastAsia="宋体"/>
                      <w:sz w:val="24"/>
                    </w:rPr>
                    <w:t>19</w:t>
                  </w:r>
                  <w:r>
                    <w:rPr>
                      <w:rFonts w:ascii="宋体" w:hAnsi="宋体" w:cs="宋体" w:eastAsia="宋体"/>
                      <w:sz w:val="24"/>
                    </w:rPr>
                    <w:t>个（提供临床图像和报告）</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4.6</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一次定位，自动完成腰椎、双侧股骨扫描检测功能</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4.7</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具有</w:t>
                  </w:r>
                  <w:r>
                    <w:rPr>
                      <w:rFonts w:ascii="宋体" w:hAnsi="宋体" w:cs="宋体" w:eastAsia="宋体"/>
                      <w:color w:val="000000"/>
                      <w:sz w:val="24"/>
                    </w:rPr>
                    <w:t>骨折风险评估软件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4.8</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计算机自动辅助诊断分析软件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4.9</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修改为具数据管理工具，提供受检者数据检索功能，可进行测量医生及受检者的信息分组、登记、修改、删除，可将患者数据导出</w:t>
                  </w:r>
                  <w:r>
                    <w:rPr>
                      <w:rFonts w:ascii="宋体" w:hAnsi="宋体" w:cs="宋体" w:eastAsia="宋体"/>
                      <w:sz w:val="24"/>
                    </w:rPr>
                    <w:t>txt 文档或者 excel 文件。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临床应用软件包</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运行环境：</w:t>
                  </w:r>
                  <w:r>
                    <w:rPr>
                      <w:rFonts w:ascii="宋体" w:hAnsi="宋体" w:cs="宋体" w:eastAsia="宋体"/>
                      <w:sz w:val="24"/>
                    </w:rPr>
                    <w:t>中文</w:t>
                  </w:r>
                  <w:r>
                    <w:rPr>
                      <w:rFonts w:ascii="宋体" w:hAnsi="宋体" w:cs="宋体" w:eastAsia="宋体"/>
                      <w:sz w:val="24"/>
                    </w:rPr>
                    <w:t>WINDOWS操作系统</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具有</w:t>
                  </w:r>
                  <w:r>
                    <w:rPr>
                      <w:rFonts w:ascii="宋体" w:hAnsi="宋体" w:cs="宋体" w:eastAsia="宋体"/>
                      <w:sz w:val="24"/>
                    </w:rPr>
                    <w:t>中文操作软件及骨密度结果中文影像数据检测报告（非第三方汉化</w:t>
                  </w:r>
                  <w:r>
                    <w:rPr>
                      <w:rFonts w:ascii="宋体" w:hAnsi="宋体" w:cs="宋体" w:eastAsia="宋体"/>
                      <w:sz w:val="24"/>
                    </w:rPr>
                    <w:t>)</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骨密度计算软件包</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NHANES III参照数据库</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5.5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中国大陆人数据库：全国多点采集，样本量</w:t>
                  </w:r>
                  <w:r>
                    <w:rPr>
                      <w:rFonts w:ascii="宋体" w:hAnsi="宋体" w:cs="宋体" w:eastAsia="宋体"/>
                      <w:sz w:val="24"/>
                    </w:rPr>
                    <w:t>≥16,000（提供证明）</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5.6</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智能</w:t>
                  </w:r>
                  <w:r>
                    <w:rPr>
                      <w:rFonts w:ascii="宋体" w:hAnsi="宋体" w:cs="宋体" w:eastAsia="宋体"/>
                      <w:color w:val="000000"/>
                      <w:sz w:val="24"/>
                    </w:rPr>
                    <w:t>自动确定骨边缘软件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5.7</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与前一次扫描结果对比分析</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5.8</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异常骨密度区域或金属自动排除软件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5.9</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屏幕上扫描部位</w:t>
                  </w:r>
                  <w:r>
                    <w:rPr>
                      <w:rFonts w:ascii="宋体" w:hAnsi="宋体" w:cs="宋体" w:eastAsia="宋体"/>
                      <w:sz w:val="24"/>
                    </w:rPr>
                    <w:t>可</w:t>
                  </w:r>
                  <w:r>
                    <w:rPr>
                      <w:rFonts w:ascii="宋体" w:hAnsi="宋体" w:cs="宋体" w:eastAsia="宋体"/>
                      <w:sz w:val="24"/>
                    </w:rPr>
                    <w:t>调整（可以通过软件，在屏幕上对扫描部位做精细调整，</w:t>
                  </w:r>
                  <w:r>
                    <w:rPr>
                      <w:rFonts w:ascii="宋体" w:hAnsi="宋体" w:cs="宋体" w:eastAsia="宋体"/>
                      <w:sz w:val="24"/>
                    </w:rPr>
                    <w:t>保证测量的精确性</w:t>
                  </w:r>
                  <w:r>
                    <w:rPr>
                      <w:rFonts w:ascii="宋体" w:hAnsi="宋体" w:cs="宋体" w:eastAsia="宋体"/>
                      <w:sz w:val="24"/>
                    </w:rPr>
                    <w:t>)</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5.10</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体重</w:t>
                  </w:r>
                  <w:r>
                    <w:rPr>
                      <w:rFonts w:ascii="宋体" w:hAnsi="宋体" w:cs="宋体" w:eastAsia="宋体"/>
                      <w:sz w:val="24"/>
                    </w:rPr>
                    <w:t>/</w:t>
                  </w:r>
                  <w:r>
                    <w:rPr>
                      <w:rFonts w:ascii="宋体" w:hAnsi="宋体" w:cs="宋体" w:eastAsia="宋体"/>
                      <w:sz w:val="24"/>
                    </w:rPr>
                    <w:t>种族差异校正软件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T值和Z值分析软件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检测质量控制系统（含质量检测程序，</w:t>
                  </w:r>
                  <w:r>
                    <w:rPr>
                      <w:rFonts w:ascii="宋体" w:hAnsi="宋体" w:cs="宋体" w:eastAsia="宋体"/>
                      <w:sz w:val="24"/>
                    </w:rPr>
                    <w:t>QA态势分析）</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检测结果趋势分析功能</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多部位集成报告软件</w:t>
                  </w:r>
                  <w:r>
                    <w:rPr>
                      <w:rFonts w:ascii="宋体" w:hAnsi="宋体" w:cs="宋体" w:eastAsia="宋体"/>
                      <w:sz w:val="24"/>
                    </w:rPr>
                    <w:t>-</w:t>
                  </w:r>
                  <w:r>
                    <w:rPr>
                      <w:rFonts w:ascii="宋体" w:hAnsi="宋体" w:cs="宋体" w:eastAsia="宋体"/>
                      <w:sz w:val="24"/>
                    </w:rPr>
                    <w:t>多部位集成报告系统，将所有检测结果打印在一张报告上进行联合评估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5.15</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自动化报告编辑书写软件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5.16</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DICOM </w:t>
                  </w:r>
                  <w:r>
                    <w:rPr>
                      <w:rFonts w:ascii="宋体" w:hAnsi="宋体" w:cs="宋体" w:eastAsia="宋体"/>
                      <w:sz w:val="24"/>
                    </w:rPr>
                    <w:t>协议接口（存储、传输、检索</w:t>
                  </w:r>
                  <w:r>
                    <w:rPr>
                      <w:rFonts w:ascii="宋体" w:hAnsi="宋体" w:cs="宋体" w:eastAsia="宋体"/>
                      <w:sz w:val="24"/>
                    </w:rPr>
                    <w:t>/查询、Worklist、打印）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6</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放射剂量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6.1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脊柱</w:t>
                  </w:r>
                  <w:r>
                    <w:rPr>
                      <w:rFonts w:ascii="宋体" w:hAnsi="宋体" w:cs="宋体" w:eastAsia="宋体"/>
                      <w:sz w:val="24"/>
                    </w:rPr>
                    <w:t>/股骨扫描放射剂量：</w:t>
                  </w:r>
                  <w:r>
                    <w:rPr>
                      <w:rFonts w:ascii="arial, helvetica, sans-serif" w:hAnsi="arial, helvetica, sans-serif" w:cs="arial, helvetica, sans-serif" w:eastAsia="arial, helvetica, sans-serif"/>
                      <w:color w:val="000000"/>
                      <w:sz w:val="24"/>
                    </w:rPr>
                    <w:t>≤</w:t>
                  </w:r>
                  <w:r>
                    <w:rPr>
                      <w:rFonts w:ascii="arial, helvetica, sans-serif" w:hAnsi="arial, helvetica, sans-serif" w:cs="arial, helvetica, sans-serif" w:eastAsia="arial, helvetica, sans-serif"/>
                      <w:color w:val="000000"/>
                      <w:sz w:val="24"/>
                    </w:rPr>
                    <w:t>37</w:t>
                  </w:r>
                  <w:r>
                    <w:rPr>
                      <w:rFonts w:ascii="times new roman, times, serif" w:hAnsi="times new roman, times, serif" w:cs="times new roman, times, serif" w:eastAsia="times new roman, times, serif"/>
                      <w:sz w:val="21"/>
                    </w:rPr>
                    <w:t>μGy</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6.2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操作者散射剂量：</w:t>
                  </w:r>
                  <w:r>
                    <w:rPr>
                      <w:rFonts w:ascii="宋体" w:hAnsi="宋体" w:cs="宋体" w:eastAsia="宋体"/>
                      <w:sz w:val="24"/>
                    </w:rPr>
                    <w:t>距扫描床</w:t>
                  </w:r>
                  <w:r>
                    <w:rPr>
                      <w:rFonts w:ascii="宋体" w:hAnsi="宋体" w:cs="宋体" w:eastAsia="宋体"/>
                      <w:sz w:val="24"/>
                    </w:rPr>
                    <w:t>1米处外溢剂量</w:t>
                  </w:r>
                  <w:r>
                    <w:rPr>
                      <w:rFonts w:ascii="宋体" w:hAnsi="宋体" w:cs="宋体" w:eastAsia="宋体"/>
                      <w:sz w:val="24"/>
                    </w:rPr>
                    <w:t>≤</w:t>
                  </w:r>
                  <w:r>
                    <w:rPr>
                      <w:rFonts w:ascii="宋体" w:hAnsi="宋体" w:cs="宋体" w:eastAsia="宋体"/>
                      <w:sz w:val="24"/>
                    </w:rPr>
                    <w:t>6</w:t>
                  </w:r>
                  <w:r>
                    <w:rPr>
                      <w:rFonts w:ascii="宋体" w:hAnsi="宋体" w:cs="宋体" w:eastAsia="宋体"/>
                      <w:color w:val="000000"/>
                      <w:sz w:val="24"/>
                    </w:rPr>
                    <w:t>μ</w:t>
                  </w:r>
                  <w:r>
                    <w:rPr>
                      <w:rFonts w:ascii="arial, helvetica, sans-serif" w:hAnsi="arial, helvetica, sans-serif" w:cs="arial, helvetica, sans-serif" w:eastAsia="arial, helvetica, sans-serif"/>
                      <w:color w:val="000000"/>
                      <w:sz w:val="24"/>
                    </w:rPr>
                    <w:t>Sv</w:t>
                  </w:r>
                  <w:r>
                    <w:rPr>
                      <w:rFonts w:ascii="宋体" w:hAnsi="宋体" w:cs="宋体" w:eastAsia="宋体"/>
                      <w:sz w:val="24"/>
                    </w:rPr>
                    <w:t>/Hr</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7</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计算机系统</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主控计算机</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7.1.1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CPU类型：Intel</w:t>
                  </w:r>
                  <w:r>
                    <w:rPr>
                      <w:rFonts w:ascii="宋体" w:hAnsi="宋体" w:cs="宋体" w:eastAsia="宋体"/>
                      <w:sz w:val="24"/>
                    </w:rPr>
                    <w:t>双核，主频</w:t>
                  </w:r>
                  <w:r>
                    <w:rPr>
                      <w:rFonts w:ascii="宋体" w:hAnsi="宋体" w:cs="宋体" w:eastAsia="宋体"/>
                      <w:sz w:val="24"/>
                    </w:rPr>
                    <w:t>≥3.40 GHz</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7.1.2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内存：</w:t>
                  </w:r>
                  <w:r>
                    <w:rPr>
                      <w:rFonts w:ascii="宋体" w:hAnsi="宋体" w:cs="宋体" w:eastAsia="宋体"/>
                      <w:sz w:val="24"/>
                    </w:rPr>
                    <w:t>≥4GB</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7.1.3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硬盘：</w:t>
                  </w:r>
                  <w:r>
                    <w:rPr>
                      <w:rFonts w:ascii="宋体" w:hAnsi="宋体" w:cs="宋体" w:eastAsia="宋体"/>
                      <w:sz w:val="24"/>
                    </w:rPr>
                    <w:t>≥500GB</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7.1.4</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DVD光驱</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显示器：</w:t>
                  </w:r>
                  <w:r>
                    <w:rPr>
                      <w:rFonts w:ascii="宋体" w:hAnsi="宋体" w:cs="宋体" w:eastAsia="宋体"/>
                      <w:sz w:val="24"/>
                    </w:rPr>
                    <w:t>≥23英寸液晶显示器</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7.3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彩色打印机</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8</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校准系统</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8.1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自动质控测试程序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8.2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自动质控趋势分析</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8.3</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质控模块（含大、中、小三种骨密度及肌肉脂肪校准</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b/>
                      <w:sz w:val="24"/>
                    </w:rPr>
                    <w:t>9</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售后服务</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1"/>
                    </w:rPr>
                    <w:t>▲</w:t>
                  </w:r>
                  <w:r>
                    <w:rPr>
                      <w:rFonts w:ascii="宋体" w:hAnsi="宋体" w:cs="宋体" w:eastAsia="宋体"/>
                      <w:sz w:val="24"/>
                    </w:rPr>
                    <w:t>9</w:t>
                  </w:r>
                  <w:r>
                    <w:rPr>
                      <w:rFonts w:ascii="宋体" w:hAnsi="宋体" w:cs="宋体" w:eastAsia="宋体"/>
                      <w:sz w:val="24"/>
                    </w:rPr>
                    <w:t>.1</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厂家在直辖市及省会城市驻有分公司或授权机构，有专业工程师负责售后服务（提供证明），具备中国大陆保税库数量：</w:t>
                  </w:r>
                  <w:r>
                    <w:rPr>
                      <w:rFonts w:ascii="宋体" w:hAnsi="宋体" w:cs="宋体" w:eastAsia="宋体"/>
                      <w:sz w:val="24"/>
                    </w:rPr>
                    <w:t>≥1个（提供详细地址)</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9</w:t>
                  </w:r>
                  <w:r>
                    <w:rPr>
                      <w:rFonts w:ascii="宋体" w:hAnsi="宋体" w:cs="宋体" w:eastAsia="宋体"/>
                      <w:sz w:val="24"/>
                    </w:rPr>
                    <w:t>.2</w:t>
                  </w:r>
                </w:p>
              </w:tc>
              <w:tc>
                <w:tcPr>
                  <w:tcW w:type="dxa" w:w="2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整机质保期</w:t>
                  </w:r>
                  <w:r>
                    <w:rPr>
                      <w:rFonts w:ascii="宋体" w:hAnsi="宋体" w:cs="宋体" w:eastAsia="宋体"/>
                      <w:sz w:val="24"/>
                    </w:rPr>
                    <w:t>≥</w:t>
                  </w:r>
                  <w:r>
                    <w:rPr>
                      <w:rFonts w:ascii="宋体" w:hAnsi="宋体" w:cs="宋体" w:eastAsia="宋体"/>
                      <w:sz w:val="24"/>
                    </w:rPr>
                    <w:t>3</w:t>
                  </w:r>
                  <w:r>
                    <w:rPr>
                      <w:rFonts w:ascii="宋体" w:hAnsi="宋体" w:cs="宋体" w:eastAsia="宋体"/>
                      <w:sz w:val="24"/>
                    </w:rPr>
                    <w:t>年（提供厂家保修承诺），在质保期内每年由维修工程师提供至少</w:t>
                  </w:r>
                  <w:r>
                    <w:rPr>
                      <w:rFonts w:ascii="宋体" w:hAnsi="宋体" w:cs="宋体" w:eastAsia="宋体"/>
                      <w:sz w:val="24"/>
                    </w:rPr>
                    <w:t xml:space="preserve">2次的上门维护保养工作 </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中标方应对设备操作及维修人员进行操作及维修培训，直至技术人员熟练掌握使用及维修技能为止，提供详细培训记录</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维修保障：提供中文说明书、操作手册、详细维修手册、电路图、系统安装软件及维修密码，软件系</w:t>
                  </w:r>
                  <w:r>
                    <w:rPr>
                      <w:rFonts w:ascii="宋体" w:hAnsi="宋体" w:cs="宋体" w:eastAsia="宋体"/>
                      <w:sz w:val="24"/>
                    </w:rPr>
                    <w:t>统</w:t>
                  </w:r>
                  <w:r>
                    <w:rPr>
                      <w:rFonts w:ascii="宋体" w:hAnsi="宋体" w:cs="宋体" w:eastAsia="宋体"/>
                      <w:sz w:val="24"/>
                    </w:rPr>
                    <w:t>终身免费升级</w:t>
                  </w:r>
                  <w:r>
                    <w:rPr>
                      <w:rFonts w:ascii="宋体" w:hAnsi="宋体" w:cs="宋体" w:eastAsia="宋体"/>
                      <w:sz w:val="24"/>
                    </w:rPr>
                    <w:t>。</w:t>
                  </w:r>
                </w:p>
                <w:p>
                  <w:pPr>
                    <w:pStyle w:val="null3"/>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设备出现故障</w:t>
                  </w:r>
                  <w:r>
                    <w:rPr>
                      <w:rFonts w:ascii="宋体" w:hAnsi="宋体" w:cs="宋体" w:eastAsia="宋体"/>
                      <w:sz w:val="24"/>
                    </w:rPr>
                    <w:t>6小时内提供维修方案及报价，24 小时内到达现场</w:t>
                  </w:r>
                  <w:r>
                    <w:rPr>
                      <w:rFonts w:ascii="宋体" w:hAnsi="宋体" w:cs="宋体" w:eastAsia="宋体"/>
                      <w:sz w:val="24"/>
                    </w:rPr>
                    <w:t>。</w:t>
                  </w:r>
                </w:p>
              </w:tc>
            </w:tr>
          </w:tbl>
          <w:p>
            <w:pPr>
              <w:pStyle w:val="null3"/>
              <w:jc w:val="left"/>
            </w:pPr>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b/>
                <w:color w:val="000000"/>
                <w:sz w:val="24"/>
              </w:rPr>
              <w:t>全数字化平板乳腺</w:t>
            </w:r>
            <w:r>
              <w:rPr>
                <w:rFonts w:ascii="宋体" w:hAnsi="宋体" w:cs="宋体" w:eastAsia="宋体"/>
                <w:b/>
                <w:color w:val="000000"/>
                <w:sz w:val="24"/>
              </w:rPr>
              <w:t>X线摄影设备技术要求</w:t>
            </w:r>
          </w:p>
          <w:p>
            <w:pPr>
              <w:pStyle w:val="null3"/>
              <w:jc w:val="both"/>
            </w:pPr>
            <w:r>
              <w:rPr>
                <w:rFonts w:ascii="宋体" w:hAnsi="宋体" w:cs="宋体" w:eastAsia="宋体"/>
                <w:b/>
                <w:sz w:val="24"/>
              </w:rPr>
              <w:t>总体要求：</w:t>
            </w:r>
          </w:p>
          <w:p>
            <w:pPr>
              <w:pStyle w:val="null3"/>
              <w:jc w:val="both"/>
            </w:pPr>
            <w:r>
              <w:rPr>
                <w:rFonts w:ascii="微软雅黑" w:hAnsi="微软雅黑" w:cs="微软雅黑" w:eastAsia="微软雅黑"/>
                <w:sz w:val="24"/>
              </w:rPr>
              <w:t>1.</w:t>
            </w:r>
            <w:r>
              <w:rPr>
                <w:rFonts w:ascii="微软雅黑" w:hAnsi="微软雅黑" w:cs="微软雅黑" w:eastAsia="微软雅黑"/>
                <w:sz w:val="24"/>
              </w:rPr>
              <w:t>满足</w:t>
            </w:r>
            <w:r>
              <w:rPr>
                <w:rFonts w:ascii="微软雅黑" w:hAnsi="微软雅黑" w:cs="微软雅黑" w:eastAsia="微软雅黑"/>
                <w:sz w:val="24"/>
              </w:rPr>
              <w:t>医院及</w:t>
            </w:r>
            <w:r>
              <w:rPr>
                <w:rFonts w:ascii="微软雅黑" w:hAnsi="微软雅黑" w:cs="微软雅黑" w:eastAsia="微软雅黑"/>
                <w:sz w:val="24"/>
              </w:rPr>
              <w:t>科室要求，凡涉及设备安装及施工由中标方负责，按照</w:t>
            </w:r>
            <w:r>
              <w:rPr>
                <w:rFonts w:ascii="微软雅黑" w:hAnsi="微软雅黑" w:cs="微软雅黑" w:eastAsia="微软雅黑"/>
                <w:sz w:val="24"/>
              </w:rPr>
              <w:t>医院及</w:t>
            </w:r>
            <w:r>
              <w:rPr>
                <w:rFonts w:ascii="微软雅黑" w:hAnsi="微软雅黑" w:cs="微软雅黑" w:eastAsia="微软雅黑"/>
                <w:sz w:val="24"/>
              </w:rPr>
              <w:t>科室要求提供交钥匙工程</w:t>
            </w:r>
            <w:r>
              <w:rPr>
                <w:rFonts w:ascii="微软雅黑" w:hAnsi="微软雅黑" w:cs="微软雅黑" w:eastAsia="微软雅黑"/>
                <w:sz w:val="24"/>
              </w:rPr>
              <w:t>。</w:t>
            </w:r>
          </w:p>
          <w:p>
            <w:pPr>
              <w:pStyle w:val="null3"/>
              <w:jc w:val="both"/>
            </w:pPr>
            <w:r>
              <w:rPr>
                <w:rFonts w:ascii="微软雅黑" w:hAnsi="微软雅黑" w:cs="微软雅黑" w:eastAsia="微软雅黑"/>
                <w:sz w:val="24"/>
              </w:rPr>
              <w:t>2.</w:t>
            </w:r>
            <w:r>
              <w:rPr>
                <w:rFonts w:ascii="微软雅黑" w:hAnsi="微软雅黑" w:cs="微软雅黑" w:eastAsia="微软雅黑"/>
                <w:sz w:val="24"/>
              </w:rPr>
              <w:t>投标时要求提供原厂家的检验报告、技术</w:t>
            </w:r>
            <w:r>
              <w:rPr>
                <w:rFonts w:ascii="微软雅黑" w:hAnsi="微软雅黑" w:cs="微软雅黑" w:eastAsia="微软雅黑"/>
                <w:sz w:val="24"/>
              </w:rPr>
              <w:t>白皮书</w:t>
            </w:r>
            <w:r>
              <w:rPr>
                <w:rFonts w:ascii="微软雅黑" w:hAnsi="微软雅黑" w:cs="微软雅黑" w:eastAsia="微软雅黑"/>
                <w:sz w:val="24"/>
              </w:rPr>
              <w:t>及产品彩页</w:t>
            </w:r>
            <w:r>
              <w:rPr>
                <w:rFonts w:ascii="微软雅黑" w:hAnsi="微软雅黑" w:cs="微软雅黑" w:eastAsia="微软雅黑"/>
                <w:sz w:val="24"/>
              </w:rPr>
              <w:t>。</w:t>
            </w:r>
          </w:p>
          <w:p>
            <w:pPr>
              <w:pStyle w:val="null3"/>
              <w:jc w:val="both"/>
            </w:pPr>
            <w:r>
              <w:rPr>
                <w:rFonts w:ascii="微软雅黑" w:hAnsi="微软雅黑" w:cs="微软雅黑" w:eastAsia="微软雅黑"/>
                <w:sz w:val="24"/>
              </w:rPr>
              <w:t>3.</w:t>
            </w:r>
            <w:r>
              <w:rPr>
                <w:rFonts w:ascii="微软雅黑" w:hAnsi="微软雅黑" w:cs="微软雅黑" w:eastAsia="微软雅黑"/>
                <w:sz w:val="24"/>
              </w:rPr>
              <w:t>投标产品应为</w:t>
            </w:r>
            <w:r>
              <w:rPr>
                <w:rFonts w:ascii="微软雅黑" w:hAnsi="微软雅黑" w:cs="微软雅黑" w:eastAsia="微软雅黑"/>
                <w:sz w:val="24"/>
              </w:rPr>
              <w:t>一线</w:t>
            </w:r>
            <w:r>
              <w:rPr>
                <w:rFonts w:ascii="微软雅黑" w:hAnsi="微软雅黑" w:cs="微软雅黑" w:eastAsia="微软雅黑"/>
                <w:sz w:val="24"/>
              </w:rPr>
              <w:t>知名品牌</w:t>
            </w:r>
            <w:r>
              <w:rPr>
                <w:rFonts w:ascii="微软雅黑" w:hAnsi="微软雅黑" w:cs="微软雅黑" w:eastAsia="微软雅黑"/>
                <w:sz w:val="24"/>
              </w:rPr>
              <w:t>。</w:t>
            </w:r>
          </w:p>
          <w:p>
            <w:pPr>
              <w:pStyle w:val="null3"/>
              <w:jc w:val="both"/>
            </w:pPr>
            <w:r>
              <w:rPr>
                <w:rFonts w:ascii="微软雅黑" w:hAnsi="微软雅黑" w:cs="微软雅黑" w:eastAsia="微软雅黑"/>
                <w:sz w:val="24"/>
              </w:rPr>
              <w:t>4.</w:t>
            </w:r>
            <w:r>
              <w:rPr>
                <w:rFonts w:ascii="微软雅黑" w:hAnsi="微软雅黑" w:cs="微软雅黑" w:eastAsia="微软雅黑"/>
                <w:sz w:val="24"/>
              </w:rPr>
              <w:t>仪器配备</w:t>
            </w:r>
            <w:r>
              <w:rPr>
                <w:rFonts w:ascii="微软雅黑" w:hAnsi="微软雅黑" w:cs="微软雅黑" w:eastAsia="微软雅黑"/>
                <w:sz w:val="24"/>
              </w:rPr>
              <w:t>的</w:t>
            </w:r>
            <w:r>
              <w:rPr>
                <w:rFonts w:ascii="微软雅黑" w:hAnsi="微软雅黑" w:cs="微软雅黑" w:eastAsia="微软雅黑"/>
                <w:sz w:val="24"/>
              </w:rPr>
              <w:t>所有软件</w:t>
            </w:r>
            <w:r>
              <w:rPr>
                <w:rFonts w:ascii="微软雅黑" w:hAnsi="微软雅黑" w:cs="微软雅黑" w:eastAsia="微软雅黑"/>
                <w:sz w:val="24"/>
              </w:rPr>
              <w:t>为</w:t>
            </w:r>
            <w:r>
              <w:rPr>
                <w:rFonts w:ascii="微软雅黑" w:hAnsi="微软雅黑" w:cs="微软雅黑" w:eastAsia="微软雅黑"/>
                <w:sz w:val="24"/>
              </w:rPr>
              <w:t>最新版本且终身免费升级，端口免费开放，能与我院各信息系统无缝对接</w:t>
            </w:r>
            <w:r>
              <w:rPr>
                <w:rFonts w:ascii="微软雅黑" w:hAnsi="微软雅黑" w:cs="微软雅黑" w:eastAsia="微软雅黑"/>
                <w:sz w:val="24"/>
              </w:rPr>
              <w:t>，并承担该设备与医院</w:t>
            </w:r>
            <w:r>
              <w:rPr>
                <w:rFonts w:ascii="微软雅黑" w:hAnsi="微软雅黑" w:cs="微软雅黑" w:eastAsia="微软雅黑"/>
                <w:sz w:val="24"/>
              </w:rPr>
              <w:t>PACS网络接口的连接费用。</w:t>
            </w:r>
          </w:p>
          <w:tbl>
            <w:tblPr>
              <w:tblBorders>
                <w:top w:val="none" w:color="000000" w:sz="4"/>
                <w:left w:val="none" w:color="000000" w:sz="4"/>
                <w:bottom w:val="none" w:color="000000" w:sz="4"/>
                <w:right w:val="none" w:color="000000" w:sz="4"/>
                <w:insideH w:val="none"/>
                <w:insideV w:val="none"/>
              </w:tblBorders>
            </w:tblPr>
            <w:tblGrid>
              <w:gridCol w:w="388"/>
              <w:gridCol w:w="1254"/>
              <w:gridCol w:w="910"/>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序号</w:t>
                  </w:r>
                </w:p>
              </w:tc>
              <w:tc>
                <w:tcPr>
                  <w:tcW w:type="dxa" w:w="1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规格</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招标参数</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一</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机型</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r>
                    <w:rPr>
                      <w:rFonts w:ascii="等线" w:hAnsi="等线" w:cs="等线" w:eastAsia="等线"/>
                      <w:sz w:val="21"/>
                    </w:rPr>
                    <w:t>2019年后的注册的最新机型</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二</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配置及主要技术参数及要求：</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机架：</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2.</w:t>
                  </w:r>
                  <w:r>
                    <w:rPr>
                      <w:rFonts w:ascii="等线" w:hAnsi="等线" w:cs="等线" w:eastAsia="等线"/>
                      <w:sz w:val="21"/>
                    </w:rPr>
                    <w:t>1.1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C臂升降最低点</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69</w:t>
                  </w:r>
                  <w:r>
                    <w:rPr>
                      <w:rFonts w:ascii="等线" w:hAnsi="等线" w:cs="等线" w:eastAsia="等线"/>
                      <w:sz w:val="21"/>
                    </w:rPr>
                    <w:t>cm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C臂升降最高点</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132</w:t>
                  </w:r>
                  <w:r>
                    <w:rPr>
                      <w:rFonts w:ascii="等线" w:hAnsi="等线" w:cs="等线" w:eastAsia="等线"/>
                      <w:sz w:val="21"/>
                    </w:rPr>
                    <w:t>cm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C臂上下移动范围：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65</w:t>
                  </w:r>
                  <w:r>
                    <w:rPr>
                      <w:rFonts w:ascii="等线" w:hAnsi="等线" w:cs="等线" w:eastAsia="等线"/>
                      <w:sz w:val="21"/>
                    </w:rPr>
                    <w:t>cm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C臂旋转范围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≥±180º</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C臂摆位</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具有镜向角度记忆功能，可一键式摆位</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SID</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66</w:t>
                  </w:r>
                  <w:r>
                    <w:rPr>
                      <w:rFonts w:ascii="等线" w:hAnsi="等线" w:cs="等线" w:eastAsia="等线"/>
                      <w:sz w:val="21"/>
                    </w:rPr>
                    <w:t>cm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X线发生器：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2.1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功率</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≥5KW</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2.</w:t>
                  </w:r>
                  <w:r>
                    <w:rPr>
                      <w:rFonts w:ascii="等线" w:hAnsi="等线" w:cs="等线" w:eastAsia="等线"/>
                      <w:sz w:val="21"/>
                    </w:rPr>
                    <w:t>2.2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KV范围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20KV</w:t>
                  </w:r>
                  <w:r>
                    <w:rPr>
                      <w:rFonts w:ascii="等线" w:hAnsi="等线" w:cs="等线" w:eastAsia="等线"/>
                      <w:sz w:val="21"/>
                    </w:rPr>
                    <w:t>～</w:t>
                  </w:r>
                  <w:r>
                    <w:rPr>
                      <w:rFonts w:ascii="等线" w:hAnsi="等线" w:cs="等线" w:eastAsia="等线"/>
                      <w:sz w:val="21"/>
                    </w:rPr>
                    <w:t>50KV(0.5KV步进)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2.3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mAS范围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0.1～500mAs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2.4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mA范围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5-125mA</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X线球管:</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3.1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阳极材料</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钨靶</w:t>
                  </w:r>
                  <w:r>
                    <w:rPr>
                      <w:rFonts w:ascii="等线" w:hAnsi="等线" w:cs="等线" w:eastAsia="等线"/>
                      <w:sz w:val="21"/>
                    </w:rPr>
                    <w:t>或钼靶</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3.2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球管阳极热容量</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≥300KHU</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3.4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焦点</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大焦点：</w:t>
                  </w:r>
                  <w:r>
                    <w:rPr>
                      <w:rFonts w:ascii="等线" w:hAnsi="等线" w:cs="等线" w:eastAsia="等线"/>
                      <w:sz w:val="21"/>
                    </w:rPr>
                    <w:t>≧0.3；小焦点：≦0.1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曝光系统：</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2.2.</w:t>
                  </w:r>
                  <w:r>
                    <w:rPr>
                      <w:rFonts w:ascii="等线" w:hAnsi="等线" w:cs="等线" w:eastAsia="等线"/>
                      <w:sz w:val="21"/>
                    </w:rPr>
                    <w:t>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根据乳腺压迫厚度和密度全自动选择</w:t>
                  </w:r>
                  <w:r>
                    <w:rPr>
                      <w:rFonts w:ascii="等线" w:hAnsi="等线" w:cs="等线" w:eastAsia="等线"/>
                      <w:sz w:val="21"/>
                    </w:rPr>
                    <w:t>Kv,mAS</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2.2.</w:t>
                  </w:r>
                  <w:r>
                    <w:rPr>
                      <w:rFonts w:ascii="等线" w:hAnsi="等线" w:cs="等线" w:eastAsia="等线"/>
                      <w:sz w:val="21"/>
                    </w:rPr>
                    <w:t>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手动曝光</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人工设置</w:t>
                  </w:r>
                  <w:r>
                    <w:rPr>
                      <w:rFonts w:ascii="等线" w:hAnsi="等线" w:cs="等线" w:eastAsia="等线"/>
                      <w:sz w:val="21"/>
                    </w:rPr>
                    <w:t>kv, mAs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2.2.</w:t>
                  </w:r>
                  <w:r>
                    <w:rPr>
                      <w:rFonts w:ascii="等线" w:hAnsi="等线" w:cs="等线" w:eastAsia="等线"/>
                      <w:sz w:val="21"/>
                    </w:rPr>
                    <w:t>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AOP全自动平板探测不需电离室设置</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滤线栅</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带碳元素活动滤线栅</w:t>
                  </w:r>
                  <w:r>
                    <w:rPr>
                      <w:rFonts w:ascii="等线" w:hAnsi="等线" w:cs="等线" w:eastAsia="等线"/>
                      <w:sz w:val="21"/>
                    </w:rPr>
                    <w:t xml:space="preserve">, 栅比：≥3.5∶1，曝光自动同步, </w:t>
                  </w:r>
                  <w:r>
                    <w:rPr>
                      <w:rFonts w:ascii="等线" w:hAnsi="等线" w:cs="等线" w:eastAsia="等线"/>
                      <w:sz w:val="21"/>
                    </w:rPr>
                    <w:t>栅密度：</w:t>
                  </w:r>
                  <w:r>
                    <w:rPr>
                      <w:rFonts w:ascii="等线" w:hAnsi="等线" w:cs="等线" w:eastAsia="等线"/>
                      <w:sz w:val="21"/>
                    </w:rPr>
                    <w:t>≥4</w:t>
                  </w:r>
                  <w:r>
                    <w:rPr>
                      <w:rFonts w:ascii="等线" w:hAnsi="等线" w:cs="等线" w:eastAsia="等线"/>
                      <w:sz w:val="21"/>
                    </w:rPr>
                    <w:t>0</w:t>
                  </w:r>
                  <w:r>
                    <w:rPr>
                      <w:rFonts w:ascii="等线" w:hAnsi="等线" w:cs="等线" w:eastAsia="等线"/>
                      <w:sz w:val="21"/>
                    </w:rPr>
                    <w:t>线</w:t>
                  </w:r>
                  <w:r>
                    <w:rPr>
                      <w:rFonts w:ascii="等线" w:hAnsi="等线" w:cs="等线" w:eastAsia="等线"/>
                      <w:sz w:val="21"/>
                    </w:rPr>
                    <w:t>/cm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准直器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视野指示灯</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压迫系统</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7.1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自动压迫</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7.2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自动解压系统</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7.3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压迫板</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7.4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显示压迫厚度和压力</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数字化系统：</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8.1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探测器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非晶硅碘化铯平板探测器，与乳腺机是同一品牌</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2.</w:t>
                  </w:r>
                  <w:r>
                    <w:rPr>
                      <w:rFonts w:ascii="等线" w:hAnsi="等线" w:cs="等线" w:eastAsia="等线"/>
                      <w:sz w:val="21"/>
                    </w:rPr>
                    <w:t>8.2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量子捕获效率</w:t>
                  </w:r>
                  <w:r>
                    <w:rPr>
                      <w:rFonts w:ascii="等线" w:hAnsi="等线" w:cs="等线" w:eastAsia="等线"/>
                      <w:sz w:val="21"/>
                    </w:rPr>
                    <w:t>DQE</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71</w:t>
                  </w:r>
                  <w:r>
                    <w:rPr>
                      <w:rFonts w:ascii="等线" w:hAnsi="等线" w:cs="等线" w:eastAsia="等线"/>
                      <w:sz w:val="21"/>
                    </w:rPr>
                    <w:t>% at 0.5lp/mm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8.3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探测器面积</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23cmx29cm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8.4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采集矩阵</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2800x2300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8.5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灰阶深度</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≥14bit</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采集工作站</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采集工作站硬盘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≥1TB</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采集工作站内存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≥4GB</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显示器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≥23寸 ，2M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显示器分辨率</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1920 x 1080彩色显示</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Dicom 3.0通用数字输出接口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9.6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采集采集工作站可提供图像导出（</w:t>
                  </w:r>
                  <w:r>
                    <w:rPr>
                      <w:rFonts w:ascii="等线" w:hAnsi="等线" w:cs="等线" w:eastAsia="等线"/>
                      <w:sz w:val="21"/>
                    </w:rPr>
                    <w:t>CD、DVD、USB）功能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图像后处理</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放大、增强、反转、</w:t>
                  </w:r>
                  <w:r>
                    <w:rPr>
                      <w:rFonts w:ascii="等线" w:hAnsi="等线" w:cs="等线" w:eastAsia="等线"/>
                      <w:sz w:val="21"/>
                    </w:rPr>
                    <w:t xml:space="preserve">(距离、角度)测量、直方图、窗宽、窗位、多幅显示等，有各种处理及测量功能和分析软件 </w:t>
                  </w: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10.1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w:t>
                  </w:r>
                  <w:r>
                    <w:rPr>
                      <w:rFonts w:ascii="等线" w:hAnsi="等线" w:cs="等线" w:eastAsia="等线"/>
                      <w:sz w:val="21"/>
                    </w:rPr>
                    <w:t>DICOM3.0、RIS、HIS、DICOM3.0激光打印接口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10.2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曝光后工作站显像时间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≤10秒</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10.3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曝光后间隔时间</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≤11秒</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10.6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假体乳腺处理功能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乳腺智能辅助分析系统通过</w:t>
                  </w:r>
                  <w:r>
                    <w:rPr>
                      <w:rFonts w:ascii="等线" w:hAnsi="等线" w:cs="等线" w:eastAsia="等线"/>
                      <w:sz w:val="21"/>
                    </w:rPr>
                    <w:t>NMPA认证</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系统提供</w:t>
                  </w:r>
                  <w:r>
                    <w:rPr>
                      <w:rFonts w:ascii="等线" w:hAnsi="等线" w:cs="等线" w:eastAsia="等线"/>
                      <w:sz w:val="21"/>
                    </w:rPr>
                    <w:t>DICOM3.0连接功能，可实现与医院现有PACS/RIS系统无缝集成</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支持与医院其他现有系统的数据集成</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系统为全中文应用界面</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具备</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服务器支持接收从影像设备推送的影像数据</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服务器支持接收从</w:t>
                  </w:r>
                  <w:r>
                    <w:rPr>
                      <w:rFonts w:ascii="等线" w:hAnsi="等线" w:cs="等线" w:eastAsia="等线"/>
                      <w:sz w:val="21"/>
                    </w:rPr>
                    <w:t>PACS系统推送的影像数据</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拉取数据</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用户管理</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角色管理</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影像归档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日志管理</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病例重算</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支持手工上传影像数据</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支持以不同的序列方式打开影像</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支持以不同的窗口布局打开影像</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调整窗宽窗位</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图像移动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11.19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图像缩放</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放大镜功能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探照灯功能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交叉定位功能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反片功能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图像旋转</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联动功能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显示及隐藏病灶标记</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11.29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竖屏布局</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全屏模式</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提供定制化报告服务</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自定义设置快捷键</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自定义设置阅片界面布局</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影像检测功能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腺体实质分类功能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病灶数目统计功能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病灶定位功能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病灶类型分析参考</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11.39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病灶良恶性分析</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清除标记</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影像所见</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影像意见参考</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保存修改信息功能</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自动生成报告</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内存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≥16GB</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固态硬盘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≥128G</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11.49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机械硬盘</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≥2T</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网卡</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≥100Mbps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机箱</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提供，塔式机箱</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GPU</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显存</w:t>
                  </w:r>
                  <w:r>
                    <w:rPr>
                      <w:rFonts w:ascii="等线" w:hAnsi="等线" w:cs="等线" w:eastAsia="等线"/>
                      <w:sz w:val="21"/>
                    </w:rPr>
                    <w:t>≥</w:t>
                  </w:r>
                  <w:r>
                    <w:rPr>
                      <w:rFonts w:ascii="等线" w:hAnsi="等线" w:cs="等线" w:eastAsia="等线"/>
                      <w:sz w:val="21"/>
                    </w:rPr>
                    <w:t>8</w:t>
                  </w:r>
                  <w:r>
                    <w:rPr>
                      <w:rFonts w:ascii="等线" w:hAnsi="等线" w:cs="等线" w:eastAsia="等线"/>
                      <w:sz w:val="21"/>
                    </w:rPr>
                    <w:t>GB 计算能力不低于GeForce RTX2070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11.53</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≥4</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11.54</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USB 2.0 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11.55</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USB 3.0 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11.56</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DVI接口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11.57</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HDMI接口</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DP</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11.59</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多客户端支持</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≥1</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11.60</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显示器</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w:t>
                  </w:r>
                  <w:r>
                    <w:rPr>
                      <w:rFonts w:ascii="等线" w:hAnsi="等线" w:cs="等线" w:eastAsia="等线"/>
                      <w:sz w:val="21"/>
                    </w:rPr>
                    <w:t>23</w:t>
                  </w:r>
                  <w:r>
                    <w:rPr>
                      <w:rFonts w:ascii="等线" w:hAnsi="等线" w:cs="等线" w:eastAsia="等线"/>
                      <w:sz w:val="21"/>
                    </w:rPr>
                    <w:t>寸</w:t>
                  </w:r>
                  <w:r>
                    <w:rPr>
                      <w:rFonts w:ascii="等线" w:hAnsi="等线" w:cs="等线" w:eastAsia="等线"/>
                      <w:sz w:val="21"/>
                    </w:rPr>
                    <w:t>，</w:t>
                  </w:r>
                  <w:r>
                    <w:rPr>
                      <w:rFonts w:ascii="等线" w:hAnsi="等线" w:cs="等线" w:eastAsia="等线"/>
                      <w:sz w:val="21"/>
                    </w:rPr>
                    <w:t>3</w:t>
                  </w:r>
                  <w:r>
                    <w:rPr>
                      <w:rFonts w:ascii="等线" w:hAnsi="等线" w:cs="等线" w:eastAsia="等线"/>
                      <w:sz w:val="21"/>
                    </w:rPr>
                    <w:t>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11.61</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显示器分辨率</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2560 x 1440彩色显示</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11.62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辅助屏幕</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支持外接医用显示器</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2.</w:t>
                  </w:r>
                  <w:r>
                    <w:rPr>
                      <w:rFonts w:ascii="等线" w:hAnsi="等线" w:cs="等线" w:eastAsia="等线"/>
                      <w:sz w:val="21"/>
                    </w:rPr>
                    <w:t>12</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提供所投机型的原厂英文数据参数</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1"/>
                    </w:rPr>
                    <w:t>具有</w:t>
                  </w:r>
                </w:p>
              </w:tc>
            </w:tr>
          </w:tbl>
          <w:p>
            <w:pPr>
              <w:pStyle w:val="null3"/>
              <w:jc w:val="both"/>
            </w:pPr>
            <w:r>
              <w:rPr>
                <w:rFonts w:ascii="等线" w:hAnsi="等线" w:cs="等线" w:eastAsia="等线"/>
                <w:sz w:val="21"/>
              </w:rPr>
              <w:t>售后服务：</w:t>
            </w:r>
          </w:p>
          <w:p>
            <w:pPr>
              <w:pStyle w:val="null3"/>
              <w:jc w:val="both"/>
            </w:pPr>
            <w:r>
              <w:rPr>
                <w:rFonts w:ascii="等线" w:hAnsi="等线" w:cs="等线" w:eastAsia="等线"/>
                <w:sz w:val="21"/>
              </w:rPr>
              <w:t>1.</w:t>
            </w:r>
            <w:r>
              <w:rPr>
                <w:rFonts w:ascii="等线" w:hAnsi="等线" w:cs="等线" w:eastAsia="等线"/>
                <w:sz w:val="21"/>
              </w:rPr>
              <w:t>整机质保期</w:t>
            </w:r>
            <w:r>
              <w:rPr>
                <w:rFonts w:ascii="等线" w:hAnsi="等线" w:cs="等线" w:eastAsia="等线"/>
                <w:sz w:val="21"/>
              </w:rPr>
              <w:t>≥</w:t>
            </w:r>
            <w:r>
              <w:rPr>
                <w:rFonts w:ascii="等线" w:hAnsi="等线" w:cs="等线" w:eastAsia="等线"/>
                <w:sz w:val="21"/>
              </w:rPr>
              <w:t>1</w:t>
            </w:r>
            <w:r>
              <w:rPr>
                <w:rFonts w:ascii="等线" w:hAnsi="等线" w:cs="等线" w:eastAsia="等线"/>
                <w:sz w:val="21"/>
              </w:rPr>
              <w:t>年（提供厂家保修承诺），在质保期内每年由维修工程师提供至少</w:t>
            </w:r>
            <w:r>
              <w:rPr>
                <w:rFonts w:ascii="等线" w:hAnsi="等线" w:cs="等线" w:eastAsia="等线"/>
                <w:sz w:val="21"/>
              </w:rPr>
              <w:t xml:space="preserve">2次的上门维护保养工作 </w:t>
            </w:r>
            <w:r>
              <w:rPr>
                <w:rFonts w:ascii="等线" w:hAnsi="等线" w:cs="等线" w:eastAsia="等线"/>
                <w:sz w:val="21"/>
              </w:rPr>
              <w:t>。</w:t>
            </w:r>
          </w:p>
          <w:p>
            <w:pPr>
              <w:pStyle w:val="null3"/>
              <w:jc w:val="both"/>
            </w:pPr>
            <w:r>
              <w:rPr>
                <w:rFonts w:ascii="等线" w:hAnsi="等线" w:cs="等线" w:eastAsia="等线"/>
                <w:sz w:val="21"/>
              </w:rPr>
              <w:t>2.</w:t>
            </w:r>
            <w:r>
              <w:rPr>
                <w:rFonts w:ascii="等线" w:hAnsi="等线" w:cs="等线" w:eastAsia="等线"/>
                <w:sz w:val="21"/>
              </w:rPr>
              <w:t>中标方应对设备操作及维修人员进行操作及维修培训，直至技术人员熟练掌握使用及维修技能为止，提供详细培训记录</w:t>
            </w:r>
            <w:r>
              <w:rPr>
                <w:rFonts w:ascii="等线" w:hAnsi="等线" w:cs="等线" w:eastAsia="等线"/>
                <w:sz w:val="21"/>
              </w:rPr>
              <w:t>。</w:t>
            </w:r>
          </w:p>
          <w:p>
            <w:pPr>
              <w:pStyle w:val="null3"/>
              <w:jc w:val="both"/>
            </w:pPr>
            <w:r>
              <w:rPr>
                <w:rFonts w:ascii="等线" w:hAnsi="等线" w:cs="等线" w:eastAsia="等线"/>
                <w:sz w:val="21"/>
              </w:rPr>
              <w:t>3.</w:t>
            </w:r>
            <w:r>
              <w:rPr>
                <w:rFonts w:ascii="等线" w:hAnsi="等线" w:cs="等线" w:eastAsia="等线"/>
                <w:sz w:val="21"/>
              </w:rPr>
              <w:t>维修保障：提供中文说明书、操作手册、详细维修手册、电路图、系统安装软件及维修密码，软件系</w:t>
            </w:r>
            <w:r>
              <w:rPr>
                <w:rFonts w:ascii="等线" w:hAnsi="等线" w:cs="等线" w:eastAsia="等线"/>
                <w:sz w:val="21"/>
              </w:rPr>
              <w:t>统</w:t>
            </w:r>
            <w:r>
              <w:rPr>
                <w:rFonts w:ascii="等线" w:hAnsi="等线" w:cs="等线" w:eastAsia="等线"/>
                <w:sz w:val="21"/>
              </w:rPr>
              <w:t>终身免费升级</w:t>
            </w:r>
            <w:r>
              <w:rPr>
                <w:rFonts w:ascii="等线" w:hAnsi="等线" w:cs="等线" w:eastAsia="等线"/>
                <w:sz w:val="21"/>
              </w:rPr>
              <w:t>。</w:t>
            </w:r>
          </w:p>
          <w:p>
            <w:pPr>
              <w:pStyle w:val="null3"/>
              <w:jc w:val="both"/>
            </w:pPr>
            <w:r>
              <w:rPr>
                <w:rFonts w:ascii="等线" w:hAnsi="等线" w:cs="等线" w:eastAsia="等线"/>
                <w:sz w:val="21"/>
              </w:rPr>
              <w:t>4</w:t>
            </w:r>
            <w:r>
              <w:rPr>
                <w:rFonts w:ascii="等线" w:hAnsi="等线" w:cs="等线" w:eastAsia="等线"/>
                <w:sz w:val="21"/>
              </w:rPr>
              <w:t>.</w:t>
            </w:r>
            <w:r>
              <w:rPr>
                <w:rFonts w:ascii="等线" w:hAnsi="等线" w:cs="等线" w:eastAsia="等线"/>
                <w:sz w:val="21"/>
              </w:rPr>
              <w:t>设备出现故障</w:t>
            </w:r>
            <w:r>
              <w:rPr>
                <w:rFonts w:ascii="等线" w:hAnsi="等线" w:cs="等线" w:eastAsia="等线"/>
                <w:sz w:val="21"/>
              </w:rPr>
              <w:t>6小时内提供维修方案及报价，24 小时内到达现场</w:t>
            </w:r>
            <w:r>
              <w:rPr>
                <w:rFonts w:ascii="等线" w:hAnsi="等线" w:cs="等线" w:eastAsia="等线"/>
                <w:sz w:val="21"/>
              </w:rPr>
              <w:t>。</w:t>
            </w:r>
          </w:p>
        </w:tc>
      </w:tr>
      <w:tr>
        <w:tc>
          <w:tcPr>
            <w:tcW w:type="dxa" w:w="2769"/>
          </w:tcPr>
          <w:p/>
        </w:tc>
        <w:tc>
          <w:tcPr>
            <w:tcW w:type="dxa" w:w="2769"/>
          </w:tcPr>
          <w:p>
            <w:pPr>
              <w:pStyle w:val="null3"/>
            </w:pPr>
            <w:r>
              <w:rPr/>
              <w:t>5</w:t>
            </w:r>
          </w:p>
        </w:tc>
        <w:tc>
          <w:tcPr>
            <w:tcW w:type="dxa" w:w="2769"/>
          </w:tcPr>
          <w:p>
            <w:pPr>
              <w:pStyle w:val="null3"/>
              <w:jc w:val="center"/>
            </w:pPr>
            <w:r>
              <w:rPr>
                <w:rFonts w:ascii="宋体" w:hAnsi="宋体" w:cs="宋体" w:eastAsia="宋体"/>
                <w:b/>
                <w:color w:val="000000"/>
                <w:sz w:val="24"/>
              </w:rPr>
              <w:t>口</w:t>
            </w:r>
            <w:r>
              <w:rPr>
                <w:rFonts w:ascii="宋体" w:hAnsi="宋体" w:cs="宋体" w:eastAsia="宋体"/>
                <w:b/>
                <w:color w:val="000000"/>
                <w:sz w:val="24"/>
              </w:rPr>
              <w:t>腔颌面锥形束计算机体层摄影设备</w:t>
            </w:r>
            <w:r>
              <w:rPr>
                <w:rFonts w:ascii="宋体" w:hAnsi="宋体" w:cs="宋体" w:eastAsia="宋体"/>
                <w:b/>
                <w:color w:val="000000"/>
                <w:sz w:val="24"/>
              </w:rPr>
              <w:t>（</w:t>
            </w:r>
            <w:r>
              <w:rPr>
                <w:rFonts w:ascii="宋体" w:hAnsi="宋体" w:cs="宋体" w:eastAsia="宋体"/>
                <w:b/>
                <w:color w:val="000000"/>
                <w:sz w:val="24"/>
              </w:rPr>
              <w:t>C</w:t>
            </w:r>
            <w:r>
              <w:rPr>
                <w:rFonts w:ascii="宋体" w:hAnsi="宋体" w:cs="宋体" w:eastAsia="宋体"/>
                <w:b/>
                <w:color w:val="000000"/>
                <w:sz w:val="24"/>
              </w:rPr>
              <w:t>BCT</w:t>
            </w:r>
            <w:r>
              <w:rPr>
                <w:rFonts w:ascii="宋体" w:hAnsi="宋体" w:cs="宋体" w:eastAsia="宋体"/>
                <w:b/>
                <w:color w:val="000000"/>
                <w:sz w:val="24"/>
              </w:rPr>
              <w:t>）</w:t>
            </w:r>
          </w:p>
          <w:p>
            <w:pPr>
              <w:pStyle w:val="null3"/>
              <w:jc w:val="center"/>
            </w:pPr>
            <w:r>
              <w:rPr>
                <w:rFonts w:ascii="宋体" w:hAnsi="宋体" w:cs="宋体" w:eastAsia="宋体"/>
                <w:b/>
                <w:color w:val="000000"/>
                <w:sz w:val="24"/>
              </w:rPr>
              <w:t>招标参数</w:t>
            </w:r>
          </w:p>
          <w:tbl>
            <w:tblPr>
              <w:tblBorders>
                <w:top w:val="none" w:color="000000" w:sz="4"/>
                <w:left w:val="none" w:color="000000" w:sz="4"/>
                <w:bottom w:val="none" w:color="000000" w:sz="4"/>
                <w:right w:val="none" w:color="000000" w:sz="4"/>
                <w:insideH w:val="none"/>
                <w:insideV w:val="none"/>
              </w:tblBorders>
            </w:tblPr>
            <w:tblGrid>
              <w:gridCol w:w="245"/>
              <w:gridCol w:w="2308"/>
            </w:tblGrid>
            <w:tr>
              <w:tc>
                <w:tcPr>
                  <w:tcW w:type="dxa" w:w="245"/>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宋体" w:hAnsi="宋体" w:cs="宋体" w:eastAsia="宋体"/>
                      <w:b/>
                      <w:color w:val="000000"/>
                      <w:sz w:val="21"/>
                    </w:rPr>
                    <w:t>序号</w:t>
                  </w:r>
                </w:p>
              </w:tc>
              <w:tc>
                <w:tcPr>
                  <w:tcW w:type="dxa" w:w="2308"/>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宋体" w:hAnsi="宋体" w:cs="宋体" w:eastAsia="宋体"/>
                      <w:b/>
                      <w:color w:val="000000"/>
                      <w:sz w:val="21"/>
                    </w:rPr>
                    <w:t>技术规格</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一、</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总体要求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技术全面性：适用于成人及儿童口腔系统的</w:t>
                  </w:r>
                  <w:r>
                    <w:rPr>
                      <w:rFonts w:ascii="宋体" w:hAnsi="宋体" w:cs="宋体" w:eastAsia="宋体"/>
                      <w:sz w:val="21"/>
                    </w:rPr>
                    <w:t>X线诊断分析，具备CBCT、全景、头颅扫描、牙科摄影等拍摄功能；提供配套口腔数字化影像软件</w:t>
                  </w:r>
                  <w:r>
                    <w:rPr>
                      <w:rFonts w:ascii="宋体" w:hAnsi="宋体" w:cs="宋体" w:eastAsia="宋体"/>
                      <w:sz w:val="21"/>
                    </w:rPr>
                    <w:t>6</w:t>
                  </w:r>
                  <w:r>
                    <w:rPr>
                      <w:rFonts w:ascii="宋体" w:hAnsi="宋体" w:cs="宋体" w:eastAsia="宋体"/>
                      <w:sz w:val="21"/>
                    </w:rPr>
                    <w:t>套和正畸处理软件</w:t>
                  </w:r>
                  <w:r>
                    <w:rPr>
                      <w:rFonts w:ascii="宋体" w:hAnsi="宋体" w:cs="宋体" w:eastAsia="宋体"/>
                      <w:sz w:val="21"/>
                    </w:rPr>
                    <w:t>1套。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2.1.</w:t>
                  </w:r>
                  <w:r>
                    <w:rPr>
                      <w:rFonts w:ascii="宋体" w:hAnsi="宋体" w:cs="宋体" w:eastAsia="宋体"/>
                      <w:sz w:val="21"/>
                    </w:rPr>
                    <w:t>满足</w:t>
                  </w:r>
                  <w:r>
                    <w:rPr>
                      <w:rFonts w:ascii="宋体" w:hAnsi="宋体" w:cs="宋体" w:eastAsia="宋体"/>
                      <w:sz w:val="21"/>
                    </w:rPr>
                    <w:t>医院及</w:t>
                  </w:r>
                  <w:r>
                    <w:rPr>
                      <w:rFonts w:ascii="宋体" w:hAnsi="宋体" w:cs="宋体" w:eastAsia="宋体"/>
                      <w:sz w:val="21"/>
                    </w:rPr>
                    <w:t>科室要求，凡涉及设备安装及施工由中标方负责，按照</w:t>
                  </w:r>
                  <w:r>
                    <w:rPr>
                      <w:rFonts w:ascii="宋体" w:hAnsi="宋体" w:cs="宋体" w:eastAsia="宋体"/>
                      <w:sz w:val="21"/>
                    </w:rPr>
                    <w:t>医院及</w:t>
                  </w:r>
                  <w:r>
                    <w:rPr>
                      <w:rFonts w:ascii="宋体" w:hAnsi="宋体" w:cs="宋体" w:eastAsia="宋体"/>
                      <w:sz w:val="21"/>
                    </w:rPr>
                    <w:t>科室要求提供交钥匙工程</w:t>
                  </w:r>
                  <w:r>
                    <w:rPr>
                      <w:rFonts w:ascii="宋体" w:hAnsi="宋体" w:cs="宋体" w:eastAsia="宋体"/>
                      <w:sz w:val="21"/>
                    </w:rPr>
                    <w:t>。</w:t>
                  </w:r>
                </w:p>
                <w:p>
                  <w:pPr>
                    <w:pStyle w:val="null3"/>
                    <w:jc w:val="both"/>
                  </w:pPr>
                  <w:r>
                    <w:rPr>
                      <w:rFonts w:ascii="宋体" w:hAnsi="宋体" w:cs="宋体" w:eastAsia="宋体"/>
                      <w:sz w:val="21"/>
                    </w:rPr>
                    <w:t>2.2.</w:t>
                  </w:r>
                  <w:r>
                    <w:rPr>
                      <w:rFonts w:ascii="宋体" w:hAnsi="宋体" w:cs="宋体" w:eastAsia="宋体"/>
                      <w:sz w:val="21"/>
                    </w:rPr>
                    <w:t>投标时要求提供原厂家的检验报告、技术参数表及产品彩页</w:t>
                  </w:r>
                  <w:r>
                    <w:rPr>
                      <w:rFonts w:ascii="宋体" w:hAnsi="宋体" w:cs="宋体" w:eastAsia="宋体"/>
                      <w:sz w:val="21"/>
                    </w:rPr>
                    <w:t>。</w:t>
                  </w:r>
                </w:p>
                <w:p>
                  <w:pPr>
                    <w:pStyle w:val="null3"/>
                    <w:jc w:val="both"/>
                  </w:pPr>
                  <w:r>
                    <w:rPr>
                      <w:rFonts w:ascii="宋体" w:hAnsi="宋体" w:cs="宋体" w:eastAsia="宋体"/>
                      <w:sz w:val="21"/>
                    </w:rPr>
                    <w:t>2.3.</w:t>
                  </w:r>
                  <w:r>
                    <w:rPr>
                      <w:rFonts w:ascii="宋体" w:hAnsi="宋体" w:cs="宋体" w:eastAsia="宋体"/>
                      <w:sz w:val="21"/>
                    </w:rPr>
                    <w:t>投标产品应为</w:t>
                  </w:r>
                  <w:r>
                    <w:rPr>
                      <w:rFonts w:ascii="宋体" w:hAnsi="宋体" w:cs="宋体" w:eastAsia="宋体"/>
                      <w:sz w:val="21"/>
                    </w:rPr>
                    <w:t>一线</w:t>
                  </w:r>
                  <w:r>
                    <w:rPr>
                      <w:rFonts w:ascii="宋体" w:hAnsi="宋体" w:cs="宋体" w:eastAsia="宋体"/>
                      <w:sz w:val="21"/>
                    </w:rPr>
                    <w:t>知名品牌，提供</w:t>
                  </w:r>
                  <w:r>
                    <w:rPr>
                      <w:rFonts w:ascii="宋体" w:hAnsi="宋体" w:cs="宋体" w:eastAsia="宋体"/>
                      <w:sz w:val="21"/>
                    </w:rPr>
                    <w:t>NMPA</w:t>
                  </w:r>
                  <w:r>
                    <w:rPr>
                      <w:rFonts w:ascii="宋体" w:hAnsi="宋体" w:cs="宋体" w:eastAsia="宋体"/>
                      <w:sz w:val="21"/>
                    </w:rPr>
                    <w:t xml:space="preserve"> </w:t>
                  </w:r>
                  <w:r>
                    <w:rPr>
                      <w:rFonts w:ascii="宋体" w:hAnsi="宋体" w:cs="宋体" w:eastAsia="宋体"/>
                      <w:sz w:val="21"/>
                    </w:rPr>
                    <w:t>认证</w:t>
                  </w:r>
                  <w:r>
                    <w:rPr>
                      <w:rFonts w:ascii="宋体" w:hAnsi="宋体" w:cs="宋体" w:eastAsia="宋体"/>
                      <w:sz w:val="21"/>
                    </w:rPr>
                    <w:t>。</w:t>
                  </w:r>
                </w:p>
                <w:p>
                  <w:pPr>
                    <w:pStyle w:val="null3"/>
                    <w:jc w:val="both"/>
                  </w:pPr>
                  <w:r>
                    <w:rPr>
                      <w:rFonts w:ascii="宋体" w:hAnsi="宋体" w:cs="宋体" w:eastAsia="宋体"/>
                      <w:sz w:val="21"/>
                    </w:rPr>
                    <w:t>2.4.</w:t>
                  </w:r>
                  <w:r>
                    <w:rPr>
                      <w:rFonts w:ascii="宋体" w:hAnsi="宋体" w:cs="宋体" w:eastAsia="宋体"/>
                      <w:sz w:val="21"/>
                    </w:rPr>
                    <w:t>仪器配备</w:t>
                  </w:r>
                  <w:r>
                    <w:rPr>
                      <w:rFonts w:ascii="宋体" w:hAnsi="宋体" w:cs="宋体" w:eastAsia="宋体"/>
                      <w:sz w:val="21"/>
                    </w:rPr>
                    <w:t>的</w:t>
                  </w:r>
                  <w:r>
                    <w:rPr>
                      <w:rFonts w:ascii="宋体" w:hAnsi="宋体" w:cs="宋体" w:eastAsia="宋体"/>
                      <w:sz w:val="21"/>
                    </w:rPr>
                    <w:t>所有软件</w:t>
                  </w:r>
                  <w:r>
                    <w:rPr>
                      <w:rFonts w:ascii="宋体" w:hAnsi="宋体" w:cs="宋体" w:eastAsia="宋体"/>
                      <w:sz w:val="21"/>
                    </w:rPr>
                    <w:t>为</w:t>
                  </w:r>
                  <w:r>
                    <w:rPr>
                      <w:rFonts w:ascii="宋体" w:hAnsi="宋体" w:cs="宋体" w:eastAsia="宋体"/>
                      <w:sz w:val="21"/>
                    </w:rPr>
                    <w:t>最新版本且终身免费升级，端口免费开放，能与我院各信息系统无缝对接</w:t>
                  </w:r>
                  <w:r>
                    <w:rPr>
                      <w:rFonts w:ascii="宋体" w:hAnsi="宋体" w:cs="宋体" w:eastAsia="宋体"/>
                      <w:sz w:val="21"/>
                    </w:rPr>
                    <w:t>，并承担该设备与医院</w:t>
                  </w:r>
                  <w:r>
                    <w:rPr>
                      <w:rFonts w:ascii="宋体" w:hAnsi="宋体" w:cs="宋体" w:eastAsia="宋体"/>
                      <w:sz w:val="21"/>
                    </w:rPr>
                    <w:t>PACS网络接口的连接费用。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二、</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主要功能要求与技术参数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X射线发生及相关性能指标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X射线束类型：锥形束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C</w:t>
                  </w:r>
                  <w:r>
                    <w:rPr>
                      <w:rFonts w:ascii="宋体" w:hAnsi="宋体" w:cs="宋体" w:eastAsia="宋体"/>
                      <w:color w:val="000000"/>
                      <w:sz w:val="21"/>
                    </w:rPr>
                    <w:t>T</w:t>
                  </w:r>
                  <w:r>
                    <w:rPr>
                      <w:rFonts w:ascii="宋体" w:hAnsi="宋体" w:cs="宋体" w:eastAsia="宋体"/>
                      <w:color w:val="000000"/>
                      <w:sz w:val="21"/>
                    </w:rPr>
                    <w:t>阳极类型：固定阳极，最小焦点：</w:t>
                  </w:r>
                  <w:r>
                    <w:rPr>
                      <w:rFonts w:ascii="宋体" w:hAnsi="宋体" w:cs="宋体" w:eastAsia="宋体"/>
                      <w:color w:val="000000"/>
                      <w:sz w:val="21"/>
                    </w:rPr>
                    <w:t>≤0.</w:t>
                  </w:r>
                  <w:r>
                    <w:rPr>
                      <w:rFonts w:ascii="宋体" w:hAnsi="宋体" w:cs="宋体" w:eastAsia="宋体"/>
                      <w:color w:val="000000"/>
                      <w:sz w:val="21"/>
                    </w:rPr>
                    <w:t xml:space="preserve">5 </w:t>
                  </w:r>
                  <w:r>
                    <w:rPr>
                      <w:rFonts w:ascii="宋体" w:hAnsi="宋体" w:cs="宋体" w:eastAsia="宋体"/>
                      <w:color w:val="000000"/>
                      <w:sz w:val="21"/>
                    </w:rPr>
                    <w:t>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曝光模式：连续曝光；</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最小管电流：</w:t>
                  </w: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mA；最高管电流：≥10mA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1.5</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最低管电压：</w:t>
                  </w:r>
                  <w:r>
                    <w:rPr>
                      <w:rFonts w:ascii="宋体" w:hAnsi="宋体" w:cs="宋体" w:eastAsia="宋体"/>
                      <w:color w:val="000000"/>
                      <w:sz w:val="21"/>
                    </w:rPr>
                    <w:t>≤</w:t>
                  </w:r>
                  <w:r>
                    <w:rPr>
                      <w:rFonts w:ascii="宋体" w:hAnsi="宋体" w:cs="宋体" w:eastAsia="宋体"/>
                      <w:color w:val="000000"/>
                      <w:sz w:val="21"/>
                    </w:rPr>
                    <w:t>60</w:t>
                  </w:r>
                  <w:r>
                    <w:rPr>
                      <w:rFonts w:ascii="宋体" w:hAnsi="宋体" w:cs="宋体" w:eastAsia="宋体"/>
                      <w:color w:val="000000"/>
                      <w:sz w:val="21"/>
                    </w:rPr>
                    <w:t xml:space="preserve"> </w:t>
                  </w:r>
                  <w:r>
                    <w:rPr>
                      <w:rFonts w:ascii="宋体" w:hAnsi="宋体" w:cs="宋体" w:eastAsia="宋体"/>
                      <w:color w:val="000000"/>
                      <w:sz w:val="21"/>
                    </w:rPr>
                    <w:t>kV；最高管电压：≥100 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1.6</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最小扫描时间</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w:t>
                  </w:r>
                  <w:r>
                    <w:rPr>
                      <w:rFonts w:ascii="宋体" w:hAnsi="宋体" w:cs="宋体" w:eastAsia="宋体"/>
                      <w:sz w:val="21"/>
                    </w:rPr>
                    <w:t>.6.1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最小</w:t>
                  </w:r>
                  <w:r>
                    <w:rPr>
                      <w:rFonts w:ascii="宋体" w:hAnsi="宋体" w:cs="宋体" w:eastAsia="宋体"/>
                      <w:color w:val="000000"/>
                      <w:sz w:val="21"/>
                    </w:rPr>
                    <w:t>C</w:t>
                  </w:r>
                  <w:r>
                    <w:rPr>
                      <w:rFonts w:ascii="宋体" w:hAnsi="宋体" w:cs="宋体" w:eastAsia="宋体"/>
                      <w:color w:val="000000"/>
                      <w:sz w:val="21"/>
                    </w:rPr>
                    <w:t>T</w:t>
                  </w:r>
                  <w:r>
                    <w:rPr>
                      <w:rFonts w:ascii="宋体" w:hAnsi="宋体" w:cs="宋体" w:eastAsia="宋体"/>
                      <w:color w:val="000000"/>
                      <w:sz w:val="21"/>
                    </w:rPr>
                    <w:t>扫描曝光时间：</w:t>
                  </w:r>
                  <w:r>
                    <w:rPr>
                      <w:rFonts w:ascii="宋体" w:hAnsi="宋体" w:cs="宋体" w:eastAsia="宋体"/>
                      <w:color w:val="000000"/>
                      <w:sz w:val="21"/>
                    </w:rPr>
                    <w:t>≤</w:t>
                  </w:r>
                  <w:r>
                    <w:rPr>
                      <w:rFonts w:ascii="宋体" w:hAnsi="宋体" w:cs="宋体" w:eastAsia="宋体"/>
                      <w:color w:val="000000"/>
                      <w:sz w:val="21"/>
                    </w:rPr>
                    <w:t>10</w:t>
                  </w:r>
                  <w:r>
                    <w:rPr>
                      <w:rFonts w:ascii="宋体" w:hAnsi="宋体" w:cs="宋体" w:eastAsia="宋体"/>
                      <w:color w:val="000000"/>
                      <w:sz w:val="21"/>
                    </w:rPr>
                    <w:t>秒</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w:t>
                  </w:r>
                  <w:r>
                    <w:rPr>
                      <w:rFonts w:ascii="宋体" w:hAnsi="宋体" w:cs="宋体" w:eastAsia="宋体"/>
                      <w:color w:val="000000"/>
                      <w:sz w:val="21"/>
                    </w:rPr>
                    <w:t>.6.2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最小全景扫描曝光时间：</w:t>
                  </w:r>
                  <w:r>
                    <w:rPr>
                      <w:rFonts w:ascii="宋体" w:hAnsi="宋体" w:cs="宋体" w:eastAsia="宋体"/>
                      <w:color w:val="000000"/>
                      <w:sz w:val="21"/>
                    </w:rPr>
                    <w:t>≤</w:t>
                  </w:r>
                  <w:r>
                    <w:rPr>
                      <w:rFonts w:ascii="宋体" w:hAnsi="宋体" w:cs="宋体" w:eastAsia="宋体"/>
                      <w:color w:val="000000"/>
                      <w:sz w:val="21"/>
                    </w:rPr>
                    <w:t>9</w:t>
                  </w:r>
                  <w:r>
                    <w:rPr>
                      <w:rFonts w:ascii="宋体" w:hAnsi="宋体" w:cs="宋体" w:eastAsia="宋体"/>
                      <w:color w:val="000000"/>
                      <w:sz w:val="21"/>
                    </w:rPr>
                    <w:t>秒</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w:t>
                  </w:r>
                  <w:r>
                    <w:rPr>
                      <w:rFonts w:ascii="宋体" w:hAnsi="宋体" w:cs="宋体" w:eastAsia="宋体"/>
                      <w:color w:val="000000"/>
                      <w:sz w:val="21"/>
                    </w:rPr>
                    <w:t>.6.3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最小头颅扫描曝光时间：</w:t>
                  </w:r>
                  <w:r>
                    <w:rPr>
                      <w:rFonts w:ascii="宋体" w:hAnsi="宋体" w:cs="宋体" w:eastAsia="宋体"/>
                      <w:color w:val="000000"/>
                      <w:sz w:val="21"/>
                    </w:rPr>
                    <w:t>≤</w:t>
                  </w:r>
                  <w:r>
                    <w:rPr>
                      <w:rFonts w:ascii="宋体" w:hAnsi="宋体" w:cs="宋体" w:eastAsia="宋体"/>
                      <w:color w:val="000000"/>
                      <w:sz w:val="21"/>
                    </w:rPr>
                    <w:t>9</w:t>
                  </w:r>
                  <w:r>
                    <w:rPr>
                      <w:rFonts w:ascii="宋体" w:hAnsi="宋体" w:cs="宋体" w:eastAsia="宋体"/>
                      <w:color w:val="000000"/>
                      <w:sz w:val="21"/>
                    </w:rPr>
                    <w:t>秒</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探测器及图像相关成像性能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探测器数量：</w:t>
                  </w:r>
                  <w:r>
                    <w:rPr>
                      <w:rFonts w:ascii="宋体" w:hAnsi="宋体" w:cs="宋体" w:eastAsia="宋体"/>
                      <w:color w:val="000000"/>
                      <w:sz w:val="21"/>
                    </w:rPr>
                    <w:t>2（</w:t>
                  </w:r>
                  <w:r>
                    <w:rPr>
                      <w:rFonts w:ascii="宋体" w:hAnsi="宋体" w:cs="宋体" w:eastAsia="宋体"/>
                      <w:color w:val="000000"/>
                      <w:sz w:val="22"/>
                    </w:rPr>
                    <w:t>全景和</w:t>
                  </w:r>
                  <w:r>
                    <w:rPr>
                      <w:rFonts w:ascii="宋体" w:hAnsi="宋体" w:cs="宋体" w:eastAsia="宋体"/>
                      <w:color w:val="000000"/>
                      <w:sz w:val="22"/>
                    </w:rPr>
                    <w:t>CT拍摄探测器共用，自动切换；头侧拍摄独立探测器</w:t>
                  </w:r>
                  <w:r>
                    <w:rPr>
                      <w:rFonts w:ascii="宋体" w:hAnsi="宋体" w:cs="宋体" w:eastAsia="宋体"/>
                      <w:color w:val="000000"/>
                      <w:sz w:val="21"/>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CT</w:t>
                  </w:r>
                  <w:r>
                    <w:rPr>
                      <w:rFonts w:ascii="宋体" w:hAnsi="宋体" w:cs="宋体" w:eastAsia="宋体"/>
                      <w:color w:val="000000"/>
                      <w:sz w:val="21"/>
                    </w:rPr>
                    <w:t>探测器材质：</w:t>
                  </w:r>
                  <w:r>
                    <w:rPr>
                      <w:rFonts w:ascii="宋体" w:hAnsi="宋体" w:cs="宋体" w:eastAsia="宋体"/>
                      <w:color w:val="000000"/>
                      <w:sz w:val="21"/>
                    </w:rPr>
                    <w:t>CSI+非晶硅；CT探测器灰阶：≥</w:t>
                  </w:r>
                  <w:r>
                    <w:rPr>
                      <w:rFonts w:ascii="宋体" w:hAnsi="宋体" w:cs="宋体" w:eastAsia="宋体"/>
                      <w:color w:val="000000"/>
                      <w:sz w:val="21"/>
                    </w:rPr>
                    <w:t>16</w:t>
                  </w:r>
                  <w:r>
                    <w:rPr>
                      <w:rFonts w:ascii="宋体" w:hAnsi="宋体" w:cs="宋体" w:eastAsia="宋体"/>
                      <w:color w:val="000000"/>
                      <w:sz w:val="21"/>
                    </w:rPr>
                    <w:t>bit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头颅侧位探测器材质：</w:t>
                  </w:r>
                  <w:r>
                    <w:rPr>
                      <w:rFonts w:ascii="宋体" w:hAnsi="宋体" w:cs="宋体" w:eastAsia="宋体"/>
                      <w:color w:val="000000"/>
                      <w:sz w:val="21"/>
                    </w:rPr>
                    <w:t>CSI+CMOS；</w:t>
                  </w:r>
                  <w:r>
                    <w:rPr>
                      <w:rFonts w:ascii="宋体" w:hAnsi="宋体" w:cs="宋体" w:eastAsia="宋体"/>
                      <w:color w:val="000000"/>
                      <w:sz w:val="21"/>
                    </w:rPr>
                    <w:t>头颅</w:t>
                  </w:r>
                  <w:r>
                    <w:rPr>
                      <w:rFonts w:ascii="宋体" w:hAnsi="宋体" w:cs="宋体" w:eastAsia="宋体"/>
                      <w:color w:val="000000"/>
                      <w:sz w:val="21"/>
                    </w:rPr>
                    <w:t>探测器</w:t>
                  </w:r>
                  <w:r>
                    <w:rPr>
                      <w:rFonts w:ascii="宋体" w:hAnsi="宋体" w:cs="宋体" w:eastAsia="宋体"/>
                      <w:color w:val="000000"/>
                      <w:sz w:val="21"/>
                    </w:rPr>
                    <w:t>最小像素尺寸：</w:t>
                  </w:r>
                  <w:r>
                    <w:rPr>
                      <w:rFonts w:ascii="宋体" w:hAnsi="宋体" w:cs="宋体" w:eastAsia="宋体"/>
                      <w:color w:val="000000"/>
                      <w:sz w:val="21"/>
                    </w:rPr>
                    <w:t>≤100μm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CT图像最小体素尺寸：≤</w:t>
                  </w:r>
                  <w:r>
                    <w:rPr>
                      <w:rFonts w:ascii="宋体" w:hAnsi="宋体" w:cs="宋体" w:eastAsia="宋体"/>
                      <w:color w:val="000000"/>
                      <w:sz w:val="21"/>
                    </w:rPr>
                    <w:t>70</w:t>
                  </w:r>
                  <w:r>
                    <w:rPr>
                      <w:rFonts w:ascii="宋体" w:hAnsi="宋体" w:cs="宋体" w:eastAsia="宋体"/>
                      <w:color w:val="000000"/>
                      <w:sz w:val="21"/>
                    </w:rPr>
                    <w:t>μm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2.5</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CT单圈成像最大可视空间(FOV)：≥1</w:t>
                  </w:r>
                  <w:r>
                    <w:rPr>
                      <w:rFonts w:ascii="宋体" w:hAnsi="宋体" w:cs="宋体" w:eastAsia="宋体"/>
                      <w:sz w:val="21"/>
                    </w:rPr>
                    <w:t>5</w:t>
                  </w:r>
                  <w:r>
                    <w:rPr>
                      <w:rFonts w:ascii="宋体" w:hAnsi="宋体" w:cs="宋体" w:eastAsia="宋体"/>
                      <w:sz w:val="21"/>
                    </w:rPr>
                    <w:t>cm（宽）×10cm（高），非拼接非融合，且包含多视野选择≥3个。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2.6</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CT的图像重建时间：≤</w:t>
                  </w:r>
                  <w:r>
                    <w:rPr>
                      <w:rFonts w:ascii="宋体" w:hAnsi="宋体" w:cs="宋体" w:eastAsia="宋体"/>
                      <w:color w:val="000000"/>
                      <w:sz w:val="21"/>
                    </w:rPr>
                    <w:t>4</w:t>
                  </w:r>
                  <w:r>
                    <w:rPr>
                      <w:rFonts w:ascii="宋体" w:hAnsi="宋体" w:cs="宋体" w:eastAsia="宋体"/>
                      <w:color w:val="000000"/>
                      <w:sz w:val="21"/>
                    </w:rPr>
                    <w:t>0s</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b/>
                      <w:color w:val="000000"/>
                      <w:sz w:val="18"/>
                    </w:rPr>
                    <w:t>▲</w:t>
                  </w:r>
                  <w:r>
                    <w:rPr>
                      <w:rFonts w:ascii="宋体" w:hAnsi="宋体" w:cs="宋体" w:eastAsia="宋体"/>
                      <w:sz w:val="21"/>
                    </w:rPr>
                    <w:t>2.7</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成像空间分辨率：</w:t>
                  </w:r>
                  <w:r>
                    <w:rPr>
                      <w:rFonts w:ascii="宋体" w:hAnsi="宋体" w:cs="宋体" w:eastAsia="宋体"/>
                      <w:color w:val="000000"/>
                      <w:sz w:val="21"/>
                    </w:rPr>
                    <w:t>CT≥2.</w:t>
                  </w:r>
                  <w:r>
                    <w:rPr>
                      <w:rFonts w:ascii="宋体" w:hAnsi="宋体" w:cs="宋体" w:eastAsia="宋体"/>
                      <w:color w:val="000000"/>
                      <w:sz w:val="21"/>
                    </w:rPr>
                    <w:t>0</w:t>
                  </w:r>
                  <w:r>
                    <w:rPr>
                      <w:rFonts w:ascii="宋体" w:hAnsi="宋体" w:cs="宋体" w:eastAsia="宋体"/>
                      <w:color w:val="000000"/>
                      <w:sz w:val="21"/>
                    </w:rPr>
                    <w:t xml:space="preserve"> </w:t>
                  </w:r>
                  <w:r>
                    <w:rPr>
                      <w:rFonts w:ascii="宋体" w:hAnsi="宋体" w:cs="宋体" w:eastAsia="宋体"/>
                      <w:color w:val="000000"/>
                      <w:sz w:val="21"/>
                    </w:rPr>
                    <w:t>lp/mm</w:t>
                  </w:r>
                  <w:r>
                    <w:rPr>
                      <w:rFonts w:ascii="宋体" w:hAnsi="宋体" w:cs="宋体" w:eastAsia="宋体"/>
                      <w:color w:val="000000"/>
                      <w:sz w:val="21"/>
                    </w:rPr>
                    <w:t>（</w:t>
                  </w:r>
                  <w:r>
                    <w:rPr>
                      <w:rFonts w:ascii="宋体" w:hAnsi="宋体" w:cs="宋体" w:eastAsia="宋体"/>
                      <w:color w:val="000000"/>
                      <w:sz w:val="21"/>
                    </w:rPr>
                    <w:t>提供检测报告</w:t>
                  </w:r>
                  <w:r>
                    <w:rPr>
                      <w:rFonts w:ascii="宋体" w:hAnsi="宋体" w:cs="宋体" w:eastAsia="宋体"/>
                      <w:color w:val="000000"/>
                      <w:sz w:val="21"/>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r>
                    <w:rPr>
                      <w:rFonts w:ascii="宋体" w:hAnsi="宋体" w:cs="宋体" w:eastAsia="宋体"/>
                      <w:sz w:val="21"/>
                    </w:rPr>
                    <w:t>.8</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成像空间分辨率：全景</w:t>
                  </w:r>
                  <w:r>
                    <w:rPr>
                      <w:rFonts w:ascii="宋体" w:hAnsi="宋体" w:cs="宋体" w:eastAsia="宋体"/>
                      <w:color w:val="000000"/>
                      <w:sz w:val="21"/>
                    </w:rPr>
                    <w:t>≥3.0 lp/mm；头颅≥3.0 lp/mm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r>
                    <w:rPr>
                      <w:rFonts w:ascii="宋体" w:hAnsi="宋体" w:cs="宋体" w:eastAsia="宋体"/>
                      <w:sz w:val="21"/>
                    </w:rPr>
                    <w:t>.9</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最大重建图像层：</w:t>
                  </w:r>
                  <w:r>
                    <w:rPr>
                      <w:rFonts w:ascii="宋体" w:hAnsi="宋体" w:cs="宋体" w:eastAsia="宋体"/>
                      <w:color w:val="000000"/>
                      <w:sz w:val="21"/>
                    </w:rPr>
                    <w:t>≥8</w:t>
                  </w:r>
                  <w:r>
                    <w:rPr>
                      <w:rFonts w:ascii="宋体" w:hAnsi="宋体" w:cs="宋体" w:eastAsia="宋体"/>
                      <w:color w:val="000000"/>
                      <w:sz w:val="21"/>
                    </w:rPr>
                    <w:t>50</w:t>
                  </w:r>
                  <w:r>
                    <w:rPr>
                      <w:rFonts w:ascii="宋体" w:hAnsi="宋体" w:cs="宋体" w:eastAsia="宋体"/>
                      <w:color w:val="000000"/>
                      <w:sz w:val="21"/>
                    </w:rPr>
                    <w:t>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1"/>
                    </w:rPr>
                    <w:t>3</w:t>
                  </w:r>
                  <w:r>
                    <w:rPr>
                      <w:rFonts w:ascii="宋体" w:hAnsi="宋体" w:cs="宋体" w:eastAsia="宋体"/>
                      <w:b/>
                      <w:sz w:val="21"/>
                    </w:rPr>
                    <w:t>.</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牙科</w:t>
                  </w:r>
                  <w:r>
                    <w:rPr>
                      <w:rFonts w:ascii="宋体" w:hAnsi="宋体" w:cs="宋体" w:eastAsia="宋体"/>
                      <w:b/>
                      <w:color w:val="000000"/>
                      <w:sz w:val="21"/>
                    </w:rPr>
                    <w:t>X射线球管技术参数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新宋体" w:hAnsi="新宋体" w:cs="新宋体" w:eastAsia="新宋体"/>
                      <w:sz w:val="21"/>
                    </w:rPr>
                    <w:t>射线管最大电流：</w:t>
                  </w:r>
                  <w:r>
                    <w:rPr>
                      <w:rFonts w:ascii="新宋体" w:hAnsi="新宋体" w:cs="新宋体" w:eastAsia="新宋体"/>
                      <w:sz w:val="21"/>
                    </w:rPr>
                    <w:t>≤5m</w:t>
                  </w:r>
                  <w:r>
                    <w:rPr>
                      <w:rFonts w:ascii="新宋体" w:hAnsi="新宋体" w:cs="新宋体" w:eastAsia="新宋体"/>
                      <w:sz w:val="21"/>
                    </w:rPr>
                    <w:t>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w:t>
                  </w:r>
                  <w:r>
                    <w:rPr>
                      <w:rFonts w:ascii="宋体" w:hAnsi="宋体" w:cs="宋体" w:eastAsia="宋体"/>
                      <w:sz w:val="21"/>
                    </w:rPr>
                    <w:t>.2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新宋体" w:hAnsi="新宋体" w:cs="新宋体" w:eastAsia="新宋体"/>
                      <w:sz w:val="21"/>
                    </w:rPr>
                    <w:t>最小焦点：</w:t>
                  </w:r>
                  <w:r>
                    <w:rPr>
                      <w:rFonts w:ascii="新宋体" w:hAnsi="新宋体" w:cs="新宋体" w:eastAsia="新宋体"/>
                      <w:sz w:val="21"/>
                    </w:rPr>
                    <w:t>≤0.</w:t>
                  </w:r>
                  <w:r>
                    <w:rPr>
                      <w:rFonts w:ascii="新宋体" w:hAnsi="新宋体" w:cs="新宋体" w:eastAsia="新宋体"/>
                      <w:sz w:val="21"/>
                    </w:rPr>
                    <w:t xml:space="preserve">4 </w:t>
                  </w:r>
                  <w:r>
                    <w:rPr>
                      <w:rFonts w:ascii="新宋体" w:hAnsi="新宋体" w:cs="新宋体" w:eastAsia="新宋体"/>
                      <w:sz w:val="21"/>
                    </w:rPr>
                    <w:t>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w:t>
                  </w:r>
                  <w:r>
                    <w:rPr>
                      <w:rFonts w:ascii="宋体" w:hAnsi="宋体" w:cs="宋体" w:eastAsia="宋体"/>
                      <w:sz w:val="21"/>
                    </w:rPr>
                    <w:t>.3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新宋体" w:hAnsi="新宋体" w:cs="新宋体" w:eastAsia="新宋体"/>
                      <w:sz w:val="21"/>
                    </w:rPr>
                    <w:t>射线管最小电压：</w:t>
                  </w:r>
                  <w:r>
                    <w:rPr>
                      <w:rFonts w:ascii="新宋体" w:hAnsi="新宋体" w:cs="新宋体" w:eastAsia="新宋体"/>
                      <w:sz w:val="21"/>
                    </w:rPr>
                    <w:t>≤6</w:t>
                  </w:r>
                  <w:r>
                    <w:rPr>
                      <w:rFonts w:ascii="新宋体" w:hAnsi="新宋体" w:cs="新宋体" w:eastAsia="新宋体"/>
                      <w:sz w:val="21"/>
                    </w:rPr>
                    <w:t>0kV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w:t>
                  </w:r>
                  <w:r>
                    <w:rPr>
                      <w:rFonts w:ascii="宋体" w:hAnsi="宋体" w:cs="宋体" w:eastAsia="宋体"/>
                      <w:sz w:val="21"/>
                    </w:rPr>
                    <w:t>.4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新宋体" w:hAnsi="新宋体" w:cs="新宋体" w:eastAsia="新宋体"/>
                      <w:sz w:val="21"/>
                    </w:rPr>
                    <w:t>曝光方式：连续曝光</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1"/>
                    </w:rPr>
                    <w:t>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机械装置性能及其他要求</w:t>
                  </w:r>
                </w:p>
              </w:tc>
            </w:tr>
            <w:tr>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1"/>
                    </w:rPr>
                    <w:t>4</w:t>
                  </w:r>
                  <w:r>
                    <w:rPr>
                      <w:rFonts w:ascii="宋体" w:hAnsi="宋体" w:cs="宋体" w:eastAsia="宋体"/>
                      <w:sz w:val="21"/>
                    </w:rPr>
                    <w:t>.1</w:t>
                  </w:r>
                </w:p>
              </w:tc>
              <w:tc>
                <w:tcPr>
                  <w:tcW w:type="dxa" w:w="2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color w:val="000000"/>
                      <w:sz w:val="21"/>
                    </w:rPr>
                    <w:t>设备</w:t>
                  </w:r>
                  <w:r>
                    <w:rPr>
                      <w:rFonts w:ascii="宋体" w:hAnsi="宋体" w:cs="宋体" w:eastAsia="宋体"/>
                      <w:sz w:val="21"/>
                    </w:rPr>
                    <w:t>整机</w:t>
                  </w:r>
                  <w:r>
                    <w:rPr>
                      <w:rFonts w:ascii="宋体" w:hAnsi="宋体" w:cs="宋体" w:eastAsia="宋体"/>
                      <w:sz w:val="21"/>
                    </w:rPr>
                    <w:t>(含外壳)重量：≤2</w:t>
                  </w:r>
                  <w:r>
                    <w:rPr>
                      <w:rFonts w:ascii="宋体" w:hAnsi="宋体" w:cs="宋体" w:eastAsia="宋体"/>
                      <w:sz w:val="21"/>
                    </w:rPr>
                    <w:t>60</w:t>
                  </w:r>
                  <w:r>
                    <w:rPr>
                      <w:rFonts w:ascii="宋体" w:hAnsi="宋体" w:cs="宋体" w:eastAsia="宋体"/>
                      <w:sz w:val="21"/>
                    </w:rPr>
                    <w:t>kg</w:t>
                  </w:r>
                  <w:r>
                    <w:rPr>
                      <w:rFonts w:ascii="calibri" w:hAnsi="calibri" w:cs="calibri" w:eastAsia="calibri"/>
                      <w:sz w:val="21"/>
                    </w:rPr>
                    <w:t xml:space="preserve"> </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b/>
                      <w:color w:val="000000"/>
                      <w:sz w:val="18"/>
                    </w:rPr>
                    <w:t>▲</w:t>
                  </w:r>
                  <w:r>
                    <w:rPr>
                      <w:rFonts w:ascii="宋体" w:hAnsi="宋体" w:cs="宋体" w:eastAsia="宋体"/>
                      <w:sz w:val="21"/>
                    </w:rPr>
                    <w:t>4.2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设备</w:t>
                  </w:r>
                  <w:r>
                    <w:rPr>
                      <w:rFonts w:ascii="宋体" w:hAnsi="宋体" w:cs="宋体" w:eastAsia="宋体"/>
                      <w:color w:val="000000"/>
                      <w:sz w:val="21"/>
                    </w:rPr>
                    <w:t>升降</w:t>
                  </w:r>
                  <w:r>
                    <w:rPr>
                      <w:rFonts w:ascii="宋体" w:hAnsi="宋体" w:cs="宋体" w:eastAsia="宋体"/>
                      <w:color w:val="000000"/>
                      <w:sz w:val="21"/>
                    </w:rPr>
                    <w:t>行程</w:t>
                  </w:r>
                  <w:r>
                    <w:rPr>
                      <w:rFonts w:ascii="宋体" w:hAnsi="宋体" w:cs="宋体" w:eastAsia="宋体"/>
                      <w:color w:val="000000"/>
                      <w:sz w:val="21"/>
                    </w:rPr>
                    <w:t>≤</w:t>
                  </w:r>
                  <w:r>
                    <w:rPr>
                      <w:rFonts w:ascii="宋体" w:hAnsi="宋体" w:cs="宋体" w:eastAsia="宋体"/>
                      <w:color w:val="000000"/>
                      <w:sz w:val="21"/>
                    </w:rPr>
                    <w:t>70</w:t>
                  </w:r>
                  <w:r>
                    <w:rPr>
                      <w:rFonts w:ascii="宋体" w:hAnsi="宋体" w:cs="宋体" w:eastAsia="宋体"/>
                      <w:color w:val="000000"/>
                      <w:sz w:val="21"/>
                    </w:rPr>
                    <w:t>cm，且降至最低点时，整</w:t>
                  </w:r>
                  <w:r>
                    <w:rPr>
                      <w:rFonts w:ascii="宋体" w:hAnsi="宋体" w:cs="宋体" w:eastAsia="宋体"/>
                      <w:sz w:val="21"/>
                    </w:rPr>
                    <w:t>机</w:t>
                  </w:r>
                  <w:r>
                    <w:rPr>
                      <w:rFonts w:ascii="宋体" w:hAnsi="宋体" w:cs="宋体" w:eastAsia="宋体"/>
                      <w:sz w:val="21"/>
                    </w:rPr>
                    <w:t>(含外壳)</w:t>
                  </w:r>
                  <w:r>
                    <w:rPr>
                      <w:rFonts w:ascii="宋体" w:hAnsi="宋体" w:cs="宋体" w:eastAsia="宋体"/>
                      <w:color w:val="000000"/>
                      <w:sz w:val="21"/>
                    </w:rPr>
                    <w:t>最高点距离地面</w:t>
                  </w:r>
                  <w:r>
                    <w:rPr>
                      <w:rFonts w:ascii="宋体" w:hAnsi="宋体" w:cs="宋体" w:eastAsia="宋体"/>
                      <w:color w:val="000000"/>
                      <w:sz w:val="21"/>
                    </w:rPr>
                    <w:t>≤1</w:t>
                  </w:r>
                  <w:r>
                    <w:rPr>
                      <w:rFonts w:ascii="宋体" w:hAnsi="宋体" w:cs="宋体" w:eastAsia="宋体"/>
                      <w:color w:val="000000"/>
                      <w:sz w:val="21"/>
                    </w:rPr>
                    <w:t>70</w:t>
                  </w:r>
                  <w:r>
                    <w:rPr>
                      <w:rFonts w:ascii="宋体" w:hAnsi="宋体" w:cs="宋体" w:eastAsia="宋体"/>
                      <w:color w:val="000000"/>
                      <w:sz w:val="21"/>
                    </w:rPr>
                    <w:t>cm。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摆位及扫描：</w:t>
                  </w:r>
                  <w:r>
                    <w:rPr>
                      <w:rFonts w:ascii="宋体" w:hAnsi="宋体" w:cs="宋体" w:eastAsia="宋体"/>
                      <w:sz w:val="21"/>
                    </w:rPr>
                    <w:t>C</w:t>
                  </w:r>
                  <w:r>
                    <w:rPr>
                      <w:rFonts w:ascii="宋体" w:hAnsi="宋体" w:cs="宋体" w:eastAsia="宋体"/>
                      <w:sz w:val="21"/>
                    </w:rPr>
                    <w:t>T</w:t>
                  </w:r>
                  <w:r>
                    <w:rPr>
                      <w:rFonts w:ascii="宋体" w:hAnsi="宋体" w:cs="宋体" w:eastAsia="宋体"/>
                      <w:sz w:val="21"/>
                    </w:rPr>
                    <w:t>模式摆位及扫描过程中受检者侧对立柱设计（非面向立柱站立）。使技师可在摆位过程中正面观察定位激光线在受检者面部位置，确保准确定位。</w:t>
                  </w:r>
                  <w:r>
                    <w:rPr>
                      <w:rFonts w:ascii="calibri" w:hAnsi="calibri" w:cs="calibri" w:eastAsia="calibri"/>
                      <w:sz w:val="21"/>
                    </w:rPr>
                    <w:t xml:space="preserve"> </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微软雅黑" w:hAnsi="微软雅黑" w:cs="微软雅黑" w:eastAsia="微软雅黑"/>
                      <w:b/>
                      <w:color w:val="000000"/>
                      <w:sz w:val="18"/>
                    </w:rPr>
                    <w:t>▲</w:t>
                  </w:r>
                  <w:r>
                    <w:rPr>
                      <w:rFonts w:ascii="宋体" w:hAnsi="宋体" w:cs="宋体" w:eastAsia="宋体"/>
                      <w:sz w:val="21"/>
                    </w:rPr>
                    <w:t>4.4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激光线定位线数量：</w:t>
                  </w:r>
                  <w:r>
                    <w:rPr>
                      <w:rFonts w:ascii="宋体" w:hAnsi="宋体" w:cs="宋体" w:eastAsia="宋体"/>
                      <w:color w:val="000000"/>
                      <w:sz w:val="21"/>
                    </w:rPr>
                    <w:t>≥</w:t>
                  </w:r>
                  <w:r>
                    <w:rPr>
                      <w:rFonts w:ascii="宋体" w:hAnsi="宋体" w:cs="宋体" w:eastAsia="宋体"/>
                      <w:color w:val="000000"/>
                      <w:sz w:val="21"/>
                    </w:rPr>
                    <w:t>6</w:t>
                  </w:r>
                  <w:r>
                    <w:rPr>
                      <w:rFonts w:ascii="宋体" w:hAnsi="宋体" w:cs="宋体" w:eastAsia="宋体"/>
                      <w:color w:val="000000"/>
                      <w:sz w:val="21"/>
                    </w:rPr>
                    <w:t>；触控式控制面板：具备，</w:t>
                  </w:r>
                  <w:r>
                    <w:rPr>
                      <w:rFonts w:ascii="宋体" w:hAnsi="宋体" w:cs="宋体" w:eastAsia="宋体"/>
                      <w:color w:val="000000"/>
                      <w:sz w:val="21"/>
                    </w:rPr>
                    <w:t>≥</w:t>
                  </w:r>
                  <w:r>
                    <w:rPr>
                      <w:rFonts w:ascii="宋体" w:hAnsi="宋体" w:cs="宋体" w:eastAsia="宋体"/>
                      <w:color w:val="000000"/>
                      <w:sz w:val="21"/>
                    </w:rPr>
                    <w:t>9英</w:t>
                  </w:r>
                  <w:r>
                    <w:rPr>
                      <w:rFonts w:ascii="宋体" w:hAnsi="宋体" w:cs="宋体" w:eastAsia="宋体"/>
                      <w:color w:val="000000"/>
                      <w:sz w:val="21"/>
                    </w:rPr>
                    <w:t>寸</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5</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软件功能要求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基本功能需求：</w:t>
                  </w:r>
                  <w:r>
                    <w:rPr>
                      <w:rFonts w:ascii="宋体" w:hAnsi="宋体" w:cs="宋体" w:eastAsia="宋体"/>
                      <w:sz w:val="21"/>
                    </w:rPr>
                    <w:t>具备基本</w:t>
                  </w:r>
                  <w:r>
                    <w:rPr>
                      <w:rFonts w:ascii="宋体" w:hAnsi="宋体" w:cs="宋体" w:eastAsia="宋体"/>
                      <w:sz w:val="21"/>
                    </w:rPr>
                    <w:t>CT图像功能（3D重建图像及显示；标准冠状面、矢状面、横断面图像，层厚可以任意调节；多平面重建图像）；集成化界面，可将同一患者所有影像数据融合在同一软件中诊断管理。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图像处理功能：</w:t>
                  </w:r>
                  <w:r>
                    <w:rPr>
                      <w:rFonts w:ascii="宋体" w:hAnsi="宋体" w:cs="宋体" w:eastAsia="宋体"/>
                      <w:sz w:val="21"/>
                    </w:rPr>
                    <w:t>2D</w:t>
                  </w:r>
                  <w:r>
                    <w:rPr>
                      <w:rFonts w:ascii="宋体" w:hAnsi="宋体" w:cs="宋体" w:eastAsia="宋体"/>
                      <w:sz w:val="21"/>
                    </w:rPr>
                    <w:t>/3D</w:t>
                  </w:r>
                  <w:r>
                    <w:rPr>
                      <w:rFonts w:ascii="宋体" w:hAnsi="宋体" w:cs="宋体" w:eastAsia="宋体"/>
                      <w:sz w:val="21"/>
                    </w:rPr>
                    <w:t>图像编辑工具</w:t>
                  </w:r>
                  <w:r>
                    <w:rPr>
                      <w:rFonts w:ascii="宋体" w:hAnsi="宋体" w:cs="宋体" w:eastAsia="宋体"/>
                      <w:sz w:val="21"/>
                    </w:rPr>
                    <w:t>(移动，放大，对比度调节，亮度调节，图像信息)；测量工具(距离，连续距离，角度测量，骨密度测量，面积计算)；注释(在图像上添加文字、箭头等标记)。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正畸软件：提供联网、非联网两个版本供选择。联网版本具备患者多种影像数据智能导入、识别、归类功能，智能病例小结功能。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全景功能：具备二维全景片的拍摄功能（非三维重建全景）；具备多层全景拍摄功能（一次拍摄可获取</w:t>
                  </w:r>
                  <w:r>
                    <w:rPr>
                      <w:rFonts w:ascii="宋体" w:hAnsi="宋体" w:cs="宋体" w:eastAsia="宋体"/>
                      <w:sz w:val="21"/>
                    </w:rPr>
                    <w:t>20</w:t>
                  </w:r>
                  <w:r>
                    <w:rPr>
                      <w:rFonts w:ascii="宋体" w:hAnsi="宋体" w:cs="宋体" w:eastAsia="宋体"/>
                      <w:sz w:val="21"/>
                    </w:rPr>
                    <w:t>层以上全景片），对于牙弓曲面可智能自适应识别生成牙弓曲线，自动脊骨补偿，拟合出最佳的全景影像。</w:t>
                  </w:r>
                  <w:r>
                    <w:rPr>
                      <w:rFonts w:ascii="calibri" w:hAnsi="calibri" w:cs="calibri" w:eastAsia="calibri"/>
                      <w:sz w:val="21"/>
                    </w:rPr>
                    <w:t xml:space="preserve"> </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.5</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标准投影侧位影像：同时提供正位</w:t>
                  </w:r>
                  <w:r>
                    <w:rPr>
                      <w:rFonts w:ascii="宋体" w:hAnsi="宋体" w:cs="宋体" w:eastAsia="宋体"/>
                      <w:sz w:val="21"/>
                    </w:rPr>
                    <w:t>/侧位的投照影像，可供选择全幅或半幅的侧位模式，提供掌骨拍摄功能。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.6</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颞颌关节专用诊断切面，可以同时显示双侧关节，层厚可以任意调节。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.7</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金属伪影校正：降低口腔内金属物或其他高密度物质对</w:t>
                  </w:r>
                  <w:r>
                    <w:rPr>
                      <w:rFonts w:ascii="宋体" w:hAnsi="宋体" w:cs="宋体" w:eastAsia="宋体"/>
                      <w:sz w:val="21"/>
                    </w:rPr>
                    <w:t>CT 成像效果的影响，显著提高图像质量；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.8</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自动神经管：下颌神经管着色，标记，且三维重建模型能显示</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具备自动检测并标注神经管功能。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.9</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模拟种植：可在种植体库中选择合适的种植体长度、直径；设计种植体植入位置及植入方向，一键定位种植体中心。</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.1</w:t>
                  </w:r>
                  <w:r>
                    <w:rPr>
                      <w:rFonts w:ascii="宋体" w:hAnsi="宋体" w:cs="宋体" w:eastAsia="宋体"/>
                      <w:color w:val="000000"/>
                      <w:sz w:val="21"/>
                    </w:rPr>
                    <w:t>0</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模拟种植安全预警：种植体间或种植体与神经管间的距离低于安全范围可自动预警，安全范围可调节。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w:t>
                  </w:r>
                  <w:r>
                    <w:rPr>
                      <w:rFonts w:ascii="宋体" w:hAnsi="宋体" w:cs="宋体" w:eastAsia="宋体"/>
                      <w:color w:val="000000"/>
                      <w:sz w:val="21"/>
                    </w:rPr>
                    <w:t>11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智能气道测量：快速分割气道，</w:t>
                  </w:r>
                  <w:r>
                    <w:rPr>
                      <w:rFonts w:ascii="宋体" w:hAnsi="宋体" w:cs="宋体" w:eastAsia="宋体"/>
                      <w:sz w:val="21"/>
                    </w:rPr>
                    <w:t>可自动计算容积与最小区域并将患者的气道以色谱形式进行呈现。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5</w:t>
                  </w:r>
                  <w:r>
                    <w:rPr>
                      <w:rFonts w:ascii="宋体" w:hAnsi="宋体" w:cs="宋体" w:eastAsia="宋体"/>
                      <w:color w:val="000000"/>
                      <w:sz w:val="21"/>
                    </w:rPr>
                    <w:t>.</w:t>
                  </w:r>
                  <w:r>
                    <w:rPr>
                      <w:rFonts w:ascii="宋体" w:hAnsi="宋体" w:cs="宋体" w:eastAsia="宋体"/>
                      <w:color w:val="000000"/>
                      <w:sz w:val="21"/>
                    </w:rPr>
                    <w:t>12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头影测量：内置多种头影测量方法和测量项目，医生可以根据自己的诊断诉求选择对应的测量方法，</w:t>
                  </w:r>
                  <w:r>
                    <w:rPr>
                      <w:rFonts w:ascii="宋体" w:hAnsi="宋体" w:cs="宋体" w:eastAsia="宋体"/>
                      <w:sz w:val="21"/>
                    </w:rPr>
                    <w:t>为病人提供专业的头影测量参考。内置</w:t>
                  </w:r>
                  <w:r>
                    <w:rPr>
                      <w:rFonts w:ascii="宋体" w:hAnsi="宋体" w:cs="宋体" w:eastAsia="宋体"/>
                      <w:sz w:val="21"/>
                    </w:rPr>
                    <w:t>≥15种头影测量方法，≥</w:t>
                  </w:r>
                  <w:r>
                    <w:rPr>
                      <w:rFonts w:ascii="宋体" w:hAnsi="宋体" w:cs="宋体" w:eastAsia="宋体"/>
                      <w:sz w:val="21"/>
                    </w:rPr>
                    <w:t>100</w:t>
                  </w:r>
                  <w:r>
                    <w:rPr>
                      <w:rFonts w:ascii="宋体" w:hAnsi="宋体" w:cs="宋体" w:eastAsia="宋体"/>
                      <w:sz w:val="21"/>
                    </w:rPr>
                    <w:t>个测量项目，涵盖</w:t>
                  </w:r>
                  <w:r>
                    <w:rPr>
                      <w:rFonts w:ascii="宋体" w:hAnsi="宋体" w:cs="宋体" w:eastAsia="宋体"/>
                      <w:sz w:val="21"/>
                    </w:rPr>
                    <w:t>≥</w:t>
                  </w:r>
                  <w:r>
                    <w:rPr>
                      <w:rFonts w:ascii="宋体" w:hAnsi="宋体" w:cs="宋体" w:eastAsia="宋体"/>
                      <w:sz w:val="21"/>
                    </w:rPr>
                    <w:t>50</w:t>
                  </w:r>
                  <w:r>
                    <w:rPr>
                      <w:rFonts w:ascii="宋体" w:hAnsi="宋体" w:cs="宋体" w:eastAsia="宋体"/>
                      <w:sz w:val="21"/>
                    </w:rPr>
                    <w:t>个测量点。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2"/>
                    </w:rPr>
                    <w:t>6</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2"/>
                    </w:rPr>
                    <w:t>数据管理及相关功能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6</w:t>
                  </w:r>
                  <w:r>
                    <w:rPr>
                      <w:rFonts w:ascii="宋体" w:hAnsi="宋体" w:cs="宋体" w:eastAsia="宋体"/>
                      <w:color w:val="000000"/>
                      <w:sz w:val="22"/>
                    </w:rPr>
                    <w:t>.1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诊断报告：</w:t>
                  </w:r>
                  <w:r>
                    <w:rPr>
                      <w:rFonts w:ascii="宋体" w:hAnsi="宋体" w:cs="宋体" w:eastAsia="宋体"/>
                      <w:color w:val="000000"/>
                      <w:sz w:val="22"/>
                      <w:shd w:fill="FFFFFF" w:val="clear"/>
                    </w:rPr>
                    <w:t>提供</w:t>
                  </w:r>
                  <w:r>
                    <w:rPr>
                      <w:rFonts w:ascii="宋体" w:hAnsi="宋体" w:cs="宋体" w:eastAsia="宋体"/>
                      <w:color w:val="000000"/>
                      <w:sz w:val="22"/>
                    </w:rPr>
                    <w:t>报告编辑、打印功能；可自定义报告结构支持多种布局选择；患者数据管理及导出：能够增加、编辑、删除患者个人信息；可将患者信息、图像和软件整体导出到光盘和</w:t>
                  </w:r>
                  <w:r>
                    <w:rPr>
                      <w:rFonts w:ascii="宋体" w:hAnsi="宋体" w:cs="宋体" w:eastAsia="宋体"/>
                      <w:color w:val="000000"/>
                      <w:sz w:val="22"/>
                    </w:rPr>
                    <w:t>U盘；图像格式：以标准DICOM3.0格式输出图像文件；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6</w:t>
                  </w:r>
                  <w:r>
                    <w:rPr>
                      <w:rFonts w:ascii="宋体" w:hAnsi="宋体" w:cs="宋体" w:eastAsia="宋体"/>
                      <w:color w:val="000000"/>
                      <w:sz w:val="22"/>
                    </w:rPr>
                    <w:t>.2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PACS接口：能将设备接入医院现有PACS网络，提供存储、传输、远程打印、查询功能；没有PACS情况下，也能实现医院局域网自由传输。</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6</w:t>
                  </w:r>
                  <w:r>
                    <w:rPr>
                      <w:rFonts w:ascii="宋体" w:hAnsi="宋体" w:cs="宋体" w:eastAsia="宋体"/>
                      <w:color w:val="000000"/>
                      <w:sz w:val="22"/>
                    </w:rPr>
                    <w:t>.3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影像后处理</w:t>
                  </w:r>
                  <w:r>
                    <w:rPr>
                      <w:rFonts w:ascii="宋体" w:hAnsi="宋体" w:cs="宋体" w:eastAsia="宋体"/>
                      <w:color w:val="000000"/>
                      <w:sz w:val="22"/>
                    </w:rPr>
                    <w:t>工作站：</w:t>
                  </w:r>
                  <w:r>
                    <w:rPr>
                      <w:rFonts w:ascii="宋体" w:hAnsi="宋体" w:cs="宋体" w:eastAsia="宋体"/>
                      <w:color w:val="000000"/>
                      <w:sz w:val="22"/>
                    </w:rPr>
                    <w:t>1台</w:t>
                  </w:r>
                  <w:r>
                    <w:rPr>
                      <w:rFonts w:ascii="宋体" w:hAnsi="宋体" w:cs="宋体" w:eastAsia="宋体"/>
                      <w:color w:val="000000"/>
                      <w:sz w:val="22"/>
                    </w:rPr>
                    <w:t>；内存容量：</w:t>
                  </w:r>
                  <w:r>
                    <w:rPr>
                      <w:rFonts w:ascii="宋体" w:hAnsi="宋体" w:cs="宋体" w:eastAsia="宋体"/>
                      <w:color w:val="000000"/>
                      <w:sz w:val="22"/>
                    </w:rPr>
                    <w:t>≥8GB；硬盘容量：≥2TB；独立显卡：显存≥4GB</w:t>
                  </w:r>
                  <w:r>
                    <w:rPr>
                      <w:rFonts w:ascii="宋体" w:hAnsi="宋体" w:cs="宋体" w:eastAsia="宋体"/>
                      <w:color w:val="000000"/>
                      <w:sz w:val="22"/>
                    </w:rPr>
                    <w:t>，</w:t>
                  </w:r>
                  <w:r>
                    <w:rPr>
                      <w:rFonts w:ascii="宋体" w:hAnsi="宋体" w:cs="宋体" w:eastAsia="宋体"/>
                      <w:color w:val="000000"/>
                      <w:sz w:val="22"/>
                    </w:rPr>
                    <w:t>配套牙片宝一个。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7</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售后服务</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7.1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保修：设备验收合格后整机免费保修：</w:t>
                  </w:r>
                  <w:r>
                    <w:rPr>
                      <w:rFonts w:ascii="宋体" w:hAnsi="宋体" w:cs="宋体" w:eastAsia="宋体"/>
                      <w:color w:val="000000"/>
                      <w:sz w:val="22"/>
                    </w:rPr>
                    <w:t>5</w:t>
                  </w:r>
                  <w:r>
                    <w:rPr>
                      <w:rFonts w:ascii="宋体" w:hAnsi="宋体" w:cs="宋体" w:eastAsia="宋体"/>
                      <w:color w:val="000000"/>
                      <w:sz w:val="22"/>
                    </w:rPr>
                    <w:t>年</w:t>
                  </w:r>
                  <w:r>
                    <w:rPr>
                      <w:rFonts w:ascii="宋体" w:hAnsi="宋体" w:cs="宋体" w:eastAsia="宋体"/>
                      <w:color w:val="000000"/>
                      <w:sz w:val="22"/>
                    </w:rPr>
                    <w:t>（</w:t>
                  </w:r>
                  <w:r>
                    <w:rPr>
                      <w:rFonts w:ascii="宋体" w:hAnsi="宋体" w:cs="宋体" w:eastAsia="宋体"/>
                      <w:color w:val="000000"/>
                      <w:sz w:val="22"/>
                    </w:rPr>
                    <w:t>球管</w:t>
                  </w:r>
                  <w:r>
                    <w:rPr>
                      <w:rFonts w:ascii="宋体" w:hAnsi="宋体" w:cs="宋体" w:eastAsia="宋体"/>
                      <w:color w:val="000000"/>
                      <w:sz w:val="22"/>
                    </w:rPr>
                    <w:t>探测器核心部件质保</w:t>
                  </w:r>
                  <w:r>
                    <w:rPr>
                      <w:rFonts w:ascii="宋体" w:hAnsi="宋体" w:cs="宋体" w:eastAsia="宋体"/>
                      <w:color w:val="000000"/>
                      <w:sz w:val="22"/>
                    </w:rPr>
                    <w:t>8年）</w:t>
                  </w:r>
                  <w:r>
                    <w:rPr>
                      <w:rFonts w:ascii="宋体" w:hAnsi="宋体" w:cs="宋体" w:eastAsia="宋体"/>
                      <w:sz w:val="24"/>
                    </w:rPr>
                    <w:t>（提供厂家保修承诺），在质保期内每年由维修工程师提供至少</w:t>
                  </w:r>
                  <w:r>
                    <w:rPr>
                      <w:rFonts w:ascii="宋体" w:hAnsi="宋体" w:cs="宋体" w:eastAsia="宋体"/>
                      <w:sz w:val="24"/>
                    </w:rPr>
                    <w:t xml:space="preserve">2次的上门维护保养工作 </w:t>
                  </w:r>
                  <w:r>
                    <w:rPr>
                      <w:rFonts w:ascii="宋体" w:hAnsi="宋体" w:cs="宋体" w:eastAsia="宋体"/>
                      <w:sz w:val="24"/>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rPr>
                    <w:t>7.2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原厂售后服务：</w:t>
                  </w:r>
                </w:p>
                <w:p>
                  <w:pPr>
                    <w:pStyle w:val="null3"/>
                    <w:jc w:val="left"/>
                  </w:pPr>
                  <w:r>
                    <w:rPr>
                      <w:rFonts w:ascii="宋体" w:hAnsi="宋体" w:cs="宋体" w:eastAsia="宋体"/>
                      <w:color w:val="000000"/>
                      <w:sz w:val="22"/>
                    </w:rPr>
                    <w:t>1.</w:t>
                  </w:r>
                  <w:r>
                    <w:rPr>
                      <w:rFonts w:ascii="宋体" w:hAnsi="宋体" w:cs="宋体" w:eastAsia="宋体"/>
                      <w:color w:val="000000"/>
                      <w:sz w:val="22"/>
                    </w:rPr>
                    <w:t>具备，提供原厂售后服务承诺书</w:t>
                  </w:r>
                  <w:r>
                    <w:rPr>
                      <w:rFonts w:ascii="宋体" w:hAnsi="宋体" w:cs="宋体" w:eastAsia="宋体"/>
                      <w:color w:val="000000"/>
                      <w:sz w:val="22"/>
                    </w:rPr>
                    <w:t>。</w:t>
                  </w:r>
                </w:p>
                <w:p>
                  <w:pPr>
                    <w:pStyle w:val="null3"/>
                    <w:jc w:val="left"/>
                  </w:pPr>
                  <w:r>
                    <w:rPr>
                      <w:rFonts w:ascii="宋体" w:hAnsi="宋体" w:cs="宋体" w:eastAsia="宋体"/>
                      <w:sz w:val="24"/>
                    </w:rPr>
                    <w:t>2.</w:t>
                  </w:r>
                  <w:r>
                    <w:rPr>
                      <w:rFonts w:ascii="宋体" w:hAnsi="宋体" w:cs="宋体" w:eastAsia="宋体"/>
                      <w:sz w:val="24"/>
                    </w:rPr>
                    <w:t>中标方应对设备操作及维修人员进行操作及维修培训，直至技术人员熟练掌握使用及维修技能为止，提供详细培训记录</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维修保障：提供中文说明书、操作手册、详细维修手册、电路图、系统安装软件及维修密码，软件系</w:t>
                  </w:r>
                  <w:r>
                    <w:rPr>
                      <w:rFonts w:ascii="宋体" w:hAnsi="宋体" w:cs="宋体" w:eastAsia="宋体"/>
                      <w:sz w:val="24"/>
                    </w:rPr>
                    <w:t>统</w:t>
                  </w:r>
                  <w:r>
                    <w:rPr>
                      <w:rFonts w:ascii="宋体" w:hAnsi="宋体" w:cs="宋体" w:eastAsia="宋体"/>
                      <w:sz w:val="24"/>
                    </w:rPr>
                    <w:t>终身免费升级</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设备出现故障</w:t>
                  </w:r>
                  <w:r>
                    <w:rPr>
                      <w:rFonts w:ascii="宋体" w:hAnsi="宋体" w:cs="宋体" w:eastAsia="宋体"/>
                      <w:sz w:val="24"/>
                    </w:rPr>
                    <w:t>6小时内提供维修方案及报价，24 小时内到达现场</w:t>
                  </w:r>
                  <w:r>
                    <w:rPr>
                      <w:rFonts w:ascii="宋体" w:hAnsi="宋体" w:cs="宋体" w:eastAsia="宋体"/>
                      <w:sz w:val="24"/>
                    </w:rPr>
                    <w:t>。</w:t>
                  </w:r>
                </w:p>
              </w:tc>
            </w:tr>
          </w:tbl>
          <w:p>
            <w:pPr>
              <w:pStyle w:val="null3"/>
              <w:jc w:val="left"/>
            </w:pP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b/>
                <w:sz w:val="24"/>
              </w:rPr>
              <w:t>显示器参数</w:t>
            </w:r>
          </w:p>
          <w:p>
            <w:pPr>
              <w:pStyle w:val="null3"/>
              <w:jc w:val="both"/>
            </w:pPr>
            <w:r>
              <w:rPr>
                <w:rFonts w:ascii="宋体" w:hAnsi="宋体" w:cs="宋体" w:eastAsia="宋体"/>
                <w:b/>
                <w:sz w:val="24"/>
              </w:rPr>
              <w:t>总体要求：</w:t>
            </w:r>
          </w:p>
          <w:p>
            <w:pPr>
              <w:pStyle w:val="null3"/>
              <w:jc w:val="both"/>
            </w:pPr>
            <w:r>
              <w:rPr>
                <w:rFonts w:ascii="微软雅黑" w:hAnsi="微软雅黑" w:cs="微软雅黑" w:eastAsia="微软雅黑"/>
                <w:sz w:val="24"/>
              </w:rPr>
              <w:t>1.</w:t>
            </w:r>
            <w:r>
              <w:rPr>
                <w:rFonts w:ascii="微软雅黑" w:hAnsi="微软雅黑" w:cs="微软雅黑" w:eastAsia="微软雅黑"/>
                <w:sz w:val="24"/>
              </w:rPr>
              <w:t>满足</w:t>
            </w:r>
            <w:r>
              <w:rPr>
                <w:rFonts w:ascii="微软雅黑" w:hAnsi="微软雅黑" w:cs="微软雅黑" w:eastAsia="微软雅黑"/>
                <w:sz w:val="24"/>
              </w:rPr>
              <w:t>医院及</w:t>
            </w:r>
            <w:r>
              <w:rPr>
                <w:rFonts w:ascii="微软雅黑" w:hAnsi="微软雅黑" w:cs="微软雅黑" w:eastAsia="微软雅黑"/>
                <w:sz w:val="24"/>
              </w:rPr>
              <w:t>科室要求，凡涉及设备安装及施工由中标方负责，按照</w:t>
            </w:r>
            <w:r>
              <w:rPr>
                <w:rFonts w:ascii="微软雅黑" w:hAnsi="微软雅黑" w:cs="微软雅黑" w:eastAsia="微软雅黑"/>
                <w:sz w:val="24"/>
              </w:rPr>
              <w:t>医院及</w:t>
            </w:r>
            <w:r>
              <w:rPr>
                <w:rFonts w:ascii="微软雅黑" w:hAnsi="微软雅黑" w:cs="微软雅黑" w:eastAsia="微软雅黑"/>
                <w:sz w:val="24"/>
              </w:rPr>
              <w:t>科室要求提供交钥匙工程</w:t>
            </w:r>
            <w:r>
              <w:rPr>
                <w:rFonts w:ascii="微软雅黑" w:hAnsi="微软雅黑" w:cs="微软雅黑" w:eastAsia="微软雅黑"/>
                <w:sz w:val="24"/>
              </w:rPr>
              <w:t>。</w:t>
            </w:r>
          </w:p>
          <w:p>
            <w:pPr>
              <w:pStyle w:val="null3"/>
              <w:jc w:val="both"/>
            </w:pPr>
            <w:r>
              <w:rPr>
                <w:rFonts w:ascii="微软雅黑" w:hAnsi="微软雅黑" w:cs="微软雅黑" w:eastAsia="微软雅黑"/>
                <w:sz w:val="24"/>
              </w:rPr>
              <w:t>2.</w:t>
            </w:r>
            <w:r>
              <w:rPr>
                <w:rFonts w:ascii="微软雅黑" w:hAnsi="微软雅黑" w:cs="微软雅黑" w:eastAsia="微软雅黑"/>
                <w:sz w:val="24"/>
              </w:rPr>
              <w:t>投标时要求提供原厂家的检验报告、技术参数表及产品彩页</w:t>
            </w:r>
            <w:r>
              <w:rPr>
                <w:rFonts w:ascii="微软雅黑" w:hAnsi="微软雅黑" w:cs="微软雅黑" w:eastAsia="微软雅黑"/>
                <w:sz w:val="24"/>
              </w:rPr>
              <w:t>。</w:t>
            </w:r>
          </w:p>
          <w:p>
            <w:pPr>
              <w:pStyle w:val="null3"/>
              <w:jc w:val="both"/>
            </w:pPr>
            <w:r>
              <w:rPr>
                <w:rFonts w:ascii="微软雅黑" w:hAnsi="微软雅黑" w:cs="微软雅黑" w:eastAsia="微软雅黑"/>
                <w:sz w:val="24"/>
              </w:rPr>
              <w:t>3.</w:t>
            </w:r>
            <w:r>
              <w:rPr>
                <w:rFonts w:ascii="微软雅黑" w:hAnsi="微软雅黑" w:cs="微软雅黑" w:eastAsia="微软雅黑"/>
                <w:sz w:val="24"/>
              </w:rPr>
              <w:t>投标产品应为</w:t>
            </w:r>
            <w:r>
              <w:rPr>
                <w:rFonts w:ascii="微软雅黑" w:hAnsi="微软雅黑" w:cs="微软雅黑" w:eastAsia="微软雅黑"/>
                <w:sz w:val="24"/>
              </w:rPr>
              <w:t>一线</w:t>
            </w:r>
            <w:r>
              <w:rPr>
                <w:rFonts w:ascii="微软雅黑" w:hAnsi="微软雅黑" w:cs="微软雅黑" w:eastAsia="微软雅黑"/>
                <w:sz w:val="24"/>
              </w:rPr>
              <w:t>知名品牌，提供</w:t>
            </w:r>
            <w:r>
              <w:rPr>
                <w:rFonts w:ascii="微软雅黑" w:hAnsi="微软雅黑" w:cs="微软雅黑" w:eastAsia="微软雅黑"/>
                <w:sz w:val="24"/>
              </w:rPr>
              <w:t>NMPA</w:t>
            </w:r>
            <w:r>
              <w:rPr>
                <w:rFonts w:ascii="微软雅黑" w:hAnsi="微软雅黑" w:cs="微软雅黑" w:eastAsia="微软雅黑"/>
                <w:sz w:val="24"/>
              </w:rPr>
              <w:t xml:space="preserve"> </w:t>
            </w:r>
            <w:r>
              <w:rPr>
                <w:rFonts w:ascii="微软雅黑" w:hAnsi="微软雅黑" w:cs="微软雅黑" w:eastAsia="微软雅黑"/>
                <w:sz w:val="24"/>
              </w:rPr>
              <w:t>认证</w:t>
            </w:r>
            <w:r>
              <w:rPr>
                <w:rFonts w:ascii="微软雅黑" w:hAnsi="微软雅黑" w:cs="微软雅黑" w:eastAsia="微软雅黑"/>
                <w:sz w:val="24"/>
              </w:rPr>
              <w:t>。</w:t>
            </w:r>
          </w:p>
          <w:p>
            <w:pPr>
              <w:pStyle w:val="null3"/>
              <w:jc w:val="both"/>
            </w:pPr>
            <w:r>
              <w:rPr>
                <w:rFonts w:ascii="微软雅黑" w:hAnsi="微软雅黑" w:cs="微软雅黑" w:eastAsia="微软雅黑"/>
                <w:sz w:val="24"/>
              </w:rPr>
              <w:t>4.</w:t>
            </w:r>
            <w:r>
              <w:rPr>
                <w:rFonts w:ascii="微软雅黑" w:hAnsi="微软雅黑" w:cs="微软雅黑" w:eastAsia="微软雅黑"/>
                <w:sz w:val="24"/>
              </w:rPr>
              <w:t>仪器配备</w:t>
            </w:r>
            <w:r>
              <w:rPr>
                <w:rFonts w:ascii="微软雅黑" w:hAnsi="微软雅黑" w:cs="微软雅黑" w:eastAsia="微软雅黑"/>
                <w:sz w:val="24"/>
              </w:rPr>
              <w:t>的</w:t>
            </w:r>
            <w:r>
              <w:rPr>
                <w:rFonts w:ascii="微软雅黑" w:hAnsi="微软雅黑" w:cs="微软雅黑" w:eastAsia="微软雅黑"/>
                <w:sz w:val="24"/>
              </w:rPr>
              <w:t>所有软件</w:t>
            </w:r>
            <w:r>
              <w:rPr>
                <w:rFonts w:ascii="微软雅黑" w:hAnsi="微软雅黑" w:cs="微软雅黑" w:eastAsia="微软雅黑"/>
                <w:sz w:val="24"/>
              </w:rPr>
              <w:t>为</w:t>
            </w:r>
            <w:r>
              <w:rPr>
                <w:rFonts w:ascii="微软雅黑" w:hAnsi="微软雅黑" w:cs="微软雅黑" w:eastAsia="微软雅黑"/>
                <w:sz w:val="24"/>
              </w:rPr>
              <w:t>最新版本且终身免费升级，端口免费开放，能与我院各信息系统无缝对接</w:t>
            </w:r>
            <w:r>
              <w:rPr>
                <w:rFonts w:ascii="微软雅黑" w:hAnsi="微软雅黑" w:cs="微软雅黑" w:eastAsia="微软雅黑"/>
                <w:sz w:val="24"/>
              </w:rPr>
              <w:t>，并承担该设备与医院</w:t>
            </w:r>
            <w:r>
              <w:rPr>
                <w:rFonts w:ascii="微软雅黑" w:hAnsi="微软雅黑" w:cs="微软雅黑" w:eastAsia="微软雅黑"/>
                <w:sz w:val="24"/>
              </w:rPr>
              <w:t>PACS网络接口的连接费用。</w:t>
            </w:r>
          </w:p>
          <w:tbl>
            <w:tblPr>
              <w:tblBorders>
                <w:top w:val="none" w:color="000000" w:sz="4"/>
                <w:left w:val="none" w:color="000000" w:sz="4"/>
                <w:bottom w:val="none" w:color="000000" w:sz="4"/>
                <w:right w:val="none" w:color="000000" w:sz="4"/>
                <w:insideH w:val="none"/>
                <w:insideV w:val="none"/>
              </w:tblBorders>
            </w:tblPr>
            <w:tblGrid>
              <w:gridCol w:w="248"/>
              <w:gridCol w:w="426"/>
              <w:gridCol w:w="1880"/>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1"/>
                    </w:rPr>
                    <w:t>1</w:t>
                  </w:r>
                  <w:r>
                    <w:rPr>
                      <w:rFonts w:ascii="宋体" w:hAnsi="宋体" w:cs="宋体" w:eastAsia="宋体"/>
                      <w:b/>
                      <w:color w:val="000000"/>
                      <w:sz w:val="21"/>
                    </w:rPr>
                    <w:t>、</w:t>
                  </w:r>
                  <w:r>
                    <w:rPr>
                      <w:rFonts w:ascii="宋体" w:hAnsi="宋体" w:cs="宋体" w:eastAsia="宋体"/>
                      <w:b/>
                      <w:color w:val="000000"/>
                      <w:sz w:val="21"/>
                    </w:rPr>
                    <w:t>并轨</w:t>
                  </w:r>
                  <w:r>
                    <w:rPr>
                      <w:rFonts w:ascii="宋体" w:hAnsi="宋体" w:cs="宋体" w:eastAsia="宋体"/>
                      <w:b/>
                      <w:color w:val="000000"/>
                      <w:sz w:val="21"/>
                    </w:rPr>
                    <w:t>智能影像会诊中心</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技术指标</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具体技术要求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基本参数</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尺寸</w:t>
                  </w:r>
                  <w:r>
                    <w:rPr>
                      <w:rFonts w:ascii="宋体" w:hAnsi="宋体" w:cs="宋体" w:eastAsia="宋体"/>
                      <w:color w:val="000000"/>
                      <w:sz w:val="21"/>
                    </w:rPr>
                    <w:t>≧</w:t>
                  </w:r>
                  <w:r>
                    <w:rPr>
                      <w:rFonts w:ascii="宋体" w:hAnsi="宋体" w:cs="宋体" w:eastAsia="宋体"/>
                      <w:color w:val="000000"/>
                      <w:sz w:val="21"/>
                    </w:rPr>
                    <w:t>8</w:t>
                  </w:r>
                  <w:r>
                    <w:rPr>
                      <w:rFonts w:ascii="宋体" w:hAnsi="宋体" w:cs="宋体" w:eastAsia="宋体"/>
                      <w:color w:val="000000"/>
                      <w:sz w:val="21"/>
                    </w:rPr>
                    <w:t>6</w:t>
                  </w:r>
                  <w:r>
                    <w:rPr>
                      <w:rFonts w:ascii="宋体" w:hAnsi="宋体" w:cs="宋体" w:eastAsia="宋体"/>
                      <w:color w:val="000000"/>
                      <w:sz w:val="21"/>
                    </w:rPr>
                    <w:t>英寸</w:t>
                  </w:r>
                  <w:r>
                    <w:rPr>
                      <w:rFonts w:ascii="宋体" w:hAnsi="宋体" w:cs="宋体" w:eastAsia="宋体"/>
                      <w:color w:val="000000"/>
                      <w:sz w:val="21"/>
                    </w:rPr>
                    <w:t>，分辨率</w:t>
                  </w:r>
                  <w:r>
                    <w:rPr>
                      <w:rFonts w:ascii="宋体" w:hAnsi="宋体" w:cs="宋体" w:eastAsia="宋体"/>
                      <w:color w:val="000000"/>
                      <w:sz w:val="21"/>
                    </w:rPr>
                    <w:t>≧</w:t>
                  </w:r>
                  <w:r>
                    <w:rPr>
                      <w:rFonts w:ascii="宋体" w:hAnsi="宋体" w:cs="宋体" w:eastAsia="宋体"/>
                      <w:color w:val="000000"/>
                      <w:sz w:val="21"/>
                    </w:rPr>
                    <w:t>3840</w:t>
                  </w:r>
                  <w:r>
                    <w:rPr>
                      <w:rFonts w:ascii="宋体" w:hAnsi="宋体" w:cs="宋体" w:eastAsia="宋体"/>
                      <w:color w:val="000000"/>
                      <w:sz w:val="21"/>
                    </w:rPr>
                    <w:t>*</w:t>
                  </w:r>
                  <w:r>
                    <w:rPr>
                      <w:rFonts w:ascii="宋体" w:hAnsi="宋体" w:cs="宋体" w:eastAsia="宋体"/>
                      <w:color w:val="000000"/>
                      <w:sz w:val="21"/>
                    </w:rPr>
                    <w:t>216</w:t>
                  </w:r>
                  <w:r>
                    <w:rPr>
                      <w:rFonts w:ascii="宋体" w:hAnsi="宋体" w:cs="宋体" w:eastAsia="宋体"/>
                      <w:color w:val="000000"/>
                      <w:sz w:val="21"/>
                    </w:rPr>
                    <w:t>0，点距</w:t>
                  </w:r>
                  <w:r>
                    <w:rPr>
                      <w:rFonts w:ascii="宋体" w:hAnsi="宋体" w:cs="宋体" w:eastAsia="宋体"/>
                      <w:color w:val="000000"/>
                      <w:sz w:val="21"/>
                    </w:rPr>
                    <w:t>≦</w:t>
                  </w:r>
                  <w:r>
                    <w:rPr>
                      <w:rFonts w:ascii="宋体" w:hAnsi="宋体" w:cs="宋体" w:eastAsia="宋体"/>
                      <w:color w:val="000000"/>
                      <w:sz w:val="21"/>
                    </w:rPr>
                    <w:t>0.4935（H）</w:t>
                  </w:r>
                  <w:r>
                    <w:rPr>
                      <w:rFonts w:ascii="宋体" w:hAnsi="宋体" w:cs="宋体" w:eastAsia="宋体"/>
                      <w:color w:val="000000"/>
                      <w:sz w:val="21"/>
                    </w:rPr>
                    <w:t>*</w:t>
                  </w:r>
                  <w:r>
                    <w:rPr>
                      <w:rFonts w:ascii="宋体" w:hAnsi="宋体" w:cs="宋体" w:eastAsia="宋体"/>
                      <w:color w:val="000000"/>
                      <w:sz w:val="21"/>
                    </w:rPr>
                    <w:t>0.4935（V）mm</w:t>
                  </w:r>
                  <w:r>
                    <w:rPr>
                      <w:rFonts w:ascii="宋体" w:hAnsi="宋体" w:cs="宋体" w:eastAsia="宋体"/>
                      <w:color w:val="000000"/>
                      <w:sz w:val="21"/>
                    </w:rPr>
                    <w:t>，最大亮度</w:t>
                  </w:r>
                  <w:r>
                    <w:rPr>
                      <w:rFonts w:ascii="宋体" w:hAnsi="宋体" w:cs="宋体" w:eastAsia="宋体"/>
                      <w:color w:val="000000"/>
                      <w:sz w:val="21"/>
                    </w:rPr>
                    <w:t>≧3</w:t>
                  </w:r>
                  <w:r>
                    <w:rPr>
                      <w:rFonts w:ascii="宋体" w:hAnsi="宋体" w:cs="宋体" w:eastAsia="宋体"/>
                      <w:color w:val="000000"/>
                      <w:sz w:val="21"/>
                    </w:rPr>
                    <w:t>50cd/㎡</w:t>
                  </w:r>
                  <w:r>
                    <w:rPr>
                      <w:rFonts w:ascii="宋体" w:hAnsi="宋体" w:cs="宋体" w:eastAsia="宋体"/>
                      <w:color w:val="000000"/>
                      <w:sz w:val="21"/>
                    </w:rPr>
                    <w:t>，对比度</w:t>
                  </w:r>
                  <w:r>
                    <w:rPr>
                      <w:rFonts w:ascii="宋体" w:hAnsi="宋体" w:cs="宋体" w:eastAsia="宋体"/>
                      <w:color w:val="000000"/>
                      <w:sz w:val="21"/>
                    </w:rPr>
                    <w:t>≧</w:t>
                  </w:r>
                  <w:r>
                    <w:rPr>
                      <w:rFonts w:ascii="宋体" w:hAnsi="宋体" w:cs="宋体" w:eastAsia="宋体"/>
                      <w:color w:val="000000"/>
                      <w:sz w:val="21"/>
                    </w:rPr>
                    <w:t>1</w:t>
                  </w:r>
                  <w:r>
                    <w:rPr>
                      <w:rFonts w:ascii="宋体" w:hAnsi="宋体" w:cs="宋体" w:eastAsia="宋体"/>
                      <w:color w:val="000000"/>
                      <w:sz w:val="21"/>
                    </w:rPr>
                    <w:t>2</w:t>
                  </w:r>
                  <w:r>
                    <w:rPr>
                      <w:rFonts w:ascii="宋体" w:hAnsi="宋体" w:cs="宋体" w:eastAsia="宋体"/>
                      <w:color w:val="000000"/>
                      <w:sz w:val="21"/>
                    </w:rPr>
                    <w:t>00:1</w:t>
                  </w:r>
                  <w:r>
                    <w:rPr>
                      <w:rFonts w:ascii="宋体" w:hAnsi="宋体" w:cs="宋体" w:eastAsia="宋体"/>
                      <w:color w:val="000000"/>
                      <w:sz w:val="21"/>
                    </w:rPr>
                    <w:t>，可视角度</w:t>
                  </w:r>
                  <w:r>
                    <w:rPr>
                      <w:rFonts w:ascii="宋体" w:hAnsi="宋体" w:cs="宋体" w:eastAsia="宋体"/>
                      <w:color w:val="000000"/>
                      <w:sz w:val="21"/>
                    </w:rPr>
                    <w:t>≧178</w:t>
                  </w:r>
                  <w:r>
                    <w:rPr>
                      <w:rFonts w:ascii="宋体" w:hAnsi="宋体" w:cs="宋体" w:eastAsia="宋体"/>
                      <w:color w:val="000000"/>
                      <w:sz w:val="21"/>
                    </w:rPr>
                    <w:t>°，提供证明材料。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屏幕保护</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整机屏幕保护层采用</w:t>
                  </w:r>
                  <w:r>
                    <w:rPr>
                      <w:rFonts w:ascii="宋体" w:hAnsi="宋体" w:cs="宋体" w:eastAsia="宋体"/>
                      <w:color w:val="000000"/>
                      <w:sz w:val="21"/>
                    </w:rPr>
                    <w:t>钢化玻璃防护</w:t>
                  </w:r>
                  <w:r>
                    <w:rPr>
                      <w:rFonts w:ascii="宋体" w:hAnsi="宋体" w:cs="宋体" w:eastAsia="宋体"/>
                      <w:color w:val="000000"/>
                      <w:sz w:val="21"/>
                    </w:rPr>
                    <w:t>技术，</w:t>
                  </w:r>
                  <w:r>
                    <w:rPr>
                      <w:rFonts w:ascii="宋体" w:hAnsi="宋体" w:cs="宋体" w:eastAsia="宋体"/>
                      <w:color w:val="000000"/>
                      <w:sz w:val="21"/>
                    </w:rPr>
                    <w:t>防护玻璃表面采用</w:t>
                  </w:r>
                  <w:r>
                    <w:rPr>
                      <w:rFonts w:ascii="宋体" w:hAnsi="宋体" w:cs="宋体" w:eastAsia="宋体"/>
                      <w:color w:val="000000"/>
                      <w:sz w:val="21"/>
                    </w:rPr>
                    <w:t>AG处理，</w:t>
                  </w:r>
                  <w:r>
                    <w:rPr>
                      <w:rFonts w:ascii="宋体" w:hAnsi="宋体" w:cs="宋体" w:eastAsia="宋体"/>
                      <w:color w:val="000000"/>
                      <w:sz w:val="21"/>
                    </w:rPr>
                    <w:t>减少</w:t>
                  </w:r>
                  <w:r>
                    <w:rPr>
                      <w:rFonts w:ascii="宋体" w:hAnsi="宋体" w:cs="宋体" w:eastAsia="宋体"/>
                      <w:color w:val="000000"/>
                      <w:sz w:val="21"/>
                    </w:rPr>
                    <w:t>环境光在</w:t>
                  </w:r>
                  <w:r>
                    <w:rPr>
                      <w:rFonts w:ascii="宋体" w:hAnsi="宋体" w:cs="宋体" w:eastAsia="宋体"/>
                      <w:color w:val="000000"/>
                      <w:sz w:val="21"/>
                    </w:rPr>
                    <w:t>玻璃</w:t>
                  </w:r>
                  <w:r>
                    <w:rPr>
                      <w:rFonts w:ascii="宋体" w:hAnsi="宋体" w:cs="宋体" w:eastAsia="宋体"/>
                      <w:color w:val="000000"/>
                      <w:sz w:val="21"/>
                    </w:rPr>
                    <w:t>表面的炫光</w:t>
                  </w:r>
                  <w:r>
                    <w:rPr>
                      <w:rFonts w:ascii="宋体" w:hAnsi="宋体" w:cs="宋体" w:eastAsia="宋体"/>
                      <w:color w:val="000000"/>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双系统</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模块化设计，内置</w:t>
                  </w:r>
                  <w:r>
                    <w:rPr>
                      <w:rFonts w:ascii="宋体" w:hAnsi="宋体" w:cs="宋体" w:eastAsia="宋体"/>
                      <w:color w:val="000000"/>
                      <w:sz w:val="21"/>
                    </w:rPr>
                    <w:t>Android系统，可</w:t>
                  </w:r>
                  <w:r>
                    <w:rPr>
                      <w:rFonts w:ascii="宋体" w:hAnsi="宋体" w:cs="宋体" w:eastAsia="宋体"/>
                      <w:color w:val="000000"/>
                      <w:sz w:val="21"/>
                    </w:rPr>
                    <w:t>标配</w:t>
                  </w:r>
                  <w:r>
                    <w:rPr>
                      <w:rFonts w:ascii="宋体" w:hAnsi="宋体" w:cs="宋体" w:eastAsia="宋体"/>
                      <w:color w:val="000000"/>
                      <w:sz w:val="21"/>
                    </w:rPr>
                    <w:t>OPS标准</w:t>
                  </w:r>
                  <w:r>
                    <w:rPr>
                      <w:rFonts w:ascii="宋体" w:hAnsi="宋体" w:cs="宋体" w:eastAsia="宋体"/>
                      <w:color w:val="000000"/>
                      <w:sz w:val="21"/>
                    </w:rPr>
                    <w:t>Windows PC模块</w:t>
                  </w:r>
                  <w:r>
                    <w:rPr>
                      <w:rFonts w:ascii="宋体" w:hAnsi="宋体" w:cs="宋体" w:eastAsia="宋体"/>
                      <w:color w:val="000000"/>
                      <w:sz w:val="21"/>
                    </w:rPr>
                    <w:t>，可选择</w:t>
                  </w:r>
                  <w:r>
                    <w:rPr>
                      <w:rFonts w:ascii="宋体" w:hAnsi="宋体" w:cs="宋体" w:eastAsia="宋体"/>
                      <w:color w:val="000000"/>
                      <w:sz w:val="21"/>
                    </w:rPr>
                    <w:t>OPS性能配置。</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USB接口</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整机正面下边框右边前置</w:t>
                  </w:r>
                  <w:r>
                    <w:rPr>
                      <w:rFonts w:ascii="宋体" w:hAnsi="宋体" w:cs="宋体" w:eastAsia="宋体"/>
                      <w:color w:val="000000"/>
                      <w:sz w:val="21"/>
                    </w:rPr>
                    <w:t>2路USB 3.0，便于USB设备插拔</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书写笔</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整机下边框正面的左右两边可各吸附一只厂家标配的书写笔</w:t>
                  </w:r>
                  <w:r>
                    <w:rPr>
                      <w:rFonts w:ascii="宋体" w:hAnsi="宋体" w:cs="宋体" w:eastAsia="宋体"/>
                      <w:color w:val="000000"/>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信号接口</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输入</w:t>
                  </w:r>
                  <w:r>
                    <w:rPr>
                      <w:rFonts w:ascii="宋体" w:hAnsi="宋体" w:cs="宋体" w:eastAsia="宋体"/>
                      <w:color w:val="000000"/>
                      <w:sz w:val="21"/>
                    </w:rPr>
                    <w:t>接口</w:t>
                  </w:r>
                  <w:r>
                    <w:rPr>
                      <w:rFonts w:ascii="宋体" w:hAnsi="宋体" w:cs="宋体" w:eastAsia="宋体"/>
                      <w:color w:val="000000"/>
                      <w:sz w:val="21"/>
                    </w:rPr>
                    <w:t>：</w:t>
                  </w:r>
                  <w:r>
                    <w:rPr>
                      <w:rFonts w:ascii="宋体" w:hAnsi="宋体" w:cs="宋体" w:eastAsia="宋体"/>
                      <w:color w:val="000000"/>
                      <w:sz w:val="21"/>
                    </w:rPr>
                    <w:t>≥</w:t>
                  </w:r>
                  <w:r>
                    <w:rPr>
                      <w:rFonts w:ascii="宋体" w:hAnsi="宋体" w:cs="宋体" w:eastAsia="宋体"/>
                      <w:color w:val="000000"/>
                      <w:sz w:val="21"/>
                    </w:rPr>
                    <w:t>3</w:t>
                  </w:r>
                  <w:r>
                    <w:rPr>
                      <w:rFonts w:ascii="宋体" w:hAnsi="宋体" w:cs="宋体" w:eastAsia="宋体"/>
                      <w:color w:val="000000"/>
                      <w:sz w:val="21"/>
                    </w:rPr>
                    <w:t>路</w:t>
                  </w:r>
                  <w:r>
                    <w:rPr>
                      <w:rFonts w:ascii="宋体" w:hAnsi="宋体" w:cs="宋体" w:eastAsia="宋体"/>
                      <w:color w:val="000000"/>
                      <w:sz w:val="21"/>
                    </w:rPr>
                    <w:t xml:space="preserve">HDMI；≥1路 </w:t>
                  </w:r>
                  <w:r>
                    <w:rPr>
                      <w:rFonts w:ascii="宋体" w:hAnsi="宋体" w:cs="宋体" w:eastAsia="宋体"/>
                      <w:color w:val="000000"/>
                      <w:sz w:val="21"/>
                    </w:rPr>
                    <w:t>VGA</w:t>
                  </w:r>
                  <w:r>
                    <w:rPr>
                      <w:rFonts w:ascii="宋体" w:hAnsi="宋体" w:cs="宋体" w:eastAsia="宋体"/>
                      <w:color w:val="000000"/>
                      <w:sz w:val="21"/>
                    </w:rPr>
                    <w:t>；</w:t>
                  </w:r>
                  <w:r>
                    <w:rPr>
                      <w:rFonts w:ascii="宋体" w:hAnsi="宋体" w:cs="宋体" w:eastAsia="宋体"/>
                      <w:color w:val="000000"/>
                      <w:sz w:val="21"/>
                    </w:rPr>
                    <w:t>≥</w:t>
                  </w:r>
                  <w:r>
                    <w:rPr>
                      <w:rFonts w:ascii="宋体" w:hAnsi="宋体" w:cs="宋体" w:eastAsia="宋体"/>
                      <w:color w:val="000000"/>
                      <w:sz w:val="21"/>
                    </w:rPr>
                    <w:t>3</w:t>
                  </w:r>
                  <w:r>
                    <w:rPr>
                      <w:rFonts w:ascii="宋体" w:hAnsi="宋体" w:cs="宋体" w:eastAsia="宋体"/>
                      <w:color w:val="000000"/>
                      <w:sz w:val="21"/>
                    </w:rPr>
                    <w:t>路</w:t>
                  </w:r>
                  <w:r>
                    <w:rPr>
                      <w:rFonts w:ascii="宋体" w:hAnsi="宋体" w:cs="宋体" w:eastAsia="宋体"/>
                      <w:color w:val="000000"/>
                      <w:sz w:val="21"/>
                    </w:rPr>
                    <w:t xml:space="preserve"> USB 2.0；≥</w:t>
                  </w:r>
                  <w:r>
                    <w:rPr>
                      <w:rFonts w:ascii="宋体" w:hAnsi="宋体" w:cs="宋体" w:eastAsia="宋体"/>
                      <w:color w:val="000000"/>
                      <w:sz w:val="21"/>
                    </w:rPr>
                    <w:t>3</w:t>
                  </w:r>
                  <w:r>
                    <w:rPr>
                      <w:rFonts w:ascii="宋体" w:hAnsi="宋体" w:cs="宋体" w:eastAsia="宋体"/>
                      <w:color w:val="000000"/>
                      <w:sz w:val="21"/>
                    </w:rPr>
                    <w:t>路</w:t>
                  </w:r>
                  <w:r>
                    <w:rPr>
                      <w:rFonts w:ascii="宋体" w:hAnsi="宋体" w:cs="宋体" w:eastAsia="宋体"/>
                      <w:color w:val="000000"/>
                      <w:sz w:val="21"/>
                    </w:rPr>
                    <w:t>USB 3.0 ≥1路 Audio IN；≥1路RS232</w:t>
                  </w:r>
                </w:p>
                <w:p>
                  <w:pPr>
                    <w:pStyle w:val="null3"/>
                    <w:jc w:val="both"/>
                  </w:pPr>
                  <w:r>
                    <w:rPr>
                      <w:rFonts w:ascii="宋体" w:hAnsi="宋体" w:cs="宋体" w:eastAsia="宋体"/>
                      <w:color w:val="000000"/>
                      <w:sz w:val="21"/>
                    </w:rPr>
                    <w:t>输出接口：</w:t>
                  </w:r>
                  <w:r>
                    <w:rPr>
                      <w:rFonts w:ascii="宋体" w:hAnsi="宋体" w:cs="宋体" w:eastAsia="宋体"/>
                      <w:color w:val="000000"/>
                      <w:sz w:val="21"/>
                    </w:rPr>
                    <w:t>1路HDMI屏幕环出，可选环出分辨路</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PC模块隐藏式设计</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具有</w:t>
                  </w:r>
                  <w:r>
                    <w:rPr>
                      <w:rFonts w:ascii="宋体" w:hAnsi="宋体" w:cs="宋体" w:eastAsia="宋体"/>
                      <w:color w:val="000000"/>
                      <w:sz w:val="21"/>
                    </w:rPr>
                    <w:t>侧</w:t>
                  </w:r>
                  <w:r>
                    <w:rPr>
                      <w:rFonts w:ascii="宋体" w:hAnsi="宋体" w:cs="宋体" w:eastAsia="宋体"/>
                      <w:color w:val="000000"/>
                      <w:sz w:val="21"/>
                    </w:rPr>
                    <w:t>边栏智能隐藏</w:t>
                  </w:r>
                  <w:r>
                    <w:rPr>
                      <w:rFonts w:ascii="宋体" w:hAnsi="宋体" w:cs="宋体" w:eastAsia="宋体"/>
                      <w:color w:val="000000"/>
                      <w:sz w:val="21"/>
                    </w:rPr>
                    <w:t>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侧边栏、工具箱</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侧边栏：在屏幕两侧均有可拖动</w:t>
                  </w:r>
                  <w:r>
                    <w:rPr>
                      <w:rFonts w:ascii="宋体" w:hAnsi="宋体" w:cs="宋体" w:eastAsia="宋体"/>
                      <w:color w:val="000000"/>
                      <w:sz w:val="21"/>
                    </w:rPr>
                    <w:t>/可收缩/可展开的悬浮按键，可实现返回、主页、进程管理、</w:t>
                  </w:r>
                  <w:r>
                    <w:rPr>
                      <w:rFonts w:ascii="宋体" w:hAnsi="宋体" w:cs="宋体" w:eastAsia="宋体"/>
                      <w:color w:val="000000"/>
                      <w:sz w:val="21"/>
                    </w:rPr>
                    <w:t>批注、相机、</w:t>
                  </w:r>
                  <w:r>
                    <w:rPr>
                      <w:rFonts w:ascii="宋体" w:hAnsi="宋体" w:cs="宋体" w:eastAsia="宋体"/>
                      <w:color w:val="000000"/>
                      <w:sz w:val="21"/>
                    </w:rPr>
                    <w:t>工具箱、</w:t>
                  </w:r>
                  <w:r>
                    <w:rPr>
                      <w:rFonts w:ascii="宋体" w:hAnsi="宋体" w:cs="宋体" w:eastAsia="宋体"/>
                      <w:color w:val="000000"/>
                      <w:sz w:val="21"/>
                    </w:rPr>
                    <w:t>设置（信号源选择、声音、屏幕等）</w:t>
                  </w:r>
                  <w:r>
                    <w:rPr>
                      <w:rFonts w:ascii="宋体" w:hAnsi="宋体" w:cs="宋体" w:eastAsia="宋体"/>
                      <w:color w:val="000000"/>
                      <w:sz w:val="21"/>
                    </w:rPr>
                    <w:t>等最常用的系统操作</w:t>
                  </w:r>
                </w:p>
                <w:p>
                  <w:pPr>
                    <w:pStyle w:val="null3"/>
                    <w:jc w:val="both"/>
                  </w:pPr>
                  <w:r>
                    <w:rPr>
                      <w:rFonts w:ascii="宋体" w:hAnsi="宋体" w:cs="宋体" w:eastAsia="宋体"/>
                      <w:color w:val="000000"/>
                      <w:sz w:val="21"/>
                    </w:rPr>
                    <w:t>工具箱：通过侧边栏工具箱按钮调出工具箱，可快速打开文件快传、截屏、录屏、</w:t>
                  </w:r>
                  <w:r>
                    <w:rPr>
                      <w:rFonts w:ascii="宋体" w:hAnsi="宋体" w:cs="宋体" w:eastAsia="宋体"/>
                      <w:color w:val="000000"/>
                      <w:sz w:val="21"/>
                    </w:rPr>
                    <w:t>冻屏、</w:t>
                  </w:r>
                  <w:r>
                    <w:rPr>
                      <w:rFonts w:ascii="宋体" w:hAnsi="宋体" w:cs="宋体" w:eastAsia="宋体"/>
                      <w:color w:val="000000"/>
                      <w:sz w:val="21"/>
                    </w:rPr>
                    <w:t>计时器、投票器、</w:t>
                  </w:r>
                  <w:r>
                    <w:rPr>
                      <w:rFonts w:ascii="宋体" w:hAnsi="宋体" w:cs="宋体" w:eastAsia="宋体"/>
                      <w:color w:val="000000"/>
                      <w:sz w:val="21"/>
                    </w:rPr>
                    <w:t>日历、倒计时</w:t>
                  </w:r>
                  <w:r>
                    <w:rPr>
                      <w:rFonts w:ascii="宋体" w:hAnsi="宋体" w:cs="宋体" w:eastAsia="宋体"/>
                      <w:color w:val="000000"/>
                      <w:sz w:val="21"/>
                    </w:rPr>
                    <w:t>等便捷小工具</w:t>
                  </w:r>
                </w:p>
                <w:p>
                  <w:pPr>
                    <w:pStyle w:val="null3"/>
                    <w:jc w:val="both"/>
                  </w:pPr>
                  <w:r>
                    <w:rPr>
                      <w:rFonts w:ascii="宋体" w:hAnsi="宋体" w:cs="宋体" w:eastAsia="宋体"/>
                      <w:color w:val="000000"/>
                      <w:sz w:val="21"/>
                    </w:rPr>
                    <w:t>安卓主页有白板、文件浏览、浏览器、无线投屏四个快捷图标</w:t>
                  </w:r>
                  <w:r>
                    <w:rPr>
                      <w:rFonts w:ascii="&quot;times new roman&quot;" w:hAnsi="&quot;times new roman&quot;" w:cs="&quot;times new roman&quot;" w:eastAsia="&quot;times new roman&quot;"/>
                      <w:sz w:val="21"/>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PC模块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支</w:t>
                  </w:r>
                  <w:r>
                    <w:rPr>
                      <w:rFonts w:ascii="宋体" w:hAnsi="宋体" w:cs="宋体" w:eastAsia="宋体"/>
                      <w:color w:val="000000"/>
                      <w:sz w:val="21"/>
                    </w:rPr>
                    <w:t>持内置热插拔一</w:t>
                  </w:r>
                  <w:r>
                    <w:rPr>
                      <w:rFonts w:ascii="宋体" w:hAnsi="宋体" w:cs="宋体" w:eastAsia="宋体"/>
                      <w:color w:val="000000"/>
                      <w:sz w:val="21"/>
                    </w:rPr>
                    <w:t>体式</w:t>
                  </w:r>
                  <w:r>
                    <w:rPr>
                      <w:rFonts w:ascii="宋体" w:hAnsi="宋体" w:cs="宋体" w:eastAsia="宋体"/>
                      <w:color w:val="000000"/>
                      <w:sz w:val="21"/>
                    </w:rPr>
                    <w:t>PC模块</w:t>
                  </w:r>
                  <w:r>
                    <w:rPr>
                      <w:rFonts w:ascii="宋体" w:hAnsi="宋体" w:cs="宋体" w:eastAsia="宋体"/>
                      <w:color w:val="000000"/>
                      <w:sz w:val="21"/>
                    </w:rPr>
                    <w:t>（</w:t>
                  </w:r>
                  <w:r>
                    <w:rPr>
                      <w:rFonts w:ascii="宋体" w:hAnsi="宋体" w:cs="宋体" w:eastAsia="宋体"/>
                      <w:color w:val="000000"/>
                      <w:sz w:val="21"/>
                    </w:rPr>
                    <w:t>OPS）</w:t>
                  </w:r>
                  <w:r>
                    <w:rPr>
                      <w:rFonts w:ascii="宋体" w:hAnsi="宋体" w:cs="宋体" w:eastAsia="宋体"/>
                      <w:color w:val="000000"/>
                      <w:sz w:val="21"/>
                    </w:rPr>
                    <w:t>，预装微软授权的正版</w:t>
                  </w:r>
                  <w:r>
                    <w:rPr>
                      <w:rFonts w:ascii="宋体" w:hAnsi="宋体" w:cs="宋体" w:eastAsia="宋体"/>
                      <w:color w:val="000000"/>
                      <w:sz w:val="21"/>
                    </w:rPr>
                    <w:t>Windows 10系统</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w:t>
                  </w:r>
                  <w:r>
                    <w:rPr>
                      <w:rFonts w:ascii="宋体" w:hAnsi="宋体" w:cs="宋体" w:eastAsia="宋体"/>
                      <w:color w:val="000000"/>
                      <w:sz w:val="21"/>
                    </w:rPr>
                    <w:t>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DICOM标准</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会诊终端符合</w:t>
                  </w:r>
                  <w:r>
                    <w:rPr>
                      <w:rFonts w:ascii="宋体" w:hAnsi="宋体" w:cs="宋体" w:eastAsia="宋体"/>
                      <w:color w:val="000000"/>
                      <w:sz w:val="21"/>
                    </w:rPr>
                    <w:t>DICOM3.14标准，满足CT/MR/DR/PET等各种图像显示要求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截屏功能</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截屏功能：可实现对指定区域或全屏截图，截图可直接导入到白板或保存在本地，截屏文件支持在白板中编辑并保存</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触控技术</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采用红外触控技术，支持高精度红外被动笔书写，书写精度可达</w:t>
                  </w:r>
                  <w:r>
                    <w:rPr>
                      <w:rFonts w:ascii="宋体" w:hAnsi="宋体" w:cs="宋体" w:eastAsia="宋体"/>
                      <w:color w:val="000000"/>
                      <w:sz w:val="21"/>
                    </w:rPr>
                    <w:t xml:space="preserve">1mm </w:t>
                  </w:r>
                  <w:r>
                    <w:rPr>
                      <w:rFonts w:ascii="宋体" w:hAnsi="宋体" w:cs="宋体" w:eastAsia="宋体"/>
                      <w:color w:val="000000"/>
                      <w:sz w:val="21"/>
                    </w:rPr>
                    <w:t>，支持</w:t>
                  </w:r>
                  <w:r>
                    <w:rPr>
                      <w:rFonts w:ascii="宋体" w:hAnsi="宋体" w:cs="宋体" w:eastAsia="宋体"/>
                      <w:color w:val="000000"/>
                      <w:sz w:val="21"/>
                    </w:rPr>
                    <w:t>20点触摸，20点书写</w:t>
                  </w:r>
                  <w:r>
                    <w:rPr>
                      <w:rFonts w:ascii="宋体" w:hAnsi="宋体" w:cs="宋体" w:eastAsia="宋体"/>
                      <w:color w:val="000000"/>
                      <w:sz w:val="21"/>
                    </w:rPr>
                    <w:t>，</w:t>
                  </w:r>
                  <w:r>
                    <w:rPr>
                      <w:rFonts w:ascii="宋体" w:hAnsi="宋体" w:cs="宋体" w:eastAsia="宋体"/>
                      <w:color w:val="000000"/>
                      <w:sz w:val="21"/>
                    </w:rPr>
                    <w:t>触摸响应时间：</w:t>
                  </w:r>
                  <w:r>
                    <w:rPr>
                      <w:rFonts w:ascii="宋体" w:hAnsi="宋体" w:cs="宋体" w:eastAsia="宋体"/>
                      <w:color w:val="000000"/>
                      <w:sz w:val="21"/>
                    </w:rPr>
                    <w:t>≤10ms，触摸最小识别物：</w:t>
                  </w:r>
                  <w:r>
                    <w:rPr>
                      <w:rFonts w:ascii="宋体" w:hAnsi="宋体" w:cs="宋体" w:eastAsia="宋体"/>
                      <w:color w:val="000000"/>
                      <w:sz w:val="21"/>
                    </w:rPr>
                    <w:t>2</w:t>
                  </w:r>
                  <w:r>
                    <w:rPr>
                      <w:rFonts w:ascii="宋体" w:hAnsi="宋体" w:cs="宋体" w:eastAsia="宋体"/>
                      <w:color w:val="000000"/>
                      <w:sz w:val="21"/>
                    </w:rPr>
                    <w:t>mm</w:t>
                  </w:r>
                  <w:r>
                    <w:rPr>
                      <w:rFonts w:ascii="宋体" w:hAnsi="宋体" w:cs="宋体" w:eastAsia="宋体"/>
                      <w:color w:val="000000"/>
                      <w:sz w:val="21"/>
                    </w:rPr>
                    <w:t>，</w:t>
                  </w:r>
                  <w:r>
                    <w:rPr>
                      <w:rFonts w:ascii="宋体" w:hAnsi="宋体" w:cs="宋体" w:eastAsia="宋体"/>
                      <w:color w:val="000000"/>
                      <w:sz w:val="21"/>
                    </w:rPr>
                    <w:t>整机屏幕触摸有效识别高度</w:t>
                  </w:r>
                  <w:r>
                    <w:rPr>
                      <w:rFonts w:ascii="宋体" w:hAnsi="宋体" w:cs="宋体" w:eastAsia="宋体"/>
                      <w:color w:val="000000"/>
                      <w:sz w:val="21"/>
                    </w:rPr>
                    <w:t>≤</w:t>
                  </w:r>
                  <w:r>
                    <w:rPr>
                      <w:rFonts w:ascii="宋体" w:hAnsi="宋体" w:cs="宋体" w:eastAsia="宋体"/>
                      <w:color w:val="000000"/>
                      <w:sz w:val="21"/>
                    </w:rPr>
                    <w:t>3</w:t>
                  </w:r>
                  <w:r>
                    <w:rPr>
                      <w:rFonts w:ascii="宋体" w:hAnsi="宋体" w:cs="宋体" w:eastAsia="宋体"/>
                      <w:color w:val="000000"/>
                      <w:sz w:val="21"/>
                    </w:rPr>
                    <w:t>mm，即触摸物体距离玻璃外表面高度≤</w:t>
                  </w:r>
                  <w:r>
                    <w:rPr>
                      <w:rFonts w:ascii="宋体" w:hAnsi="宋体" w:cs="宋体" w:eastAsia="宋体"/>
                      <w:color w:val="000000"/>
                      <w:sz w:val="21"/>
                    </w:rPr>
                    <w:t>3</w:t>
                  </w:r>
                  <w:r>
                    <w:rPr>
                      <w:rFonts w:ascii="宋体" w:hAnsi="宋体" w:cs="宋体" w:eastAsia="宋体"/>
                      <w:color w:val="000000"/>
                      <w:sz w:val="21"/>
                    </w:rPr>
                    <w:t>mm时，触摸屏识别为点击操作，保证触摸精准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内置接收模块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整机内置接收模块，除无线传屏外不需要连接任何附加设备，可实现外部电脑音视频信号实时传输到会诊终端上，并可支持触摸回传</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无线投屏</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整机支持移动设备无线投</w:t>
                  </w:r>
                  <w:r>
                    <w:rPr>
                      <w:rFonts w:ascii="宋体" w:hAnsi="宋体" w:cs="宋体" w:eastAsia="宋体"/>
                      <w:color w:val="000000"/>
                      <w:sz w:val="21"/>
                    </w:rPr>
                    <w:t>屏功能，不需要外接设备，</w:t>
                  </w:r>
                  <w:r>
                    <w:rPr>
                      <w:rFonts w:ascii="宋体" w:hAnsi="宋体" w:cs="宋体" w:eastAsia="宋体"/>
                      <w:color w:val="000000"/>
                      <w:sz w:val="21"/>
                    </w:rPr>
                    <w:t>采用一键设计，只需轻按即可无线传屏，无需在会诊终端上做任何操作</w:t>
                  </w:r>
                  <w:r>
                    <w:rPr>
                      <w:rFonts w:ascii="宋体" w:hAnsi="宋体" w:cs="宋体" w:eastAsia="宋体"/>
                      <w:color w:val="000000"/>
                      <w:sz w:val="21"/>
                    </w:rPr>
                    <w:t>。安卓设备、</w:t>
                  </w:r>
                  <w:r>
                    <w:rPr>
                      <w:rFonts w:ascii="宋体" w:hAnsi="宋体" w:cs="宋体" w:eastAsia="宋体"/>
                      <w:color w:val="000000"/>
                      <w:sz w:val="21"/>
                    </w:rPr>
                    <w:t xml:space="preserve">iPhone/iPad等设备通过连接会诊终端的无线Wi-Fi热点进行传输。用户可快速将文档、图片、音乐、视频、桌面等内容投到液晶显示器上 </w:t>
                  </w:r>
                  <w:r>
                    <w:rPr>
                      <w:rFonts w:ascii="宋体" w:hAnsi="宋体" w:cs="宋体" w:eastAsia="宋体"/>
                      <w:color w:val="000000"/>
                      <w:sz w:val="21"/>
                    </w:rPr>
                    <w:t>。</w:t>
                  </w:r>
                  <w:r>
                    <w:rPr>
                      <w:rFonts w:ascii="宋体" w:hAnsi="宋体" w:cs="宋体" w:eastAsia="宋体"/>
                      <w:color w:val="000000"/>
                      <w:sz w:val="21"/>
                    </w:rPr>
                    <w:t>手机投屏软件支持通过快速扫码连接大屏</w:t>
                  </w:r>
                  <w:r>
                    <w:rPr>
                      <w:rFonts w:ascii="宋体" w:hAnsi="宋体" w:cs="宋体" w:eastAsia="宋体"/>
                      <w:color w:val="000000"/>
                      <w:sz w:val="21"/>
                    </w:rPr>
                    <w:t xml:space="preserve">Wi-Fi热点，无需人工手动输入整机热点密码，投屏更方便快捷 </w:t>
                  </w:r>
                  <w:r>
                    <w:rPr>
                      <w:rFonts w:ascii="宋体" w:hAnsi="宋体" w:cs="宋体" w:eastAsia="宋体"/>
                      <w:color w:val="000000"/>
                      <w:sz w:val="21"/>
                    </w:rPr>
                    <w:t>；</w:t>
                  </w:r>
                  <w:r>
                    <w:rPr>
                      <w:rFonts w:ascii="宋体" w:hAnsi="宋体" w:cs="宋体" w:eastAsia="宋体"/>
                      <w:color w:val="000000"/>
                      <w:sz w:val="21"/>
                    </w:rPr>
                    <w:t>无线传屏软硬件均支持</w:t>
                  </w:r>
                  <w:r>
                    <w:rPr>
                      <w:rFonts w:ascii="宋体" w:hAnsi="宋体" w:cs="宋体" w:eastAsia="宋体"/>
                      <w:color w:val="000000"/>
                      <w:sz w:val="21"/>
                    </w:rPr>
                    <w:t xml:space="preserve">Win10系统扩展屏显示 </w:t>
                  </w:r>
                  <w:r>
                    <w:rPr>
                      <w:rFonts w:ascii="宋体" w:hAnsi="宋体" w:cs="宋体" w:eastAsia="宋体"/>
                      <w:color w:val="000000"/>
                      <w:sz w:val="21"/>
                    </w:rPr>
                    <w:t>；</w:t>
                  </w:r>
                  <w:r>
                    <w:rPr>
                      <w:rFonts w:ascii="宋体" w:hAnsi="宋体" w:cs="宋体" w:eastAsia="宋体"/>
                      <w:color w:val="000000"/>
                      <w:sz w:val="21"/>
                    </w:rPr>
                    <w:t>可以仅对一个窗口进行无线投屏，其他窗口内容不做展示，保证数据的隐私</w:t>
                  </w:r>
                  <w:r>
                    <w:rPr>
                      <w:rFonts w:ascii="宋体" w:hAnsi="宋体" w:cs="宋体" w:eastAsia="宋体"/>
                      <w:color w:val="000000"/>
                      <w:sz w:val="21"/>
                    </w:rPr>
                    <w:t>，</w:t>
                  </w:r>
                  <w:r>
                    <w:rPr>
                      <w:rFonts w:ascii="宋体" w:hAnsi="宋体" w:cs="宋体" w:eastAsia="宋体"/>
                      <w:color w:val="000000"/>
                      <w:sz w:val="21"/>
                    </w:rPr>
                    <w:t>手机扫描整机传屏二维码即可完成连接整机热点，无需单独在手机上输入</w:t>
                  </w:r>
                  <w:r>
                    <w:rPr>
                      <w:rFonts w:ascii="宋体" w:hAnsi="宋体" w:cs="宋体" w:eastAsia="宋体"/>
                      <w:color w:val="000000"/>
                      <w:sz w:val="21"/>
                    </w:rPr>
                    <w:t>Wi-Fi账号密码</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漫游</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漫游：通过移动板面可扩大书写区域，也可以将白板局部任意放大缩小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C</w:t>
                  </w:r>
                  <w:r>
                    <w:rPr>
                      <w:rFonts w:ascii="宋体" w:hAnsi="宋体" w:cs="宋体" w:eastAsia="宋体"/>
                      <w:sz w:val="21"/>
                    </w:rPr>
                    <w:t>CC</w:t>
                  </w:r>
                  <w:r>
                    <w:rPr>
                      <w:rFonts w:ascii="宋体" w:hAnsi="宋体" w:cs="宋体" w:eastAsia="宋体"/>
                      <w:sz w:val="21"/>
                    </w:rPr>
                    <w:t>认证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产品获得</w:t>
                  </w:r>
                  <w:r>
                    <w:rPr>
                      <w:rFonts w:ascii="宋体" w:hAnsi="宋体" w:cs="宋体" w:eastAsia="宋体"/>
                      <w:sz w:val="21"/>
                    </w:rPr>
                    <w:t>CCC强制认证</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显示器总览</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可查看连接专业显示器的基本信息，配置</w:t>
                  </w:r>
                  <w:r>
                    <w:rPr>
                      <w:rFonts w:ascii="宋体" w:hAnsi="宋体" w:cs="宋体" w:eastAsia="宋体"/>
                      <w:sz w:val="20"/>
                    </w:rPr>
                    <w:t>QA计划任务，选择QC策略，锁定菜单，设置环境照度，阅片环境，工程码等。</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性能检测模块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可对显示器进行专业的性能检测，以判别当前显示器是否符合医用</w:t>
                  </w:r>
                  <w:r>
                    <w:rPr>
                      <w:rFonts w:ascii="宋体" w:hAnsi="宋体" w:cs="宋体" w:eastAsia="宋体"/>
                      <w:sz w:val="20"/>
                    </w:rPr>
                    <w:t>DICOM诊断标准。性能检测完成后，会显示本次检测的结果。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r>
                    <w:rPr>
                      <w:rFonts w:ascii="宋体" w:hAnsi="宋体" w:cs="宋体" w:eastAsia="宋体"/>
                      <w:color w:val="000000"/>
                      <w:sz w:val="21"/>
                    </w:rPr>
                    <w:t>.19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热键截图功能</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显示器具有热键截图功能，可在不依赖第三方软件的情况下通过热键唤醒截图功能，自由选择所需的截图区域与保存方式。提供该功能的软件截图和功能演示图片。</w:t>
                  </w:r>
                </w:p>
              </w:tc>
            </w:tr>
            <w:tr>
              <w:tc>
                <w:tcPr>
                  <w:tcW w:type="dxa" w:w="255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1"/>
                    </w:rPr>
                    <w:t>2</w:t>
                  </w:r>
                  <w:r>
                    <w:rPr>
                      <w:rFonts w:ascii="宋体" w:hAnsi="宋体" w:cs="宋体" w:eastAsia="宋体"/>
                      <w:b/>
                      <w:sz w:val="21"/>
                    </w:rPr>
                    <w:t>、</w:t>
                  </w:r>
                  <w:r>
                    <w:rPr>
                      <w:rFonts w:ascii="宋体" w:hAnsi="宋体" w:cs="宋体" w:eastAsia="宋体"/>
                      <w:b/>
                      <w:sz w:val="21"/>
                    </w:rPr>
                    <w:t>4套</w:t>
                  </w:r>
                  <w:r>
                    <w:rPr>
                      <w:rFonts w:ascii="宋体" w:hAnsi="宋体" w:cs="宋体" w:eastAsia="宋体"/>
                      <w:b/>
                      <w:sz w:val="21"/>
                    </w:rPr>
                    <w:t>4M LED</w:t>
                  </w:r>
                  <w:r>
                    <w:rPr>
                      <w:rFonts w:ascii="宋体" w:hAnsi="宋体" w:cs="宋体" w:eastAsia="宋体"/>
                      <w:b/>
                      <w:sz w:val="21"/>
                    </w:rPr>
                    <w:t>彩色显示器</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技术指标</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具体技术要求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自动校准亮度曲线</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显示器可以自动校准亮度曲线，完全符合</w:t>
                  </w:r>
                  <w:r>
                    <w:rPr>
                      <w:rFonts w:ascii="宋体" w:hAnsi="宋体" w:cs="宋体" w:eastAsia="宋体"/>
                      <w:sz w:val="21"/>
                    </w:rPr>
                    <w:t>dicom3.14标准，提供国家知识产权局认可的证明材料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基本参数</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27</w:t>
                  </w:r>
                  <w:r>
                    <w:rPr>
                      <w:rFonts w:ascii="宋体" w:hAnsi="宋体" w:cs="宋体" w:eastAsia="宋体"/>
                      <w:sz w:val="21"/>
                    </w:rPr>
                    <w:t>英寸</w:t>
                  </w:r>
                  <w:r>
                    <w:rPr>
                      <w:rFonts w:ascii="宋体" w:hAnsi="宋体" w:cs="宋体" w:eastAsia="宋体"/>
                      <w:sz w:val="21"/>
                    </w:rPr>
                    <w:t>, 分辨率≧</w:t>
                  </w:r>
                  <w:r>
                    <w:rPr>
                      <w:rFonts w:ascii="宋体" w:hAnsi="宋体" w:cs="宋体" w:eastAsia="宋体"/>
                      <w:sz w:val="21"/>
                    </w:rPr>
                    <w:t>2560</w:t>
                  </w:r>
                  <w:r>
                    <w:rPr>
                      <w:rFonts w:ascii="宋体" w:hAnsi="宋体" w:cs="宋体" w:eastAsia="宋体"/>
                      <w:sz w:val="21"/>
                    </w:rPr>
                    <w:t>×</w:t>
                  </w:r>
                  <w:r>
                    <w:rPr>
                      <w:rFonts w:ascii="宋体" w:hAnsi="宋体" w:cs="宋体" w:eastAsia="宋体"/>
                      <w:sz w:val="21"/>
                    </w:rPr>
                    <w:t>1440</w:t>
                  </w:r>
                  <w:r>
                    <w:rPr>
                      <w:rFonts w:ascii="宋体" w:hAnsi="宋体" w:cs="宋体" w:eastAsia="宋体"/>
                      <w:sz w:val="21"/>
                    </w:rPr>
                    <w:t>，点距</w:t>
                  </w:r>
                  <w:r>
                    <w:rPr>
                      <w:rFonts w:ascii="宋体" w:hAnsi="宋体" w:cs="宋体" w:eastAsia="宋体"/>
                      <w:sz w:val="21"/>
                    </w:rPr>
                    <w:t>≦</w:t>
                  </w:r>
                  <w:r>
                    <w:rPr>
                      <w:rFonts w:ascii="宋体" w:hAnsi="宋体" w:cs="宋体" w:eastAsia="宋体"/>
                      <w:sz w:val="21"/>
                    </w:rPr>
                    <w:t>0.2331</w:t>
                  </w:r>
                  <w:r>
                    <w:rPr>
                      <w:rFonts w:ascii="宋体" w:hAnsi="宋体" w:cs="宋体" w:eastAsia="宋体"/>
                      <w:sz w:val="21"/>
                    </w:rPr>
                    <w:t>×</w:t>
                  </w:r>
                  <w:r>
                    <w:rPr>
                      <w:rFonts w:ascii="宋体" w:hAnsi="宋体" w:cs="宋体" w:eastAsia="宋体"/>
                      <w:sz w:val="21"/>
                    </w:rPr>
                    <w:t>0.2331 mm</w:t>
                  </w:r>
                  <w:r>
                    <w:rPr>
                      <w:rFonts w:ascii="宋体" w:hAnsi="宋体" w:cs="宋体" w:eastAsia="宋体"/>
                      <w:sz w:val="21"/>
                    </w:rPr>
                    <w:t>，最大亮度</w:t>
                  </w:r>
                  <w:r>
                    <w:rPr>
                      <w:rFonts w:ascii="宋体" w:hAnsi="宋体" w:cs="宋体" w:eastAsia="宋体"/>
                      <w:sz w:val="21"/>
                    </w:rPr>
                    <w:t>≧</w:t>
                  </w:r>
                  <w:r>
                    <w:rPr>
                      <w:rFonts w:ascii="宋体" w:hAnsi="宋体" w:cs="宋体" w:eastAsia="宋体"/>
                      <w:sz w:val="21"/>
                    </w:rPr>
                    <w:t>550</w:t>
                  </w:r>
                  <w:r>
                    <w:rPr>
                      <w:rFonts w:ascii="宋体" w:hAnsi="宋体" w:cs="宋体" w:eastAsia="宋体"/>
                      <w:sz w:val="21"/>
                    </w:rPr>
                    <w:t>cd/m²，对比度≧1</w:t>
                  </w:r>
                  <w:r>
                    <w:rPr>
                      <w:rFonts w:ascii="宋体" w:hAnsi="宋体" w:cs="宋体" w:eastAsia="宋体"/>
                      <w:sz w:val="21"/>
                    </w:rPr>
                    <w:t>0</w:t>
                  </w:r>
                  <w:r>
                    <w:rPr>
                      <w:rFonts w:ascii="宋体" w:hAnsi="宋体" w:cs="宋体" w:eastAsia="宋体"/>
                      <w:sz w:val="21"/>
                    </w:rPr>
                    <w:t>00：1，响应时间≦</w:t>
                  </w:r>
                  <w:r>
                    <w:rPr>
                      <w:rFonts w:ascii="宋体" w:hAnsi="宋体" w:cs="宋体" w:eastAsia="宋体"/>
                      <w:sz w:val="21"/>
                    </w:rPr>
                    <w:t>16</w:t>
                  </w:r>
                  <w:r>
                    <w:rPr>
                      <w:rFonts w:ascii="宋体" w:hAnsi="宋体" w:cs="宋体" w:eastAsia="宋体"/>
                      <w:sz w:val="21"/>
                    </w:rPr>
                    <w:t>ms，可视角度≥178°，亮度一致性≥</w:t>
                  </w:r>
                  <w:r>
                    <w:rPr>
                      <w:rFonts w:ascii="宋体" w:hAnsi="宋体" w:cs="宋体" w:eastAsia="宋体"/>
                      <w:sz w:val="21"/>
                    </w:rPr>
                    <w:t>75</w:t>
                  </w:r>
                  <w:r>
                    <w:rPr>
                      <w:rFonts w:ascii="宋体" w:hAnsi="宋体" w:cs="宋体" w:eastAsia="宋体"/>
                      <w:sz w:val="21"/>
                    </w:rPr>
                    <w:t>%</w:t>
                  </w:r>
                  <w:r>
                    <w:rPr>
                      <w:rFonts w:ascii="宋体" w:hAnsi="宋体" w:cs="宋体" w:eastAsia="宋体"/>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动态校正</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显示器</w:t>
                  </w:r>
                  <w:r>
                    <w:rPr>
                      <w:rFonts w:ascii="宋体" w:hAnsi="宋体" w:cs="宋体" w:eastAsia="宋体"/>
                      <w:sz w:val="21"/>
                    </w:rPr>
                    <w:t>LUT表可以动态生成，显示器内置DICOM曲线可以在</w:t>
                  </w:r>
                  <w:r>
                    <w:rPr>
                      <w:rFonts w:ascii="宋体" w:hAnsi="宋体" w:cs="宋体" w:eastAsia="宋体"/>
                      <w:sz w:val="21"/>
                    </w:rPr>
                    <w:t>1</w:t>
                  </w:r>
                  <w:r>
                    <w:rPr>
                      <w:rFonts w:ascii="宋体" w:hAnsi="宋体" w:cs="宋体" w:eastAsia="宋体"/>
                      <w:sz w:val="21"/>
                    </w:rPr>
                    <w:t>00-</w:t>
                  </w:r>
                  <w:r>
                    <w:rPr>
                      <w:rFonts w:ascii="宋体" w:hAnsi="宋体" w:cs="宋体" w:eastAsia="宋体"/>
                      <w:sz w:val="21"/>
                    </w:rPr>
                    <w:t>350</w:t>
                  </w:r>
                  <w:r>
                    <w:rPr>
                      <w:rFonts w:ascii="宋体" w:hAnsi="宋体" w:cs="宋体" w:eastAsia="宋体"/>
                      <w:sz w:val="21"/>
                    </w:rPr>
                    <w:t>cd/m2之间动态调</w:t>
                  </w:r>
                  <w:r>
                    <w:rPr>
                      <w:rFonts w:ascii="宋体" w:hAnsi="宋体" w:cs="宋体" w:eastAsia="宋体"/>
                      <w:sz w:val="21"/>
                    </w:rPr>
                    <w:t>节</w:t>
                  </w:r>
                  <w:r>
                    <w:rPr>
                      <w:rFonts w:ascii="宋体" w:hAnsi="宋体" w:cs="宋体" w:eastAsia="宋体"/>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曲线误差</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显示器内置的</w:t>
                  </w:r>
                  <w:r>
                    <w:rPr>
                      <w:rFonts w:ascii="宋体" w:hAnsi="宋体" w:cs="宋体" w:eastAsia="宋体"/>
                      <w:sz w:val="21"/>
                    </w:rPr>
                    <w:t>DICOM曲线和GAMMA曲线误差最大误差值＜</w:t>
                  </w:r>
                  <w:r>
                    <w:rPr>
                      <w:rFonts w:ascii="宋体" w:hAnsi="宋体" w:cs="宋体" w:eastAsia="宋体"/>
                      <w:sz w:val="21"/>
                    </w:rPr>
                    <w:t>10</w:t>
                  </w:r>
                  <w:r>
                    <w:rPr>
                      <w:rFonts w:ascii="宋体" w:hAnsi="宋体" w:cs="宋体" w:eastAsia="宋体"/>
                      <w:sz w:val="21"/>
                    </w:rPr>
                    <w:t>%</w:t>
                  </w:r>
                  <w:r>
                    <w:rPr>
                      <w:rFonts w:ascii="宋体" w:hAnsi="宋体" w:cs="宋体" w:eastAsia="宋体"/>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显示器总览</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可查看连接专业显示器的基本信息，配置</w:t>
                  </w:r>
                  <w:r>
                    <w:rPr>
                      <w:rFonts w:ascii="宋体" w:hAnsi="宋体" w:cs="宋体" w:eastAsia="宋体"/>
                      <w:sz w:val="20"/>
                    </w:rPr>
                    <w:t>QA计划任务，选择QC策略，锁定菜单，设置环境照度，阅片环境，工程码等。</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性能检测模块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可对显示器进行专业的性能检测，以判别当前显示器是否符合医用</w:t>
                  </w:r>
                  <w:r>
                    <w:rPr>
                      <w:rFonts w:ascii="宋体" w:hAnsi="宋体" w:cs="宋体" w:eastAsia="宋体"/>
                      <w:sz w:val="20"/>
                    </w:rPr>
                    <w:t>DICOM诊断标准。性能检测完成后，会显示本次检测的结果。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视频端口</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输入接口：</w:t>
                  </w:r>
                  <w:r>
                    <w:rPr>
                      <w:rFonts w:ascii="宋体" w:hAnsi="宋体" w:cs="宋体" w:eastAsia="宋体"/>
                      <w:sz w:val="21"/>
                    </w:rPr>
                    <w:t>DVI-D×1、DP×1、HDMI×1，输出接口：DP×1</w:t>
                  </w:r>
                  <w:r>
                    <w:rPr>
                      <w:rFonts w:ascii="宋体" w:hAnsi="宋体" w:cs="宋体" w:eastAsia="宋体"/>
                      <w:sz w:val="21"/>
                    </w:rPr>
                    <w:t>, 提供</w:t>
                  </w:r>
                  <w:r>
                    <w:rPr>
                      <w:rFonts w:ascii="宋体" w:hAnsi="宋体" w:cs="宋体" w:eastAsia="宋体"/>
                      <w:sz w:val="21"/>
                    </w:rPr>
                    <w:t>产品说明书内显示器接口示意图</w:t>
                  </w:r>
                  <w:r>
                    <w:rPr>
                      <w:rFonts w:ascii="宋体" w:hAnsi="宋体" w:cs="宋体" w:eastAsia="宋体"/>
                      <w:sz w:val="21"/>
                    </w:rPr>
                    <w:t>(并加盖公章)</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热键截图功能</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显示器具有热键截图功能，可在不依赖第三方软件的情况下通过热键唤醒截图功能，自由选择所需的截图区域与保存方式。提供该功能的软件截图和功能演示图片。</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r>
                    <w:rPr>
                      <w:rFonts w:ascii="宋体" w:hAnsi="宋体" w:cs="宋体" w:eastAsia="宋体"/>
                      <w:color w:val="000000"/>
                      <w:sz w:val="21"/>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C</w:t>
                  </w:r>
                  <w:r>
                    <w:rPr>
                      <w:rFonts w:ascii="宋体" w:hAnsi="宋体" w:cs="宋体" w:eastAsia="宋体"/>
                      <w:sz w:val="21"/>
                    </w:rPr>
                    <w:t>CC</w:t>
                  </w:r>
                  <w:r>
                    <w:rPr>
                      <w:rFonts w:ascii="宋体" w:hAnsi="宋体" w:cs="宋体" w:eastAsia="宋体"/>
                      <w:sz w:val="21"/>
                    </w:rPr>
                    <w:t>认证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产品获得</w:t>
                  </w:r>
                  <w:r>
                    <w:rPr>
                      <w:rFonts w:ascii="宋体" w:hAnsi="宋体" w:cs="宋体" w:eastAsia="宋体"/>
                      <w:sz w:val="21"/>
                    </w:rPr>
                    <w:t>CCC强制认证</w:t>
                  </w:r>
                  <w:r>
                    <w:rPr>
                      <w:rFonts w:ascii="宋体" w:hAnsi="宋体" w:cs="宋体" w:eastAsia="宋体"/>
                      <w:sz w:val="21"/>
                    </w:rPr>
                    <w:t>。</w:t>
                  </w:r>
                </w:p>
              </w:tc>
            </w:tr>
            <w:tr>
              <w:tc>
                <w:tcPr>
                  <w:tcW w:type="dxa" w:w="255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1"/>
                    </w:rPr>
                    <w:t>3</w:t>
                  </w:r>
                  <w:r>
                    <w:rPr>
                      <w:rFonts w:ascii="宋体" w:hAnsi="宋体" w:cs="宋体" w:eastAsia="宋体"/>
                      <w:b/>
                      <w:color w:val="000000"/>
                      <w:sz w:val="21"/>
                    </w:rPr>
                    <w:t>、</w:t>
                  </w:r>
                  <w:r>
                    <w:rPr>
                      <w:rFonts w:ascii="宋体" w:hAnsi="宋体" w:cs="宋体" w:eastAsia="宋体"/>
                      <w:b/>
                      <w:color w:val="000000"/>
                      <w:sz w:val="21"/>
                    </w:rPr>
                    <w:t>2套</w:t>
                  </w:r>
                  <w:r>
                    <w:rPr>
                      <w:rFonts w:ascii="宋体" w:hAnsi="宋体" w:cs="宋体" w:eastAsia="宋体"/>
                      <w:b/>
                      <w:color w:val="000000"/>
                      <w:sz w:val="21"/>
                    </w:rPr>
                    <w:t>5M LED</w:t>
                  </w:r>
                  <w:r>
                    <w:rPr>
                      <w:rFonts w:ascii="宋体" w:hAnsi="宋体" w:cs="宋体" w:eastAsia="宋体"/>
                      <w:b/>
                      <w:color w:val="000000"/>
                      <w:sz w:val="21"/>
                    </w:rPr>
                    <w:t>灰阶显示器</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技术指标</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具体技术要求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基本参数</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w:t>
                  </w:r>
                  <w:r>
                    <w:rPr>
                      <w:rFonts w:ascii="宋体" w:hAnsi="宋体" w:cs="宋体" w:eastAsia="宋体"/>
                      <w:color w:val="000000"/>
                      <w:sz w:val="21"/>
                    </w:rPr>
                    <w:t>21.3</w:t>
                  </w:r>
                  <w:r>
                    <w:rPr>
                      <w:rFonts w:ascii="宋体" w:hAnsi="宋体" w:cs="宋体" w:eastAsia="宋体"/>
                      <w:color w:val="000000"/>
                      <w:sz w:val="21"/>
                    </w:rPr>
                    <w:t>英寸，分辨率</w:t>
                  </w:r>
                  <w:r>
                    <w:rPr>
                      <w:rFonts w:ascii="宋体" w:hAnsi="宋体" w:cs="宋体" w:eastAsia="宋体"/>
                      <w:color w:val="000000"/>
                      <w:sz w:val="21"/>
                    </w:rPr>
                    <w:t>≧</w:t>
                  </w:r>
                  <w:r>
                    <w:rPr>
                      <w:rFonts w:ascii="宋体" w:hAnsi="宋体" w:cs="宋体" w:eastAsia="宋体"/>
                      <w:color w:val="000000"/>
                      <w:sz w:val="21"/>
                    </w:rPr>
                    <w:t>2560×2048(</w:t>
                  </w:r>
                  <w:r>
                    <w:rPr>
                      <w:rFonts w:ascii="宋体" w:hAnsi="宋体" w:cs="宋体" w:eastAsia="宋体"/>
                      <w:color w:val="000000"/>
                      <w:sz w:val="21"/>
                    </w:rPr>
                    <w:t>横屏</w:t>
                  </w:r>
                  <w:r>
                    <w:rPr>
                      <w:rFonts w:ascii="宋体" w:hAnsi="宋体" w:cs="宋体" w:eastAsia="宋体"/>
                      <w:color w:val="000000"/>
                      <w:sz w:val="21"/>
                    </w:rPr>
                    <w:t>)/2048</w:t>
                  </w:r>
                  <w:r>
                    <w:rPr>
                      <w:rFonts w:ascii="宋体" w:hAnsi="宋体" w:cs="宋体" w:eastAsia="宋体"/>
                      <w:color w:val="000000"/>
                      <w:sz w:val="21"/>
                    </w:rPr>
                    <w:t>×</w:t>
                  </w:r>
                  <w:r>
                    <w:rPr>
                      <w:rFonts w:ascii="宋体" w:hAnsi="宋体" w:cs="宋体" w:eastAsia="宋体"/>
                      <w:color w:val="000000"/>
                      <w:sz w:val="21"/>
                    </w:rPr>
                    <w:t>2560(</w:t>
                  </w:r>
                  <w:r>
                    <w:rPr>
                      <w:rFonts w:ascii="宋体" w:hAnsi="宋体" w:cs="宋体" w:eastAsia="宋体"/>
                      <w:color w:val="000000"/>
                      <w:sz w:val="21"/>
                    </w:rPr>
                    <w:t>竖屏</w:t>
                  </w:r>
                  <w:r>
                    <w:rPr>
                      <w:rFonts w:ascii="宋体" w:hAnsi="宋体" w:cs="宋体" w:eastAsia="宋体"/>
                      <w:color w:val="000000"/>
                      <w:sz w:val="21"/>
                    </w:rPr>
                    <w:t>)</w:t>
                  </w:r>
                  <w:r>
                    <w:rPr>
                      <w:rFonts w:ascii="宋体" w:hAnsi="宋体" w:cs="宋体" w:eastAsia="宋体"/>
                      <w:color w:val="000000"/>
                      <w:sz w:val="21"/>
                    </w:rPr>
                    <w:t>，点距</w:t>
                  </w:r>
                  <w:r>
                    <w:rPr>
                      <w:rFonts w:ascii="宋体" w:hAnsi="宋体" w:cs="宋体" w:eastAsia="宋体"/>
                      <w:color w:val="000000"/>
                      <w:sz w:val="21"/>
                    </w:rPr>
                    <w:t>≦</w:t>
                  </w:r>
                  <w:r>
                    <w:rPr>
                      <w:rFonts w:ascii="宋体" w:hAnsi="宋体" w:cs="宋体" w:eastAsia="宋体"/>
                      <w:color w:val="000000"/>
                      <w:sz w:val="21"/>
                    </w:rPr>
                    <w:t xml:space="preserve">0.165×0.165mm </w:t>
                  </w:r>
                  <w:r>
                    <w:rPr>
                      <w:rFonts w:ascii="宋体" w:hAnsi="宋体" w:cs="宋体" w:eastAsia="宋体"/>
                      <w:color w:val="000000"/>
                      <w:sz w:val="21"/>
                    </w:rPr>
                    <w:t>，最大亮度</w:t>
                  </w:r>
                  <w:r>
                    <w:rPr>
                      <w:rFonts w:ascii="宋体" w:hAnsi="宋体" w:cs="宋体" w:eastAsia="宋体"/>
                      <w:color w:val="000000"/>
                      <w:sz w:val="21"/>
                    </w:rPr>
                    <w:t>≧</w:t>
                  </w:r>
                  <w:r>
                    <w:rPr>
                      <w:rFonts w:ascii="宋体" w:hAnsi="宋体" w:cs="宋体" w:eastAsia="宋体"/>
                      <w:color w:val="000000"/>
                      <w:sz w:val="21"/>
                    </w:rPr>
                    <w:t>12</w:t>
                  </w:r>
                  <w:r>
                    <w:rPr>
                      <w:rFonts w:ascii="宋体" w:hAnsi="宋体" w:cs="宋体" w:eastAsia="宋体"/>
                      <w:color w:val="000000"/>
                      <w:sz w:val="21"/>
                    </w:rPr>
                    <w:t>00cd/m²，最大校正亮度≥1000cd/m²，对比度≧1</w:t>
                  </w:r>
                  <w:r>
                    <w:rPr>
                      <w:rFonts w:ascii="宋体" w:hAnsi="宋体" w:cs="宋体" w:eastAsia="宋体"/>
                      <w:color w:val="000000"/>
                      <w:sz w:val="21"/>
                    </w:rPr>
                    <w:t>2</w:t>
                  </w:r>
                  <w:r>
                    <w:rPr>
                      <w:rFonts w:ascii="宋体" w:hAnsi="宋体" w:cs="宋体" w:eastAsia="宋体"/>
                      <w:color w:val="000000"/>
                      <w:sz w:val="21"/>
                    </w:rPr>
                    <w:t>00：1，响应时间≦</w:t>
                  </w:r>
                  <w:r>
                    <w:rPr>
                      <w:rFonts w:ascii="宋体" w:hAnsi="宋体" w:cs="宋体" w:eastAsia="宋体"/>
                      <w:color w:val="000000"/>
                      <w:sz w:val="21"/>
                    </w:rPr>
                    <w:t>25</w:t>
                  </w:r>
                  <w:r>
                    <w:rPr>
                      <w:rFonts w:ascii="宋体" w:hAnsi="宋体" w:cs="宋体" w:eastAsia="宋体"/>
                      <w:color w:val="000000"/>
                      <w:sz w:val="21"/>
                    </w:rPr>
                    <w:t>ms（</w:t>
                  </w:r>
                  <w:r>
                    <w:rPr>
                      <w:rFonts w:ascii="宋体" w:hAnsi="宋体" w:cs="宋体" w:eastAsia="宋体"/>
                      <w:color w:val="000000"/>
                      <w:sz w:val="21"/>
                    </w:rPr>
                    <w:t>Ton≤15</w:t>
                  </w:r>
                  <w:r>
                    <w:rPr>
                      <w:rFonts w:ascii="宋体" w:hAnsi="宋体" w:cs="宋体" w:eastAsia="宋体"/>
                      <w:color w:val="000000"/>
                      <w:sz w:val="21"/>
                    </w:rPr>
                    <w:t>m</w:t>
                  </w:r>
                  <w:r>
                    <w:rPr>
                      <w:rFonts w:ascii="宋体" w:hAnsi="宋体" w:cs="宋体" w:eastAsia="宋体"/>
                      <w:color w:val="000000"/>
                      <w:sz w:val="21"/>
                    </w:rPr>
                    <w:t>s，Toff≤10ms</w:t>
                  </w:r>
                  <w:r>
                    <w:rPr>
                      <w:rFonts w:ascii="宋体" w:hAnsi="宋体" w:cs="宋体" w:eastAsia="宋体"/>
                      <w:color w:val="000000"/>
                      <w:sz w:val="21"/>
                    </w:rPr>
                    <w:t>），可视角度</w:t>
                  </w:r>
                  <w:r>
                    <w:rPr>
                      <w:rFonts w:ascii="宋体" w:hAnsi="宋体" w:cs="宋体" w:eastAsia="宋体"/>
                      <w:color w:val="000000"/>
                      <w:sz w:val="21"/>
                    </w:rPr>
                    <w:t>≥17</w:t>
                  </w:r>
                  <w:r>
                    <w:rPr>
                      <w:rFonts w:ascii="宋体" w:hAnsi="宋体" w:cs="宋体" w:eastAsia="宋体"/>
                      <w:color w:val="000000"/>
                      <w:sz w:val="21"/>
                    </w:rPr>
                    <w:t>0</w:t>
                  </w:r>
                  <w:r>
                    <w:rPr>
                      <w:rFonts w:ascii="宋体" w:hAnsi="宋体" w:cs="宋体" w:eastAsia="宋体"/>
                      <w:color w:val="000000"/>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显示器总览</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可查看连接专业显示器的基本信息，配置</w:t>
                  </w:r>
                  <w:r>
                    <w:rPr>
                      <w:rFonts w:ascii="宋体" w:hAnsi="宋体" w:cs="宋体" w:eastAsia="宋体"/>
                      <w:color w:val="000000"/>
                      <w:sz w:val="21"/>
                    </w:rPr>
                    <w:t>QA计划任务，选择QC策略，锁定菜单，设置环境照度，阅片环境，工程码等。</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曲线误差</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显示器内置的</w:t>
                  </w:r>
                  <w:r>
                    <w:rPr>
                      <w:rFonts w:ascii="宋体" w:hAnsi="宋体" w:cs="宋体" w:eastAsia="宋体"/>
                      <w:color w:val="000000"/>
                      <w:sz w:val="21"/>
                    </w:rPr>
                    <w:t>DICOM曲线误差值±5%</w:t>
                  </w:r>
                  <w:r>
                    <w:rPr>
                      <w:rFonts w:ascii="宋体" w:hAnsi="宋体" w:cs="宋体" w:eastAsia="宋体"/>
                      <w:color w:val="000000"/>
                      <w:sz w:val="21"/>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输入端口</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DVI-D×1、DP×1，</w:t>
                  </w:r>
                  <w:r>
                    <w:rPr>
                      <w:rFonts w:ascii="宋体" w:hAnsi="宋体" w:cs="宋体" w:eastAsia="宋体"/>
                      <w:color w:val="000000"/>
                      <w:sz w:val="21"/>
                    </w:rPr>
                    <w:t>提供</w:t>
                  </w:r>
                  <w:r>
                    <w:rPr>
                      <w:rFonts w:ascii="宋体" w:hAnsi="宋体" w:cs="宋体" w:eastAsia="宋体"/>
                      <w:color w:val="000000"/>
                      <w:sz w:val="21"/>
                    </w:rPr>
                    <w:t>产品说明书内显示器接口示意图</w:t>
                  </w:r>
                  <w:r>
                    <w:rPr>
                      <w:rFonts w:ascii="宋体" w:hAnsi="宋体" w:cs="宋体" w:eastAsia="宋体"/>
                      <w:color w:val="000000"/>
                      <w:sz w:val="21"/>
                    </w:rPr>
                    <w:t>(并加盖公章)</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热键截图功能</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显示器具有热键截图功能，可在不依赖第三方软件的情况下通过热键唤醒截图功能，自由选择所需的截图区域与保存方式。提供该功能的软件截图和功能演示图片。</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人体感应</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显示器</w:t>
                  </w:r>
                  <w:r>
                    <w:rPr>
                      <w:rFonts w:ascii="宋体" w:hAnsi="宋体" w:cs="宋体" w:eastAsia="宋体"/>
                      <w:color w:val="000000"/>
                      <w:sz w:val="21"/>
                    </w:rPr>
                    <w:t>前方具有生命体探头</w:t>
                  </w:r>
                  <w:r>
                    <w:rPr>
                      <w:rFonts w:ascii="宋体" w:hAnsi="宋体" w:cs="宋体" w:eastAsia="宋体"/>
                      <w:color w:val="000000"/>
                      <w:sz w:val="21"/>
                    </w:rPr>
                    <w:t>，</w:t>
                  </w:r>
                  <w:r>
                    <w:rPr>
                      <w:rFonts w:ascii="宋体" w:hAnsi="宋体" w:cs="宋体" w:eastAsia="宋体"/>
                      <w:color w:val="000000"/>
                      <w:sz w:val="21"/>
                    </w:rPr>
                    <w:t xml:space="preserve"> </w:t>
                  </w:r>
                  <w:r>
                    <w:rPr>
                      <w:rFonts w:ascii="宋体" w:hAnsi="宋体" w:cs="宋体" w:eastAsia="宋体"/>
                      <w:color w:val="000000"/>
                      <w:sz w:val="21"/>
                    </w:rPr>
                    <w:t>可</w:t>
                  </w:r>
                  <w:r>
                    <w:rPr>
                      <w:rFonts w:ascii="宋体" w:hAnsi="宋体" w:cs="宋体" w:eastAsia="宋体"/>
                      <w:color w:val="000000"/>
                      <w:sz w:val="21"/>
                    </w:rPr>
                    <w:t>探测前方是否有</w:t>
                  </w:r>
                  <w:r>
                    <w:rPr>
                      <w:rFonts w:ascii="宋体" w:hAnsi="宋体" w:cs="宋体" w:eastAsia="宋体"/>
                      <w:color w:val="000000"/>
                      <w:sz w:val="21"/>
                    </w:rPr>
                    <w:t>使用人员，自动待机或唤醒显示器，</w:t>
                  </w:r>
                  <w:r>
                    <w:rPr>
                      <w:rFonts w:ascii="宋体" w:hAnsi="宋体" w:cs="宋体" w:eastAsia="宋体"/>
                      <w:color w:val="000000"/>
                      <w:sz w:val="21"/>
                    </w:rPr>
                    <w:t>用于消除医用显示器残影并自行保养</w:t>
                  </w:r>
                  <w:r>
                    <w:rPr>
                      <w:rFonts w:ascii="宋体" w:hAnsi="宋体" w:cs="宋体" w:eastAsia="宋体"/>
                      <w:color w:val="000000"/>
                      <w:sz w:val="21"/>
                    </w:rPr>
                    <w:t>延长显示器寿命</w:t>
                  </w:r>
                  <w:r>
                    <w:rPr>
                      <w:rFonts w:ascii="宋体" w:hAnsi="宋体" w:cs="宋体" w:eastAsia="宋体"/>
                      <w:color w:val="000000"/>
                      <w:sz w:val="21"/>
                    </w:rPr>
                    <w:t>，</w:t>
                  </w:r>
                  <w:r>
                    <w:rPr>
                      <w:rFonts w:ascii="宋体" w:hAnsi="宋体" w:cs="宋体" w:eastAsia="宋体"/>
                      <w:color w:val="000000"/>
                      <w:sz w:val="21"/>
                    </w:rPr>
                    <w:t>并更好地实现节能</w:t>
                  </w:r>
                  <w:r>
                    <w:rPr>
                      <w:rFonts w:ascii="宋体" w:hAnsi="宋体" w:cs="宋体" w:eastAsia="宋体"/>
                      <w:color w:val="000000"/>
                      <w:sz w:val="21"/>
                    </w:rPr>
                    <w:t>，</w:t>
                  </w:r>
                  <w:r>
                    <w:rPr>
                      <w:rFonts w:ascii="宋体" w:hAnsi="宋体" w:cs="宋体" w:eastAsia="宋体"/>
                      <w:sz w:val="21"/>
                    </w:rPr>
                    <w:t>提供产品说明书内该功能使用说明材料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r>
                    <w:rPr>
                      <w:rFonts w:ascii="宋体" w:hAnsi="宋体" w:cs="宋体" w:eastAsia="宋体"/>
                      <w:color w:val="000000"/>
                      <w:sz w:val="21"/>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一键定位鼠标</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显示器在找不到鼠标的情况下，可通过热键的方式快速定位鼠标，提供该功能的产品说明书复印件并加盖公章。</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C</w:t>
                  </w:r>
                  <w:r>
                    <w:rPr>
                      <w:rFonts w:ascii="宋体" w:hAnsi="宋体" w:cs="宋体" w:eastAsia="宋体"/>
                      <w:sz w:val="21"/>
                    </w:rPr>
                    <w:t>CC</w:t>
                  </w:r>
                  <w:r>
                    <w:rPr>
                      <w:rFonts w:ascii="宋体" w:hAnsi="宋体" w:cs="宋体" w:eastAsia="宋体"/>
                      <w:sz w:val="21"/>
                    </w:rPr>
                    <w:t>认证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产品获得</w:t>
                  </w:r>
                  <w:r>
                    <w:rPr>
                      <w:rFonts w:ascii="宋体" w:hAnsi="宋体" w:cs="宋体" w:eastAsia="宋体"/>
                      <w:sz w:val="21"/>
                    </w:rPr>
                    <w:t>CCC强制认证</w:t>
                  </w:r>
                  <w:r>
                    <w:rPr>
                      <w:rFonts w:ascii="宋体" w:hAnsi="宋体" w:cs="宋体" w:eastAsia="宋体"/>
                      <w:sz w:val="21"/>
                    </w:rPr>
                    <w:t>。</w:t>
                  </w:r>
                </w:p>
              </w:tc>
            </w:tr>
          </w:tbl>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售后服务：</w:t>
            </w:r>
          </w:p>
          <w:p>
            <w:pPr>
              <w:pStyle w:val="null3"/>
              <w:jc w:val="left"/>
            </w:pPr>
            <w:r>
              <w:rPr>
                <w:rFonts w:ascii="times new roman, times, serif" w:hAnsi="times new roman, times, serif" w:cs="times new roman, times, serif" w:eastAsia="times new roman, times, serif"/>
                <w:sz w:val="21"/>
              </w:rPr>
              <w:t>4.1.</w:t>
            </w:r>
            <w:r>
              <w:rPr>
                <w:rFonts w:ascii="宋体" w:hAnsi="宋体" w:cs="宋体" w:eastAsia="宋体"/>
                <w:sz w:val="21"/>
              </w:rPr>
              <w:t>整机</w:t>
            </w:r>
            <w:r>
              <w:rPr>
                <w:rFonts w:ascii="宋体" w:hAnsi="宋体" w:cs="宋体" w:eastAsia="宋体"/>
                <w:sz w:val="21"/>
              </w:rPr>
              <w:t>质保</w:t>
            </w:r>
            <w:r>
              <w:rPr>
                <w:rFonts w:ascii="times new roman, times, serif" w:hAnsi="times new roman, times, serif" w:cs="times new roman, times, serif" w:eastAsia="times new roman, times, serif"/>
                <w:sz w:val="21"/>
              </w:rPr>
              <w:t>5</w:t>
            </w:r>
            <w:r>
              <w:rPr>
                <w:rFonts w:ascii="宋体" w:hAnsi="宋体" w:cs="宋体" w:eastAsia="宋体"/>
                <w:sz w:val="21"/>
              </w:rPr>
              <w:t>年（提供厂家保修承诺）</w:t>
            </w:r>
            <w:r>
              <w:rPr>
                <w:rFonts w:ascii="宋体" w:hAnsi="宋体" w:cs="宋体" w:eastAsia="宋体"/>
                <w:sz w:val="21"/>
              </w:rPr>
              <w:t>，出现故障</w:t>
            </w:r>
            <w:r>
              <w:rPr>
                <w:rFonts w:ascii="times new roman, times, serif" w:hAnsi="times new roman, times, serif" w:cs="times new roman, times, serif" w:eastAsia="times new roman, times, serif"/>
                <w:sz w:val="21"/>
              </w:rPr>
              <w:t>1</w:t>
            </w:r>
            <w:r>
              <w:rPr>
                <w:rFonts w:ascii="宋体" w:hAnsi="宋体" w:cs="宋体" w:eastAsia="宋体"/>
                <w:sz w:val="21"/>
              </w:rPr>
              <w:t>小时响应、</w:t>
            </w:r>
            <w:r>
              <w:rPr>
                <w:rFonts w:ascii="times new roman, times, serif" w:hAnsi="times new roman, times, serif" w:cs="times new roman, times, serif" w:eastAsia="times new roman, times, serif"/>
                <w:sz w:val="21"/>
              </w:rPr>
              <w:t>24</w:t>
            </w:r>
            <w:r>
              <w:rPr>
                <w:rFonts w:ascii="宋体" w:hAnsi="宋体" w:cs="宋体" w:eastAsia="宋体"/>
                <w:sz w:val="21"/>
              </w:rPr>
              <w:t>小时提供解决方案</w:t>
            </w:r>
            <w:r>
              <w:rPr>
                <w:rFonts w:ascii="宋体" w:hAnsi="宋体" w:cs="宋体" w:eastAsia="宋体"/>
                <w:sz w:val="21"/>
              </w:rPr>
              <w:t>并到达现场</w:t>
            </w: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年内提供换机服务，全生命周期厂家工程师提供售后服务支持</w:t>
            </w:r>
            <w:r>
              <w:rPr>
                <w:rFonts w:ascii="宋体" w:hAnsi="宋体" w:cs="宋体" w:eastAsia="宋体"/>
                <w:sz w:val="21"/>
              </w:rPr>
              <w:t>。</w:t>
            </w:r>
            <w:r>
              <w:rPr>
                <w:rFonts w:ascii="宋体" w:hAnsi="宋体" w:cs="宋体" w:eastAsia="宋体"/>
                <w:sz w:val="21"/>
              </w:rPr>
              <w:t>在质保期内每年由维修工程师提供至少</w:t>
            </w:r>
            <w:r>
              <w:rPr>
                <w:rFonts w:ascii="times new roman, times, serif" w:hAnsi="times new roman, times, serif" w:cs="times new roman, times, serif" w:eastAsia="times new roman, times, serif"/>
                <w:sz w:val="21"/>
              </w:rPr>
              <w:t>2</w:t>
            </w:r>
            <w:r>
              <w:rPr>
                <w:rFonts w:ascii="宋体" w:hAnsi="宋体" w:cs="宋体" w:eastAsia="宋体"/>
                <w:sz w:val="21"/>
              </w:rPr>
              <w:t xml:space="preserve">次的上门维护保养工作 </w:t>
            </w:r>
            <w:r>
              <w:rPr>
                <w:rFonts w:ascii="宋体" w:hAnsi="宋体" w:cs="宋体" w:eastAsia="宋体"/>
                <w:sz w:val="21"/>
              </w:rPr>
              <w:t>。</w:t>
            </w:r>
          </w:p>
          <w:p>
            <w:pPr>
              <w:pStyle w:val="null3"/>
              <w:jc w:val="left"/>
            </w:pPr>
            <w:r>
              <w:rPr>
                <w:rFonts w:ascii="times new roman, times, serif" w:hAnsi="times new roman, times, serif" w:cs="times new roman, times, serif" w:eastAsia="times new roman, times, serif"/>
                <w:sz w:val="21"/>
              </w:rPr>
              <w:t>4.2.</w:t>
            </w:r>
            <w:r>
              <w:rPr>
                <w:rFonts w:ascii="宋体" w:hAnsi="宋体" w:cs="宋体" w:eastAsia="宋体"/>
                <w:sz w:val="21"/>
              </w:rPr>
              <w:t>中标方应对设备操作及维修人员进行操作及维修培训，直至技术人员熟练掌握使用及维修技能为止，提供详细培训记录</w:t>
            </w:r>
            <w:r>
              <w:rPr>
                <w:rFonts w:ascii="宋体" w:hAnsi="宋体" w:cs="宋体" w:eastAsia="宋体"/>
                <w:sz w:val="21"/>
              </w:rPr>
              <w:t>。</w:t>
            </w:r>
          </w:p>
          <w:p>
            <w:pPr>
              <w:pStyle w:val="null3"/>
              <w:jc w:val="left"/>
            </w:pPr>
            <w:r>
              <w:rPr>
                <w:rFonts w:ascii="times new roman, times, serif" w:hAnsi="times new roman, times, serif" w:cs="times new roman, times, serif" w:eastAsia="times new roman, times, serif"/>
                <w:sz w:val="21"/>
              </w:rPr>
              <w:t>4.3.</w:t>
            </w:r>
            <w:r>
              <w:rPr>
                <w:rFonts w:ascii="宋体" w:hAnsi="宋体" w:cs="宋体" w:eastAsia="宋体"/>
                <w:sz w:val="21"/>
              </w:rPr>
              <w:t>维修保障：提供中文说明书、操作手册、详细维修手册、电路图、系统安装软件及维修密码，软件系</w:t>
            </w:r>
            <w:r>
              <w:rPr>
                <w:rFonts w:ascii="宋体" w:hAnsi="宋体" w:cs="宋体" w:eastAsia="宋体"/>
                <w:sz w:val="21"/>
              </w:rPr>
              <w:t>统</w:t>
            </w:r>
            <w:r>
              <w:rPr>
                <w:rFonts w:ascii="宋体" w:hAnsi="宋体" w:cs="宋体" w:eastAsia="宋体"/>
                <w:sz w:val="21"/>
              </w:rPr>
              <w:t>终身免费升级</w:t>
            </w:r>
            <w:r>
              <w:rPr>
                <w:rFonts w:ascii="宋体" w:hAnsi="宋体" w:cs="宋体" w:eastAsia="宋体"/>
                <w:sz w:val="21"/>
              </w:rPr>
              <w:t>。</w:t>
            </w:r>
          </w:p>
        </w:tc>
      </w:tr>
      <w:tr>
        <w:tc>
          <w:tcPr>
            <w:tcW w:type="dxa" w:w="2769"/>
          </w:tcPr>
          <w:p/>
        </w:tc>
        <w:tc>
          <w:tcPr>
            <w:tcW w:type="dxa" w:w="2769"/>
          </w:tcPr>
          <w:p>
            <w:pPr>
              <w:pStyle w:val="null3"/>
            </w:pPr>
            <w:r>
              <w:rPr/>
              <w:t>7</w:t>
            </w:r>
          </w:p>
        </w:tc>
        <w:tc>
          <w:tcPr>
            <w:tcW w:type="dxa" w:w="2769"/>
          </w:tcPr>
          <w:p>
            <w:pPr>
              <w:pStyle w:val="null3"/>
              <w:jc w:val="center"/>
            </w:pPr>
            <w:r>
              <w:rPr>
                <w:rFonts w:ascii="宋体" w:hAnsi="宋体" w:cs="宋体" w:eastAsia="宋体"/>
                <w:sz w:val="24"/>
              </w:rPr>
              <w:t>无磁</w:t>
            </w:r>
            <w:r>
              <w:rPr>
                <w:rFonts w:ascii="宋体" w:hAnsi="宋体" w:cs="宋体" w:eastAsia="宋体"/>
                <w:sz w:val="24"/>
              </w:rPr>
              <w:t>紫外线消毒器</w:t>
            </w:r>
            <w:r>
              <w:rPr>
                <w:rFonts w:ascii="宋体" w:hAnsi="宋体" w:cs="宋体" w:eastAsia="宋体"/>
                <w:sz w:val="24"/>
              </w:rPr>
              <w:t>技术</w:t>
            </w:r>
            <w:r>
              <w:rPr>
                <w:rFonts w:ascii="宋体" w:hAnsi="宋体" w:cs="宋体" w:eastAsia="宋体"/>
                <w:sz w:val="24"/>
              </w:rPr>
              <w:t>参数</w:t>
            </w:r>
          </w:p>
          <w:p>
            <w:pPr>
              <w:pStyle w:val="null3"/>
              <w:numPr>
                <w:ilvl w:val="0"/>
                <w:numId w:val="2"/>
              </w:numPr>
              <w:spacing w:after="120"/>
              <w:jc w:val="both"/>
            </w:pPr>
            <w:r>
              <w:rPr>
                <w:rFonts w:ascii="宋体" w:hAnsi="宋体" w:cs="宋体" w:eastAsia="宋体"/>
                <w:sz w:val="24"/>
              </w:rPr>
              <w:t>总体要求：</w:t>
            </w:r>
          </w:p>
          <w:p>
            <w:pPr>
              <w:pStyle w:val="null3"/>
              <w:jc w:val="both"/>
            </w:pPr>
            <w:r>
              <w:rPr>
                <w:rFonts w:ascii="宋体" w:hAnsi="宋体" w:cs="宋体" w:eastAsia="宋体"/>
                <w:sz w:val="24"/>
              </w:rPr>
              <w:t>1.</w:t>
            </w:r>
            <w:r>
              <w:rPr>
                <w:rFonts w:ascii="宋体" w:hAnsi="宋体" w:cs="宋体" w:eastAsia="宋体"/>
                <w:sz w:val="24"/>
              </w:rPr>
              <w:t>满足</w:t>
            </w:r>
            <w:r>
              <w:rPr>
                <w:rFonts w:ascii="宋体" w:hAnsi="宋体" w:cs="宋体" w:eastAsia="宋体"/>
                <w:sz w:val="24"/>
              </w:rPr>
              <w:t>医院及</w:t>
            </w:r>
            <w:r>
              <w:rPr>
                <w:rFonts w:ascii="宋体" w:hAnsi="宋体" w:cs="宋体" w:eastAsia="宋体"/>
                <w:sz w:val="24"/>
              </w:rPr>
              <w:t>科室要求，凡涉及设备安装及施工由中标方负责，按照</w:t>
            </w:r>
            <w:r>
              <w:rPr>
                <w:rFonts w:ascii="宋体" w:hAnsi="宋体" w:cs="宋体" w:eastAsia="宋体"/>
                <w:sz w:val="24"/>
              </w:rPr>
              <w:t>医院及</w:t>
            </w:r>
            <w:r>
              <w:rPr>
                <w:rFonts w:ascii="宋体" w:hAnsi="宋体" w:cs="宋体" w:eastAsia="宋体"/>
                <w:sz w:val="24"/>
              </w:rPr>
              <w:t>科室要求提供交钥匙工程</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投标时要求提供原厂家的检验报告、技术参数表及产品彩页</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投标产品应为</w:t>
            </w:r>
            <w:r>
              <w:rPr>
                <w:rFonts w:ascii="宋体" w:hAnsi="宋体" w:cs="宋体" w:eastAsia="宋体"/>
                <w:sz w:val="24"/>
              </w:rPr>
              <w:t>一线</w:t>
            </w:r>
            <w:r>
              <w:rPr>
                <w:rFonts w:ascii="宋体" w:hAnsi="宋体" w:cs="宋体" w:eastAsia="宋体"/>
                <w:sz w:val="24"/>
              </w:rPr>
              <w:t>知名品牌，提供</w:t>
            </w:r>
            <w:r>
              <w:rPr>
                <w:rFonts w:ascii="宋体" w:hAnsi="宋体" w:cs="宋体" w:eastAsia="宋体"/>
                <w:sz w:val="24"/>
              </w:rPr>
              <w:t>NMPA</w:t>
            </w:r>
            <w:r>
              <w:rPr>
                <w:rFonts w:ascii="宋体" w:hAnsi="宋体" w:cs="宋体" w:eastAsia="宋体"/>
                <w:sz w:val="24"/>
              </w:rPr>
              <w:t xml:space="preserve"> </w:t>
            </w:r>
            <w:r>
              <w:rPr>
                <w:rFonts w:ascii="宋体" w:hAnsi="宋体" w:cs="宋体" w:eastAsia="宋体"/>
                <w:sz w:val="24"/>
              </w:rPr>
              <w:t>认证</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仪器配备</w:t>
            </w:r>
            <w:r>
              <w:rPr>
                <w:rFonts w:ascii="宋体" w:hAnsi="宋体" w:cs="宋体" w:eastAsia="宋体"/>
                <w:sz w:val="24"/>
              </w:rPr>
              <w:t>的</w:t>
            </w:r>
            <w:r>
              <w:rPr>
                <w:rFonts w:ascii="宋体" w:hAnsi="宋体" w:cs="宋体" w:eastAsia="宋体"/>
                <w:sz w:val="24"/>
              </w:rPr>
              <w:t>所有软件</w:t>
            </w:r>
            <w:r>
              <w:rPr>
                <w:rFonts w:ascii="宋体" w:hAnsi="宋体" w:cs="宋体" w:eastAsia="宋体"/>
                <w:sz w:val="24"/>
              </w:rPr>
              <w:t>为</w:t>
            </w:r>
            <w:r>
              <w:rPr>
                <w:rFonts w:ascii="宋体" w:hAnsi="宋体" w:cs="宋体" w:eastAsia="宋体"/>
                <w:sz w:val="24"/>
              </w:rPr>
              <w:t>最新版本且终身免费升级，端口免费开放</w:t>
            </w:r>
            <w:r>
              <w:rPr>
                <w:rFonts w:ascii="宋体" w:hAnsi="宋体" w:cs="宋体" w:eastAsia="宋体"/>
                <w:sz w:val="24"/>
              </w:rPr>
              <w:t>。</w:t>
            </w:r>
          </w:p>
          <w:p>
            <w:pPr>
              <w:pStyle w:val="null3"/>
              <w:jc w:val="left"/>
            </w:pPr>
            <w:r>
              <w:rPr>
                <w:rFonts w:ascii="宋体" w:hAnsi="宋体" w:cs="宋体" w:eastAsia="宋体"/>
                <w:sz w:val="24"/>
              </w:rPr>
              <w:t>二、技术参数：</w:t>
            </w:r>
          </w:p>
          <w:p>
            <w:pPr>
              <w:pStyle w:val="null3"/>
              <w:jc w:val="left"/>
            </w:pPr>
            <w:r>
              <w:rPr>
                <w:rFonts w:ascii="宋体" w:hAnsi="宋体" w:cs="宋体" w:eastAsia="宋体"/>
                <w:sz w:val="24"/>
              </w:rPr>
              <w:t>1、适用于1.5T磁共振磁体间的消毒，</w:t>
            </w:r>
            <w:r>
              <w:rPr>
                <w:rFonts w:ascii="宋体" w:hAnsi="宋体" w:cs="宋体" w:eastAsia="宋体"/>
                <w:sz w:val="24"/>
              </w:rPr>
              <w:t>主机由无磁材料组成</w:t>
            </w:r>
            <w:r>
              <w:rPr>
                <w:rFonts w:ascii="宋体" w:hAnsi="宋体" w:cs="宋体" w:eastAsia="宋体"/>
                <w:sz w:val="24"/>
              </w:rPr>
              <w:t>，</w:t>
            </w:r>
            <w:r>
              <w:rPr>
                <w:rFonts w:ascii="宋体" w:hAnsi="宋体" w:cs="宋体" w:eastAsia="宋体"/>
                <w:sz w:val="24"/>
              </w:rPr>
              <w:t>采用紫外线消毒</w:t>
            </w:r>
            <w:r>
              <w:rPr>
                <w:rFonts w:ascii="宋体" w:hAnsi="宋体" w:cs="宋体" w:eastAsia="宋体"/>
                <w:sz w:val="24"/>
              </w:rPr>
              <w:t>方式</w:t>
            </w:r>
            <w:r>
              <w:rPr>
                <w:rFonts w:ascii="宋体" w:hAnsi="宋体" w:cs="宋体" w:eastAsia="宋体"/>
                <w:sz w:val="24"/>
              </w:rPr>
              <w:t>，</w:t>
            </w:r>
            <w:r>
              <w:rPr>
                <w:rFonts w:ascii="宋体" w:hAnsi="宋体" w:cs="宋体" w:eastAsia="宋体"/>
                <w:sz w:val="24"/>
              </w:rPr>
              <w:t>灯管数量</w:t>
            </w:r>
            <w:r>
              <w:rPr>
                <w:rFonts w:ascii="宋体" w:hAnsi="宋体" w:cs="宋体" w:eastAsia="宋体"/>
                <w:sz w:val="24"/>
              </w:rPr>
              <w:t>为</w:t>
            </w:r>
            <w:r>
              <w:rPr>
                <w:rFonts w:ascii="宋体" w:hAnsi="宋体" w:cs="宋体" w:eastAsia="宋体"/>
                <w:sz w:val="24"/>
              </w:rPr>
              <w:t>每台主机</w:t>
            </w:r>
            <w:r>
              <w:rPr>
                <w:rFonts w:ascii="宋体" w:hAnsi="宋体" w:cs="宋体" w:eastAsia="宋体"/>
                <w:sz w:val="24"/>
              </w:rPr>
              <w:t>≧2；</w:t>
            </w:r>
            <w:r>
              <w:rPr>
                <w:rFonts w:ascii="宋体" w:hAnsi="宋体" w:cs="宋体" w:eastAsia="宋体"/>
                <w:sz w:val="24"/>
              </w:rPr>
              <w:t>单灯管功率</w:t>
            </w:r>
            <w:r>
              <w:rPr>
                <w:rFonts w:ascii="宋体" w:hAnsi="宋体" w:cs="宋体" w:eastAsia="宋体"/>
                <w:sz w:val="24"/>
              </w:rPr>
              <w:t>≧</w:t>
            </w:r>
            <w:r>
              <w:rPr>
                <w:rFonts w:ascii="宋体" w:hAnsi="宋体" w:cs="宋体" w:eastAsia="宋体"/>
                <w:sz w:val="24"/>
              </w:rPr>
              <w:t>75</w:t>
            </w:r>
            <w:r>
              <w:rPr>
                <w:rFonts w:ascii="宋体" w:hAnsi="宋体" w:cs="宋体" w:eastAsia="宋体"/>
                <w:sz w:val="24"/>
              </w:rPr>
              <w:t>W，双灯管总功率≧1</w:t>
            </w:r>
            <w:r>
              <w:rPr>
                <w:rFonts w:ascii="宋体" w:hAnsi="宋体" w:cs="宋体" w:eastAsia="宋体"/>
                <w:sz w:val="24"/>
              </w:rPr>
              <w:t>5</w:t>
            </w:r>
            <w:r>
              <w:rPr>
                <w:rFonts w:ascii="宋体" w:hAnsi="宋体" w:cs="宋体" w:eastAsia="宋体"/>
                <w:sz w:val="24"/>
              </w:rPr>
              <w:t>0W；</w:t>
            </w:r>
          </w:p>
          <w:p>
            <w:pPr>
              <w:pStyle w:val="null3"/>
              <w:jc w:val="left"/>
            </w:pPr>
            <w:r>
              <w:rPr>
                <w:rFonts w:ascii="宋体" w:hAnsi="宋体" w:cs="宋体" w:eastAsia="宋体"/>
                <w:sz w:val="24"/>
              </w:rPr>
              <w:t>2、</w:t>
            </w:r>
            <w:r>
              <w:rPr>
                <w:rFonts w:ascii="宋体" w:hAnsi="宋体" w:cs="宋体" w:eastAsia="宋体"/>
                <w:sz w:val="24"/>
              </w:rPr>
              <w:t>具备人体感应功能</w:t>
            </w:r>
            <w:r>
              <w:rPr>
                <w:rFonts w:ascii="宋体" w:hAnsi="宋体" w:cs="宋体" w:eastAsia="宋体"/>
                <w:sz w:val="24"/>
              </w:rPr>
              <w:t>，感应到有人进入消毒空间时自动关闭紫外灯，避免医患受到非预期的紫外线伤害；</w:t>
            </w:r>
          </w:p>
          <w:p>
            <w:pPr>
              <w:pStyle w:val="null3"/>
              <w:jc w:val="left"/>
            </w:pPr>
            <w:r>
              <w:rPr>
                <w:rFonts w:ascii="宋体" w:hAnsi="宋体" w:cs="宋体" w:eastAsia="宋体"/>
                <w:sz w:val="24"/>
              </w:rPr>
              <w:t>3、具</w:t>
            </w:r>
            <w:r>
              <w:rPr>
                <w:rFonts w:ascii="宋体" w:hAnsi="宋体" w:cs="宋体" w:eastAsia="宋体"/>
                <w:sz w:val="24"/>
              </w:rPr>
              <w:t>备设定消毒时间功能，可根据需要设定消毒时间；</w:t>
            </w:r>
          </w:p>
          <w:p>
            <w:pPr>
              <w:pStyle w:val="null3"/>
              <w:jc w:val="left"/>
            </w:pPr>
            <w:r>
              <w:rPr>
                <w:rFonts w:ascii="宋体" w:hAnsi="宋体" w:cs="宋体" w:eastAsia="宋体"/>
                <w:sz w:val="24"/>
              </w:rPr>
              <w:t>4、</w:t>
            </w:r>
            <w:r>
              <w:rPr>
                <w:rFonts w:ascii="宋体" w:hAnsi="宋体" w:cs="宋体" w:eastAsia="宋体"/>
                <w:sz w:val="24"/>
              </w:rPr>
              <w:t>整机辐照强度：</w:t>
            </w:r>
            <w:r>
              <w:rPr>
                <w:rFonts w:ascii="宋体" w:hAnsi="宋体" w:cs="宋体" w:eastAsia="宋体"/>
                <w:sz w:val="24"/>
              </w:rPr>
              <w:t>≧360μW/CM²，</w:t>
            </w:r>
            <w:r>
              <w:rPr>
                <w:rFonts w:ascii="宋体" w:hAnsi="宋体" w:cs="宋体" w:eastAsia="宋体"/>
                <w:sz w:val="24"/>
              </w:rPr>
              <w:t>需提供检测报告。</w:t>
            </w:r>
          </w:p>
          <w:p>
            <w:pPr>
              <w:pStyle w:val="null3"/>
              <w:jc w:val="left"/>
            </w:pPr>
            <w:r>
              <w:rPr>
                <w:rFonts w:ascii="宋体" w:hAnsi="宋体" w:cs="宋体" w:eastAsia="宋体"/>
                <w:sz w:val="24"/>
              </w:rPr>
              <w:t>5、</w:t>
            </w:r>
            <w:r>
              <w:rPr>
                <w:rFonts w:ascii="宋体" w:hAnsi="宋体" w:cs="宋体" w:eastAsia="宋体"/>
                <w:sz w:val="24"/>
              </w:rPr>
              <w:t>紫外灯管开机时段内辐照强度稳定不衰减</w:t>
            </w:r>
            <w:r>
              <w:rPr>
                <w:rFonts w:ascii="宋体" w:hAnsi="宋体" w:cs="宋体" w:eastAsia="宋体"/>
                <w:sz w:val="24"/>
              </w:rPr>
              <w:t>。</w:t>
            </w:r>
          </w:p>
          <w:p>
            <w:pPr>
              <w:pStyle w:val="null3"/>
              <w:jc w:val="left"/>
            </w:pPr>
            <w:r>
              <w:rPr>
                <w:rFonts w:ascii="宋体" w:hAnsi="宋体" w:cs="宋体" w:eastAsia="宋体"/>
                <w:sz w:val="24"/>
              </w:rPr>
              <w:t>6、</w:t>
            </w:r>
            <w:r>
              <w:rPr>
                <w:rFonts w:ascii="宋体" w:hAnsi="宋体" w:cs="宋体" w:eastAsia="宋体"/>
                <w:sz w:val="24"/>
              </w:rPr>
              <w:t>产品符合</w:t>
            </w:r>
            <w:r>
              <w:rPr>
                <w:rFonts w:ascii="宋体" w:hAnsi="宋体" w:cs="宋体" w:eastAsia="宋体"/>
                <w:sz w:val="24"/>
              </w:rPr>
              <w:t>GB9706.1-2007医用电器设备安全和通用要求和YY0505-2012医用电器设备电磁兼容等国家医疗器械强制性标准</w:t>
            </w:r>
            <w:r>
              <w:rPr>
                <w:rFonts w:ascii="宋体" w:hAnsi="宋体" w:cs="宋体" w:eastAsia="宋体"/>
                <w:sz w:val="24"/>
              </w:rPr>
              <w:t>，需提供检测报告。</w:t>
            </w:r>
          </w:p>
          <w:p>
            <w:pPr>
              <w:pStyle w:val="null3"/>
              <w:jc w:val="left"/>
            </w:pPr>
            <w:r>
              <w:rPr>
                <w:rFonts w:ascii="宋体" w:hAnsi="宋体" w:cs="宋体" w:eastAsia="宋体"/>
                <w:sz w:val="24"/>
              </w:rPr>
              <w:t>7、</w:t>
            </w:r>
            <w:r>
              <w:rPr>
                <w:rFonts w:ascii="宋体" w:hAnsi="宋体" w:cs="宋体" w:eastAsia="宋体"/>
                <w:sz w:val="24"/>
              </w:rPr>
              <w:t>应用无磁阻尼器，消杀组件具有防跌落功能</w:t>
            </w:r>
            <w:r>
              <w:rPr>
                <w:rFonts w:ascii="宋体" w:hAnsi="宋体" w:cs="宋体" w:eastAsia="宋体"/>
                <w:sz w:val="24"/>
              </w:rPr>
              <w:t>；</w:t>
            </w:r>
          </w:p>
          <w:p>
            <w:pPr>
              <w:pStyle w:val="null3"/>
              <w:jc w:val="left"/>
            </w:pPr>
            <w:r>
              <w:rPr>
                <w:rFonts w:ascii="宋体" w:hAnsi="宋体" w:cs="宋体" w:eastAsia="宋体"/>
                <w:sz w:val="24"/>
              </w:rPr>
              <w:t>8、</w:t>
            </w:r>
            <w:r>
              <w:rPr>
                <w:rFonts w:ascii="宋体" w:hAnsi="宋体" w:cs="宋体" w:eastAsia="宋体"/>
                <w:sz w:val="24"/>
              </w:rPr>
              <w:t>产品符合《消毒技术规范》</w:t>
            </w:r>
            <w:r>
              <w:rPr>
                <w:rFonts w:ascii="宋体" w:hAnsi="宋体" w:cs="宋体" w:eastAsia="宋体"/>
                <w:sz w:val="24"/>
              </w:rPr>
              <w:t>第二部分</w:t>
            </w:r>
            <w:r>
              <w:rPr>
                <w:rFonts w:ascii="宋体" w:hAnsi="宋体" w:cs="宋体" w:eastAsia="宋体"/>
                <w:sz w:val="24"/>
              </w:rPr>
              <w:t>消毒产品检验技术规范，并具有第三方检测机构出具的符合标准的检验报告</w:t>
            </w:r>
            <w:r>
              <w:rPr>
                <w:rFonts w:ascii="宋体" w:hAnsi="宋体" w:cs="宋体" w:eastAsia="宋体"/>
                <w:sz w:val="24"/>
              </w:rPr>
              <w:t>。</w:t>
            </w:r>
          </w:p>
          <w:p>
            <w:pPr>
              <w:pStyle w:val="null3"/>
              <w:jc w:val="left"/>
            </w:pPr>
            <w:r>
              <w:rPr>
                <w:rFonts w:ascii="宋体" w:hAnsi="宋体" w:cs="宋体" w:eastAsia="宋体"/>
                <w:sz w:val="24"/>
              </w:rPr>
              <w:t>三、</w:t>
            </w:r>
            <w:r>
              <w:rPr>
                <w:rFonts w:ascii="宋体" w:hAnsi="宋体" w:cs="宋体" w:eastAsia="宋体"/>
                <w:sz w:val="24"/>
              </w:rPr>
              <w:t>售后服务：</w:t>
            </w:r>
          </w:p>
          <w:p>
            <w:pPr>
              <w:pStyle w:val="null3"/>
              <w:jc w:val="left"/>
            </w:pPr>
            <w:r>
              <w:rPr>
                <w:rFonts w:ascii="宋体" w:hAnsi="宋体" w:cs="宋体" w:eastAsia="宋体"/>
                <w:sz w:val="24"/>
              </w:rPr>
              <w:t>1.</w:t>
            </w:r>
            <w:r>
              <w:rPr>
                <w:rFonts w:ascii="宋体" w:hAnsi="宋体" w:cs="宋体" w:eastAsia="宋体"/>
                <w:sz w:val="24"/>
              </w:rPr>
              <w:t>整机质保期</w:t>
            </w:r>
            <w:r>
              <w:rPr>
                <w:rFonts w:ascii="宋体" w:hAnsi="宋体" w:cs="宋体" w:eastAsia="宋体"/>
                <w:sz w:val="24"/>
              </w:rPr>
              <w:t>≥</w:t>
            </w:r>
            <w:r>
              <w:rPr>
                <w:rFonts w:ascii="宋体" w:hAnsi="宋体" w:cs="宋体" w:eastAsia="宋体"/>
                <w:sz w:val="24"/>
              </w:rPr>
              <w:t>3</w:t>
            </w:r>
            <w:r>
              <w:rPr>
                <w:rFonts w:ascii="宋体" w:hAnsi="宋体" w:cs="宋体" w:eastAsia="宋体"/>
                <w:sz w:val="24"/>
              </w:rPr>
              <w:t>年（提供厂家保修承诺），在质保期内每年由维修工程师提供至少</w:t>
            </w:r>
            <w:r>
              <w:rPr>
                <w:rFonts w:ascii="宋体" w:hAnsi="宋体" w:cs="宋体" w:eastAsia="宋体"/>
                <w:sz w:val="24"/>
              </w:rPr>
              <w:t xml:space="preserve">2次的上门维护保养工作 </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中标方应对设备操作及维修人员进行操作及维修培训，直至技术人员熟练掌握使用及维修技能为止，提供详细培训记录</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维修保障：提供中文说明书、操作手册、详细维修手册、电路图、系统安装软件及维修密码，软件系</w:t>
            </w:r>
            <w:r>
              <w:rPr>
                <w:rFonts w:ascii="宋体" w:hAnsi="宋体" w:cs="宋体" w:eastAsia="宋体"/>
                <w:sz w:val="24"/>
              </w:rPr>
              <w:t>统</w:t>
            </w:r>
            <w:r>
              <w:rPr>
                <w:rFonts w:ascii="宋体" w:hAnsi="宋体" w:cs="宋体" w:eastAsia="宋体"/>
                <w:sz w:val="24"/>
              </w:rPr>
              <w:t>终身免费升级</w:t>
            </w:r>
            <w:r>
              <w:rPr>
                <w:rFonts w:ascii="宋体" w:hAnsi="宋体" w:cs="宋体" w:eastAsia="宋体"/>
                <w:sz w:val="24"/>
              </w:rPr>
              <w:t>。</w:t>
            </w:r>
          </w:p>
          <w:p>
            <w:pPr>
              <w:pStyle w:val="null3"/>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设备出现故障</w:t>
            </w:r>
            <w:r>
              <w:rPr>
                <w:rFonts w:ascii="宋体" w:hAnsi="宋体" w:cs="宋体" w:eastAsia="宋体"/>
                <w:sz w:val="24"/>
              </w:rPr>
              <w:t>6小时内提供维修方案及报价，24 小时内到达现场</w:t>
            </w:r>
            <w:r>
              <w:rPr>
                <w:rFonts w:ascii="宋体" w:hAnsi="宋体" w:cs="宋体" w:eastAsia="宋体"/>
                <w:sz w:val="24"/>
              </w:rPr>
              <w:t>。</w:t>
            </w:r>
          </w:p>
        </w:tc>
      </w:tr>
      <w:tr>
        <w:tc>
          <w:tcPr>
            <w:tcW w:type="dxa" w:w="2769"/>
          </w:tcPr>
          <w:p/>
        </w:tc>
        <w:tc>
          <w:tcPr>
            <w:tcW w:type="dxa" w:w="2769"/>
          </w:tcPr>
          <w:p>
            <w:pPr>
              <w:pStyle w:val="null3"/>
            </w:pPr>
            <w:r>
              <w:rPr/>
              <w:t>8</w:t>
            </w:r>
          </w:p>
        </w:tc>
        <w:tc>
          <w:tcPr>
            <w:tcW w:type="dxa" w:w="2769"/>
          </w:tcPr>
          <w:p>
            <w:pPr>
              <w:pStyle w:val="null3"/>
              <w:jc w:val="center"/>
            </w:pPr>
            <w:r>
              <w:rPr>
                <w:rFonts w:ascii="宋体" w:hAnsi="宋体" w:cs="宋体" w:eastAsia="宋体"/>
                <w:b/>
                <w:sz w:val="24"/>
              </w:rPr>
              <w:t>铁磁</w:t>
            </w:r>
            <w:r>
              <w:rPr>
                <w:rFonts w:ascii="宋体" w:hAnsi="宋体" w:cs="宋体" w:eastAsia="宋体"/>
                <w:b/>
                <w:sz w:val="24"/>
              </w:rPr>
              <w:t>体</w:t>
            </w:r>
            <w:r>
              <w:rPr>
                <w:rFonts w:ascii="宋体" w:hAnsi="宋体" w:cs="宋体" w:eastAsia="宋体"/>
                <w:b/>
                <w:sz w:val="24"/>
              </w:rPr>
              <w:t>探测系统</w:t>
            </w:r>
            <w:r>
              <w:rPr>
                <w:rFonts w:ascii="宋体" w:hAnsi="宋体" w:cs="宋体" w:eastAsia="宋体"/>
                <w:b/>
                <w:sz w:val="24"/>
              </w:rPr>
              <w:t>技术参数</w:t>
            </w:r>
          </w:p>
          <w:p>
            <w:pPr>
              <w:pStyle w:val="null3"/>
              <w:jc w:val="both"/>
            </w:pPr>
            <w:r>
              <w:rPr>
                <w:rFonts w:ascii="宋体" w:hAnsi="宋体" w:cs="宋体" w:eastAsia="宋体"/>
                <w:sz w:val="24"/>
              </w:rPr>
              <w:t>一、总体要求：</w:t>
            </w:r>
          </w:p>
          <w:p>
            <w:pPr>
              <w:pStyle w:val="null3"/>
              <w:jc w:val="both"/>
            </w:pPr>
            <w:r>
              <w:rPr>
                <w:rFonts w:ascii="宋体" w:hAnsi="宋体" w:cs="宋体" w:eastAsia="宋体"/>
                <w:sz w:val="24"/>
              </w:rPr>
              <w:t>1.</w:t>
            </w:r>
            <w:r>
              <w:rPr>
                <w:rFonts w:ascii="宋体" w:hAnsi="宋体" w:cs="宋体" w:eastAsia="宋体"/>
                <w:sz w:val="24"/>
              </w:rPr>
              <w:t>满足</w:t>
            </w:r>
            <w:r>
              <w:rPr>
                <w:rFonts w:ascii="宋体" w:hAnsi="宋体" w:cs="宋体" w:eastAsia="宋体"/>
                <w:sz w:val="24"/>
              </w:rPr>
              <w:t>医院及</w:t>
            </w:r>
            <w:r>
              <w:rPr>
                <w:rFonts w:ascii="宋体" w:hAnsi="宋体" w:cs="宋体" w:eastAsia="宋体"/>
                <w:sz w:val="24"/>
              </w:rPr>
              <w:t>科室要求，凡涉及设备安装及施工由中标方负责，按照</w:t>
            </w:r>
            <w:r>
              <w:rPr>
                <w:rFonts w:ascii="宋体" w:hAnsi="宋体" w:cs="宋体" w:eastAsia="宋体"/>
                <w:sz w:val="24"/>
              </w:rPr>
              <w:t>医院及</w:t>
            </w:r>
            <w:r>
              <w:rPr>
                <w:rFonts w:ascii="宋体" w:hAnsi="宋体" w:cs="宋体" w:eastAsia="宋体"/>
                <w:sz w:val="24"/>
              </w:rPr>
              <w:t>科室要求提供交钥匙工程</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投标时要求提供原厂家的检验报告、技术参数表及产品彩页</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投标产品应为</w:t>
            </w:r>
            <w:r>
              <w:rPr>
                <w:rFonts w:ascii="宋体" w:hAnsi="宋体" w:cs="宋体" w:eastAsia="宋体"/>
                <w:sz w:val="24"/>
              </w:rPr>
              <w:t>一线</w:t>
            </w:r>
            <w:r>
              <w:rPr>
                <w:rFonts w:ascii="宋体" w:hAnsi="宋体" w:cs="宋体" w:eastAsia="宋体"/>
                <w:sz w:val="24"/>
              </w:rPr>
              <w:t>知名品牌，提供</w:t>
            </w:r>
            <w:r>
              <w:rPr>
                <w:rFonts w:ascii="宋体" w:hAnsi="宋体" w:cs="宋体" w:eastAsia="宋体"/>
                <w:sz w:val="24"/>
              </w:rPr>
              <w:t>NMPA</w:t>
            </w:r>
            <w:r>
              <w:rPr>
                <w:rFonts w:ascii="宋体" w:hAnsi="宋体" w:cs="宋体" w:eastAsia="宋体"/>
                <w:sz w:val="24"/>
              </w:rPr>
              <w:t xml:space="preserve"> </w:t>
            </w:r>
            <w:r>
              <w:rPr>
                <w:rFonts w:ascii="宋体" w:hAnsi="宋体" w:cs="宋体" w:eastAsia="宋体"/>
                <w:sz w:val="24"/>
              </w:rPr>
              <w:t>认证</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仪器配备</w:t>
            </w:r>
            <w:r>
              <w:rPr>
                <w:rFonts w:ascii="宋体" w:hAnsi="宋体" w:cs="宋体" w:eastAsia="宋体"/>
                <w:sz w:val="24"/>
              </w:rPr>
              <w:t>的</w:t>
            </w:r>
            <w:r>
              <w:rPr>
                <w:rFonts w:ascii="宋体" w:hAnsi="宋体" w:cs="宋体" w:eastAsia="宋体"/>
                <w:sz w:val="24"/>
              </w:rPr>
              <w:t>所有软件</w:t>
            </w:r>
            <w:r>
              <w:rPr>
                <w:rFonts w:ascii="宋体" w:hAnsi="宋体" w:cs="宋体" w:eastAsia="宋体"/>
                <w:sz w:val="24"/>
              </w:rPr>
              <w:t>为</w:t>
            </w:r>
            <w:r>
              <w:rPr>
                <w:rFonts w:ascii="宋体" w:hAnsi="宋体" w:cs="宋体" w:eastAsia="宋体"/>
                <w:sz w:val="24"/>
              </w:rPr>
              <w:t>最新版本且终身免费升级，端口免费开放</w:t>
            </w:r>
            <w:r>
              <w:rPr>
                <w:rFonts w:ascii="宋体" w:hAnsi="宋体" w:cs="宋体" w:eastAsia="宋体"/>
                <w:sz w:val="24"/>
              </w:rPr>
              <w:t>。</w:t>
            </w:r>
          </w:p>
          <w:p>
            <w:pPr>
              <w:pStyle w:val="null3"/>
              <w:jc w:val="left"/>
            </w:pPr>
            <w:r>
              <w:rPr>
                <w:rFonts w:ascii="宋体" w:hAnsi="宋体" w:cs="宋体" w:eastAsia="宋体"/>
                <w:sz w:val="24"/>
              </w:rPr>
              <w:t>二、技术参数</w:t>
            </w:r>
          </w:p>
          <w:p>
            <w:pPr>
              <w:pStyle w:val="null3"/>
              <w:jc w:val="left"/>
            </w:pPr>
            <w:r>
              <w:rPr>
                <w:rFonts w:ascii="宋体" w:hAnsi="宋体" w:cs="宋体" w:eastAsia="宋体"/>
                <w:sz w:val="24"/>
              </w:rPr>
              <w:t>1.</w:t>
            </w:r>
            <w:r>
              <w:rPr>
                <w:rFonts w:ascii="宋体" w:hAnsi="宋体" w:cs="宋体" w:eastAsia="宋体"/>
                <w:sz w:val="24"/>
              </w:rPr>
              <w:t>1</w:t>
            </w:r>
            <w:r>
              <w:rPr>
                <w:rFonts w:ascii="calibri" w:hAnsi="calibri" w:cs="calibri" w:eastAsia="calibri"/>
                <w:sz w:val="24"/>
              </w:rPr>
              <w:t xml:space="preserve"> </w:t>
            </w:r>
            <w:r>
              <w:rPr>
                <w:rFonts w:ascii="宋体" w:hAnsi="宋体" w:cs="宋体" w:eastAsia="宋体"/>
                <w:sz w:val="24"/>
              </w:rPr>
              <w:t>传感器数量：每台主机</w:t>
            </w:r>
            <w:r>
              <w:rPr>
                <w:rFonts w:ascii="宋体" w:hAnsi="宋体" w:cs="宋体" w:eastAsia="宋体"/>
                <w:sz w:val="24"/>
              </w:rPr>
              <w:t>≧</w:t>
            </w:r>
            <w:r>
              <w:rPr>
                <w:rFonts w:ascii="宋体" w:hAnsi="宋体" w:cs="宋体" w:eastAsia="宋体"/>
                <w:sz w:val="24"/>
              </w:rPr>
              <w:t>4</w:t>
            </w:r>
            <w:r>
              <w:rPr>
                <w:rFonts w:ascii="宋体" w:hAnsi="宋体" w:cs="宋体" w:eastAsia="宋体"/>
                <w:sz w:val="24"/>
              </w:rPr>
              <w:t>个进口传感器，</w:t>
            </w:r>
            <w:r>
              <w:rPr>
                <w:rFonts w:ascii="宋体" w:hAnsi="宋体" w:cs="宋体" w:eastAsia="宋体"/>
                <w:sz w:val="24"/>
              </w:rPr>
              <w:t>双立柱探测</w:t>
            </w:r>
          </w:p>
          <w:p>
            <w:pPr>
              <w:pStyle w:val="null3"/>
              <w:jc w:val="left"/>
            </w:pPr>
            <w:r>
              <w:rPr>
                <w:rFonts w:ascii="宋体" w:hAnsi="宋体" w:cs="宋体" w:eastAsia="宋体"/>
                <w:sz w:val="24"/>
              </w:rPr>
              <w:t>1.</w:t>
            </w:r>
            <w:r>
              <w:rPr>
                <w:rFonts w:ascii="宋体" w:hAnsi="宋体" w:cs="宋体" w:eastAsia="宋体"/>
                <w:sz w:val="24"/>
              </w:rPr>
              <w:t>2</w:t>
            </w:r>
            <w:r>
              <w:rPr>
                <w:rFonts w:ascii="calibri" w:hAnsi="calibri" w:cs="calibri" w:eastAsia="calibri"/>
                <w:sz w:val="24"/>
              </w:rPr>
              <w:t xml:space="preserve"> </w:t>
            </w:r>
            <w:r>
              <w:rPr>
                <w:rFonts w:ascii="宋体" w:hAnsi="宋体" w:cs="宋体" w:eastAsia="宋体"/>
                <w:sz w:val="24"/>
              </w:rPr>
              <w:t>大屏幕图文显示系统：</w:t>
            </w:r>
            <w:r>
              <w:rPr>
                <w:rFonts w:ascii="宋体" w:hAnsi="宋体" w:cs="宋体" w:eastAsia="宋体"/>
                <w:sz w:val="24"/>
              </w:rPr>
              <w:t>≧</w:t>
            </w:r>
            <w:r>
              <w:rPr>
                <w:rFonts w:ascii="宋体" w:hAnsi="宋体" w:cs="宋体" w:eastAsia="宋体"/>
                <w:sz w:val="24"/>
              </w:rPr>
              <w:t>32英</w:t>
            </w:r>
            <w:r>
              <w:rPr>
                <w:rFonts w:ascii="宋体" w:hAnsi="宋体" w:cs="宋体" w:eastAsia="宋体"/>
                <w:sz w:val="24"/>
              </w:rPr>
              <w:t>寸液晶屏，可直观显示检测到的铁磁体位置、磁场强度、定位报警分区等。</w:t>
            </w:r>
          </w:p>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3</w:t>
            </w:r>
            <w:r>
              <w:rPr>
                <w:rFonts w:ascii="calibri" w:hAnsi="calibri" w:cs="calibri" w:eastAsia="calibri"/>
                <w:sz w:val="24"/>
              </w:rPr>
              <w:t xml:space="preserve"> </w:t>
            </w:r>
            <w:r>
              <w:rPr>
                <w:rFonts w:ascii="宋体" w:hAnsi="宋体" w:cs="宋体" w:eastAsia="宋体"/>
                <w:sz w:val="24"/>
              </w:rPr>
              <w:t>门控传感器：可检测开关门，做到开门时检测，不开门时不检测，减少误报警。</w:t>
            </w:r>
          </w:p>
          <w:p>
            <w:pPr>
              <w:pStyle w:val="null3"/>
              <w:jc w:val="left"/>
            </w:pPr>
            <w:r>
              <w:rPr>
                <w:rFonts w:ascii="宋体" w:hAnsi="宋体" w:cs="宋体" w:eastAsia="宋体"/>
                <w:sz w:val="24"/>
              </w:rPr>
              <w:t>1.</w:t>
            </w:r>
            <w:r>
              <w:rPr>
                <w:rFonts w:ascii="宋体" w:hAnsi="宋体" w:cs="宋体" w:eastAsia="宋体"/>
                <w:sz w:val="24"/>
              </w:rPr>
              <w:t>4</w:t>
            </w:r>
            <w:r>
              <w:rPr>
                <w:rFonts w:ascii="calibri" w:hAnsi="calibri" w:cs="calibri" w:eastAsia="calibri"/>
                <w:sz w:val="24"/>
              </w:rPr>
              <w:t xml:space="preserve"> </w:t>
            </w:r>
            <w:r>
              <w:rPr>
                <w:rFonts w:ascii="宋体" w:hAnsi="宋体" w:cs="宋体" w:eastAsia="宋体"/>
                <w:sz w:val="24"/>
              </w:rPr>
              <w:t>人体传感器：可以检测到人体经过，非人体经过时不报警</w:t>
            </w:r>
            <w:r>
              <w:rPr>
                <w:rFonts w:ascii="宋体" w:hAnsi="宋体" w:cs="宋体" w:eastAsia="宋体"/>
                <w:sz w:val="24"/>
              </w:rPr>
              <w:t>。</w:t>
            </w:r>
          </w:p>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5</w:t>
            </w:r>
            <w:r>
              <w:rPr>
                <w:rFonts w:ascii="calibri" w:hAnsi="calibri" w:cs="calibri" w:eastAsia="calibri"/>
                <w:sz w:val="24"/>
              </w:rPr>
              <w:t xml:space="preserve"> </w:t>
            </w:r>
            <w:r>
              <w:rPr>
                <w:rFonts w:ascii="宋体" w:hAnsi="宋体" w:cs="宋体" w:eastAsia="宋体"/>
                <w:sz w:val="24"/>
              </w:rPr>
              <w:t>超声波传感器：可以精确的测算人体与主机的距离，到达指定距离开始检测</w:t>
            </w:r>
            <w:r>
              <w:rPr>
                <w:rFonts w:ascii="宋体" w:hAnsi="宋体" w:cs="宋体" w:eastAsia="宋体"/>
                <w:sz w:val="24"/>
              </w:rPr>
              <w:t>。</w:t>
            </w:r>
          </w:p>
          <w:p>
            <w:pPr>
              <w:pStyle w:val="null3"/>
            </w:pPr>
            <w:r>
              <w:rPr>
                <w:rFonts w:ascii="宋体" w:hAnsi="宋体" w:cs="宋体" w:eastAsia="宋体"/>
                <w:sz w:val="24"/>
              </w:rPr>
              <w:t xml:space="preserve">1.6 </w:t>
            </w:r>
            <w:r>
              <w:rPr>
                <w:rFonts w:ascii="宋体" w:hAnsi="宋体" w:cs="宋体" w:eastAsia="宋体"/>
                <w:sz w:val="24"/>
              </w:rPr>
              <w:t>报警方式：语音、灯光和图文三种方式同步报警。</w:t>
            </w:r>
          </w:p>
          <w:p>
            <w:pPr>
              <w:pStyle w:val="null3"/>
              <w:jc w:val="left"/>
            </w:pPr>
            <w:r>
              <w:rPr>
                <w:rFonts w:ascii="宋体" w:hAnsi="宋体" w:cs="宋体" w:eastAsia="宋体"/>
                <w:sz w:val="24"/>
              </w:rPr>
              <w:t>三、</w:t>
            </w:r>
            <w:r>
              <w:rPr>
                <w:rFonts w:ascii="宋体" w:hAnsi="宋体" w:cs="宋体" w:eastAsia="宋体"/>
                <w:sz w:val="24"/>
              </w:rPr>
              <w:t>售后服务：</w:t>
            </w:r>
          </w:p>
          <w:p>
            <w:pPr>
              <w:pStyle w:val="null3"/>
              <w:jc w:val="left"/>
            </w:pPr>
            <w:r>
              <w:rPr>
                <w:rFonts w:ascii="宋体" w:hAnsi="宋体" w:cs="宋体" w:eastAsia="宋体"/>
                <w:sz w:val="24"/>
              </w:rPr>
              <w:t>1.该设备</w:t>
            </w:r>
            <w:r>
              <w:rPr>
                <w:rFonts w:ascii="宋体" w:hAnsi="宋体" w:cs="宋体" w:eastAsia="宋体"/>
                <w:sz w:val="24"/>
              </w:rPr>
              <w:t>质保期</w:t>
            </w:r>
            <w:r>
              <w:rPr>
                <w:rFonts w:ascii="宋体" w:hAnsi="宋体" w:cs="宋体" w:eastAsia="宋体"/>
                <w:sz w:val="24"/>
              </w:rPr>
              <w:t>≥</w:t>
            </w:r>
            <w:r>
              <w:rPr>
                <w:rFonts w:ascii="宋体" w:hAnsi="宋体" w:cs="宋体" w:eastAsia="宋体"/>
                <w:sz w:val="24"/>
              </w:rPr>
              <w:t>3</w:t>
            </w:r>
            <w:r>
              <w:rPr>
                <w:rFonts w:ascii="宋体" w:hAnsi="宋体" w:cs="宋体" w:eastAsia="宋体"/>
                <w:sz w:val="24"/>
              </w:rPr>
              <w:t>年（提供厂家保修承诺），在质保期内每年由维修工程师提供至少</w:t>
            </w:r>
            <w:r>
              <w:rPr>
                <w:rFonts w:ascii="宋体" w:hAnsi="宋体" w:cs="宋体" w:eastAsia="宋体"/>
                <w:sz w:val="24"/>
              </w:rPr>
              <w:t>2次的上门维护保养工作</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中标方应对设备操作及维修人员进行操作及维修培训，直至技术人员熟练掌握使用及维修技能为止，提供详细培训记录</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维修保障：提供中文说明书、操作手册、详细维修手册、电路图、系统安装软件及维修密码，软件系</w:t>
            </w:r>
            <w:r>
              <w:rPr>
                <w:rFonts w:ascii="宋体" w:hAnsi="宋体" w:cs="宋体" w:eastAsia="宋体"/>
                <w:sz w:val="24"/>
              </w:rPr>
              <w:t>统</w:t>
            </w:r>
            <w:r>
              <w:rPr>
                <w:rFonts w:ascii="宋体" w:hAnsi="宋体" w:cs="宋体" w:eastAsia="宋体"/>
                <w:sz w:val="24"/>
              </w:rPr>
              <w:t>终身免费升级</w:t>
            </w:r>
            <w:r>
              <w:rPr>
                <w:rFonts w:ascii="宋体" w:hAnsi="宋体" w:cs="宋体" w:eastAsia="宋体"/>
                <w:sz w:val="24"/>
              </w:rPr>
              <w:t>。</w:t>
            </w:r>
          </w:p>
          <w:p>
            <w:pPr>
              <w:pStyle w:val="null3"/>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设备出现故障</w:t>
            </w:r>
            <w:r>
              <w:rPr>
                <w:rFonts w:ascii="宋体" w:hAnsi="宋体" w:cs="宋体" w:eastAsia="宋体"/>
                <w:sz w:val="24"/>
              </w:rPr>
              <w:t>6小时内提供维修方案及报价，24小时内到达现场</w:t>
            </w:r>
            <w:r>
              <w:rPr>
                <w:rFonts w:ascii="宋体" w:hAnsi="宋体" w:cs="宋体" w:eastAsia="宋体"/>
                <w:sz w:val="24"/>
              </w:rPr>
              <w:t>。</w:t>
            </w:r>
          </w:p>
          <w:p>
            <w:pPr>
              <w:pStyle w:val="null3"/>
              <w:jc w:val="both"/>
            </w:pPr>
          </w:p>
        </w:tc>
      </w:tr>
      <w:tr>
        <w:tc>
          <w:tcPr>
            <w:tcW w:type="dxa" w:w="2769"/>
          </w:tcPr>
          <w:p/>
        </w:tc>
        <w:tc>
          <w:tcPr>
            <w:tcW w:type="dxa" w:w="2769"/>
          </w:tcPr>
          <w:p>
            <w:pPr>
              <w:pStyle w:val="null3"/>
            </w:pPr>
            <w:r>
              <w:rPr/>
              <w:t>9</w:t>
            </w:r>
          </w:p>
        </w:tc>
        <w:tc>
          <w:tcPr>
            <w:tcW w:type="dxa" w:w="2769"/>
          </w:tcPr>
          <w:p>
            <w:pPr>
              <w:pStyle w:val="null3"/>
              <w:jc w:val="center"/>
            </w:pPr>
            <w:r>
              <w:rPr>
                <w:rFonts w:ascii="宋体" w:hAnsi="宋体" w:cs="宋体" w:eastAsia="宋体"/>
                <w:sz w:val="24"/>
              </w:rPr>
              <w:t>CT及MRI高压注射系统参数</w:t>
            </w:r>
          </w:p>
          <w:tbl>
            <w:tblPr>
              <w:tblBorders>
                <w:top w:val="none" w:color="000000" w:sz="4"/>
                <w:left w:val="none" w:color="000000" w:sz="4"/>
                <w:bottom w:val="none" w:color="000000" w:sz="4"/>
                <w:right w:val="none" w:color="000000" w:sz="4"/>
                <w:insideH w:val="none"/>
                <w:insideV w:val="none"/>
              </w:tblBorders>
            </w:tblPr>
            <w:tblGrid>
              <w:gridCol w:w="248"/>
              <w:gridCol w:w="426"/>
              <w:gridCol w:w="1880"/>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w:t>
                  </w:r>
                  <w:r>
                    <w:rPr>
                      <w:rFonts w:ascii="宋体" w:hAnsi="宋体" w:cs="宋体" w:eastAsia="宋体"/>
                      <w:sz w:val="24"/>
                    </w:rPr>
                    <w:t>、</w:t>
                  </w:r>
                  <w:r>
                    <w:rPr>
                      <w:rFonts w:ascii="宋体" w:hAnsi="宋体" w:cs="宋体" w:eastAsia="宋体"/>
                      <w:sz w:val="24"/>
                    </w:rPr>
                    <w:t xml:space="preserve">1套 </w:t>
                  </w:r>
                  <w:r>
                    <w:rPr>
                      <w:rFonts w:ascii="宋体" w:hAnsi="宋体" w:cs="宋体" w:eastAsia="宋体"/>
                      <w:sz w:val="24"/>
                    </w:rPr>
                    <w:t>CT高压注射系统参数</w:t>
                  </w:r>
                </w:p>
                <w:p>
                  <w:pPr>
                    <w:pStyle w:val="null3"/>
                    <w:jc w:val="both"/>
                  </w:pPr>
                  <w:r>
                    <w:rPr>
                      <w:rFonts w:ascii="宋体" w:hAnsi="宋体" w:cs="宋体" w:eastAsia="宋体"/>
                      <w:sz w:val="24"/>
                    </w:rPr>
                    <w:t>总体要求：</w:t>
                  </w:r>
                </w:p>
                <w:p>
                  <w:pPr>
                    <w:pStyle w:val="null3"/>
                    <w:jc w:val="both"/>
                  </w:pPr>
                  <w:r>
                    <w:rPr>
                      <w:rFonts w:ascii="宋体" w:hAnsi="宋体" w:cs="宋体" w:eastAsia="宋体"/>
                      <w:sz w:val="24"/>
                    </w:rPr>
                    <w:t>1.满足医院及科室要求，凡涉及设备安装及调试由中标方负责。</w:t>
                  </w:r>
                </w:p>
                <w:p>
                  <w:pPr>
                    <w:pStyle w:val="null3"/>
                    <w:jc w:val="both"/>
                  </w:pPr>
                  <w:r>
                    <w:rPr>
                      <w:rFonts w:ascii="宋体" w:hAnsi="宋体" w:cs="宋体" w:eastAsia="宋体"/>
                      <w:sz w:val="24"/>
                    </w:rPr>
                    <w:t>2.投标时要求提供原厂家的检验报告、技术参数表及产品彩页。</w:t>
                  </w:r>
                </w:p>
                <w:p>
                  <w:pPr>
                    <w:pStyle w:val="null3"/>
                    <w:jc w:val="both"/>
                  </w:pPr>
                  <w:r>
                    <w:rPr>
                      <w:rFonts w:ascii="宋体" w:hAnsi="宋体" w:cs="宋体" w:eastAsia="宋体"/>
                      <w:sz w:val="24"/>
                    </w:rPr>
                    <w:t>3.仪器配备的所有软件为最新版本且终身免费升级，端口免费开放。</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技术指标</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具体技术要求</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主要技术参数</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4.1.1.</w:t>
                  </w:r>
                  <w:r>
                    <w:rPr>
                      <w:rFonts w:ascii="&quot;times new roman&quot;" w:hAnsi="&quot;times new roman&quot;" w:cs="&quot;times new roman&quot;" w:eastAsia="&quot;times new roman&quot;"/>
                      <w:sz w:val="21"/>
                    </w:rPr>
                    <w:t xml:space="preserve"> </w:t>
                  </w:r>
                  <w:r>
                    <w:rPr>
                      <w:rFonts w:ascii="宋体" w:hAnsi="宋体" w:cs="宋体" w:eastAsia="宋体"/>
                      <w:sz w:val="24"/>
                    </w:rPr>
                    <w:t>注射头内嵌</w:t>
                  </w:r>
                  <w:r>
                    <w:rPr>
                      <w:rFonts w:ascii="宋体" w:hAnsi="宋体" w:cs="宋体" w:eastAsia="宋体"/>
                      <w:sz w:val="24"/>
                    </w:rPr>
                    <w:t>≥8.4寸彩色触摸显示屏，可在注射头显示注射状态及实时压力曲线，支持编辑注射方案。</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4.1.2.</w:t>
                  </w:r>
                  <w:r>
                    <w:rPr>
                      <w:rFonts w:ascii="宋体" w:hAnsi="宋体" w:cs="宋体" w:eastAsia="宋体"/>
                      <w:sz w:val="24"/>
                    </w:rPr>
                    <w:t>注射头屏幕显示方向根据注射头旋转角度自动旋转</w:t>
                  </w:r>
                  <w:r>
                    <w:rPr>
                      <w:rFonts w:ascii="宋体" w:hAnsi="宋体" w:cs="宋体" w:eastAsia="宋体"/>
                      <w:sz w:val="24"/>
                    </w:rPr>
                    <w:t>≥180°</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4.1.3.</w:t>
                  </w:r>
                  <w:r>
                    <w:rPr>
                      <w:rFonts w:ascii="&quot;times new roman&quot;" w:hAnsi="&quot;times new roman&quot;" w:cs="&quot;times new roman&quot;" w:eastAsia="&quot;times new roman&quot;"/>
                      <w:sz w:val="21"/>
                    </w:rPr>
                    <w:t xml:space="preserve"> </w:t>
                  </w:r>
                  <w:r>
                    <w:rPr>
                      <w:rFonts w:ascii="宋体" w:hAnsi="宋体" w:cs="宋体" w:eastAsia="宋体"/>
                      <w:sz w:val="24"/>
                    </w:rPr>
                    <w:t>压力上限</w:t>
                  </w:r>
                  <w:r>
                    <w:rPr>
                      <w:rFonts w:ascii="宋体" w:hAnsi="宋体" w:cs="宋体" w:eastAsia="宋体"/>
                      <w:sz w:val="24"/>
                    </w:rPr>
                    <w:t>≥330psi，精度≤±10psi，支持实时压力曲线</w:t>
                  </w:r>
                  <w:r>
                    <w:rPr>
                      <w:rFonts w:ascii="宋体" w:hAnsi="宋体" w:cs="宋体" w:eastAsia="宋体"/>
                      <w:sz w:val="24"/>
                    </w:rPr>
                    <w:t>。</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4.1.4.</w:t>
                  </w:r>
                  <w:r>
                    <w:rPr>
                      <w:rFonts w:ascii="&quot;times new roman&quot;" w:hAnsi="&quot;times new roman&quot;" w:cs="&quot;times new roman&quot;" w:eastAsia="&quot;times new roman&quot;"/>
                      <w:sz w:val="21"/>
                    </w:rPr>
                    <w:t xml:space="preserve"> </w:t>
                  </w:r>
                  <w:r>
                    <w:rPr>
                      <w:rFonts w:ascii="宋体" w:hAnsi="宋体" w:cs="宋体" w:eastAsia="宋体"/>
                      <w:sz w:val="24"/>
                    </w:rPr>
                    <w:t>注射状态包括压力曲线内外双屏实时同步显示</w:t>
                  </w:r>
                  <w:r>
                    <w:rPr>
                      <w:rFonts w:ascii="宋体" w:hAnsi="宋体" w:cs="宋体" w:eastAsia="宋体"/>
                      <w:sz w:val="24"/>
                    </w:rPr>
                    <w:t>。</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4.1.5.</w:t>
                  </w:r>
                  <w:r>
                    <w:rPr>
                      <w:rFonts w:ascii="宋体" w:hAnsi="宋体" w:cs="宋体" w:eastAsia="宋体"/>
                      <w:sz w:val="24"/>
                    </w:rPr>
                    <w:t xml:space="preserve"> </w:t>
                  </w:r>
                  <w:r>
                    <w:rPr>
                      <w:rFonts w:ascii="宋体" w:hAnsi="宋体" w:cs="宋体" w:eastAsia="宋体"/>
                      <w:sz w:val="24"/>
                    </w:rPr>
                    <w:t>有线连接，非无线传输，直接供电，无需电池</w:t>
                  </w:r>
                  <w:r>
                    <w:rPr>
                      <w:rFonts w:ascii="宋体" w:hAnsi="宋体" w:cs="宋体" w:eastAsia="宋体"/>
                      <w:sz w:val="24"/>
                    </w:rPr>
                    <w:t>。</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r>
                    <w:rPr>
                      <w:rFonts w:ascii="宋体" w:hAnsi="宋体" w:cs="宋体" w:eastAsia="宋体"/>
                      <w:sz w:val="24"/>
                    </w:rPr>
                    <w:t xml:space="preserve">.1.6. </w:t>
                  </w:r>
                  <w:r>
                    <w:rPr>
                      <w:rFonts w:ascii="宋体" w:hAnsi="宋体" w:cs="宋体" w:eastAsia="宋体"/>
                      <w:sz w:val="24"/>
                    </w:rPr>
                    <w:t>支持双流同步混合注射</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r>
                    <w:rPr>
                      <w:rFonts w:ascii="宋体" w:hAnsi="宋体" w:cs="宋体" w:eastAsia="宋体"/>
                      <w:sz w:val="24"/>
                    </w:rPr>
                    <w:t xml:space="preserve">.1.7. </w:t>
                  </w:r>
                  <w:r>
                    <w:rPr>
                      <w:rFonts w:ascii="宋体" w:hAnsi="宋体" w:cs="宋体" w:eastAsia="宋体"/>
                      <w:sz w:val="24"/>
                    </w:rPr>
                    <w:t>注射机头支持编辑注射方案</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 xml:space="preserve">4.1.8 </w:t>
                  </w:r>
                  <w:r>
                    <w:rPr>
                      <w:rFonts w:ascii="宋体" w:hAnsi="宋体" w:cs="宋体" w:eastAsia="宋体"/>
                      <w:sz w:val="24"/>
                    </w:rPr>
                    <w:t>预设方案</w:t>
                  </w:r>
                  <w:r>
                    <w:rPr>
                      <w:rFonts w:ascii="宋体" w:hAnsi="宋体" w:cs="宋体" w:eastAsia="宋体"/>
                      <w:sz w:val="24"/>
                    </w:rPr>
                    <w:t>≥</w:t>
                  </w:r>
                  <w:r>
                    <w:rPr>
                      <w:rFonts w:ascii="宋体" w:hAnsi="宋体" w:cs="宋体" w:eastAsia="宋体"/>
                      <w:sz w:val="24"/>
                    </w:rPr>
                    <w:t>100</w:t>
                  </w:r>
                  <w:r>
                    <w:rPr>
                      <w:rFonts w:ascii="宋体" w:hAnsi="宋体" w:cs="宋体" w:eastAsia="宋体"/>
                      <w:sz w:val="24"/>
                    </w:rPr>
                    <w:t>个</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 xml:space="preserve">4.1.9 </w:t>
                  </w:r>
                  <w:r>
                    <w:rPr>
                      <w:rFonts w:ascii="宋体" w:hAnsi="宋体" w:cs="宋体" w:eastAsia="宋体"/>
                      <w:sz w:val="24"/>
                    </w:rPr>
                    <w:t>历史记录</w:t>
                  </w:r>
                  <w:r>
                    <w:rPr>
                      <w:rFonts w:ascii="宋体" w:hAnsi="宋体" w:cs="宋体" w:eastAsia="宋体"/>
                      <w:sz w:val="24"/>
                    </w:rPr>
                    <w:t>≥5</w:t>
                  </w:r>
                  <w:r>
                    <w:rPr>
                      <w:rFonts w:ascii="宋体" w:hAnsi="宋体" w:cs="宋体" w:eastAsia="宋体"/>
                      <w:sz w:val="24"/>
                    </w:rPr>
                    <w:t>00</w:t>
                  </w:r>
                  <w:r>
                    <w:rPr>
                      <w:rFonts w:ascii="宋体" w:hAnsi="宋体" w:cs="宋体" w:eastAsia="宋体"/>
                      <w:sz w:val="24"/>
                    </w:rPr>
                    <w:t>个</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r>
                    <w:rPr>
                      <w:rFonts w:ascii="宋体" w:hAnsi="宋体" w:cs="宋体" w:eastAsia="宋体"/>
                      <w:sz w:val="24"/>
                    </w:rPr>
                    <w:t xml:space="preserve">.1.10. </w:t>
                  </w:r>
                  <w:r>
                    <w:rPr>
                      <w:rFonts w:ascii="宋体" w:hAnsi="宋体" w:cs="宋体" w:eastAsia="宋体"/>
                      <w:sz w:val="24"/>
                    </w:rPr>
                    <w:t>操作界面支持中文显示</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4.2.1</w:t>
                  </w:r>
                  <w:r>
                    <w:rPr>
                      <w:rFonts w:ascii="宋体" w:hAnsi="宋体" w:cs="宋体" w:eastAsia="宋体"/>
                      <w:sz w:val="24"/>
                    </w:rPr>
                    <w:t>配套一台恒温箱。</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4.2.2负责软件升级</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售后服务：</w:t>
                  </w:r>
                </w:p>
                <w:p>
                  <w:pPr>
                    <w:pStyle w:val="null3"/>
                    <w:jc w:val="center"/>
                  </w:p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1.整机质保期≥1年（提供厂家保修承诺），在质保期内每年由维修工程师提供至少2次的上门维护保养工作。</w:t>
                  </w:r>
                </w:p>
                <w:p>
                  <w:pPr>
                    <w:pStyle w:val="null3"/>
                    <w:jc w:val="both"/>
                  </w:pPr>
                  <w:r>
                    <w:rPr>
                      <w:rFonts w:ascii="宋体" w:hAnsi="宋体" w:cs="宋体" w:eastAsia="宋体"/>
                      <w:sz w:val="24"/>
                    </w:rPr>
                    <w:t>2.中标方应对设备操作及维修人员进行操作及维修培训，直至技术人员熟练掌握使用及维修技能为止，提供详细培训记录。</w:t>
                  </w:r>
                </w:p>
                <w:p>
                  <w:pPr>
                    <w:pStyle w:val="null3"/>
                    <w:jc w:val="both"/>
                  </w:pPr>
                  <w:r>
                    <w:rPr>
                      <w:rFonts w:ascii="宋体" w:hAnsi="宋体" w:cs="宋体" w:eastAsia="宋体"/>
                      <w:sz w:val="24"/>
                    </w:rPr>
                    <w:t>3.维修保障：提供中文说明书、操作手册、详细维修手册、电路图、系统安装软件及维修密码，软件系统终身免费升级。</w:t>
                  </w:r>
                </w:p>
                <w:p>
                  <w:pPr>
                    <w:pStyle w:val="null3"/>
                    <w:jc w:val="both"/>
                  </w:pPr>
                  <w:r>
                    <w:rPr>
                      <w:rFonts w:ascii="宋体" w:hAnsi="宋体" w:cs="宋体" w:eastAsia="宋体"/>
                      <w:sz w:val="24"/>
                    </w:rPr>
                    <w:t>4.设备出现故障6小时内提供维修方案及报价，24小时内到达现场。</w:t>
                  </w:r>
                </w:p>
              </w:tc>
            </w:tr>
            <w:tr>
              <w:tc>
                <w:tcPr>
                  <w:tcW w:type="dxa" w:w="255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二</w:t>
                  </w:r>
                  <w:r>
                    <w:rPr>
                      <w:rFonts w:ascii="宋体" w:hAnsi="宋体" w:cs="宋体" w:eastAsia="宋体"/>
                      <w:sz w:val="24"/>
                    </w:rPr>
                    <w:t>、</w:t>
                  </w:r>
                  <w:r>
                    <w:rPr>
                      <w:rFonts w:ascii="宋体" w:hAnsi="宋体" w:cs="宋体" w:eastAsia="宋体"/>
                      <w:sz w:val="24"/>
                    </w:rPr>
                    <w:t>1套M</w:t>
                  </w:r>
                  <w:r>
                    <w:rPr>
                      <w:rFonts w:ascii="宋体" w:hAnsi="宋体" w:cs="宋体" w:eastAsia="宋体"/>
                      <w:sz w:val="24"/>
                    </w:rPr>
                    <w:t>R</w:t>
                  </w:r>
                  <w:r>
                    <w:rPr>
                      <w:rFonts w:ascii="宋体" w:hAnsi="宋体" w:cs="宋体" w:eastAsia="宋体"/>
                      <w:sz w:val="24"/>
                    </w:rPr>
                    <w:t>双筒无磁高压注射器</w:t>
                  </w:r>
                </w:p>
                <w:p>
                  <w:pPr>
                    <w:pStyle w:val="null3"/>
                    <w:jc w:val="both"/>
                  </w:pPr>
                  <w:r>
                    <w:rPr>
                      <w:rFonts w:ascii="宋体" w:hAnsi="宋体" w:cs="宋体" w:eastAsia="宋体"/>
                      <w:sz w:val="24"/>
                    </w:rPr>
                    <w:t>总体要求：</w:t>
                  </w:r>
                </w:p>
                <w:p>
                  <w:pPr>
                    <w:pStyle w:val="null3"/>
                    <w:jc w:val="left"/>
                  </w:pPr>
                  <w:r>
                    <w:rPr>
                      <w:rFonts w:ascii="宋体" w:hAnsi="宋体" w:cs="宋体" w:eastAsia="宋体"/>
                      <w:color w:val="000000"/>
                      <w:sz w:val="24"/>
                    </w:rPr>
                    <w:t>1.满足医院及科室要求，凡涉及设备安装及调试由中标方负责。</w:t>
                  </w:r>
                </w:p>
                <w:p>
                  <w:pPr>
                    <w:pStyle w:val="null3"/>
                    <w:jc w:val="left"/>
                  </w:pPr>
                  <w:r>
                    <w:rPr>
                      <w:rFonts w:ascii="宋体" w:hAnsi="宋体" w:cs="宋体" w:eastAsia="宋体"/>
                      <w:color w:val="000000"/>
                      <w:sz w:val="24"/>
                    </w:rPr>
                    <w:t>2.投标时要求提供原厂家的检验报告、技术参数表及产品彩页。</w:t>
                  </w:r>
                </w:p>
                <w:p>
                  <w:pPr>
                    <w:pStyle w:val="null3"/>
                    <w:jc w:val="left"/>
                  </w:pPr>
                  <w:r>
                    <w:rPr>
                      <w:rFonts w:ascii="宋体" w:hAnsi="宋体" w:cs="宋体" w:eastAsia="宋体"/>
                      <w:color w:val="000000"/>
                      <w:sz w:val="24"/>
                    </w:rPr>
                    <w:t>3.仪器配备的所有软件为最新版本且终身免费升级，端口免费开放。</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技术指标</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具体技术要求</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主要技术参数</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5.1.1.</w:t>
                  </w:r>
                  <w:r>
                    <w:rPr>
                      <w:rFonts w:ascii="宋体" w:hAnsi="宋体" w:cs="宋体" w:eastAsia="宋体"/>
                      <w:sz w:val="24"/>
                    </w:rPr>
                    <w:t xml:space="preserve"> </w:t>
                  </w:r>
                  <w:r>
                    <w:rPr>
                      <w:rFonts w:ascii="宋体" w:hAnsi="宋体" w:cs="宋体" w:eastAsia="宋体"/>
                      <w:sz w:val="24"/>
                    </w:rPr>
                    <w:t>安装针筒自动推进，拆卸针筒自动回缩。</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5.1.2.</w:t>
                  </w:r>
                  <w:r>
                    <w:rPr>
                      <w:rFonts w:ascii="&quot;times new roman&quot;" w:hAnsi="&quot;times new roman&quot;" w:cs="&quot;times new roman&quot;" w:eastAsia="&quot;times new roman&quot;"/>
                      <w:sz w:val="21"/>
                    </w:rPr>
                    <w:t xml:space="preserve"> </w:t>
                  </w:r>
                  <w:r>
                    <w:rPr>
                      <w:rFonts w:ascii="宋体" w:hAnsi="宋体" w:cs="宋体" w:eastAsia="宋体"/>
                      <w:sz w:val="24"/>
                    </w:rPr>
                    <w:t>采用无磁超声电机。</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5.1.3.</w:t>
                  </w:r>
                  <w:r>
                    <w:rPr>
                      <w:rFonts w:ascii="宋体" w:hAnsi="宋体" w:cs="宋体" w:eastAsia="宋体"/>
                      <w:sz w:val="24"/>
                    </w:rPr>
                    <w:t xml:space="preserve"> </w:t>
                  </w:r>
                  <w:r>
                    <w:rPr>
                      <w:rFonts w:ascii="宋体" w:hAnsi="宋体" w:cs="宋体" w:eastAsia="宋体"/>
                      <w:sz w:val="24"/>
                    </w:rPr>
                    <w:t>针筒容量</w:t>
                  </w:r>
                  <w:r>
                    <w:rPr>
                      <w:rFonts w:ascii="宋体" w:hAnsi="宋体" w:cs="宋体" w:eastAsia="宋体"/>
                      <w:sz w:val="24"/>
                    </w:rPr>
                    <w:t>:A侧≥6</w:t>
                  </w:r>
                  <w:r>
                    <w:rPr>
                      <w:rFonts w:ascii="宋体" w:hAnsi="宋体" w:cs="宋体" w:eastAsia="宋体"/>
                      <w:sz w:val="24"/>
                    </w:rPr>
                    <w:t>0</w:t>
                  </w:r>
                  <w:r>
                    <w:rPr>
                      <w:rFonts w:ascii="宋体" w:hAnsi="宋体" w:cs="宋体" w:eastAsia="宋体"/>
                      <w:sz w:val="24"/>
                    </w:rPr>
                    <w:t>ml，B侧≥11</w:t>
                  </w:r>
                  <w:r>
                    <w:rPr>
                      <w:rFonts w:ascii="宋体" w:hAnsi="宋体" w:cs="宋体" w:eastAsia="宋体"/>
                      <w:sz w:val="24"/>
                    </w:rPr>
                    <w:t>0</w:t>
                  </w:r>
                  <w:r>
                    <w:rPr>
                      <w:rFonts w:ascii="宋体" w:hAnsi="宋体" w:cs="宋体" w:eastAsia="宋体"/>
                      <w:sz w:val="24"/>
                    </w:rPr>
                    <w:t>ml，需提供注册证产品技术要求进行证明。</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5.1.4.</w:t>
                  </w:r>
                  <w:r>
                    <w:rPr>
                      <w:rFonts w:ascii="宋体" w:hAnsi="宋体" w:cs="宋体" w:eastAsia="宋体"/>
                      <w:sz w:val="24"/>
                    </w:rPr>
                    <w:t xml:space="preserve"> </w:t>
                  </w:r>
                  <w:r>
                    <w:rPr>
                      <w:rFonts w:ascii="宋体" w:hAnsi="宋体" w:cs="宋体" w:eastAsia="宋体"/>
                      <w:sz w:val="24"/>
                    </w:rPr>
                    <w:t>压力限制精度</w:t>
                  </w:r>
                  <w:r>
                    <w:rPr>
                      <w:rFonts w:ascii="宋体" w:hAnsi="宋体" w:cs="宋体" w:eastAsia="宋体"/>
                      <w:sz w:val="24"/>
                    </w:rPr>
                    <w:t>:≤±10psi，能够显示实时压力曲线</w:t>
                  </w:r>
                  <w:r>
                    <w:rPr>
                      <w:rFonts w:ascii="宋体" w:hAnsi="宋体" w:cs="宋体" w:eastAsia="宋体"/>
                      <w:sz w:val="24"/>
                    </w:rPr>
                    <w:t>。</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5.1.5.</w:t>
                  </w:r>
                  <w:r>
                    <w:rPr>
                      <w:rFonts w:ascii="宋体" w:hAnsi="宋体" w:cs="宋体" w:eastAsia="宋体"/>
                      <w:sz w:val="24"/>
                    </w:rPr>
                    <w:t xml:space="preserve"> </w:t>
                  </w:r>
                  <w:r>
                    <w:rPr>
                      <w:rFonts w:ascii="宋体" w:hAnsi="宋体" w:cs="宋体" w:eastAsia="宋体"/>
                      <w:sz w:val="24"/>
                    </w:rPr>
                    <w:t>光纤传输，非无线传输，直接供电，无需电池</w:t>
                  </w:r>
                  <w:r>
                    <w:rPr>
                      <w:rFonts w:ascii="宋体" w:hAnsi="宋体" w:cs="宋体" w:eastAsia="宋体"/>
                      <w:sz w:val="24"/>
                    </w:rPr>
                    <w:t>。</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r>
                    <w:rPr>
                      <w:rFonts w:ascii="宋体" w:hAnsi="宋体" w:cs="宋体" w:eastAsia="宋体"/>
                      <w:sz w:val="24"/>
                    </w:rPr>
                    <w:t>.1.6.</w:t>
                  </w:r>
                  <w:r>
                    <w:rPr>
                      <w:rFonts w:ascii="宋体" w:hAnsi="宋体" w:cs="宋体" w:eastAsia="宋体"/>
                      <w:sz w:val="24"/>
                    </w:rPr>
                    <w:t xml:space="preserve"> </w:t>
                  </w:r>
                  <w:r>
                    <w:rPr>
                      <w:rFonts w:ascii="宋体" w:hAnsi="宋体" w:cs="宋体" w:eastAsia="宋体"/>
                      <w:sz w:val="24"/>
                    </w:rPr>
                    <w:t>能在注射机头显示当前针筒剩余容量。</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r>
                    <w:rPr>
                      <w:rFonts w:ascii="宋体" w:hAnsi="宋体" w:cs="宋体" w:eastAsia="宋体"/>
                      <w:sz w:val="24"/>
                    </w:rPr>
                    <w:t xml:space="preserve">.1.7 </w:t>
                  </w:r>
                  <w:r>
                    <w:rPr>
                      <w:rFonts w:ascii="宋体" w:hAnsi="宋体" w:cs="宋体" w:eastAsia="宋体"/>
                      <w:sz w:val="24"/>
                    </w:rPr>
                    <w:t>预设方案</w:t>
                  </w:r>
                  <w:r>
                    <w:rPr>
                      <w:rFonts w:ascii="宋体" w:hAnsi="宋体" w:cs="宋体" w:eastAsia="宋体"/>
                      <w:sz w:val="24"/>
                    </w:rPr>
                    <w:t>≥</w:t>
                  </w:r>
                  <w:r>
                    <w:rPr>
                      <w:rFonts w:ascii="宋体" w:hAnsi="宋体" w:cs="宋体" w:eastAsia="宋体"/>
                      <w:sz w:val="24"/>
                    </w:rPr>
                    <w:t>100</w:t>
                  </w:r>
                  <w:r>
                    <w:rPr>
                      <w:rFonts w:ascii="宋体" w:hAnsi="宋体" w:cs="宋体" w:eastAsia="宋体"/>
                      <w:sz w:val="24"/>
                    </w:rPr>
                    <w:t>个</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r>
                    <w:rPr>
                      <w:rFonts w:ascii="宋体" w:hAnsi="宋体" w:cs="宋体" w:eastAsia="宋体"/>
                      <w:sz w:val="24"/>
                    </w:rPr>
                    <w:t xml:space="preserve">.1.8 </w:t>
                  </w:r>
                  <w:r>
                    <w:rPr>
                      <w:rFonts w:ascii="宋体" w:hAnsi="宋体" w:cs="宋体" w:eastAsia="宋体"/>
                      <w:sz w:val="24"/>
                    </w:rPr>
                    <w:t>历史记录</w:t>
                  </w:r>
                  <w:r>
                    <w:rPr>
                      <w:rFonts w:ascii="宋体" w:hAnsi="宋体" w:cs="宋体" w:eastAsia="宋体"/>
                      <w:sz w:val="24"/>
                    </w:rPr>
                    <w:t>≥5</w:t>
                  </w:r>
                  <w:r>
                    <w:rPr>
                      <w:rFonts w:ascii="宋体" w:hAnsi="宋体" w:cs="宋体" w:eastAsia="宋体"/>
                      <w:sz w:val="24"/>
                    </w:rPr>
                    <w:t>00</w:t>
                  </w:r>
                  <w:r>
                    <w:rPr>
                      <w:rFonts w:ascii="宋体" w:hAnsi="宋体" w:cs="宋体" w:eastAsia="宋体"/>
                      <w:sz w:val="24"/>
                    </w:rPr>
                    <w:t>个</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r>
                    <w:rPr>
                      <w:rFonts w:ascii="宋体" w:hAnsi="宋体" w:cs="宋体" w:eastAsia="宋体"/>
                      <w:sz w:val="24"/>
                    </w:rPr>
                    <w:t xml:space="preserve">.1.9 </w:t>
                  </w:r>
                  <w:r>
                    <w:rPr>
                      <w:rFonts w:ascii="宋体" w:hAnsi="宋体" w:cs="宋体" w:eastAsia="宋体"/>
                      <w:sz w:val="24"/>
                    </w:rPr>
                    <w:t>在不同位置的信噪比对比其在磁共振环境边缘未上电时的信噪比，变化应</w:t>
                  </w:r>
                  <w:r>
                    <w:rPr>
                      <w:rFonts w:ascii="宋体" w:hAnsi="宋体" w:cs="宋体" w:eastAsia="宋体"/>
                      <w:sz w:val="24"/>
                    </w:rPr>
                    <w:t>≤15%</w:t>
                  </w:r>
                </w:p>
              </w:tc>
            </w:tr>
            <w:tr>
              <w:tc>
                <w:tcPr>
                  <w:tcW w:type="dxa" w:w="248"/>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r>
                    <w:rPr>
                      <w:rFonts w:ascii="宋体" w:hAnsi="宋体" w:cs="宋体" w:eastAsia="宋体"/>
                      <w:sz w:val="24"/>
                    </w:rPr>
                    <w:t xml:space="preserve">.1.10 </w:t>
                  </w:r>
                  <w:r>
                    <w:rPr>
                      <w:rFonts w:ascii="宋体" w:hAnsi="宋体" w:cs="宋体" w:eastAsia="宋体"/>
                      <w:sz w:val="24"/>
                    </w:rPr>
                    <w:t>操作界面支持中文显示</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5.2.1</w:t>
                  </w:r>
                  <w:r>
                    <w:rPr>
                      <w:rFonts w:ascii="宋体" w:hAnsi="宋体" w:cs="宋体" w:eastAsia="宋体"/>
                      <w:sz w:val="24"/>
                    </w:rPr>
                    <w:t>负责软件升级</w:t>
                  </w:r>
                  <w:r>
                    <w:rPr>
                      <w:rFonts w:ascii="宋体" w:hAnsi="宋体" w:cs="宋体" w:eastAsia="宋体"/>
                      <w:sz w:val="24"/>
                    </w:rPr>
                    <w:t>。</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售后服务：</w:t>
                  </w:r>
                </w:p>
                <w:p>
                  <w:pPr>
                    <w:pStyle w:val="null3"/>
                    <w:jc w:val="center"/>
                  </w:p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1.整机质保期≥1年（提供厂家保修承诺），在质保期内每年由维修工程师提供至少2次的上门维护保养工作 。</w:t>
                  </w:r>
                </w:p>
                <w:p>
                  <w:pPr>
                    <w:pStyle w:val="null3"/>
                    <w:jc w:val="left"/>
                  </w:pPr>
                  <w:r>
                    <w:rPr>
                      <w:rFonts w:ascii="宋体" w:hAnsi="宋体" w:cs="宋体" w:eastAsia="宋体"/>
                      <w:color w:val="000000"/>
                      <w:sz w:val="24"/>
                    </w:rPr>
                    <w:t>2.中标方应对设备操作及维修人员进行操作及维修培训，直至技术人员熟练掌握使用及维修技能为止，提供详细培训记录。</w:t>
                  </w:r>
                </w:p>
                <w:p>
                  <w:pPr>
                    <w:pStyle w:val="null3"/>
                    <w:jc w:val="left"/>
                  </w:pPr>
                  <w:r>
                    <w:rPr>
                      <w:rFonts w:ascii="宋体" w:hAnsi="宋体" w:cs="宋体" w:eastAsia="宋体"/>
                      <w:color w:val="000000"/>
                      <w:sz w:val="24"/>
                    </w:rPr>
                    <w:t>3.维修保障：提供中文说明书、操作手册、详细维修手册、电路图、系统安装软件及维修密码，软件系统终身免费升级。</w:t>
                  </w:r>
                </w:p>
                <w:p>
                  <w:pPr>
                    <w:pStyle w:val="null3"/>
                    <w:jc w:val="both"/>
                  </w:pPr>
                  <w:r>
                    <w:rPr>
                      <w:rFonts w:ascii="宋体" w:hAnsi="宋体" w:cs="宋体" w:eastAsia="宋体"/>
                      <w:color w:val="000000"/>
                      <w:sz w:val="24"/>
                    </w:rPr>
                    <w:t>4.设备出现故障6小时内提供维修方案及报价，24 小时内到达现场。</w:t>
                  </w:r>
                </w:p>
              </w:tc>
            </w:tr>
          </w:tbl>
          <w:p>
            <w:pPr>
              <w:pStyle w:val="null3"/>
              <w:jc w:val="both"/>
            </w:pPr>
          </w:p>
        </w:tc>
      </w:tr>
      <w:tr>
        <w:tc>
          <w:tcPr>
            <w:tcW w:type="dxa" w:w="2769"/>
          </w:tcPr>
          <w:p/>
        </w:tc>
        <w:tc>
          <w:tcPr>
            <w:tcW w:type="dxa" w:w="2769"/>
          </w:tcPr>
          <w:p>
            <w:pPr>
              <w:pStyle w:val="null3"/>
            </w:pPr>
            <w:r>
              <w:rPr/>
              <w:t>10</w:t>
            </w:r>
          </w:p>
        </w:tc>
        <w:tc>
          <w:tcPr>
            <w:tcW w:type="dxa" w:w="2769"/>
          </w:tcPr>
          <w:p>
            <w:pPr>
              <w:pStyle w:val="null3"/>
              <w:jc w:val="center"/>
            </w:pPr>
            <w:r>
              <w:rPr>
                <w:rFonts w:ascii="宋体" w:hAnsi="宋体" w:cs="宋体" w:eastAsia="宋体"/>
                <w:b/>
                <w:sz w:val="24"/>
              </w:rPr>
              <w:t>医学影像人工智能</w:t>
            </w:r>
            <w:r>
              <w:rPr>
                <w:rFonts w:ascii="宋体" w:hAnsi="宋体" w:cs="宋体" w:eastAsia="宋体"/>
                <w:b/>
                <w:sz w:val="24"/>
              </w:rPr>
              <w:t>(AI)辅助诊断</w:t>
            </w:r>
            <w:r>
              <w:rPr>
                <w:rFonts w:ascii="宋体" w:hAnsi="宋体" w:cs="宋体" w:eastAsia="宋体"/>
                <w:b/>
                <w:sz w:val="24"/>
              </w:rPr>
              <w:t>系统</w:t>
            </w:r>
          </w:p>
          <w:p>
            <w:pPr>
              <w:pStyle w:val="null3"/>
              <w:jc w:val="both"/>
            </w:pPr>
            <w:r>
              <w:rPr>
                <w:rFonts w:ascii="宋体" w:hAnsi="宋体" w:cs="宋体" w:eastAsia="宋体"/>
                <w:b/>
                <w:sz w:val="24"/>
              </w:rPr>
              <w:t>总体要求：</w:t>
            </w:r>
          </w:p>
          <w:p>
            <w:pPr>
              <w:pStyle w:val="null3"/>
              <w:jc w:val="both"/>
            </w:pPr>
            <w:r>
              <w:rPr>
                <w:rFonts w:ascii="宋体" w:hAnsi="宋体" w:cs="宋体" w:eastAsia="宋体"/>
                <w:sz w:val="24"/>
              </w:rPr>
              <w:t>1.</w:t>
            </w:r>
            <w:r>
              <w:rPr>
                <w:rFonts w:ascii="宋体" w:hAnsi="宋体" w:cs="宋体" w:eastAsia="宋体"/>
                <w:sz w:val="24"/>
              </w:rPr>
              <w:t>满足</w:t>
            </w:r>
            <w:r>
              <w:rPr>
                <w:rFonts w:ascii="宋体" w:hAnsi="宋体" w:cs="宋体" w:eastAsia="宋体"/>
                <w:sz w:val="24"/>
              </w:rPr>
              <w:t>医院及</w:t>
            </w:r>
            <w:r>
              <w:rPr>
                <w:rFonts w:ascii="宋体" w:hAnsi="宋体" w:cs="宋体" w:eastAsia="宋体"/>
                <w:sz w:val="24"/>
              </w:rPr>
              <w:t>科室要求，凡涉及设备安装及施工由中标方负责，按照</w:t>
            </w:r>
            <w:r>
              <w:rPr>
                <w:rFonts w:ascii="宋体" w:hAnsi="宋体" w:cs="宋体" w:eastAsia="宋体"/>
                <w:sz w:val="24"/>
              </w:rPr>
              <w:t>医院及</w:t>
            </w:r>
            <w:r>
              <w:rPr>
                <w:rFonts w:ascii="宋体" w:hAnsi="宋体" w:cs="宋体" w:eastAsia="宋体"/>
                <w:sz w:val="24"/>
              </w:rPr>
              <w:t>科室要求提供交钥匙工程</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投标时要求提供原厂家的检验报告、技术参数表及产品彩页</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投标产品应为</w:t>
            </w:r>
            <w:r>
              <w:rPr>
                <w:rFonts w:ascii="宋体" w:hAnsi="宋体" w:cs="宋体" w:eastAsia="宋体"/>
                <w:sz w:val="24"/>
              </w:rPr>
              <w:t>一线</w:t>
            </w:r>
            <w:r>
              <w:rPr>
                <w:rFonts w:ascii="宋体" w:hAnsi="宋体" w:cs="宋体" w:eastAsia="宋体"/>
                <w:sz w:val="24"/>
              </w:rPr>
              <w:t>知名品牌，提供</w:t>
            </w:r>
            <w:r>
              <w:rPr>
                <w:rFonts w:ascii="宋体" w:hAnsi="宋体" w:cs="宋体" w:eastAsia="宋体"/>
                <w:sz w:val="24"/>
              </w:rPr>
              <w:t>NMPA</w:t>
            </w:r>
            <w:r>
              <w:rPr>
                <w:rFonts w:ascii="宋体" w:hAnsi="宋体" w:cs="宋体" w:eastAsia="宋体"/>
                <w:sz w:val="24"/>
              </w:rPr>
              <w:t xml:space="preserve"> </w:t>
            </w:r>
            <w:r>
              <w:rPr>
                <w:rFonts w:ascii="宋体" w:hAnsi="宋体" w:cs="宋体" w:eastAsia="宋体"/>
                <w:sz w:val="24"/>
              </w:rPr>
              <w:t>认证</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仪器配备</w:t>
            </w:r>
            <w:r>
              <w:rPr>
                <w:rFonts w:ascii="宋体" w:hAnsi="宋体" w:cs="宋体" w:eastAsia="宋体"/>
                <w:sz w:val="24"/>
              </w:rPr>
              <w:t>的</w:t>
            </w:r>
            <w:r>
              <w:rPr>
                <w:rFonts w:ascii="宋体" w:hAnsi="宋体" w:cs="宋体" w:eastAsia="宋体"/>
                <w:sz w:val="24"/>
              </w:rPr>
              <w:t>所有软件</w:t>
            </w:r>
            <w:r>
              <w:rPr>
                <w:rFonts w:ascii="宋体" w:hAnsi="宋体" w:cs="宋体" w:eastAsia="宋体"/>
                <w:sz w:val="24"/>
              </w:rPr>
              <w:t>为</w:t>
            </w:r>
            <w:r>
              <w:rPr>
                <w:rFonts w:ascii="宋体" w:hAnsi="宋体" w:cs="宋体" w:eastAsia="宋体"/>
                <w:sz w:val="24"/>
              </w:rPr>
              <w:t>最新版本且终身免费升级，端口免费开放，能与我院各信息系统无缝对接</w:t>
            </w:r>
            <w:r>
              <w:rPr>
                <w:rFonts w:ascii="宋体" w:hAnsi="宋体" w:cs="宋体" w:eastAsia="宋体"/>
                <w:sz w:val="24"/>
              </w:rPr>
              <w:t>，并承担该设备与医院</w:t>
            </w:r>
            <w:r>
              <w:rPr>
                <w:rFonts w:ascii="宋体" w:hAnsi="宋体" w:cs="宋体" w:eastAsia="宋体"/>
                <w:sz w:val="24"/>
              </w:rPr>
              <w:t>PACS网络接口的连接费用。</w:t>
            </w:r>
          </w:p>
          <w:tbl>
            <w:tblPr>
              <w:tblBorders>
                <w:top w:val="none" w:color="000000" w:sz="4"/>
                <w:left w:val="none" w:color="000000" w:sz="4"/>
                <w:bottom w:val="none" w:color="000000" w:sz="4"/>
                <w:right w:val="none" w:color="000000" w:sz="4"/>
                <w:insideH w:val="none"/>
                <w:insideV w:val="none"/>
              </w:tblBorders>
            </w:tblPr>
            <w:tblGrid>
              <w:gridCol w:w="3187"/>
            </w:tblGrid>
            <w:tr>
              <w:tc>
                <w:tcPr>
                  <w:tcW w:type="dxa" w:w="3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医学影像人工智能</w:t>
                  </w:r>
                  <w:r>
                    <w:rPr>
                      <w:rFonts w:ascii="宋体" w:hAnsi="宋体" w:cs="宋体" w:eastAsia="宋体"/>
                      <w:b/>
                      <w:sz w:val="24"/>
                    </w:rPr>
                    <w:t>(AI)辅助诊断</w:t>
                  </w:r>
                  <w:r>
                    <w:rPr>
                      <w:rFonts w:ascii="宋体" w:hAnsi="宋体" w:cs="宋体" w:eastAsia="宋体"/>
                      <w:b/>
                      <w:sz w:val="24"/>
                    </w:rPr>
                    <w:t>产品</w:t>
                  </w:r>
                  <w:r>
                    <w:rPr>
                      <w:rFonts w:ascii="宋体" w:hAnsi="宋体" w:cs="宋体" w:eastAsia="宋体"/>
                      <w:b/>
                      <w:sz w:val="24"/>
                    </w:rPr>
                    <w:t>三套：</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w:t>
                  </w:r>
                  <w:r>
                    <w:rPr>
                      <w:rFonts w:ascii="宋体" w:hAnsi="宋体" w:cs="宋体" w:eastAsia="宋体"/>
                      <w:sz w:val="24"/>
                    </w:rPr>
                    <w:t>要求三套</w:t>
                  </w:r>
                  <w:r>
                    <w:rPr>
                      <w:rFonts w:ascii="宋体" w:hAnsi="宋体" w:cs="宋体" w:eastAsia="宋体"/>
                      <w:sz w:val="24"/>
                    </w:rPr>
                    <w:t>医学影像人工智能</w:t>
                  </w:r>
                  <w:r>
                    <w:rPr>
                      <w:rFonts w:ascii="宋体" w:hAnsi="宋体" w:cs="宋体" w:eastAsia="宋体"/>
                      <w:sz w:val="24"/>
                    </w:rPr>
                    <w:t>(AI)辅助诊断系统</w:t>
                  </w:r>
                  <w:r>
                    <w:rPr>
                      <w:rFonts w:ascii="宋体" w:hAnsi="宋体" w:cs="宋体" w:eastAsia="宋体"/>
                      <w:sz w:val="24"/>
                    </w:rPr>
                    <w:t>为同一人工智能</w:t>
                  </w:r>
                  <w:r>
                    <w:rPr>
                      <w:rFonts w:ascii="宋体" w:hAnsi="宋体" w:cs="宋体" w:eastAsia="宋体"/>
                      <w:sz w:val="24"/>
                    </w:rPr>
                    <w:t>产品</w:t>
                  </w:r>
                  <w:r>
                    <w:rPr>
                      <w:rFonts w:ascii="宋体" w:hAnsi="宋体" w:cs="宋体" w:eastAsia="宋体"/>
                      <w:sz w:val="24"/>
                    </w:rPr>
                    <w:t>制造商生产。</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二：肺结节</w:t>
                  </w:r>
                  <w:r>
                    <w:rPr>
                      <w:rFonts w:ascii="宋体" w:hAnsi="宋体" w:cs="宋体" w:eastAsia="宋体"/>
                      <w:sz w:val="24"/>
                    </w:rPr>
                    <w:t>CT智能影像辅助诊断系统/肺结节CT智能影像辅助检测软件一套</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1.影像浏览功能，</w:t>
                  </w:r>
                  <w:r>
                    <w:rPr>
                      <w:rFonts w:ascii="宋体" w:hAnsi="宋体" w:cs="宋体" w:eastAsia="宋体"/>
                      <w:color w:val="000000"/>
                      <w:sz w:val="24"/>
                    </w:rPr>
                    <w:t>支持对该检查不同序列的切换显示，同时具备多种不同窗口布局，如</w:t>
                  </w:r>
                  <w:r>
                    <w:rPr>
                      <w:rFonts w:ascii="宋体" w:hAnsi="宋体" w:cs="宋体" w:eastAsia="宋体"/>
                      <w:color w:val="000000"/>
                      <w:sz w:val="24"/>
                    </w:rPr>
                    <w:t>1×1，2×2等。</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r>
                    <w:rPr>
                      <w:rFonts w:ascii="宋体" w:hAnsi="宋体" w:cs="宋体" w:eastAsia="宋体"/>
                      <w:sz w:val="24"/>
                    </w:rPr>
                    <w:t>显示肺叶轮廓</w:t>
                  </w:r>
                  <w:r>
                    <w:rPr>
                      <w:rFonts w:ascii="宋体" w:hAnsi="宋体" w:cs="宋体" w:eastAsia="宋体"/>
                      <w:sz w:val="24"/>
                    </w:rPr>
                    <w:t>功能，</w:t>
                  </w:r>
                  <w:r>
                    <w:rPr>
                      <w:rFonts w:ascii="宋体" w:hAnsi="宋体" w:cs="宋体" w:eastAsia="宋体"/>
                      <w:sz w:val="24"/>
                    </w:rPr>
                    <w:t>支持以不同颜色勾勒不同肺叶的轮廓。</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r>
                    <w:rPr>
                      <w:rFonts w:ascii="宋体" w:hAnsi="宋体" w:cs="宋体" w:eastAsia="宋体"/>
                      <w:color w:val="000000"/>
                      <w:sz w:val="24"/>
                    </w:rPr>
                    <w:t>MPR图像旋转功能</w:t>
                  </w:r>
                  <w:r>
                    <w:rPr>
                      <w:rFonts w:ascii="宋体" w:hAnsi="宋体" w:cs="宋体" w:eastAsia="宋体"/>
                      <w:color w:val="000000"/>
                      <w:sz w:val="24"/>
                    </w:rPr>
                    <w:t>，支持</w:t>
                  </w:r>
                  <w:r>
                    <w:rPr>
                      <w:rFonts w:ascii="宋体" w:hAnsi="宋体" w:cs="宋体" w:eastAsia="宋体"/>
                      <w:color w:val="000000"/>
                      <w:sz w:val="24"/>
                    </w:rPr>
                    <w:t>MPR三个相位图像需支持旋转与联动显示。</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r>
                    <w:rPr>
                      <w:rFonts w:ascii="宋体" w:hAnsi="宋体" w:cs="宋体" w:eastAsia="宋体"/>
                      <w:color w:val="000000"/>
                      <w:sz w:val="24"/>
                    </w:rPr>
                    <w:t>肺结节轮廓自动标记功能，支持逐层分割并绘制一个结节的紧包裹轮廓。</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w:t>
                  </w:r>
                  <w:r>
                    <w:rPr>
                      <w:rFonts w:ascii="宋体" w:hAnsi="宋体" w:cs="宋体" w:eastAsia="宋体"/>
                      <w:sz w:val="24"/>
                    </w:rPr>
                    <w:t>增加结节标记功能，</w:t>
                  </w:r>
                  <w:r>
                    <w:rPr>
                      <w:rFonts w:ascii="宋体" w:hAnsi="宋体" w:cs="宋体" w:eastAsia="宋体"/>
                      <w:color w:val="000000"/>
                      <w:sz w:val="24"/>
                    </w:rPr>
                    <w:t>具备结节病灶手动标注工具。</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w:t>
                  </w:r>
                  <w:r>
                    <w:rPr>
                      <w:rFonts w:ascii="宋体" w:hAnsi="宋体" w:cs="宋体" w:eastAsia="宋体"/>
                      <w:color w:val="000000"/>
                      <w:sz w:val="24"/>
                    </w:rPr>
                    <w:t>结节位置映射功能，支持自动关联映射薄层和厚层病灶位置。</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w:t>
                  </w:r>
                  <w:r>
                    <w:rPr>
                      <w:rFonts w:ascii="宋体" w:hAnsi="宋体" w:cs="宋体" w:eastAsia="宋体"/>
                      <w:sz w:val="24"/>
                    </w:rPr>
                    <w:t>结节检出率需</w:t>
                  </w:r>
                  <w:r>
                    <w:rPr>
                      <w:rFonts w:ascii="宋体" w:hAnsi="宋体" w:cs="宋体" w:eastAsia="宋体"/>
                      <w:sz w:val="24"/>
                    </w:rPr>
                    <w:t>≥99%</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8.</w:t>
                  </w:r>
                  <w:r>
                    <w:rPr>
                      <w:rFonts w:ascii="宋体" w:hAnsi="宋体" w:cs="宋体" w:eastAsia="宋体"/>
                      <w:color w:val="000000"/>
                      <w:sz w:val="24"/>
                    </w:rPr>
                    <w:t>5mm以上结节假阳性率≤每例CT 1.5个，</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9.肺结节良恶性分类准确度≥</w:t>
                  </w:r>
                  <w:r>
                    <w:rPr>
                      <w:rFonts w:ascii="宋体" w:hAnsi="宋体" w:cs="宋体" w:eastAsia="宋体"/>
                      <w:color w:val="000000"/>
                      <w:sz w:val="24"/>
                    </w:rPr>
                    <w:t>95%</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10.</w:t>
                  </w:r>
                  <w:r>
                    <w:rPr>
                      <w:rFonts w:ascii="宋体" w:hAnsi="宋体" w:cs="宋体" w:eastAsia="宋体"/>
                      <w:sz w:val="24"/>
                    </w:rPr>
                    <w:t>影像组学信息</w:t>
                  </w:r>
                  <w:r>
                    <w:rPr>
                      <w:rFonts w:ascii="宋体" w:hAnsi="宋体" w:cs="宋体" w:eastAsia="宋体"/>
                      <w:sz w:val="24"/>
                    </w:rPr>
                    <w:t>，需提供</w:t>
                  </w:r>
                  <w:r>
                    <w:rPr>
                      <w:rFonts w:ascii="宋体" w:hAnsi="宋体" w:cs="宋体" w:eastAsia="宋体"/>
                      <w:color w:val="000000"/>
                      <w:sz w:val="24"/>
                    </w:rPr>
                    <w:t>≥</w:t>
                  </w:r>
                  <w:r>
                    <w:rPr>
                      <w:rFonts w:ascii="宋体" w:hAnsi="宋体" w:cs="宋体" w:eastAsia="宋体"/>
                      <w:color w:val="000000"/>
                      <w:sz w:val="24"/>
                    </w:rPr>
                    <w:t>100</w:t>
                  </w:r>
                  <w:r>
                    <w:rPr>
                      <w:rFonts w:ascii="宋体" w:hAnsi="宋体" w:cs="宋体" w:eastAsia="宋体"/>
                      <w:color w:val="000000"/>
                      <w:sz w:val="24"/>
                    </w:rPr>
                    <w:t>项组学参数</w:t>
                  </w:r>
                  <w:r>
                    <w:rPr>
                      <w:rFonts w:ascii="宋体" w:hAnsi="宋体" w:cs="宋体" w:eastAsia="宋体"/>
                      <w:color w:val="000000"/>
                      <w:sz w:val="24"/>
                    </w:rPr>
                    <w:t>,</w:t>
                  </w:r>
                  <w:r>
                    <w:rPr>
                      <w:rFonts w:ascii="宋体" w:hAnsi="宋体" w:cs="宋体" w:eastAsia="宋体"/>
                      <w:color w:val="000000"/>
                      <w:sz w:val="24"/>
                    </w:rPr>
                    <w:t>计算结果供临床应用及研究参考</w:t>
                  </w:r>
                  <w:r>
                    <w:rPr>
                      <w:rFonts w:ascii="宋体" w:hAnsi="宋体" w:cs="宋体" w:eastAsia="宋体"/>
                      <w:sz w:val="24"/>
                    </w:rPr>
                    <w:t>。</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11.肺结节智能随访功能，支持对患者多次检查进行随访对比阅片，可切换显示历次检查，并</w:t>
                  </w:r>
                  <w:r>
                    <w:rPr>
                      <w:rFonts w:ascii="宋体" w:hAnsi="宋体" w:cs="宋体" w:eastAsia="宋体"/>
                      <w:color w:val="000000"/>
                      <w:sz w:val="24"/>
                    </w:rPr>
                    <w:t>可</w:t>
                  </w:r>
                  <w:r>
                    <w:rPr>
                      <w:rFonts w:ascii="宋体" w:hAnsi="宋体" w:cs="宋体" w:eastAsia="宋体"/>
                      <w:color w:val="000000"/>
                      <w:sz w:val="24"/>
                    </w:rPr>
                    <w:t>自动对比两次检查的相关信息。</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12.结节随访分析功能，支持自动对比结节变化，包括结节的体积、长短径、质量、平均C</w:t>
                  </w:r>
                  <w:r>
                    <w:rPr>
                      <w:rFonts w:ascii="宋体" w:hAnsi="宋体" w:cs="宋体" w:eastAsia="宋体"/>
                      <w:color w:val="000000"/>
                      <w:sz w:val="24"/>
                    </w:rPr>
                    <w:t>T</w:t>
                  </w:r>
                  <w:r>
                    <w:rPr>
                      <w:rFonts w:ascii="宋体" w:hAnsi="宋体" w:cs="宋体" w:eastAsia="宋体"/>
                      <w:color w:val="000000"/>
                      <w:sz w:val="24"/>
                    </w:rPr>
                    <w:t>值、恶性概率、实性占比、表征等，并给出变化百分比或对比结果。</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13.</w:t>
                  </w:r>
                  <w:r>
                    <w:rPr>
                      <w:rFonts w:ascii="宋体" w:hAnsi="宋体" w:cs="宋体" w:eastAsia="宋体"/>
                      <w:sz w:val="24"/>
                    </w:rPr>
                    <w:t>一键生成报告功能，支持根据选择的胸部智能结构化模板生成预设的结构化报告。</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14.提供NMPA三类注册证。</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三．冠脉</w:t>
                  </w:r>
                  <w:r>
                    <w:rPr>
                      <w:rFonts w:ascii="宋体" w:hAnsi="宋体" w:cs="宋体" w:eastAsia="宋体"/>
                      <w:color w:val="000000"/>
                      <w:sz w:val="24"/>
                    </w:rPr>
                    <w:t>CTA智能影像辅助诊断系统/冠脉CT造影图像血管狭窄辅助评估软件一套</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1.数据自动拉取功能，支持多种设备类型的DICOM数据自动输入。</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2.计算任务自动分类功能，</w:t>
                  </w:r>
                  <w:r>
                    <w:rPr>
                      <w:rFonts w:ascii="宋体" w:hAnsi="宋体" w:cs="宋体" w:eastAsia="宋体"/>
                      <w:color w:val="000000"/>
                      <w:sz w:val="24"/>
                    </w:rPr>
                    <w:t>支持已处理任务和未处理任务的自动分类</w:t>
                  </w:r>
                  <w:r>
                    <w:rPr>
                      <w:rFonts w:ascii="宋体" w:hAnsi="宋体" w:cs="宋体" w:eastAsia="宋体"/>
                      <w:color w:val="000000"/>
                      <w:sz w:val="24"/>
                    </w:rPr>
                    <w:t>。</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3.用户角色切换功能，支持重建医师与诊断医师角色，不同角色对应不同权限，可配置角色显示内容。</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4.血管智能命名，自动按照SCCT标准对血管命名。</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5.智能联动功能，可实现影像序列（轴位图、VR、CRP、探针、曲面矫直图像）、窗宽窗位、定位标记联动。</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6.智能心肌裁剪功能，</w:t>
                  </w:r>
                  <w:r>
                    <w:rPr>
                      <w:rFonts w:ascii="宋体" w:hAnsi="宋体" w:cs="宋体" w:eastAsia="宋体"/>
                      <w:color w:val="000000"/>
                      <w:sz w:val="24"/>
                    </w:rPr>
                    <w:t>支持在阅片过程中直接对</w:t>
                  </w:r>
                  <w:r>
                    <w:rPr>
                      <w:rFonts w:ascii="宋体" w:hAnsi="宋体" w:cs="宋体" w:eastAsia="宋体"/>
                      <w:color w:val="000000"/>
                      <w:sz w:val="24"/>
                    </w:rPr>
                    <w:t>VR图像中心肌效果进行裁剪修饰</w:t>
                  </w:r>
                  <w:r>
                    <w:rPr>
                      <w:rFonts w:ascii="宋体" w:hAnsi="宋体" w:cs="宋体" w:eastAsia="宋体"/>
                      <w:color w:val="000000"/>
                      <w:sz w:val="24"/>
                    </w:rPr>
                    <w:t>。</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7.VR图像窗宽窗位调整功能，可实时调整VR图像的阈值。</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8.</w:t>
                  </w:r>
                  <w:r>
                    <w:rPr>
                      <w:rFonts w:ascii="宋体" w:hAnsi="宋体" w:cs="宋体" w:eastAsia="宋体"/>
                      <w:sz w:val="24"/>
                    </w:rPr>
                    <w:t>冠脉优势型识别功能，可识别冠脉分布为左优势型、右优势型或均衡型。</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9.</w:t>
                  </w:r>
                  <w:r>
                    <w:rPr>
                      <w:rFonts w:ascii="宋体" w:hAnsi="宋体" w:cs="宋体" w:eastAsia="宋体"/>
                      <w:sz w:val="24"/>
                    </w:rPr>
                    <w:t>可疑斑块检出与分类功能，检出可疑斑块，并定位其所在血管分段，血管斑块分为</w:t>
                  </w:r>
                  <w:r>
                    <w:rPr>
                      <w:rFonts w:ascii="宋体" w:hAnsi="宋体" w:cs="宋体" w:eastAsia="宋体"/>
                      <w:sz w:val="24"/>
                    </w:rPr>
                    <w:t>3类，钙化、非钙化、混合。</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10.</w:t>
                  </w:r>
                  <w:r>
                    <w:rPr>
                      <w:rFonts w:ascii="宋体" w:hAnsi="宋体" w:cs="宋体" w:eastAsia="宋体"/>
                      <w:sz w:val="24"/>
                    </w:rPr>
                    <w:t>心肌桥检出与定位功能，可检出心肌桥，并定位其所在血管分段，自动测量心肌桥的深度。</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11.添加病灶功能，</w:t>
                  </w:r>
                  <w:r>
                    <w:rPr>
                      <w:rFonts w:ascii="宋体" w:hAnsi="宋体" w:cs="宋体" w:eastAsia="宋体"/>
                      <w:sz w:val="24"/>
                    </w:rPr>
                    <w:t>支持添加狭窄、斑块、心肌桥和支架。</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w:t>
                  </w:r>
                  <w:r>
                    <w:rPr>
                      <w:rFonts w:ascii="宋体" w:hAnsi="宋体" w:cs="宋体" w:eastAsia="宋体"/>
                      <w:sz w:val="24"/>
                    </w:rPr>
                    <w:t>自动报告功能，</w:t>
                  </w:r>
                  <w:r>
                    <w:rPr>
                      <w:rFonts w:ascii="宋体" w:hAnsi="宋体" w:cs="宋体" w:eastAsia="宋体"/>
                      <w:sz w:val="24"/>
                    </w:rPr>
                    <w:t>系统自动生成预设的结构化报告。</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13.提供NMPA三类注册证。</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四．乳腺</w:t>
                  </w:r>
                  <w:r>
                    <w:rPr>
                      <w:rFonts w:ascii="宋体" w:hAnsi="宋体" w:cs="宋体" w:eastAsia="宋体"/>
                      <w:color w:val="000000"/>
                      <w:sz w:val="24"/>
                    </w:rPr>
                    <w:t>X线智能影像辅助诊断系统/乳腺X射线图像辅助检测软件一套</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1.窗口布局调整功能，需具备至少1</w:t>
                  </w:r>
                  <w:r>
                    <w:rPr>
                      <w:rFonts w:ascii="宋体" w:hAnsi="宋体" w:cs="宋体" w:eastAsia="宋体"/>
                      <w:color w:val="000000"/>
                      <w:sz w:val="24"/>
                    </w:rPr>
                    <w:t>0</w:t>
                  </w:r>
                  <w:r>
                    <w:rPr>
                      <w:rFonts w:ascii="宋体" w:hAnsi="宋体" w:cs="宋体" w:eastAsia="宋体"/>
                      <w:color w:val="000000"/>
                      <w:sz w:val="24"/>
                    </w:rPr>
                    <w:t>5</w:t>
                  </w:r>
                  <w:r>
                    <w:rPr>
                      <w:rFonts w:ascii="宋体" w:hAnsi="宋体" w:cs="宋体" w:eastAsia="宋体"/>
                      <w:color w:val="000000"/>
                      <w:sz w:val="24"/>
                    </w:rPr>
                    <w:t>种乳腺</w:t>
                  </w:r>
                  <w:r>
                    <w:rPr>
                      <w:rFonts w:ascii="宋体" w:hAnsi="宋体" w:cs="宋体" w:eastAsia="宋体"/>
                      <w:color w:val="000000"/>
                      <w:sz w:val="24"/>
                    </w:rPr>
                    <w:t>X线影像专属窗口布局模板，并提供多种常规窗口布局方式。</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2.图像反色功能，需支持</w:t>
                  </w:r>
                  <w:r>
                    <w:rPr>
                      <w:rFonts w:ascii="宋体" w:hAnsi="宋体" w:cs="宋体" w:eastAsia="宋体"/>
                      <w:sz w:val="24"/>
                    </w:rPr>
                    <w:t>窗口内影像反色显示。</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具有</w:t>
                  </w:r>
                  <w:r>
                    <w:rPr>
                      <w:rFonts w:ascii="宋体" w:hAnsi="宋体" w:cs="宋体" w:eastAsia="宋体"/>
                      <w:color w:val="000000"/>
                      <w:sz w:val="24"/>
                    </w:rPr>
                    <w:t>肿块自动检出标记功能</w:t>
                  </w:r>
                  <w:r>
                    <w:rPr>
                      <w:rFonts w:ascii="宋体" w:hAnsi="宋体" w:cs="宋体" w:eastAsia="宋体"/>
                      <w:color w:val="000000"/>
                      <w:sz w:val="24"/>
                    </w:rPr>
                    <w:t>。</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4</w:t>
                  </w:r>
                  <w:r>
                    <w:rPr>
                      <w:rFonts w:ascii="宋体" w:hAnsi="宋体" w:cs="宋体" w:eastAsia="宋体"/>
                      <w:color w:val="000000"/>
                      <w:sz w:val="24"/>
                    </w:rPr>
                    <w:t>.</w:t>
                  </w:r>
                  <w:r>
                    <w:rPr>
                      <w:rFonts w:ascii="宋体" w:hAnsi="宋体" w:cs="宋体" w:eastAsia="宋体"/>
                      <w:sz w:val="24"/>
                    </w:rPr>
                    <w:t>肿块检出效能，系统对肿块的检出率需＞</w:t>
                  </w:r>
                  <w:r>
                    <w:rPr>
                      <w:rFonts w:ascii="宋体" w:hAnsi="宋体" w:cs="宋体" w:eastAsia="宋体"/>
                      <w:sz w:val="24"/>
                    </w:rPr>
                    <w:t>92%</w:t>
                  </w:r>
                  <w:r>
                    <w:rPr>
                      <w:rFonts w:ascii="宋体" w:hAnsi="宋体" w:cs="宋体" w:eastAsia="宋体"/>
                      <w:sz w:val="24"/>
                    </w:rPr>
                    <w:t>，产品生产厂商需提供第三方检测机构或学术期刊正式发表论文文献证明。</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5</w:t>
                  </w:r>
                  <w:r>
                    <w:rPr>
                      <w:rFonts w:ascii="宋体" w:hAnsi="宋体" w:cs="宋体" w:eastAsia="宋体"/>
                      <w:color w:val="000000"/>
                      <w:sz w:val="24"/>
                    </w:rPr>
                    <w:t>.可疑恶性钙化自动检出标记功能，需基于循环2D卷积神经网络自动识别可疑恶性钙化。</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6</w:t>
                  </w:r>
                  <w:r>
                    <w:rPr>
                      <w:rFonts w:ascii="宋体" w:hAnsi="宋体" w:cs="宋体" w:eastAsia="宋体"/>
                      <w:color w:val="000000"/>
                      <w:sz w:val="24"/>
                    </w:rPr>
                    <w:t>.同一可疑恶性钙化簇的匹配功能，需支持在不同投照位上匹配同一可疑恶性钙化簇。</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7</w:t>
                  </w:r>
                  <w:r>
                    <w:rPr>
                      <w:rFonts w:ascii="宋体" w:hAnsi="宋体" w:cs="宋体" w:eastAsia="宋体"/>
                      <w:color w:val="000000"/>
                      <w:sz w:val="24"/>
                    </w:rPr>
                    <w:t>.可疑恶性钙化分布分析，需自动分析至少5种可</w:t>
                  </w:r>
                  <w:r>
                    <w:rPr>
                      <w:rFonts w:ascii="宋体" w:hAnsi="宋体" w:cs="宋体" w:eastAsia="宋体"/>
                      <w:sz w:val="24"/>
                    </w:rPr>
                    <w:t>疑恶性钙化的分布情况，包括弥漫、区域性、团簇、线样、段样。</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8</w:t>
                  </w:r>
                  <w:r>
                    <w:rPr>
                      <w:rFonts w:ascii="宋体" w:hAnsi="宋体" w:cs="宋体" w:eastAsia="宋体"/>
                      <w:color w:val="000000"/>
                      <w:sz w:val="24"/>
                    </w:rPr>
                    <w:t>.可疑恶性钙化形态分析，需自动分析至少1</w:t>
                  </w:r>
                  <w:r>
                    <w:rPr>
                      <w:rFonts w:ascii="宋体" w:hAnsi="宋体" w:cs="宋体" w:eastAsia="宋体"/>
                      <w:color w:val="000000"/>
                      <w:sz w:val="24"/>
                    </w:rPr>
                    <w:t>1</w:t>
                  </w:r>
                  <w:r>
                    <w:rPr>
                      <w:rFonts w:ascii="宋体" w:hAnsi="宋体" w:cs="宋体" w:eastAsia="宋体"/>
                      <w:color w:val="000000"/>
                      <w:sz w:val="24"/>
                    </w:rPr>
                    <w:t>种可疑恶性钙化的形态，如圆形点状、无定形、粗糙不均质、细小多形性、细线或细线分枝状、粗大爆米花、大杆状、边缘型、营养不良性、钙乳、缝线。</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9</w:t>
                  </w:r>
                  <w:r>
                    <w:rPr>
                      <w:rFonts w:ascii="宋体" w:hAnsi="宋体" w:cs="宋体" w:eastAsia="宋体"/>
                      <w:color w:val="000000"/>
                      <w:sz w:val="24"/>
                    </w:rPr>
                    <w:t>.伴随征象检出功能，需支持自动检出乳头凹陷、淋巴结肿大、乳腺皮肤增厚、</w:t>
                  </w:r>
                  <w:r>
                    <w:rPr>
                      <w:rFonts w:ascii="宋体" w:hAnsi="宋体" w:cs="宋体" w:eastAsia="宋体"/>
                      <w:sz w:val="24"/>
                    </w:rPr>
                    <w:t>皮肤凹陷</w:t>
                  </w:r>
                  <w:r>
                    <w:rPr>
                      <w:rFonts w:ascii="宋体" w:hAnsi="宋体" w:cs="宋体" w:eastAsia="宋体"/>
                      <w:color w:val="000000"/>
                      <w:sz w:val="24"/>
                    </w:rPr>
                    <w:t>。</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10</w:t>
                  </w:r>
                  <w:r>
                    <w:rPr>
                      <w:rFonts w:ascii="宋体" w:hAnsi="宋体" w:cs="宋体" w:eastAsia="宋体"/>
                      <w:color w:val="000000"/>
                      <w:sz w:val="24"/>
                    </w:rPr>
                    <w:t>.提供NMPA三类注册证。</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五</w:t>
                  </w:r>
                  <w:r>
                    <w:rPr>
                      <w:rFonts w:ascii="宋体" w:hAnsi="宋体" w:cs="宋体" w:eastAsia="宋体"/>
                      <w:color w:val="000000"/>
                      <w:sz w:val="24"/>
                    </w:rPr>
                    <w:t>.人工智能医学影像辅助诊断系统厂家产品信息技术服务及安全相关资质要求：</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1.产品方案厂商：具备ISO27017云服务信息安全管理体系认证</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2.产品方案厂商：具备ISO27018公有云保护个人可识别信息安全管理体系</w:t>
                  </w:r>
                </w:p>
              </w:tc>
            </w:tr>
            <w:tr>
              <w:tc>
                <w:tcPr>
                  <w:tcW w:type="dxa" w:w="3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3.产品方案厂商：具备隐私框架信息安全管理体系ISO 29100认证</w:t>
                  </w:r>
                </w:p>
              </w:tc>
            </w:tr>
          </w:tbl>
          <w:p>
            <w:pPr>
              <w:pStyle w:val="null3"/>
              <w:jc w:val="left"/>
            </w:pPr>
            <w:r>
              <w:rPr>
                <w:rFonts w:ascii="宋体" w:hAnsi="宋体" w:cs="宋体" w:eastAsia="宋体"/>
                <w:sz w:val="24"/>
              </w:rPr>
              <w:t>售后服务：</w:t>
            </w:r>
          </w:p>
          <w:p>
            <w:pPr>
              <w:pStyle w:val="null3"/>
              <w:jc w:val="left"/>
            </w:pPr>
            <w:r>
              <w:rPr>
                <w:rFonts w:ascii="宋体" w:hAnsi="宋体" w:cs="宋体" w:eastAsia="宋体"/>
                <w:sz w:val="24"/>
              </w:rPr>
              <w:t>1.</w:t>
            </w:r>
            <w:r>
              <w:rPr>
                <w:rFonts w:ascii="宋体" w:hAnsi="宋体" w:cs="宋体" w:eastAsia="宋体"/>
                <w:sz w:val="24"/>
              </w:rPr>
              <w:t>整机质保期</w:t>
            </w:r>
            <w:r>
              <w:rPr>
                <w:rFonts w:ascii="宋体" w:hAnsi="宋体" w:cs="宋体" w:eastAsia="宋体"/>
                <w:sz w:val="24"/>
              </w:rPr>
              <w:t>≥</w:t>
            </w:r>
            <w:r>
              <w:rPr>
                <w:rFonts w:ascii="宋体" w:hAnsi="宋体" w:cs="宋体" w:eastAsia="宋体"/>
                <w:sz w:val="24"/>
              </w:rPr>
              <w:t>3</w:t>
            </w:r>
            <w:r>
              <w:rPr>
                <w:rFonts w:ascii="宋体" w:hAnsi="宋体" w:cs="宋体" w:eastAsia="宋体"/>
                <w:sz w:val="24"/>
              </w:rPr>
              <w:t>年（提供厂家保修承诺），在质保期内每年由维修工程师提供至少</w:t>
            </w:r>
            <w:r>
              <w:rPr>
                <w:rFonts w:ascii="宋体" w:hAnsi="宋体" w:cs="宋体" w:eastAsia="宋体"/>
                <w:sz w:val="24"/>
              </w:rPr>
              <w:t>2次的上门维护保养工作</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中标方应对设备操作及维修人员进行操作及维修培训，直至技术人员熟练掌握使用及维修技能为止，提供详细培训记录</w:t>
            </w:r>
            <w:r>
              <w:rPr>
                <w:rFonts w:ascii="宋体" w:hAnsi="宋体" w:cs="宋体" w:eastAsia="宋体"/>
                <w:sz w:val="24"/>
              </w:rPr>
              <w:t>。</w:t>
            </w:r>
          </w:p>
          <w:p>
            <w:pPr>
              <w:pStyle w:val="null3"/>
              <w:jc w:val="left"/>
            </w:pPr>
            <w:r>
              <w:rPr>
                <w:rFonts w:ascii="宋体" w:hAnsi="宋体" w:cs="宋体" w:eastAsia="宋体"/>
                <w:sz w:val="24"/>
              </w:rPr>
              <w:t>3.</w:t>
            </w:r>
            <w:r>
              <w:rPr>
                <w:rFonts w:ascii="宋体" w:hAnsi="宋体" w:cs="宋体" w:eastAsia="宋体"/>
                <w:sz w:val="24"/>
              </w:rPr>
              <w:t>维修保障：提供中文说明书、操作手册、详细维修手册、电路图、系统安装软件及维修密码，软件系</w:t>
            </w:r>
            <w:r>
              <w:rPr>
                <w:rFonts w:ascii="宋体" w:hAnsi="宋体" w:cs="宋体" w:eastAsia="宋体"/>
                <w:sz w:val="24"/>
              </w:rPr>
              <w:t>统</w:t>
            </w:r>
            <w:r>
              <w:rPr>
                <w:rFonts w:ascii="宋体" w:hAnsi="宋体" w:cs="宋体" w:eastAsia="宋体"/>
                <w:sz w:val="24"/>
              </w:rPr>
              <w:t>终身免费升级</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设备出现故障</w:t>
            </w:r>
            <w:r>
              <w:rPr>
                <w:rFonts w:ascii="宋体" w:hAnsi="宋体" w:cs="宋体" w:eastAsia="宋体"/>
                <w:sz w:val="24"/>
              </w:rPr>
              <w:t>6小时内提供维修方案及报价，24 小时内到达现场</w:t>
            </w:r>
            <w:r>
              <w:rPr>
                <w:rFonts w:ascii="宋体" w:hAnsi="宋体" w:cs="宋体" w:eastAsia="宋体"/>
                <w:sz w:val="24"/>
              </w:rPr>
              <w:t>。</w:t>
            </w:r>
          </w:p>
          <w:p>
            <w:pPr>
              <w:pStyle w:val="null3"/>
              <w:jc w:val="both"/>
            </w:pPr>
            <w:r>
              <w:rPr>
                <w:rFonts w:ascii="宋体" w:hAnsi="宋体" w:cs="宋体" w:eastAsia="宋体"/>
                <w:sz w:val="24"/>
              </w:rPr>
              <w:t>5.开放其他模块供科室免费试用。</w:t>
            </w:r>
          </w:p>
        </w:tc>
      </w:tr>
      <w:tr>
        <w:tc>
          <w:tcPr>
            <w:tcW w:type="dxa" w:w="2769"/>
          </w:tcPr>
          <w:p/>
        </w:tc>
        <w:tc>
          <w:tcPr>
            <w:tcW w:type="dxa" w:w="2769"/>
          </w:tcPr>
          <w:p>
            <w:pPr>
              <w:pStyle w:val="null3"/>
            </w:pPr>
            <w:r>
              <w:rPr/>
              <w:t>11</w:t>
            </w:r>
          </w:p>
        </w:tc>
        <w:tc>
          <w:tcPr>
            <w:tcW w:type="dxa" w:w="2769"/>
          </w:tcPr>
          <w:tbl>
            <w:tblPr>
              <w:tblBorders>
                <w:top w:val="single"/>
                <w:left w:val="single"/>
                <w:bottom w:val="single"/>
                <w:right w:val="single"/>
                <w:insideH w:val="single"/>
                <w:insideV w:val="single"/>
              </w:tblBorders>
            </w:tblPr>
            <w:tblGrid>
              <w:gridCol w:w="266"/>
              <w:gridCol w:w="705"/>
              <w:gridCol w:w="481"/>
              <w:gridCol w:w="1733"/>
            </w:tblGrid>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b/>
                      <w:color w:val="000000"/>
                      <w:sz w:val="22"/>
                    </w:rPr>
                    <w:t>序号</w:t>
                  </w:r>
                </w:p>
              </w:tc>
              <w:tc>
                <w:tcPr>
                  <w:tcW w:type="dxa" w:w="11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b/>
                      <w:color w:val="000000"/>
                      <w:sz w:val="22"/>
                    </w:rPr>
                    <w:t>项目</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b/>
                      <w:color w:val="000000"/>
                      <w:sz w:val="22"/>
                    </w:rPr>
                    <w:t>描述</w:t>
                  </w:r>
                </w:p>
              </w:tc>
            </w:tr>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1</w:t>
                  </w:r>
                </w:p>
              </w:tc>
              <w:tc>
                <w:tcPr>
                  <w:tcW w:type="dxa" w:w="7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color w:val="000000"/>
                      <w:sz w:val="22"/>
                    </w:rPr>
                    <w:t>DR机房（25平方）</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DR室防护</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墙体2mmPb硫酸钡。1700*2200电动防护推拉门，900*2100防护门，1200*800*15铅玻璃</w:t>
                  </w:r>
                </w:p>
              </w:tc>
            </w:tr>
            <w:tr>
              <w:tc>
                <w:tcPr>
                  <w:tcW w:type="dxa" w:w="266"/>
                  <w:vMerge/>
                  <w:tcBorders>
                    <w:top w:val="single" w:color="000000" w:sz="4"/>
                    <w:left w:val="single" w:color="000000" w:sz="4"/>
                    <w:bottom w:val="single" w:color="000000" w:sz="4"/>
                    <w:right w:val="single" w:color="000000" w:sz="4"/>
                  </w:tcBorders>
                </w:tcPr>
                <w:p/>
              </w:tc>
              <w:tc>
                <w:tcPr>
                  <w:tcW w:type="dxa" w:w="705"/>
                  <w:vMerge/>
                  <w:tcBorders>
                    <w:top w:val="single" w:color="000000" w:sz="4"/>
                    <w:left w:val="single" w:color="000000" w:sz="4"/>
                    <w:bottom w:val="single" w:color="000000" w:sz="4"/>
                    <w:right w:val="single" w:color="000000" w:sz="4"/>
                  </w:tcBorders>
                </w:tcP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DR室装修</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墙面乳胶漆，地面塑胶，吊顶硅酸盖板，换气扇，网口插座，不锈钢门窗套,机房双制式空调3P，配电箱。</w:t>
                  </w:r>
                </w:p>
              </w:tc>
            </w:tr>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2</w:t>
                  </w:r>
                </w:p>
              </w:tc>
              <w:tc>
                <w:tcPr>
                  <w:tcW w:type="dxa" w:w="7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color w:val="000000"/>
                      <w:sz w:val="22"/>
                    </w:rPr>
                    <w:t>CT机房（40平方）</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CT室防护</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墙体3mmPb硫酸钡。1800*2200电动防护推拉门，900*2100防护门，1500*800*20铅玻璃。</w:t>
                  </w:r>
                </w:p>
              </w:tc>
            </w:tr>
            <w:tr>
              <w:tc>
                <w:tcPr>
                  <w:tcW w:type="dxa" w:w="266"/>
                  <w:vMerge/>
                  <w:tcBorders>
                    <w:top w:val="single" w:color="000000" w:sz="4"/>
                    <w:left w:val="single" w:color="000000" w:sz="4"/>
                    <w:bottom w:val="single" w:color="000000" w:sz="4"/>
                    <w:right w:val="single" w:color="000000" w:sz="4"/>
                  </w:tcBorders>
                </w:tcPr>
                <w:p/>
              </w:tc>
              <w:tc>
                <w:tcPr>
                  <w:tcW w:type="dxa" w:w="705"/>
                  <w:vMerge/>
                  <w:tcBorders>
                    <w:top w:val="single" w:color="000000" w:sz="4"/>
                    <w:left w:val="single" w:color="000000" w:sz="4"/>
                    <w:bottom w:val="single" w:color="000000" w:sz="4"/>
                    <w:right w:val="single" w:color="000000" w:sz="4"/>
                  </w:tcBorders>
                </w:tcP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CT室装修</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墙面乳胶漆，地面塑胶，吊顶硅酸盖板，换气扇，网口插座，不锈钢门窗套，机房双制式空调3P，配电箱</w:t>
                  </w:r>
                </w:p>
              </w:tc>
            </w:tr>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3</w:t>
                  </w:r>
                </w:p>
              </w:tc>
              <w:tc>
                <w:tcPr>
                  <w:tcW w:type="dxa" w:w="7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color w:val="000000"/>
                      <w:sz w:val="22"/>
                    </w:rPr>
                    <w:t>骨密度机房（25平方）</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骨密度机房防护</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墙体2mmPb硫酸钡。1500*2200电动防护推拉门，900*2100防护门，1200*800*15铅玻璃。</w:t>
                  </w:r>
                </w:p>
              </w:tc>
            </w:tr>
            <w:tr>
              <w:tc>
                <w:tcPr>
                  <w:tcW w:type="dxa" w:w="266"/>
                  <w:vMerge/>
                  <w:tcBorders>
                    <w:top w:val="single" w:color="000000" w:sz="4"/>
                    <w:left w:val="single" w:color="000000" w:sz="4"/>
                    <w:bottom w:val="single" w:color="000000" w:sz="4"/>
                    <w:right w:val="single" w:color="000000" w:sz="4"/>
                  </w:tcBorders>
                </w:tcPr>
                <w:p/>
              </w:tc>
              <w:tc>
                <w:tcPr>
                  <w:tcW w:type="dxa" w:w="705"/>
                  <w:vMerge/>
                  <w:tcBorders>
                    <w:top w:val="single" w:color="000000" w:sz="4"/>
                    <w:left w:val="single" w:color="000000" w:sz="4"/>
                    <w:bottom w:val="single" w:color="000000" w:sz="4"/>
                    <w:right w:val="single" w:color="000000" w:sz="4"/>
                  </w:tcBorders>
                </w:tcP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骨密度机房装修</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墙面乳胶漆，地面塑胶，吊顶硅酸盖板，换气扇，网口插座，不锈钢门窗套，机房双制式空调1.5P，配电箱。</w:t>
                  </w:r>
                </w:p>
              </w:tc>
            </w:tr>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4</w:t>
                  </w:r>
                </w:p>
              </w:tc>
              <w:tc>
                <w:tcPr>
                  <w:tcW w:type="dxa" w:w="7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color w:val="000000"/>
                      <w:sz w:val="22"/>
                    </w:rPr>
                    <w:t>口腔CT (10平方）</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口腔CT机房防护</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墙体2mmPb硫酸钡。1500*2200电动防护推拉门，900*2100防护门，1200*800*15铅玻璃。</w:t>
                  </w:r>
                </w:p>
              </w:tc>
            </w:tr>
            <w:tr>
              <w:tc>
                <w:tcPr>
                  <w:tcW w:type="dxa" w:w="266"/>
                  <w:vMerge/>
                  <w:tcBorders>
                    <w:top w:val="single" w:color="000000" w:sz="4"/>
                    <w:left w:val="single" w:color="000000" w:sz="4"/>
                    <w:bottom w:val="single" w:color="000000" w:sz="4"/>
                    <w:right w:val="single" w:color="000000" w:sz="4"/>
                  </w:tcBorders>
                </w:tcPr>
                <w:p/>
              </w:tc>
              <w:tc>
                <w:tcPr>
                  <w:tcW w:type="dxa" w:w="705"/>
                  <w:vMerge/>
                  <w:tcBorders>
                    <w:top w:val="single" w:color="000000" w:sz="4"/>
                    <w:left w:val="single" w:color="000000" w:sz="4"/>
                    <w:bottom w:val="single" w:color="000000" w:sz="4"/>
                    <w:right w:val="single" w:color="000000" w:sz="4"/>
                  </w:tcBorders>
                </w:tcP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口腔CT机房装修</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墙面乳胶漆，地面塑胶，吊顶硅酸盖板，换气扇，网口插座，不锈钢门窗套，机房双制式空调1.5P，配电箱。</w:t>
                  </w:r>
                </w:p>
              </w:tc>
            </w:tr>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5</w:t>
                  </w:r>
                </w:p>
              </w:tc>
              <w:tc>
                <w:tcPr>
                  <w:tcW w:type="dxa" w:w="7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color w:val="000000"/>
                      <w:sz w:val="22"/>
                    </w:rPr>
                    <w:t>钼靶防护（15平方）</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钼靶机房防护</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墙体2mmPb硫酸钡。900*2100防护门，1500*800*20铅玻璃</w:t>
                  </w:r>
                </w:p>
              </w:tc>
            </w:tr>
            <w:tr>
              <w:tc>
                <w:tcPr>
                  <w:tcW w:type="dxa" w:w="266"/>
                  <w:vMerge/>
                  <w:tcBorders>
                    <w:top w:val="single" w:color="000000" w:sz="4"/>
                    <w:left w:val="single" w:color="000000" w:sz="4"/>
                    <w:bottom w:val="single" w:color="000000" w:sz="4"/>
                    <w:right w:val="single" w:color="000000" w:sz="4"/>
                  </w:tcBorders>
                </w:tcPr>
                <w:p/>
              </w:tc>
              <w:tc>
                <w:tcPr>
                  <w:tcW w:type="dxa" w:w="705"/>
                  <w:vMerge/>
                  <w:tcBorders>
                    <w:top w:val="single" w:color="000000" w:sz="4"/>
                    <w:left w:val="single" w:color="000000" w:sz="4"/>
                    <w:bottom w:val="single" w:color="000000" w:sz="4"/>
                    <w:right w:val="single" w:color="000000" w:sz="4"/>
                  </w:tcBorders>
                </w:tcP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钼靶机房装修</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墙面乳胶漆，地面塑胶，吊顶硅酸盖板，换气扇，网口插座，不锈钢门窗套，机房双制式空调1.5P，配电箱。</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color w:val="000000"/>
                      <w:sz w:val="22"/>
                    </w:rPr>
                    <w:t>6</w:t>
                  </w:r>
                </w:p>
              </w:tc>
              <w:tc>
                <w:tcPr>
                  <w:tcW w:type="dxa" w:w="7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color w:val="000000"/>
                      <w:sz w:val="22"/>
                    </w:rPr>
                    <w:t>MR（40平米）</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MR机房屏蔽</w:t>
                  </w: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color w:val="000000"/>
                      <w:sz w:val="22"/>
                    </w:rPr>
                    <w:t>核磁室内铜板屏蔽（磁体间顶壁需做加强屏蔽）、核磁室内装修，屏蔽门1200*2100,屏蔽窗1500*800, 第三方机构屏蔽检测报告，机房精密空调（制冷量在50KW以上）</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b/>
                      <w:color w:val="000000"/>
                      <w:sz w:val="22"/>
                    </w:rPr>
                    <w:t>其他</w:t>
                  </w:r>
                </w:p>
              </w:tc>
              <w:tc>
                <w:tcPr>
                  <w:tcW w:type="dxa" w:w="7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b/>
                      <w:color w:val="000000"/>
                      <w:sz w:val="22"/>
                    </w:rPr>
                    <w:t>五间射线机房的预控评及办理放射诊疗许可证</w:t>
                  </w:r>
                </w:p>
              </w:tc>
              <w:tc>
                <w:tcPr>
                  <w:tcW w:type="dxa" w:w="48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12</w:t>
            </w:r>
          </w:p>
        </w:tc>
        <w:tc>
          <w:tcPr>
            <w:tcW w:type="dxa" w:w="2769"/>
          </w:tcPr>
          <w:p>
            <w:pPr>
              <w:pStyle w:val="null3"/>
            </w:pPr>
            <w:r>
              <w:rPr/>
              <w:t>本项目核心产品为CT及磁共振。</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60天</w:t>
      </w:r>
    </w:p>
    <w:p>
      <w:pPr>
        <w:pStyle w:val="null3"/>
        <w:outlineLvl w:val="3"/>
      </w:pPr>
      <w:r>
        <w:rPr>
          <w:b/>
          <w:sz w:val="24"/>
        </w:rPr>
        <w:t>3.4.2交货地点</w:t>
      </w:r>
    </w:p>
    <w:p>
      <w:pPr>
        <w:pStyle w:val="null3"/>
      </w:pPr>
      <w:r>
        <w:rPr/>
        <w:t>采购包1：</w:t>
      </w:r>
    </w:p>
    <w:p>
      <w:pPr>
        <w:pStyle w:val="null3"/>
      </w:pPr>
      <w:r>
        <w:rPr/>
        <w:t>华阴市华山</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货到付款，经验收合格后</w:t>
      </w:r>
      <w:r>
        <w:rPr/>
        <w:t xml:space="preserve"> ，达到付款条件起 </w:t>
      </w:r>
      <w:r>
        <w:rPr/>
        <w:t>15</w:t>
      </w:r>
      <w:r>
        <w:rPr/>
        <w:t xml:space="preserve"> 日内，支付合同总金额的 </w:t>
      </w:r>
      <w:r>
        <w:rPr/>
        <w:t>95.00</w:t>
      </w:r>
      <w:r>
        <w:rPr/>
        <w:t>%。</w:t>
      </w:r>
    </w:p>
    <w:p>
      <w:pPr>
        <w:pStyle w:val="null3"/>
      </w:pPr>
      <w:r>
        <w:rPr/>
        <w:t>采购包1：</w:t>
      </w:r>
      <w:r>
        <w:rPr/>
        <w:t xml:space="preserve"> 付款条件说明： </w:t>
      </w:r>
      <w:r>
        <w:rPr/>
        <w:t>质保期后，无重大质量问题</w:t>
      </w:r>
      <w:r>
        <w:rPr/>
        <w:t xml:space="preserve"> ，达到付款条件起 </w:t>
      </w:r>
      <w:r>
        <w:rPr/>
        <w:t>15</w:t>
      </w:r>
      <w:r>
        <w:rPr/>
        <w:t xml:space="preserve"> 日内，支付合同总金额的 </w:t>
      </w:r>
      <w:r>
        <w:rPr/>
        <w:t>5.00</w:t>
      </w:r>
      <w:r>
        <w:rPr/>
        <w:t>%。</w:t>
      </w:r>
    </w:p>
    <w:p>
      <w:pPr>
        <w:pStyle w:val="null3"/>
        <w:outlineLvl w:val="3"/>
      </w:pPr>
      <w:r>
        <w:rPr>
          <w:b/>
          <w:sz w:val="24"/>
        </w:rPr>
        <w:t>3.4.5验收标准和方法</w:t>
      </w:r>
    </w:p>
    <w:p>
      <w:pPr>
        <w:pStyle w:val="null3"/>
      </w:pPr>
      <w:r>
        <w:rPr/>
        <w:t>采购包1：</w:t>
      </w:r>
    </w:p>
    <w:p>
      <w:pPr>
        <w:pStyle w:val="null3"/>
      </w:pPr>
      <w:r>
        <w:rPr/>
        <w:t>一、验收交付标准：符合 1、国家相关法规规定 2、甲乙双方签订的合同 3、招标文件、投标文件要求约定 二、验收方法： 甲乙双方共同进行验收。根据有关法规、文件规定,必须由环保、质量监督管理等部门出据检验合格证明的，此检验证明作为终验的依据。所有安装验收手续由乙方办理并承担费用，甲方提供相关协助。 1、初验：货物到达甲方指定交货地点后，由甲方根据设备配置清单进行检查初验。 2、终验：所有货物（设备）安装调试完毕，甲方收到乙方提供有资质的公司出具的防护监测及设备计量检测合格书面报告（如有需要），正常使用 30 个日历日后，乙方向甲方设备管理部门提交终验申请，并向甲方移交与设备相关的所有资料，由设备管理部门组织相关部门进行验收，验收合格签定验收表作为终验。 3、验收不合格的，乙方必须在接到通知后 5 个日历日内完成整改提交二次验收申请，并承担二次验收费用。若二次验收仍不合格，甲方有权解除本合同，乙方需按合同金额5%支付违约金，还应赔偿因此给甲方造成的损失。</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一年</w:t>
      </w:r>
    </w:p>
    <w:p>
      <w:pPr>
        <w:pStyle w:val="null3"/>
        <w:outlineLvl w:val="3"/>
      </w:pPr>
      <w:r>
        <w:rPr>
          <w:b/>
          <w:sz w:val="24"/>
        </w:rPr>
        <w:t>3.4.8违约责任与解决争议的方法</w:t>
      </w:r>
    </w:p>
    <w:p>
      <w:pPr>
        <w:pStyle w:val="null3"/>
      </w:pPr>
      <w:r>
        <w:rPr/>
        <w:t>采购包1：</w:t>
      </w:r>
    </w:p>
    <w:p>
      <w:pPr>
        <w:pStyle w:val="null3"/>
      </w:pPr>
      <w:r>
        <w:rPr/>
        <w:t>一、违约责任： （一）甲方在验收中，如果发现乙方所交付的设备型号、规格、质量等不符合合同规定的，甲方应向乙方提出，并有权拒收设备。乙方在接到甲方异议后，应在5个日历日内负责处理，如未处理即视为默认甲方提出的异议和处理意见。因此导致的交货逾期按照按照本条第（二）、（三）款执行。 （二）乙方保证按期交货，如未按期交货，每延迟壹天，扣罚合同总价的1‰的违约金。如超过合同规定交货期限20天乙方仍不能交货完毕，则按合同总价10%支付违约金给甲方，同时甲方有权单方面解除合同或要求继续执行合同。如上述违约金金额仍不足以补偿甲方因乙方违约造成的损失，甲方有权进一步向乙方提出索赔。 （三）乙方无法按照约定的产品生产日期交货的，乙方除了按照迟延时间以本条第（二）款的标准计算违约金外，甲方可选择以下方式中任一种处理： （1）甲方可采取退货、换货等方式，乙方须无条件更换为符合要求产品。 （2）甲方有权单方面解除合同，解除合同书面通知书到达乙方之日视为合同解除。同时乙方须支付甲方违约金，违约金计算方法：以合同总价为基数，支付甲方合同总价的10%违约金。 （3）经双方协商日期可顺延的，乙方须按照以下方式计算支付违约金： 违约金=(合同金额/额定使用期限)*超期期限 说明： ①额定使用期限以产品说明书（或产品铭牌）标注为准，以月为单位计算。 ②超期期限指超出乙方投标文件中约定产品生产日期（以产品说明书或产品铭牌标注时间为准）的时间，按月计算，不足整月的按整月计算（如超期1个月不足2个月的按2个月计算）。 （四）产品质量问题违约的，乙方除了按照本条第（二）、（三）款的标准计算违约金外，甲方另可以采取退货、换货等方式，乙方须无条件更换，否则，甲方有权单方面解除合同，解除合同书面通知书到达乙方之日视为合同解除，并按以下两种方式追究乙方的违约责任： （1）乙方赔偿甲方解除合同的全部损失（包括但不限于重新招标、采购产生的费用、合同未履行导致设备不能按约定交付使用可能产生的租赁费用及其它由此造成的甲方对第三方的违约损失）； （2）乙方支付甲方违约金，违约金计算方法：以合同总价为基数，支付甲方合同总价的10%为违约金，同时甲方对乙方的违约行为上报监管机构进行相应的处罚。 （五）乙方如没有按合同规定履行售后服务承诺，甲方可另行安排由第三方单位进行，其费用全部由乙方负担，并追究乙方的违约责任。 （六）因乙方提供的产品质量或售后服务问题导致医疗纠纷，由乙方负全部责任，因此给甲方造成损失的，甲方保留追偿权。 （七）在乙方承诺的质量保证期内，如经乙方两次维修或更换，产品仍不能达到合同约定的质量标准，甲方有权退货，乙方应退回全部货款，同时，乙方还须赔偿甲方因此遭受的损失。 （八）乙方在设备运输、安装调试中须严格执行安全规范、防火安全规定、环境保护规定，做好安全防护措施。因违规导致的各类安全事故不论大小，均由乙方承担全部责任，因此给甲方造成损失的，甲方保留追偿权。 （九）乙方应保证甲方在使用该货物或其任何一部分时免受第三方提出侵犯其专利权、商标权或工业设计等知识产权的起诉，如导致甲方损失的，甲方有权向乙方索赔。 （十）乙方在承担上述1-9款一项或多项违约责任后，仍应继续履行合同规定的义务（甲方解除合同的除外）。甲方未能及时追究乙方的任何一项违约责任并不表明甲方放弃追究乙方该项或其他违约责任。 二、争议解决方式 （一）因本合同而发生的争议或纠纷，协商不成时可向甲方所在地的人民法院提起诉讼。 （二）因乙方违约导致甲方权益受损，甲方通过诉讼方式主张权益所支出的合理费用由乙方负担（包含但不限于诉讼费、保全费、律师代理费等必要开支）</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1.1、具有独立承担民事责任能力的法人、其他组织或自然人，并出具合法有效的营业执照或事业单位法人证书等国家规定的相关证明，自然人参与的提供其身份证明； 1.2、法人代表授权书（原件）； 2、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5、提供具有履行合同所必需的设备和专业技术能力的承诺函（原件）。 6、供应商信用信息 6.1查询渠道：“信用中国”网站（www.creditchina.gov.vn）、中国政府采购网（www.ccgp.gov.vn）；以现场查询为准。 6.2 截止时点：投标截止时间； 6.3 信用信息查询记录和证据留存的具体方式：网上查询结果打印。 6.4 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 注： 1、以上资格证明文件投标人必须完全提供，一项不合格即按照无效投标处理。 2、除注明原件外，均为复印件并须加盖投标人公章。</w:t>
            </w:r>
          </w:p>
        </w:tc>
        <w:tc>
          <w:tcPr>
            <w:tcW w:type="dxa" w:w="1661"/>
          </w:tcPr>
          <w:p>
            <w:pPr>
              <w:pStyle w:val="null3"/>
            </w:pPr>
            <w:r>
              <w:rPr/>
              <w:t>法人代表授权书 资格证明文件 投标函 供应商无重大违法记录的书面声明格式 陕西省政府采购供应商拒绝政府采购领域商业贿赂承诺书 投标文件封面 投标人具有履行本合同所必需的设备和专业技术能力的说明及承诺</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法人代表授权书 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供应商须具备投标产品相应的医疗器械销售资格</w:t>
            </w:r>
          </w:p>
        </w:tc>
        <w:tc>
          <w:tcPr>
            <w:tcW w:type="dxa" w:w="3322"/>
          </w:tcPr>
          <w:p>
            <w:pPr>
              <w:pStyle w:val="null3"/>
            </w:pPr>
            <w:r>
              <w:rPr/>
              <w:t>供应商须具备投标产品相应的医疗器械销售资格及投标产品制造商相应的医疗器械生产资格；提供证明材料；</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投标产品为医疗器械的须提供医疗器械备案凭证或注册证</w:t>
            </w:r>
          </w:p>
        </w:tc>
        <w:tc>
          <w:tcPr>
            <w:tcW w:type="dxa" w:w="3322"/>
          </w:tcPr>
          <w:p>
            <w:pPr>
              <w:pStyle w:val="null3"/>
            </w:pPr>
            <w:r>
              <w:rPr/>
              <w:t>投标产品为医疗器械的须提供医疗器械备案凭证或注册证，提供证件复印件</w:t>
            </w:r>
          </w:p>
        </w:tc>
        <w:tc>
          <w:tcPr>
            <w:tcW w:type="dxa" w:w="1661"/>
          </w:tcPr>
          <w:p>
            <w:pPr>
              <w:pStyle w:val="null3"/>
            </w:pPr>
            <w:r>
              <w:rPr/>
              <w:t>资格证明文件 供货一览表</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符合性、响应性评审</w:t>
            </w:r>
          </w:p>
        </w:tc>
        <w:tc>
          <w:tcPr>
            <w:tcW w:type="dxa" w:w="3322"/>
          </w:tcPr>
          <w:p>
            <w:pPr>
              <w:pStyle w:val="null3"/>
            </w:pPr>
            <w:r>
              <w:rPr/>
              <w:t>1.2符合性检查： 1.2.1投标文件的完整性审查。 1.2.1.1投标文件是否按照招标文件要求的格式编写； 1.2.1.2投标内容是否有重大缺漏项。 1.2.2投标文件的有效性审查。 1.2.2.1投标文件的签署、加盖印章是否合格、有效；提供的各种证明文件、数据、资料是否真实、有效。 1.2.3投标文件的响应性审查。 1.2.3.1投标报价是否超过采购预算； 1.2.3.2投标有效期是否符合招标文件的要求； 1.2.3.3投标文件响应内容是否符合国家法律法规，是否实质性响应了招标文件要求的全部条款、条件和规格要求，并且提供了支持文件，没有重大偏离。1.2.3.4是否按招标文件要求提交了投标保证金。</w:t>
            </w:r>
          </w:p>
        </w:tc>
        <w:tc>
          <w:tcPr>
            <w:tcW w:type="dxa" w:w="1661"/>
          </w:tcPr>
          <w:p>
            <w:pPr>
              <w:pStyle w:val="null3"/>
            </w:pPr>
            <w:r>
              <w:rPr/>
              <w:t>开标一览表 法人代表授权书 投标保证金 资格证明文件 投标函 技术规格响应表 标的清单 投标文件封面 商务条款偏离表 供货一览表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性能指标及功能要求</w:t>
            </w:r>
          </w:p>
        </w:tc>
        <w:tc>
          <w:tcPr>
            <w:tcW w:type="dxa" w:w="2492"/>
          </w:tcPr>
          <w:p>
            <w:pPr>
              <w:pStyle w:val="null3"/>
            </w:pPr>
            <w:r>
              <w:rPr/>
              <w:t>以投标文件技术偏离表为依据：完全满足招标文件技术参数要求，得满分；一般技术参数一项不满足，扣1分；“▲”号项重要参数须提供技术支持文件，一项不满足或未提供技术支持文件，扣2分，扣完为止，不计负分。 （注：本项评标因素根据技术规格响应表进行赋分。）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技术规格响应表</w:t>
            </w:r>
          </w:p>
          <w:p>
            <w:pPr>
              <w:pStyle w:val="null3"/>
            </w:pPr>
            <w:r>
              <w:rPr/>
              <w:t>商务条款偏离表</w:t>
            </w:r>
          </w:p>
          <w:p>
            <w:pPr>
              <w:pStyle w:val="null3"/>
            </w:pPr>
            <w:r>
              <w:rPr/>
              <w:t>投标方案</w:t>
            </w:r>
          </w:p>
        </w:tc>
      </w:tr>
      <w:tr>
        <w:tc>
          <w:tcPr>
            <w:tcW w:type="dxa" w:w="831"/>
            <w:vMerge/>
          </w:tcPr>
          <w:p/>
        </w:tc>
        <w:tc>
          <w:tcPr>
            <w:tcW w:type="dxa" w:w="1661"/>
          </w:tcPr>
          <w:p>
            <w:pPr>
              <w:pStyle w:val="null3"/>
            </w:pPr>
            <w:r>
              <w:rPr/>
              <w:t>设备选型</w:t>
            </w:r>
          </w:p>
        </w:tc>
        <w:tc>
          <w:tcPr>
            <w:tcW w:type="dxa" w:w="2492"/>
          </w:tcPr>
          <w:p>
            <w:pPr>
              <w:pStyle w:val="null3"/>
            </w:pPr>
            <w:r>
              <w:rPr/>
              <w:t>依据投标文件各品目投标产品所选产品规格型号、技术支持文件（厂家技术说明书、厂家产品彩页、国家权威部门出具的检测报告等），自主赋分： 1、所选产品参数优于招标文件要求，配置清单完整详实，产品配置高，技术支持文件完整详实，可全面反映所选产品技术特点，得[8-10]分； 2、所选产品参数仅满足采购需求，配置清单有缺失，产品配置一般，技术支持文件有缺失，不能全面反映所选产品技术特点，得（4-8）分； 3、所选产品参数仅满足采购需求，配置清单模糊，产品配置较差，技术支持文件有严重缺失，不能全面反映所选产品技术特点，得[0-4]分。 注：[]为包含本数，（）为不包含本数。</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供货一览表</w:t>
            </w:r>
          </w:p>
          <w:p>
            <w:pPr>
              <w:pStyle w:val="null3"/>
            </w:pPr>
            <w:r>
              <w:rPr/>
              <w:t>技术规格响应表</w:t>
            </w:r>
          </w:p>
          <w:p>
            <w:pPr>
              <w:pStyle w:val="null3"/>
            </w:pPr>
            <w:r>
              <w:rPr/>
              <w:t>投标方案</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依据投标文件所提供的各品目投标产品备品备件（易损件）清单完整程度、报价及相关承诺，自主赋分： 1、清单完整、报价合理、相关承诺完整有效且年限长，得[3-4]分； 2、清单有缺失、报价较高、相关承诺完整有效但年限较短，得[1-3）分； 未提供承诺函或承诺年限≤质量保证期的，本项不得分。 注：[]为包含本数，（）为不包含本数。</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技术规格响应表</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依据投标文件提供的针对本项目的实施方案（实施团队、进度计划安排、质量保证措施、应急方案等）的详细程度及合理性，自主赋分： 1、方案详实合理、团队人员专业性强、进度安排和应急方案科学高效，得[4-6]分； 2、方案详实、团队人员有相关经验、进度安排和应急方案较合理，得（2-4）分； 3、方案模糊、团队人员缺乏经验、进度安排和应急方案不合理，得[0-2]分。 注：[]为包含本数，（）为不包含本数。</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售后.培训服务</w:t>
            </w:r>
          </w:p>
        </w:tc>
        <w:tc>
          <w:tcPr>
            <w:tcW w:type="dxa" w:w="2492"/>
          </w:tcPr>
          <w:p>
            <w:pPr>
              <w:pStyle w:val="null3"/>
            </w:pPr>
            <w:r>
              <w:rPr/>
              <w:t>依据投标文件所提供的售后服务方案、售后服务机构、售后服务人员、培训方案等，自主赋分： 1、售后服务方案内容完整，售后服务机构架构健全，响应时间短，售后人员名单信息详实、设置合理，专业性强，培训方案完整，得[4-5]分； 2、售后服务方案内容有缺失，售后服务机构架构不健全，响应时间一般，售后人员名单信息详实，专业水平低，培训方案不清晰，得（2-4）分； 3、售后服务方案内容模糊，没有售后服务机构、人员名单信息不全，培训方案有缺失，得[0-2]分。 注：[]为包含本数，（）为不包含本数。</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1、品目一（磁共振）业绩：依据投标文件所提供的投标产品自2021年1月1日以来成功销售业绩，提供证明材料（以合同复印件为准，合同复印件至少含能反映采购内容页、双方签字盖章页等），每提供一份完整的业绩证明材料，得1分，满分2分。（同一合同内体现同一品目只计一份，不重复计分） 2、品目二（64排CT）业绩：依据投标文件所提供的投标产品自2021年1月1日以来成功销售业绩，提供证明材料（以合同复印件为准，合同复印件至少含能反映采购内容页、双方签字盖章页等），每提供一份完整的业绩证明材料，得1分，满分2分。（同一合同内体现同一品目只计一份，不重复计分） 3、品目三（骨密度仪）业绩：依据投标文件所提供的投标产品自2021年1月1日以来成功销售业绩，提供证明材料（以合同复印件为准，合同复印件至少含能反映采购内容页、双方签字盖章页等），每提供一份完整的业绩证明材料，得1分，满分2分。（同一合同内体现同一品目只计一份，不重复计分） 4、品目四（乳腺机）业绩：依据投标文件所提供的投标产品自2021年1月1日以来成功销售业绩，提供证明材料（以合同复印件为准，合同复印件至少含能反映采购内容页、双方签字盖章页等），每提供一份完整的业绩证明材料，得1分，满分2分。（同一合同内体现同一品目只计一份，不重复计分） 5、品目五（口腔CT）业绩：依据投标文件所提供的投标产品自2021年1月1日以来成功销售业绩，提供证明材料（以合同复印件为准，合同复印件至少含能反映采购内容页、双方签字盖章页等），每提供一份完整的业绩证明材料，得1分，满分2分。（同一合同内体现同一品目只计一份，不重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其他商务条款响应</w:t>
            </w:r>
          </w:p>
        </w:tc>
        <w:tc>
          <w:tcPr>
            <w:tcW w:type="dxa" w:w="2492"/>
          </w:tcPr>
          <w:p>
            <w:pPr>
              <w:pStyle w:val="null3"/>
            </w:pPr>
            <w:r>
              <w:rPr/>
              <w:t>依据投标文件中各品目投标产品交货期、质保期、交货地点、付款条件、付款方式等重要商务条款全部满足招标文件要求，得3分；质保期每增加一年加1分，不满足招标文件要求的，本项不得分。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商务条款偏离表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详见附件：法人代表授权书</w:t>
      </w:r>
    </w:p>
    <w:p>
      <w:pPr>
        <w:pStyle w:val="null3"/>
        <w:ind w:firstLine="960"/>
      </w:pPr>
      <w:r>
        <w:rPr/>
        <w:t>详见附件：供货一览表</w:t>
      </w:r>
    </w:p>
    <w:p>
      <w:pPr>
        <w:pStyle w:val="null3"/>
        <w:ind w:firstLine="960"/>
      </w:pPr>
      <w:r>
        <w:rPr/>
        <w:t>详见附件：供应商无重大违法记录的书面声明格式</w:t>
      </w:r>
    </w:p>
    <w:p>
      <w:pPr>
        <w:pStyle w:val="null3"/>
        <w:ind w:firstLine="960"/>
      </w:pPr>
      <w:r>
        <w:rPr/>
        <w:t>详见附件：技术规格响应表</w:t>
      </w:r>
    </w:p>
    <w:p>
      <w:pPr>
        <w:pStyle w:val="null3"/>
        <w:ind w:firstLine="960"/>
      </w:pPr>
      <w:r>
        <w:rPr/>
        <w:t>详见附件：陕西省政府采购供应商拒绝政府采购领域商业贿赂承诺书</w:t>
      </w:r>
    </w:p>
    <w:p>
      <w:pPr>
        <w:pStyle w:val="null3"/>
        <w:ind w:firstLine="960"/>
      </w:pPr>
      <w:r>
        <w:rPr/>
        <w:t>详见附件：商务条款偏离表</w:t>
      </w:r>
    </w:p>
    <w:p>
      <w:pPr>
        <w:pStyle w:val="null3"/>
        <w:ind w:firstLine="960"/>
      </w:pPr>
      <w:r>
        <w:rPr/>
        <w:t>详见附件：投标保证金</w:t>
      </w:r>
    </w:p>
    <w:p>
      <w:pPr>
        <w:pStyle w:val="null3"/>
        <w:ind w:firstLine="960"/>
      </w:pPr>
      <w:r>
        <w:rPr/>
        <w:t>详见附件：投标方案</w:t>
      </w:r>
    </w:p>
    <w:p>
      <w:pPr>
        <w:pStyle w:val="null3"/>
        <w:ind w:firstLine="960"/>
      </w:pPr>
      <w:r>
        <w:rPr/>
        <w:t>详见附件：投标人具有履行本合同所必需的设备和专业技术能力的说明及承诺</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拟签订合同文本</w:t>
      </w:r>
    </w:p>
    <w:p>
      <w:pPr>
        <w:pStyle w:val="null3"/>
      </w:pPr>
      <w:r>
        <w:rPr/>
        <w:t>详见附件：合同格式.docx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