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投标</w:t>
      </w:r>
      <w:r>
        <w:rPr>
          <w:rFonts w:hint="eastAsia" w:ascii="宋体" w:hAnsi="宋体"/>
          <w:b/>
          <w:color w:val="000000"/>
          <w:sz w:val="24"/>
          <w:szCs w:val="24"/>
        </w:rPr>
        <w:t>文件中需提供加盖公章的复印件：</w:t>
      </w:r>
      <w:bookmarkStart w:id="6" w:name="_GoBack"/>
      <w:bookmarkEnd w:id="6"/>
    </w:p>
    <w:p w14:paraId="75F3E669">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1、具有独立承担民事责任能力的法人、其他组织或自然人，并出具合法有效的营业执照或事业单位法人证书等国家规定的相关证明，自然人参与的提供其身份证明书；</w:t>
      </w:r>
    </w:p>
    <w:p w14:paraId="76235CA0">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w:t>
      </w:r>
      <w:r>
        <w:rPr>
          <w:rFonts w:hint="eastAsia" w:ascii="宋体" w:hAnsi="宋体" w:eastAsia="宋体" w:cs="宋体"/>
          <w:color w:val="000000"/>
          <w:spacing w:val="4"/>
          <w:sz w:val="24"/>
          <w:szCs w:val="24"/>
          <w:lang w:val="en-US" w:eastAsia="en-US" w:bidi="ar-SA"/>
        </w:rPr>
        <w:t>、法定代表人授权书（附法定代表人、被授权人身份证复印件）及被授权人身份证原件（法定代表人直接参加招标，须提供法定代表人身份证明及身份证原件）；非法人单位参照执行。</w:t>
      </w:r>
    </w:p>
    <w:p w14:paraId="2CA6793F">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3、</w:t>
      </w:r>
      <w:r>
        <w:rPr>
          <w:sz w:val="24"/>
          <w:szCs w:val="24"/>
        </w:rPr>
        <w:t>财务状况报告</w:t>
      </w:r>
      <w:r>
        <w:rPr>
          <w:rFonts w:hint="eastAsia"/>
          <w:sz w:val="24"/>
          <w:szCs w:val="24"/>
          <w:lang w:eastAsia="zh-CN"/>
        </w:rPr>
        <w:t>：</w:t>
      </w:r>
      <w:r>
        <w:rPr>
          <w:rFonts w:hint="eastAsia" w:ascii="宋体" w:hAnsi="宋体" w:eastAsia="宋体" w:cs="宋体"/>
          <w:color w:val="000000"/>
          <w:spacing w:val="4"/>
          <w:sz w:val="24"/>
          <w:szCs w:val="24"/>
          <w:lang w:val="en-US" w:eastAsia="zh-CN" w:bidi="ar-SA"/>
        </w:rPr>
        <w:t>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14:paraId="7C6DD384">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4、</w:t>
      </w:r>
      <w:r>
        <w:rPr>
          <w:sz w:val="24"/>
          <w:szCs w:val="24"/>
        </w:rPr>
        <w:t>税收缴纳证明</w:t>
      </w:r>
      <w:r>
        <w:rPr>
          <w:rFonts w:hint="eastAsia"/>
          <w:sz w:val="24"/>
          <w:szCs w:val="24"/>
          <w:lang w:eastAsia="zh-CN"/>
        </w:rPr>
        <w:t>：</w:t>
      </w:r>
      <w:r>
        <w:rPr>
          <w:rFonts w:hint="eastAsia" w:ascii="宋体" w:hAnsi="宋体" w:eastAsia="宋体" w:cs="宋体"/>
          <w:color w:val="000000"/>
          <w:spacing w:val="4"/>
          <w:sz w:val="24"/>
          <w:szCs w:val="24"/>
          <w:lang w:val="en-US" w:eastAsia="zh-CN" w:bidi="ar-SA"/>
        </w:rPr>
        <w:t>提供自2023年9月1日至今已缴纳的至少一个月的纳税证明或完税证明，纳税证明或完税证明上应有代收机构或税务机关的公章或业务专用章，依法免税的服务商应提供相关文件证明；</w:t>
      </w:r>
    </w:p>
    <w:p w14:paraId="27F82196">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5、</w:t>
      </w:r>
      <w:r>
        <w:rPr>
          <w:sz w:val="24"/>
          <w:szCs w:val="24"/>
        </w:rPr>
        <w:t>社会保障资金缴纳证明</w:t>
      </w:r>
      <w:r>
        <w:rPr>
          <w:rFonts w:hint="eastAsia"/>
          <w:sz w:val="24"/>
          <w:szCs w:val="24"/>
          <w:lang w:eastAsia="zh-CN"/>
        </w:rPr>
        <w:t>：</w:t>
      </w:r>
      <w:r>
        <w:rPr>
          <w:rFonts w:hint="eastAsia" w:ascii="宋体" w:hAnsi="宋体" w:eastAsia="宋体" w:cs="宋体"/>
          <w:color w:val="000000"/>
          <w:spacing w:val="4"/>
          <w:sz w:val="24"/>
          <w:szCs w:val="24"/>
          <w:lang w:val="en-US" w:eastAsia="zh-CN" w:bidi="ar-SA"/>
        </w:rPr>
        <w:t>提供供应商2023年9月1日至今已缴存的任意一个月的社会保障资金缴存单据或社保机构开具的社会保险参保缴费情况证明；依法不需要缴纳社会保障资金的应提供相关文件证明；</w:t>
      </w:r>
    </w:p>
    <w:p w14:paraId="11842AB3">
      <w:pPr>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kern w:val="0"/>
          <w:sz w:val="24"/>
          <w:szCs w:val="24"/>
          <w:lang w:val="en-US" w:eastAsia="zh-CN" w:bidi="ar-SA"/>
        </w:rPr>
      </w:pPr>
      <w:r>
        <w:rPr>
          <w:rFonts w:hint="eastAsia" w:ascii="宋体" w:hAnsi="宋体" w:eastAsia="宋体" w:cs="宋体"/>
          <w:color w:val="000000"/>
          <w:spacing w:val="4"/>
          <w:kern w:val="0"/>
          <w:sz w:val="24"/>
          <w:szCs w:val="24"/>
          <w:lang w:val="en-US" w:eastAsia="zh-CN" w:bidi="ar-SA"/>
        </w:rPr>
        <w:t>6、参加政府采购活动前3年内，在经营活动中没有重大违法记录；</w:t>
      </w:r>
    </w:p>
    <w:p w14:paraId="41F2EAAF">
      <w:pPr>
        <w:pageBreakBefore w:val="0"/>
        <w:kinsoku/>
        <w:wordWrap/>
        <w:overflowPunct/>
        <w:topLinePunct w:val="0"/>
        <w:bidi w:val="0"/>
        <w:adjustRightInd/>
        <w:snapToGrid/>
        <w:spacing w:line="480" w:lineRule="exact"/>
        <w:ind w:firstLine="496" w:firstLineChars="200"/>
        <w:textAlignment w:val="auto"/>
        <w:rPr>
          <w:rFonts w:hint="default" w:ascii="宋体" w:hAnsi="宋体" w:cs="宋体"/>
          <w:b/>
          <w:color w:val="000000"/>
          <w:sz w:val="24"/>
          <w:szCs w:val="24"/>
          <w:lang w:val="en-US" w:eastAsia="zh-CN"/>
        </w:rPr>
      </w:pPr>
      <w:r>
        <w:rPr>
          <w:rFonts w:hint="eastAsia" w:ascii="宋体" w:hAnsi="宋体" w:eastAsia="宋体" w:cs="宋体"/>
          <w:color w:val="000000"/>
          <w:spacing w:val="4"/>
          <w:kern w:val="0"/>
          <w:sz w:val="24"/>
          <w:szCs w:val="24"/>
          <w:lang w:val="en-US" w:eastAsia="zh-CN" w:bidi="ar-SA"/>
        </w:rPr>
        <w:t>7、</w:t>
      </w:r>
      <w:r>
        <w:rPr>
          <w:rFonts w:hint="eastAsia"/>
          <w:sz w:val="24"/>
          <w:szCs w:val="24"/>
        </w:rPr>
        <w:t>提供具有履行本合同所必需的设备和专业技术能力的声明；</w:t>
      </w:r>
    </w:p>
    <w:p w14:paraId="557ACD70">
      <w:pPr>
        <w:pageBreakBefore w:val="0"/>
        <w:kinsoku/>
        <w:wordWrap/>
        <w:overflowPunct/>
        <w:topLinePunct w:val="0"/>
        <w:bidi w:val="0"/>
        <w:adjustRightInd/>
        <w:snapToGrid/>
        <w:spacing w:line="480" w:lineRule="exact"/>
        <w:ind w:firstLine="480" w:firstLineChars="200"/>
        <w:textAlignment w:val="auto"/>
        <w:rPr>
          <w:rFonts w:hint="default" w:ascii="宋体" w:hAnsi="宋体" w:cs="宋体"/>
          <w:b/>
          <w:color w:val="000000"/>
          <w:sz w:val="24"/>
          <w:szCs w:val="24"/>
          <w:lang w:val="en-US" w:eastAsia="zh-CN"/>
        </w:rPr>
      </w:pPr>
      <w:r>
        <w:rPr>
          <w:rFonts w:hint="eastAsia" w:eastAsia="宋体"/>
          <w:sz w:val="24"/>
          <w:szCs w:val="24"/>
          <w:lang w:val="en-US" w:eastAsia="zh-CN"/>
        </w:rPr>
        <w:t>8、</w:t>
      </w:r>
      <w:r>
        <w:rPr>
          <w:rFonts w:hint="eastAsia"/>
          <w:sz w:val="24"/>
          <w:szCs w:val="24"/>
        </w:rPr>
        <w:t>本项目不接受联合体投标，投标单位负责人为同一人或者存在控股、管理关系的不同单位，不得参加同一招标项目投标；</w:t>
      </w:r>
    </w:p>
    <w:p w14:paraId="7DB0AD46">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11D8AEF2">
      <w:pPr>
        <w:spacing w:line="336" w:lineRule="auto"/>
        <w:jc w:val="left"/>
        <w:rPr>
          <w:rFonts w:hint="eastAsia" w:ascii="宋体" w:hAnsi="宋体"/>
          <w:b/>
          <w:color w:val="000000"/>
          <w:szCs w:val="21"/>
        </w:rPr>
      </w:pPr>
      <w:bookmarkStart w:id="0" w:name="_Toc420591669"/>
      <w:bookmarkStart w:id="1" w:name="_Toc421778388"/>
      <w:bookmarkStart w:id="2" w:name="_Toc425240483"/>
      <w:bookmarkStart w:id="3" w:name="_Toc20128"/>
      <w:bookmarkStart w:id="4" w:name="_Toc485396124"/>
      <w:bookmarkStart w:id="5" w:name="_Toc8191"/>
      <w:r>
        <w:rPr>
          <w:rFonts w:hint="eastAsia" w:ascii="宋体" w:hAnsi="宋体"/>
          <w:b/>
          <w:color w:val="000000"/>
          <w:sz w:val="36"/>
          <w:szCs w:val="36"/>
        </w:rPr>
        <w:br w:type="page"/>
      </w:r>
      <w:r>
        <w:rPr>
          <w:rFonts w:hint="eastAsia" w:ascii="宋体" w:hAnsi="宋体"/>
          <w:b/>
          <w:color w:val="000000"/>
          <w:szCs w:val="21"/>
        </w:rPr>
        <w:t>附件1：</w:t>
      </w:r>
    </w:p>
    <w:p w14:paraId="0504FF02">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5AEFBFD9">
      <w:pPr>
        <w:spacing w:line="360" w:lineRule="auto"/>
        <w:rPr>
          <w:rFonts w:ascii="宋体" w:hAnsi="宋体"/>
          <w:b/>
          <w:color w:val="000000"/>
          <w:spacing w:val="4"/>
          <w:sz w:val="30"/>
          <w:szCs w:val="30"/>
          <w:u w:val="single"/>
        </w:rPr>
      </w:pPr>
    </w:p>
    <w:p w14:paraId="5BD7A203">
      <w:pPr>
        <w:pStyle w:val="11"/>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211A45A2">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96F7C3F">
      <w:pPr>
        <w:spacing w:before="240" w:beforeLines="100" w:after="120" w:afterLines="50" w:line="360" w:lineRule="auto"/>
        <w:ind w:firstLine="170"/>
        <w:rPr>
          <w:rFonts w:ascii="宋体" w:hAnsi="宋体"/>
          <w:color w:val="000000"/>
          <w:spacing w:val="4"/>
          <w:sz w:val="24"/>
          <w:szCs w:val="24"/>
        </w:rPr>
      </w:pPr>
    </w:p>
    <w:p w14:paraId="6BABE21B">
      <w:pPr>
        <w:spacing w:before="240" w:beforeLines="100" w:after="120" w:afterLines="50" w:line="360" w:lineRule="auto"/>
        <w:ind w:firstLine="170"/>
        <w:rPr>
          <w:rFonts w:ascii="宋体" w:hAnsi="宋体"/>
          <w:color w:val="000000"/>
          <w:spacing w:val="4"/>
          <w:sz w:val="24"/>
          <w:szCs w:val="24"/>
        </w:rPr>
      </w:pPr>
    </w:p>
    <w:p w14:paraId="0960AC32">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56BA50CA">
      <w:pPr>
        <w:spacing w:line="440" w:lineRule="exact"/>
        <w:ind w:right="480"/>
        <w:jc w:val="center"/>
        <w:rPr>
          <w:rFonts w:ascii="宋体" w:hAnsi="宋体"/>
          <w:color w:val="000000"/>
          <w:sz w:val="24"/>
        </w:rPr>
      </w:pPr>
    </w:p>
    <w:p w14:paraId="7BECB825">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754845E8">
      <w:pPr>
        <w:spacing w:line="440" w:lineRule="exact"/>
        <w:ind w:right="480"/>
        <w:jc w:val="center"/>
        <w:rPr>
          <w:rFonts w:ascii="宋体" w:hAnsi="宋体"/>
          <w:color w:val="000000"/>
          <w:kern w:val="0"/>
          <w:sz w:val="24"/>
        </w:rPr>
      </w:pPr>
    </w:p>
    <w:p w14:paraId="40B0779C">
      <w:pPr>
        <w:widowControl/>
        <w:spacing w:line="360" w:lineRule="auto"/>
        <w:jc w:val="center"/>
        <w:rPr>
          <w:rFonts w:ascii="宋体" w:hAnsi="宋体"/>
          <w:color w:val="000000"/>
          <w:kern w:val="0"/>
          <w:sz w:val="24"/>
        </w:rPr>
        <w:sectPr>
          <w:pgSz w:w="11906" w:h="16838"/>
          <w:pgMar w:top="1440" w:right="1417" w:bottom="1440" w:left="1417" w:header="851" w:footer="992" w:gutter="0"/>
          <w:paperSrc/>
          <w:cols w:space="0" w:num="1"/>
          <w:rtlGutter w:val="0"/>
          <w:docGrid w:linePitch="0" w:charSpace="0"/>
        </w:sectPr>
      </w:pPr>
    </w:p>
    <w:p w14:paraId="1DC55664">
      <w:pPr>
        <w:spacing w:line="360" w:lineRule="auto"/>
        <w:jc w:val="left"/>
        <w:rPr>
          <w:rFonts w:hint="eastAsia" w:ascii="宋体" w:hAnsi="宋体"/>
          <w:b/>
          <w:color w:val="000000"/>
          <w:szCs w:val="21"/>
        </w:rPr>
      </w:pPr>
      <w:r>
        <w:rPr>
          <w:rFonts w:hint="eastAsia" w:ascii="宋体" w:hAnsi="宋体"/>
          <w:b/>
          <w:color w:val="000000"/>
          <w:szCs w:val="21"/>
        </w:rPr>
        <w:t>附件2：</w:t>
      </w:r>
    </w:p>
    <w:p w14:paraId="1B36231D">
      <w:pPr>
        <w:adjustRightInd w:val="0"/>
        <w:snapToGrid w:val="0"/>
        <w:spacing w:line="360" w:lineRule="auto"/>
        <w:jc w:val="center"/>
        <w:rPr>
          <w:rFonts w:hint="eastAsia" w:ascii="宋体" w:hAnsi="宋体"/>
          <w:b/>
          <w:color w:val="000000"/>
          <w:sz w:val="28"/>
          <w:szCs w:val="36"/>
        </w:rPr>
      </w:pPr>
    </w:p>
    <w:p w14:paraId="277FD64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47F1B6E7">
      <w:pPr>
        <w:pStyle w:val="8"/>
        <w:adjustRightInd w:val="0"/>
        <w:snapToGrid w:val="0"/>
        <w:spacing w:line="360" w:lineRule="auto"/>
        <w:jc w:val="center"/>
        <w:outlineLvl w:val="9"/>
        <w:rPr>
          <w:rFonts w:hint="eastAsia" w:hAnsi="宋体" w:cs="宋体"/>
          <w:b/>
        </w:rPr>
      </w:pPr>
    </w:p>
    <w:p w14:paraId="1C3B2DCE">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F9B44B0">
      <w:pPr>
        <w:pStyle w:val="8"/>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68812F7A">
      <w:pPr>
        <w:spacing w:line="360" w:lineRule="auto"/>
        <w:rPr>
          <w:rFonts w:ascii="宋体" w:hAnsi="宋体"/>
          <w:color w:val="000000"/>
          <w:sz w:val="24"/>
          <w:szCs w:val="24"/>
        </w:rPr>
      </w:pPr>
    </w:p>
    <w:p w14:paraId="10F9655C">
      <w:pPr>
        <w:spacing w:line="360" w:lineRule="auto"/>
        <w:rPr>
          <w:rFonts w:ascii="宋体" w:hAnsi="宋体"/>
          <w:color w:val="000000"/>
          <w:sz w:val="24"/>
          <w:szCs w:val="24"/>
        </w:rPr>
      </w:pPr>
    </w:p>
    <w:p w14:paraId="6078E92E">
      <w:pPr>
        <w:spacing w:line="360" w:lineRule="auto"/>
        <w:rPr>
          <w:rFonts w:ascii="宋体" w:hAnsi="宋体"/>
          <w:color w:val="000000"/>
          <w:sz w:val="24"/>
          <w:szCs w:val="24"/>
        </w:rPr>
      </w:pPr>
    </w:p>
    <w:p w14:paraId="0272264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127024C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078B5EB0">
      <w:pPr>
        <w:spacing w:line="360" w:lineRule="auto"/>
        <w:jc w:val="left"/>
        <w:rPr>
          <w:rFonts w:hint="eastAsia" w:ascii="宋体" w:hAnsi="宋体"/>
          <w:b/>
          <w:color w:val="000000"/>
          <w:szCs w:val="21"/>
        </w:rPr>
      </w:pPr>
    </w:p>
    <w:p w14:paraId="64BCB739">
      <w:pPr>
        <w:spacing w:line="360" w:lineRule="auto"/>
        <w:jc w:val="left"/>
        <w:rPr>
          <w:rFonts w:hint="eastAsia" w:ascii="宋体" w:hAnsi="宋体"/>
          <w:b/>
          <w:color w:val="000000"/>
          <w:szCs w:val="21"/>
        </w:rPr>
      </w:pPr>
    </w:p>
    <w:p w14:paraId="00EFDC3C">
      <w:pPr>
        <w:spacing w:line="360" w:lineRule="auto"/>
        <w:jc w:val="left"/>
        <w:rPr>
          <w:rFonts w:hint="eastAsia" w:ascii="宋体" w:hAnsi="宋体"/>
          <w:b/>
          <w:color w:val="000000"/>
          <w:szCs w:val="21"/>
        </w:rPr>
      </w:pPr>
    </w:p>
    <w:p w14:paraId="68031083">
      <w:pPr>
        <w:spacing w:line="360" w:lineRule="auto"/>
        <w:jc w:val="left"/>
        <w:rPr>
          <w:rFonts w:hint="eastAsia" w:ascii="宋体" w:hAnsi="宋体"/>
          <w:b/>
          <w:color w:val="000000"/>
          <w:szCs w:val="21"/>
        </w:rPr>
      </w:pPr>
    </w:p>
    <w:p w14:paraId="2BCA0614">
      <w:pPr>
        <w:spacing w:line="360" w:lineRule="auto"/>
        <w:jc w:val="left"/>
        <w:rPr>
          <w:rFonts w:hint="eastAsia" w:ascii="宋体" w:hAnsi="宋体"/>
          <w:b/>
          <w:color w:val="000000"/>
          <w:szCs w:val="21"/>
        </w:rPr>
      </w:pPr>
    </w:p>
    <w:p w14:paraId="70FAAAEF">
      <w:pPr>
        <w:spacing w:line="360" w:lineRule="auto"/>
        <w:jc w:val="left"/>
        <w:rPr>
          <w:rFonts w:hint="eastAsia" w:ascii="宋体" w:hAnsi="宋体"/>
          <w:b/>
          <w:color w:val="000000"/>
          <w:szCs w:val="21"/>
        </w:rPr>
      </w:pPr>
    </w:p>
    <w:p w14:paraId="06B702AC">
      <w:pPr>
        <w:spacing w:line="360" w:lineRule="auto"/>
        <w:jc w:val="left"/>
        <w:rPr>
          <w:rFonts w:hint="eastAsia" w:ascii="宋体" w:hAnsi="宋体"/>
          <w:b/>
          <w:color w:val="000000"/>
          <w:szCs w:val="21"/>
        </w:rPr>
      </w:pPr>
    </w:p>
    <w:p w14:paraId="22B16A64">
      <w:pPr>
        <w:spacing w:line="360" w:lineRule="auto"/>
        <w:jc w:val="left"/>
        <w:rPr>
          <w:rFonts w:hint="eastAsia" w:ascii="宋体" w:hAnsi="宋体"/>
          <w:b/>
          <w:color w:val="000000"/>
          <w:szCs w:val="21"/>
        </w:rPr>
      </w:pPr>
    </w:p>
    <w:p w14:paraId="56B50881">
      <w:pPr>
        <w:spacing w:line="360" w:lineRule="auto"/>
        <w:jc w:val="left"/>
        <w:rPr>
          <w:rFonts w:hint="eastAsia" w:ascii="宋体" w:hAnsi="宋体"/>
          <w:b/>
          <w:color w:val="000000"/>
          <w:szCs w:val="21"/>
        </w:rPr>
      </w:pPr>
    </w:p>
    <w:p w14:paraId="0638AA86">
      <w:pPr>
        <w:spacing w:line="360" w:lineRule="auto"/>
        <w:jc w:val="left"/>
        <w:rPr>
          <w:rFonts w:hint="eastAsia" w:ascii="宋体" w:hAnsi="宋体"/>
          <w:b/>
          <w:color w:val="000000"/>
          <w:szCs w:val="21"/>
        </w:rPr>
      </w:pPr>
    </w:p>
    <w:p w14:paraId="726DF97E">
      <w:pPr>
        <w:spacing w:line="360" w:lineRule="auto"/>
        <w:jc w:val="left"/>
        <w:rPr>
          <w:rFonts w:hint="eastAsia" w:ascii="宋体" w:hAnsi="宋体"/>
          <w:b/>
          <w:color w:val="000000"/>
          <w:szCs w:val="21"/>
        </w:rPr>
      </w:pPr>
    </w:p>
    <w:p w14:paraId="452E6EDD">
      <w:pPr>
        <w:spacing w:line="360" w:lineRule="auto"/>
        <w:jc w:val="left"/>
        <w:rPr>
          <w:rFonts w:hint="eastAsia" w:ascii="宋体" w:hAnsi="宋体"/>
          <w:b/>
          <w:color w:val="000000"/>
          <w:szCs w:val="21"/>
        </w:rPr>
      </w:pPr>
    </w:p>
    <w:p w14:paraId="1A24D789">
      <w:pPr>
        <w:spacing w:line="360" w:lineRule="auto"/>
        <w:jc w:val="left"/>
        <w:rPr>
          <w:rFonts w:hint="eastAsia" w:ascii="宋体" w:hAnsi="宋体"/>
          <w:b/>
          <w:color w:val="000000"/>
          <w:szCs w:val="21"/>
        </w:rPr>
      </w:pPr>
    </w:p>
    <w:p w14:paraId="047EAF39">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E73037B">
      <w:pPr>
        <w:pStyle w:val="7"/>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51867A1F">
      <w:pPr>
        <w:numPr>
          <w:ilvl w:val="0"/>
          <w:numId w:val="0"/>
        </w:numPr>
      </w:pPr>
    </w:p>
    <w:p w14:paraId="03743C3D">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9BD1FB9">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2E817967">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074D3F55">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1945B588">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FE6966E">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203B1D2C">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B266784">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65DE878A">
      <w:pPr>
        <w:pStyle w:val="7"/>
        <w:spacing w:line="244" w:lineRule="auto"/>
      </w:pPr>
    </w:p>
    <w:p w14:paraId="401085DB">
      <w:pPr>
        <w:pStyle w:val="7"/>
        <w:spacing w:line="244" w:lineRule="auto"/>
      </w:pPr>
    </w:p>
    <w:p w14:paraId="4731297B">
      <w:pPr>
        <w:pStyle w:val="7"/>
        <w:spacing w:line="244" w:lineRule="auto"/>
      </w:pPr>
    </w:p>
    <w:p w14:paraId="5678A6B8">
      <w:pPr>
        <w:pStyle w:val="7"/>
        <w:spacing w:line="245" w:lineRule="auto"/>
      </w:pPr>
    </w:p>
    <w:p w14:paraId="6D898A09">
      <w:pPr>
        <w:pStyle w:val="7"/>
        <w:spacing w:line="245" w:lineRule="auto"/>
      </w:pPr>
    </w:p>
    <w:p w14:paraId="1554A5BF">
      <w:pPr>
        <w:pStyle w:val="7"/>
        <w:spacing w:line="245" w:lineRule="auto"/>
      </w:pPr>
    </w:p>
    <w:p w14:paraId="32C1BB02">
      <w:pPr>
        <w:pStyle w:val="7"/>
        <w:spacing w:line="245" w:lineRule="auto"/>
      </w:pPr>
    </w:p>
    <w:p w14:paraId="1B385A53">
      <w:pPr>
        <w:pStyle w:val="7"/>
        <w:spacing w:line="245" w:lineRule="auto"/>
      </w:pPr>
    </w:p>
    <w:p w14:paraId="3F576AC5">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71190405">
      <w:pPr>
        <w:pStyle w:val="7"/>
        <w:spacing w:line="284" w:lineRule="auto"/>
      </w:pPr>
    </w:p>
    <w:p w14:paraId="58DEC742">
      <w:pPr>
        <w:pStyle w:val="7"/>
        <w:spacing w:line="284" w:lineRule="auto"/>
      </w:pPr>
    </w:p>
    <w:p w14:paraId="6C65BC8A">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190A3982">
      <w:pPr>
        <w:pStyle w:val="3"/>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19DBFC3B">
      <w:pPr>
        <w:spacing w:line="360" w:lineRule="auto"/>
        <w:jc w:val="left"/>
        <w:rPr>
          <w:rFonts w:hint="eastAsia" w:ascii="宋体" w:hAnsi="宋体"/>
          <w:b/>
          <w:color w:val="000000"/>
          <w:szCs w:val="21"/>
        </w:rPr>
      </w:pPr>
      <w:r>
        <w:rPr>
          <w:rFonts w:hint="eastAsia" w:ascii="宋体" w:hAnsi="宋体"/>
          <w:b/>
          <w:color w:val="000000"/>
          <w:szCs w:val="21"/>
        </w:rPr>
        <w:t>附件4：</w:t>
      </w:r>
    </w:p>
    <w:p w14:paraId="074075C8">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02740920">
      <w:pPr>
        <w:pStyle w:val="7"/>
        <w:spacing w:line="297" w:lineRule="auto"/>
      </w:pPr>
    </w:p>
    <w:p w14:paraId="2322533D">
      <w:pPr>
        <w:spacing w:before="78" w:line="359" w:lineRule="auto"/>
        <w:ind w:left="862" w:right="9" w:firstLine="481"/>
        <w:rPr>
          <w:rFonts w:ascii="宋体" w:hAnsi="宋体" w:eastAsia="宋体" w:cs="宋体"/>
          <w:spacing w:val="1"/>
          <w:sz w:val="24"/>
          <w:szCs w:val="24"/>
        </w:rPr>
      </w:pPr>
    </w:p>
    <w:p w14:paraId="120D10AC">
      <w:pPr>
        <w:spacing w:before="78" w:line="359" w:lineRule="auto"/>
        <w:ind w:right="9" w:firstLine="726" w:firstLineChars="300"/>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为我公司签署本工程的投标文件的法定代表人授</w:t>
      </w:r>
      <w:r>
        <w:rPr>
          <w:rFonts w:ascii="宋体" w:hAnsi="宋体" w:eastAsia="宋体" w:cs="宋体"/>
          <w:sz w:val="24"/>
          <w:szCs w:val="24"/>
        </w:rPr>
        <w:t>权委托代理人，我承认代理人全权代表我所签署的本工</w:t>
      </w:r>
      <w:r>
        <w:rPr>
          <w:rFonts w:ascii="宋体" w:hAnsi="宋体" w:eastAsia="宋体" w:cs="宋体"/>
          <w:spacing w:val="-1"/>
          <w:sz w:val="24"/>
          <w:szCs w:val="24"/>
        </w:rPr>
        <w:t>程的投标文件的内容。</w:t>
      </w:r>
    </w:p>
    <w:p w14:paraId="66C2FB0D">
      <w:pPr>
        <w:keepNext w:val="0"/>
        <w:keepLines w:val="0"/>
        <w:pageBreakBefore w:val="0"/>
        <w:widowControl w:val="0"/>
        <w:kinsoku/>
        <w:wordWrap/>
        <w:overflowPunct/>
        <w:topLinePunct w:val="0"/>
        <w:autoSpaceDE/>
        <w:autoSpaceDN/>
        <w:bidi w:val="0"/>
        <w:adjustRightInd/>
        <w:snapToGrid/>
        <w:spacing w:before="182" w:line="360" w:lineRule="auto"/>
        <w:ind w:left="1342"/>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47063F27">
      <w:pPr>
        <w:keepNext w:val="0"/>
        <w:keepLines w:val="0"/>
        <w:pageBreakBefore w:val="0"/>
        <w:widowControl w:val="0"/>
        <w:kinsoku/>
        <w:wordWrap/>
        <w:overflowPunct/>
        <w:topLinePunct w:val="0"/>
        <w:autoSpaceDE/>
        <w:autoSpaceDN/>
        <w:bidi w:val="0"/>
        <w:adjustRightInd/>
        <w:snapToGrid/>
        <w:spacing w:before="182" w:line="360" w:lineRule="auto"/>
        <w:ind w:left="1342"/>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312B8353">
      <w:pPr>
        <w:keepNext w:val="0"/>
        <w:keepLines w:val="0"/>
        <w:pageBreakBefore w:val="0"/>
        <w:widowControl w:val="0"/>
        <w:kinsoku/>
        <w:wordWrap/>
        <w:overflowPunct/>
        <w:topLinePunct w:val="0"/>
        <w:autoSpaceDE/>
        <w:autoSpaceDN/>
        <w:bidi w:val="0"/>
        <w:adjustRightInd/>
        <w:snapToGrid/>
        <w:spacing w:before="179" w:line="360" w:lineRule="auto"/>
        <w:ind w:left="1377"/>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2940AD2A">
      <w:pPr>
        <w:pStyle w:val="7"/>
        <w:spacing w:line="258" w:lineRule="auto"/>
      </w:pPr>
    </w:p>
    <w:p w14:paraId="0FD6E022">
      <w:pPr>
        <w:pStyle w:val="7"/>
        <w:spacing w:line="258" w:lineRule="auto"/>
      </w:pPr>
    </w:p>
    <w:p w14:paraId="476BAC69">
      <w:pPr>
        <w:pStyle w:val="7"/>
        <w:spacing w:line="258" w:lineRule="auto"/>
      </w:pPr>
    </w:p>
    <w:p w14:paraId="0398DAA5">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AC07479">
      <w:pPr>
        <w:pStyle w:val="7"/>
        <w:spacing w:line="282" w:lineRule="auto"/>
      </w:pPr>
    </w:p>
    <w:p w14:paraId="45055E12">
      <w:pPr>
        <w:pStyle w:val="7"/>
        <w:spacing w:line="283" w:lineRule="auto"/>
      </w:pPr>
    </w:p>
    <w:p w14:paraId="039940A7">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5EB17E64">
      <w:pPr>
        <w:pStyle w:val="7"/>
        <w:spacing w:line="283" w:lineRule="auto"/>
      </w:pPr>
    </w:p>
    <w:p w14:paraId="673410FB">
      <w:pPr>
        <w:pStyle w:val="7"/>
        <w:spacing w:line="283" w:lineRule="auto"/>
      </w:pPr>
    </w:p>
    <w:p w14:paraId="661FFAA9">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256E8667">
      <w:pPr>
        <w:pStyle w:val="7"/>
        <w:spacing w:line="284" w:lineRule="auto"/>
      </w:pPr>
    </w:p>
    <w:p w14:paraId="2EB8CBB6">
      <w:pPr>
        <w:pStyle w:val="7"/>
        <w:spacing w:line="285" w:lineRule="auto"/>
      </w:pPr>
    </w:p>
    <w:p w14:paraId="2F36012A">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6714E01B">
      <w:pPr>
        <w:pStyle w:val="7"/>
        <w:spacing w:line="284" w:lineRule="auto"/>
      </w:pPr>
    </w:p>
    <w:p w14:paraId="0E521115">
      <w:pPr>
        <w:pStyle w:val="7"/>
        <w:spacing w:line="284" w:lineRule="auto"/>
      </w:pPr>
    </w:p>
    <w:p w14:paraId="46080ADB">
      <w:pPr>
        <w:spacing w:before="78" w:line="219" w:lineRule="auto"/>
        <w:ind w:left="1342"/>
        <w:rPr>
          <w:rFonts w:ascii="宋体" w:hAnsi="宋体" w:eastAsia="宋体" w:cs="宋体"/>
          <w:sz w:val="24"/>
          <w:szCs w:val="24"/>
        </w:rPr>
      </w:pPr>
      <w:r>
        <w:rPr>
          <w:rFonts w:ascii="宋体" w:hAnsi="宋体" w:eastAsia="宋体" w:cs="宋体"/>
          <w:spacing w:val="-3"/>
          <w:sz w:val="24"/>
          <w:szCs w:val="24"/>
        </w:rPr>
        <w:t>授权委托日期： 年</w:t>
      </w:r>
      <w:r>
        <w:rPr>
          <w:rFonts w:ascii="宋体" w:hAnsi="宋体" w:eastAsia="宋体" w:cs="宋体"/>
          <w:spacing w:val="23"/>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4F95A9ED">
      <w:pPr>
        <w:pStyle w:val="7"/>
        <w:spacing w:line="249" w:lineRule="auto"/>
      </w:pPr>
    </w:p>
    <w:p w14:paraId="601F3703">
      <w:pPr>
        <w:spacing w:before="79" w:line="219" w:lineRule="auto"/>
        <w:ind w:left="866"/>
        <w:rPr>
          <w:rFonts w:ascii="宋体" w:hAnsi="宋体" w:eastAsia="宋体" w:cs="宋体"/>
          <w:spacing w:val="-1"/>
          <w:sz w:val="24"/>
          <w:szCs w:val="24"/>
        </w:rPr>
      </w:pPr>
      <w:r>
        <w:rPr>
          <w:rFonts w:ascii="宋体" w:hAnsi="宋体" w:eastAsia="宋体" w:cs="宋体"/>
          <w:spacing w:val="-1"/>
          <w:sz w:val="24"/>
          <w:szCs w:val="24"/>
        </w:rPr>
        <w:t>备注：法定代表人直接负责投标的，无须在投标书中提供授权委托书。</w:t>
      </w:r>
    </w:p>
    <w:p w14:paraId="2816E846"/>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9"/>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F65AC">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A1421D6"/>
    <w:rsid w:val="0B6E4E9E"/>
    <w:rsid w:val="0CFA1B57"/>
    <w:rsid w:val="104D01F0"/>
    <w:rsid w:val="15A765F4"/>
    <w:rsid w:val="17DA52DE"/>
    <w:rsid w:val="193463F1"/>
    <w:rsid w:val="1DCC4E45"/>
    <w:rsid w:val="253807A4"/>
    <w:rsid w:val="26615539"/>
    <w:rsid w:val="26EF7347"/>
    <w:rsid w:val="28F17A03"/>
    <w:rsid w:val="2E1A39AF"/>
    <w:rsid w:val="2F656EAC"/>
    <w:rsid w:val="3F632CDC"/>
    <w:rsid w:val="44827761"/>
    <w:rsid w:val="452A22D2"/>
    <w:rsid w:val="4A7D10F6"/>
    <w:rsid w:val="4DCB03CA"/>
    <w:rsid w:val="58874C42"/>
    <w:rsid w:val="681C5F3C"/>
    <w:rsid w:val="6B712159"/>
    <w:rsid w:val="6E7C32F4"/>
    <w:rsid w:val="6ECD649D"/>
    <w:rsid w:val="753F0BD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1296</Words>
  <Characters>1344</Characters>
  <Lines>1</Lines>
  <Paragraphs>1</Paragraphs>
  <TotalTime>2</TotalTime>
  <ScaleCrop>false</ScaleCrop>
  <LinksUpToDate>false</LinksUpToDate>
  <CharactersWithSpaces>1734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小怪兽</cp:lastModifiedBy>
  <dcterms:modified xsi:type="dcterms:W3CDTF">2024-09-11T08:13:05Z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2F37A051BD7D4F24856642FB0E52F86C_12</vt:lpwstr>
  </property>
</Properties>
</file>