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E54EB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样品清单</w:t>
      </w:r>
    </w:p>
    <w:p w14:paraId="6F89C64C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</w:p>
    <w:p w14:paraId="356DE16E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采购项目名称：{请填写采购项目名称}</w:t>
      </w:r>
    </w:p>
    <w:p w14:paraId="6D6A782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采购项目编号：{请填写采购项目编号}</w:t>
      </w:r>
    </w:p>
    <w:p w14:paraId="253A0313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采购包号：【第二包：传统健身器械设备采购】</w:t>
      </w:r>
    </w:p>
    <w:p w14:paraId="67C642F0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highlight w:val="none"/>
          <w:lang w:eastAsia="zh-CN"/>
        </w:rPr>
      </w:pPr>
    </w:p>
    <w:p w14:paraId="5332CCF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投标人须按照文件要求提供拟投产品样品，样品须符合下列要求</w:t>
      </w:r>
    </w:p>
    <w:p w14:paraId="47244539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（1）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须提供所参与包段的样品，样品须装箱（袋）递交，箱（袋）外不得体现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任何标识或厂家名称，于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cs="宋体"/>
          <w:sz w:val="24"/>
          <w:szCs w:val="24"/>
          <w:highlight w:val="none"/>
        </w:rPr>
        <w:t>文件截止时间之前递交至采购代理机构指定地点，未按要求递交的样品将会被拒收。</w:t>
      </w:r>
    </w:p>
    <w:p w14:paraId="1DA21A93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（2）样品的生产、运输、组装、拆卸等相关一切费用由各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自行承担，开标结束后所有供应商的样品不予归还，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中标（</w:t>
      </w:r>
      <w:r>
        <w:rPr>
          <w:rFonts w:hint="eastAsia" w:ascii="宋体" w:hAnsi="宋体" w:cs="宋体"/>
          <w:sz w:val="24"/>
          <w:szCs w:val="24"/>
          <w:highlight w:val="none"/>
        </w:rPr>
        <w:t>成交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highlight w:val="none"/>
        </w:rPr>
        <w:t>供应商样品作为验收依据转采购人接收，未成交供应商样品采购结果公示后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个工作日内自行领取，如未按规定时间内领取，采购代理机构有权自行销毁。</w:t>
      </w:r>
    </w:p>
    <w:p w14:paraId="6152FC28"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 w:eastAsiaTheme="minorEastAsia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样品清单参考格式如下，随样品的箱（袋）递交。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830"/>
        <w:gridCol w:w="2835"/>
        <w:gridCol w:w="1727"/>
        <w:gridCol w:w="1036"/>
      </w:tblGrid>
      <w:tr w14:paraId="19CAA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17F9D">
            <w:pPr>
              <w:pStyle w:val="3"/>
              <w:spacing w:line="400" w:lineRule="exact"/>
              <w:jc w:val="center"/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968E5">
            <w:pPr>
              <w:pStyle w:val="3"/>
              <w:spacing w:line="400" w:lineRule="exact"/>
              <w:jc w:val="center"/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B45A8">
            <w:pPr>
              <w:pStyle w:val="3"/>
              <w:spacing w:line="400" w:lineRule="exact"/>
              <w:jc w:val="center"/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  <w:t>品牌、型号和规格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E8C0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数量/单位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5FA59">
            <w:pPr>
              <w:pStyle w:val="3"/>
              <w:spacing w:line="400" w:lineRule="exact"/>
              <w:jc w:val="center"/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005D1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E8B43">
            <w:pPr>
              <w:widowControl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6462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哑铃</w:t>
            </w:r>
          </w:p>
          <w:p w14:paraId="5B0D6CC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【提供样品】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BC75E">
            <w:pPr>
              <w:pStyle w:val="6"/>
              <w:widowControl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D18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1FD30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C4E3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6EB97">
            <w:pPr>
              <w:widowControl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162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减震橡胶垫</w:t>
            </w:r>
          </w:p>
          <w:p w14:paraId="615B261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（核心产品）</w:t>
            </w:r>
          </w:p>
          <w:p w14:paraId="60614BA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【提供样品】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4CD9B">
            <w:pPr>
              <w:pStyle w:val="6"/>
              <w:widowControl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F5D2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22835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628E1ACF">
      <w:pPr>
        <w:adjustRightInd w:val="0"/>
        <w:snapToGrid w:val="0"/>
        <w:spacing w:line="360" w:lineRule="auto"/>
        <w:jc w:val="left"/>
        <w:rPr>
          <w:rFonts w:hint="eastAsia" w:ascii="宋体" w:hAnsi="宋体" w:cs="宋体" w:eastAsiaTheme="minorEastAsia"/>
          <w:b/>
          <w:bCs/>
          <w:sz w:val="24"/>
          <w:highlight w:val="none"/>
          <w:lang w:eastAsia="zh-CN"/>
        </w:rPr>
      </w:pPr>
    </w:p>
    <w:p w14:paraId="09388C6C"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5546771"/>
    <w:rsid w:val="6BF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380</Words>
  <Characters>388</Characters>
  <Lines>0</Lines>
  <Paragraphs>0</Paragraphs>
  <TotalTime>1</TotalTime>
  <ScaleCrop>false</ScaleCrop>
  <LinksUpToDate>false</LinksUpToDate>
  <CharactersWithSpaces>388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2024-10-17T12:02:00Z</dcterms:created>
  <dc:creator>Administrator</dc:creator>
  <cp:lastModifiedBy>开瑞</cp:lastModifiedBy>
  <dcterms:modified xsi:type="dcterms:W3CDTF">2024-10-17T13:17:42Z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43D02ADD25C541DCA94FE2B01C453AA5_12</vt:lpwstr>
  </property>
</Properties>
</file>