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614D7">
      <w:pPr>
        <w:pStyle w:val="6"/>
        <w:spacing w:line="336" w:lineRule="auto"/>
        <w:jc w:val="center"/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</w:rPr>
        <w:t>零配件及耗材价格表</w:t>
      </w:r>
    </w:p>
    <w:p w14:paraId="291807C5">
      <w:pPr>
        <w:pStyle w:val="6"/>
        <w:spacing w:line="336" w:lineRule="auto"/>
        <w:jc w:val="left"/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</w:rPr>
      </w:pPr>
      <w:r>
        <w:rPr>
          <w:rFonts w:hint="eastAsia" w:ascii="仿宋" w:hAnsi="仿宋" w:cs="Times New Roman"/>
          <w:b w:val="0"/>
          <w:bCs/>
          <w:color w:val="auto"/>
          <w:sz w:val="28"/>
          <w:szCs w:val="28"/>
          <w:highlight w:val="none"/>
          <w:lang w:val="en-US" w:eastAsia="zh-CN"/>
        </w:rPr>
        <w:t>产品名称：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946"/>
        <w:gridCol w:w="946"/>
        <w:gridCol w:w="946"/>
        <w:gridCol w:w="946"/>
        <w:gridCol w:w="946"/>
        <w:gridCol w:w="1638"/>
        <w:gridCol w:w="1172"/>
      </w:tblGrid>
      <w:tr w14:paraId="57071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noWrap w:val="0"/>
            <w:vAlign w:val="center"/>
          </w:tcPr>
          <w:p w14:paraId="6C4A374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序列</w:t>
            </w:r>
          </w:p>
        </w:tc>
        <w:tc>
          <w:tcPr>
            <w:tcW w:w="946" w:type="dxa"/>
            <w:noWrap w:val="0"/>
            <w:vAlign w:val="center"/>
          </w:tcPr>
          <w:p w14:paraId="5D55D3B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946" w:type="dxa"/>
            <w:noWrap w:val="0"/>
            <w:vAlign w:val="center"/>
          </w:tcPr>
          <w:p w14:paraId="27B16AB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46" w:type="dxa"/>
            <w:noWrap w:val="0"/>
            <w:vAlign w:val="center"/>
          </w:tcPr>
          <w:p w14:paraId="29CF5A0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产地品牌</w:t>
            </w:r>
          </w:p>
        </w:tc>
        <w:tc>
          <w:tcPr>
            <w:tcW w:w="946" w:type="dxa"/>
            <w:noWrap w:val="0"/>
            <w:vAlign w:val="center"/>
          </w:tcPr>
          <w:p w14:paraId="5B71944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946" w:type="dxa"/>
            <w:noWrap w:val="0"/>
            <w:vAlign w:val="center"/>
          </w:tcPr>
          <w:p w14:paraId="091DDDC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638" w:type="dxa"/>
            <w:noWrap w:val="0"/>
            <w:vAlign w:val="center"/>
          </w:tcPr>
          <w:p w14:paraId="59003F03">
            <w:pPr>
              <w:pStyle w:val="6"/>
              <w:spacing w:line="336" w:lineRule="auto"/>
              <w:jc w:val="center"/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报价</w:t>
            </w:r>
          </w:p>
          <w:p w14:paraId="7D8F5C78">
            <w:pPr>
              <w:pStyle w:val="6"/>
              <w:spacing w:line="336" w:lineRule="auto"/>
              <w:jc w:val="center"/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（人民币）</w:t>
            </w:r>
          </w:p>
        </w:tc>
        <w:tc>
          <w:tcPr>
            <w:tcW w:w="1172" w:type="dxa"/>
            <w:noWrap w:val="0"/>
            <w:vAlign w:val="center"/>
          </w:tcPr>
          <w:p w14:paraId="47A65594">
            <w:pPr>
              <w:pStyle w:val="6"/>
              <w:spacing w:line="336" w:lineRule="auto"/>
              <w:jc w:val="center"/>
              <w:rPr>
                <w:rFonts w:hint="default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04DA2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noWrap w:val="0"/>
            <w:vAlign w:val="top"/>
          </w:tcPr>
          <w:p w14:paraId="65FA8377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46" w:type="dxa"/>
            <w:noWrap w:val="0"/>
            <w:vAlign w:val="top"/>
          </w:tcPr>
          <w:p w14:paraId="5F7BE8B5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48EB49D0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12CB516B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0C540096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1FC2BC09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638" w:type="dxa"/>
            <w:noWrap w:val="0"/>
            <w:vAlign w:val="top"/>
          </w:tcPr>
          <w:p w14:paraId="7246ED54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172" w:type="dxa"/>
            <w:noWrap w:val="0"/>
            <w:vAlign w:val="top"/>
          </w:tcPr>
          <w:p w14:paraId="7723D6D1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1511D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noWrap w:val="0"/>
            <w:vAlign w:val="top"/>
          </w:tcPr>
          <w:p w14:paraId="42D65AD1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946" w:type="dxa"/>
            <w:noWrap w:val="0"/>
            <w:vAlign w:val="top"/>
          </w:tcPr>
          <w:p w14:paraId="640E1955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47A4115E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2066FA9A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0C322B17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5B097975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638" w:type="dxa"/>
            <w:noWrap w:val="0"/>
            <w:vAlign w:val="top"/>
          </w:tcPr>
          <w:p w14:paraId="5C836473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172" w:type="dxa"/>
            <w:noWrap w:val="0"/>
            <w:vAlign w:val="top"/>
          </w:tcPr>
          <w:p w14:paraId="2A1D1103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28FB2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noWrap w:val="0"/>
            <w:vAlign w:val="top"/>
          </w:tcPr>
          <w:p w14:paraId="7D7C6AEF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946" w:type="dxa"/>
            <w:noWrap w:val="0"/>
            <w:vAlign w:val="top"/>
          </w:tcPr>
          <w:p w14:paraId="384BD861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76004268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7AC10A17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5085D9C4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0C80F4C6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638" w:type="dxa"/>
            <w:noWrap w:val="0"/>
            <w:vAlign w:val="top"/>
          </w:tcPr>
          <w:p w14:paraId="3011B8E5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172" w:type="dxa"/>
            <w:noWrap w:val="0"/>
            <w:vAlign w:val="top"/>
          </w:tcPr>
          <w:p w14:paraId="37723157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1A8D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noWrap w:val="0"/>
            <w:vAlign w:val="top"/>
          </w:tcPr>
          <w:p w14:paraId="59E1E24E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946" w:type="dxa"/>
            <w:noWrap w:val="0"/>
            <w:vAlign w:val="top"/>
          </w:tcPr>
          <w:p w14:paraId="1BC26ED0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09CC39D0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10E6FB02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3BC29032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946" w:type="dxa"/>
            <w:noWrap w:val="0"/>
            <w:vAlign w:val="top"/>
          </w:tcPr>
          <w:p w14:paraId="538363F7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638" w:type="dxa"/>
            <w:noWrap w:val="0"/>
            <w:vAlign w:val="top"/>
          </w:tcPr>
          <w:p w14:paraId="5792001B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172" w:type="dxa"/>
            <w:noWrap w:val="0"/>
            <w:vAlign w:val="top"/>
          </w:tcPr>
          <w:p w14:paraId="6B3D808B">
            <w:pPr>
              <w:pStyle w:val="6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highlight w:val="none"/>
                <w:vertAlign w:val="baseline"/>
              </w:rPr>
            </w:pPr>
          </w:p>
        </w:tc>
      </w:tr>
    </w:tbl>
    <w:p w14:paraId="769DE0B7">
      <w:pPr>
        <w:pStyle w:val="6"/>
        <w:spacing w:line="336" w:lineRule="auto"/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</w:rPr>
        <w:t>注:</w:t>
      </w:r>
      <w:r>
        <w:rPr>
          <w:rFonts w:hint="eastAsia" w:ascii="仿宋" w:hAnsi="仿宋" w:cs="仿宋"/>
          <w:b/>
          <w:color w:val="00000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</w:rPr>
        <w:t>此报价不包含在投标总标价中</w:t>
      </w:r>
      <w:r>
        <w:rPr>
          <w:rFonts w:hint="eastAsia" w:ascii="仿宋" w:hAnsi="仿宋" w:cs="仿宋"/>
          <w:b/>
          <w:color w:val="000000"/>
          <w:sz w:val="32"/>
          <w:szCs w:val="32"/>
          <w:highlight w:val="none"/>
          <w:lang w:eastAsia="zh-CN"/>
        </w:rPr>
        <w:t>；</w:t>
      </w:r>
    </w:p>
    <w:p w14:paraId="03C4F73C">
      <w:pPr>
        <w:pStyle w:val="6"/>
        <w:numPr>
          <w:ilvl w:val="0"/>
          <w:numId w:val="1"/>
        </w:numPr>
        <w:spacing w:line="336" w:lineRule="auto"/>
        <w:ind w:left="481" w:leftChars="0" w:firstLine="0" w:firstLineChars="0"/>
        <w:rPr>
          <w:rFonts w:hint="eastAsia" w:ascii="仿宋" w:hAnsi="仿宋" w:cs="仿宋"/>
          <w:b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</w:rPr>
        <w:t>零配件及耗材</w:t>
      </w:r>
      <w:r>
        <w:rPr>
          <w:rFonts w:hint="eastAsia" w:ascii="仿宋" w:hAnsi="仿宋" w:cs="仿宋"/>
          <w:b/>
          <w:color w:val="000000"/>
          <w:sz w:val="32"/>
          <w:szCs w:val="32"/>
          <w:highlight w:val="none"/>
          <w:lang w:val="en-US" w:eastAsia="zh-CN"/>
        </w:rPr>
        <w:t>类型包括但不限于选配件/维修配件/消耗品/试剂等；</w:t>
      </w:r>
    </w:p>
    <w:p w14:paraId="6DEE059A">
      <w:pPr>
        <w:pStyle w:val="6"/>
        <w:numPr>
          <w:ilvl w:val="0"/>
          <w:numId w:val="1"/>
        </w:numPr>
        <w:spacing w:line="336" w:lineRule="auto"/>
        <w:ind w:left="481" w:leftChars="0" w:firstLine="0" w:firstLineChars="0"/>
        <w:rPr>
          <w:rFonts w:hint="eastAsia" w:ascii="仿宋" w:hAnsi="仿宋" w:cs="仿宋"/>
          <w:b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b/>
          <w:color w:val="000000"/>
          <w:sz w:val="32"/>
          <w:szCs w:val="32"/>
          <w:highlight w:val="none"/>
          <w:lang w:val="en-US" w:eastAsia="zh-CN"/>
        </w:rPr>
        <w:t>须年度维保的设备注明年维保费用；</w:t>
      </w:r>
    </w:p>
    <w:p w14:paraId="5A876E9C">
      <w:pPr>
        <w:pStyle w:val="6"/>
        <w:numPr>
          <w:ilvl w:val="0"/>
          <w:numId w:val="1"/>
        </w:numPr>
        <w:spacing w:line="336" w:lineRule="auto"/>
        <w:ind w:left="481" w:leftChars="0" w:firstLine="0" w:firstLineChars="0"/>
        <w:rPr>
          <w:rFonts w:hint="default" w:ascii="仿宋" w:hAnsi="仿宋" w:cs="仿宋"/>
          <w:b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b/>
          <w:color w:val="000000"/>
          <w:sz w:val="32"/>
          <w:szCs w:val="32"/>
          <w:highlight w:val="none"/>
          <w:lang w:val="en-US" w:eastAsia="zh-CN"/>
        </w:rPr>
        <w:t>投标人可根据设备情况自行延伸本表。</w:t>
      </w:r>
    </w:p>
    <w:p w14:paraId="0A379B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CDADED"/>
    <w:multiLevelType w:val="singleLevel"/>
    <w:tmpl w:val="5FCDADED"/>
    <w:lvl w:ilvl="0" w:tentative="0">
      <w:start w:val="2"/>
      <w:numFmt w:val="decimal"/>
      <w:suff w:val="nothing"/>
      <w:lvlText w:val="%1、"/>
      <w:lvlJc w:val="left"/>
      <w:pPr>
        <w:ind w:left="481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48C8498B"/>
    <w:rsid w:val="06AA4ACC"/>
    <w:rsid w:val="1018168F"/>
    <w:rsid w:val="12775C33"/>
    <w:rsid w:val="1FF817D7"/>
    <w:rsid w:val="20353FDE"/>
    <w:rsid w:val="280E316D"/>
    <w:rsid w:val="372F00FC"/>
    <w:rsid w:val="37AD46D3"/>
    <w:rsid w:val="48C8498B"/>
    <w:rsid w:val="4B010D46"/>
    <w:rsid w:val="52C11403"/>
    <w:rsid w:val="56116B96"/>
    <w:rsid w:val="6E7625FD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楷体"/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next w:val="3"/>
    <w:qFormat/>
    <w:uiPriority w:val="34"/>
    <w:pPr>
      <w:ind w:firstLine="420" w:firstLineChars="200"/>
    </w:pPr>
    <w:rPr>
      <w:rFonts w:ascii="Calibri" w:hAnsi="Calibri" w:cs="Times New Roman"/>
      <w:szCs w:val="22"/>
    </w:rPr>
  </w:style>
  <w:style w:type="paragraph" w:styleId="3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Calibri" w:cs="Calibri"/>
      <w:sz w:val="24"/>
    </w:rPr>
  </w:style>
  <w:style w:type="table" w:styleId="9">
    <w:name w:val="Table Grid"/>
    <w:basedOn w:val="8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字符"/>
    <w:link w:val="4"/>
    <w:qFormat/>
    <w:uiPriority w:val="99"/>
    <w:rPr>
      <w:rFonts w:ascii="Times New Roman" w:hAnsi="Times New Roman" w:eastAsia="楷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121</Characters>
  <Lines>0</Lines>
  <Paragraphs>0</Paragraphs>
  <TotalTime>0</TotalTime>
  <ScaleCrop>false</ScaleCrop>
  <LinksUpToDate>false</LinksUpToDate>
  <CharactersWithSpaces>121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2024-09-03T03:31:00Z</dcterms:created>
  <dc:creator>胡怡洁</dc:creator>
  <cp:lastModifiedBy>H</cp:lastModifiedBy>
  <dcterms:modified xsi:type="dcterms:W3CDTF">2024-10-18T09:02:23Z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B9658D30EB63488E93B083CB0C2B8753_11</vt:lpwstr>
  </property>
</Properties>
</file>