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CA381E">
      <w:pPr>
        <w:pStyle w:val="4"/>
        <w:spacing w:line="336" w:lineRule="auto"/>
        <w:ind w:firstLine="560" w:firstLineChars="200"/>
        <w:jc w:val="center"/>
        <w:rPr>
          <w:rFonts w:ascii="仿宋" w:hAnsi="仿宋" w:cs="MingLiU_HKSCS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实质性商务部分偏离表</w:t>
      </w:r>
    </w:p>
    <w:p w14:paraId="3A1D9FFE">
      <w:pPr>
        <w:pStyle w:val="4"/>
        <w:spacing w:line="336" w:lineRule="auto"/>
        <w:ind w:firstLine="280" w:firstLineChars="100"/>
        <w:jc w:val="left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项目名称：</w:t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</w:p>
    <w:p w14:paraId="3F99214C">
      <w:pPr>
        <w:pStyle w:val="4"/>
        <w:spacing w:line="336" w:lineRule="auto"/>
        <w:ind w:firstLine="280" w:firstLineChars="100"/>
        <w:jc w:val="left"/>
        <w:rPr>
          <w:rFonts w:ascii="仿宋" w:hAnsi="仿宋"/>
          <w:color w:val="auto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 xml:space="preserve">项目编号： </w:t>
      </w:r>
      <w:r>
        <w:rPr>
          <w:rFonts w:ascii="仿宋" w:hAnsi="仿宋"/>
          <w:sz w:val="28"/>
          <w:szCs w:val="28"/>
        </w:rPr>
        <w:t xml:space="preserve">                            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2872"/>
        <w:gridCol w:w="3041"/>
        <w:gridCol w:w="1236"/>
        <w:gridCol w:w="1066"/>
      </w:tblGrid>
      <w:tr w14:paraId="22AF82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14191320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序号</w:t>
            </w:r>
          </w:p>
        </w:tc>
        <w:tc>
          <w:tcPr>
            <w:tcW w:w="2872" w:type="dxa"/>
            <w:noWrap w:val="0"/>
            <w:vAlign w:val="center"/>
          </w:tcPr>
          <w:p w14:paraId="6081BFB7">
            <w:pPr>
              <w:pStyle w:val="4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招标文件的</w:t>
            </w:r>
          </w:p>
          <w:p w14:paraId="0EA834B6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商务部分</w:t>
            </w:r>
          </w:p>
        </w:tc>
        <w:tc>
          <w:tcPr>
            <w:tcW w:w="3041" w:type="dxa"/>
            <w:noWrap w:val="0"/>
            <w:vAlign w:val="center"/>
          </w:tcPr>
          <w:p w14:paraId="43827AE0">
            <w:pPr>
              <w:pStyle w:val="4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投标文件的</w:t>
            </w:r>
          </w:p>
          <w:p w14:paraId="35FD32F9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商务部分</w:t>
            </w:r>
          </w:p>
        </w:tc>
        <w:tc>
          <w:tcPr>
            <w:tcW w:w="1236" w:type="dxa"/>
            <w:noWrap w:val="0"/>
            <w:vAlign w:val="center"/>
          </w:tcPr>
          <w:p w14:paraId="36A2E5D2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偏离</w:t>
            </w:r>
          </w:p>
        </w:tc>
        <w:tc>
          <w:tcPr>
            <w:tcW w:w="1066" w:type="dxa"/>
            <w:noWrap w:val="0"/>
            <w:vAlign w:val="center"/>
          </w:tcPr>
          <w:p w14:paraId="26DC2876">
            <w:pPr>
              <w:pStyle w:val="4"/>
              <w:spacing w:line="336" w:lineRule="auto"/>
              <w:jc w:val="center"/>
              <w:rPr>
                <w:rFonts w:ascii="仿宋" w:hAnsi="仿宋" w:cs="MingLiU_HKSCS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说明</w:t>
            </w:r>
          </w:p>
        </w:tc>
      </w:tr>
      <w:tr w14:paraId="166613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7A0E8802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1</w:t>
            </w:r>
          </w:p>
        </w:tc>
        <w:tc>
          <w:tcPr>
            <w:tcW w:w="2872" w:type="dxa"/>
            <w:noWrap w:val="0"/>
            <w:vAlign w:val="center"/>
          </w:tcPr>
          <w:p w14:paraId="3FCF9E4D">
            <w:pPr>
              <w:pStyle w:val="4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0F8DCD36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1CC8442C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27F0048D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3AEAA9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543DB232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2</w:t>
            </w:r>
          </w:p>
        </w:tc>
        <w:tc>
          <w:tcPr>
            <w:tcW w:w="2872" w:type="dxa"/>
            <w:noWrap w:val="0"/>
            <w:vAlign w:val="center"/>
          </w:tcPr>
          <w:p w14:paraId="43CDE36F">
            <w:pPr>
              <w:pStyle w:val="4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6B9D78B2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3FD3C96B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3D4EF10B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774AFA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5F2E114D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3</w:t>
            </w:r>
          </w:p>
        </w:tc>
        <w:tc>
          <w:tcPr>
            <w:tcW w:w="2872" w:type="dxa"/>
            <w:noWrap w:val="0"/>
            <w:vAlign w:val="center"/>
          </w:tcPr>
          <w:p w14:paraId="2CE57E8F">
            <w:pPr>
              <w:pStyle w:val="4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59AF8E30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391A3038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40E9F533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6FC540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072504E0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/>
                <w:sz w:val="24"/>
                <w:szCs w:val="24"/>
              </w:rPr>
              <w:t>…</w:t>
            </w:r>
          </w:p>
        </w:tc>
        <w:tc>
          <w:tcPr>
            <w:tcW w:w="2872" w:type="dxa"/>
            <w:noWrap w:val="0"/>
            <w:vAlign w:val="center"/>
          </w:tcPr>
          <w:p w14:paraId="25EFBBB7">
            <w:pPr>
              <w:pStyle w:val="4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6299B134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2548CAA5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0F831B3D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0DAA22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0031CD21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N</w:t>
            </w:r>
          </w:p>
        </w:tc>
        <w:tc>
          <w:tcPr>
            <w:tcW w:w="2872" w:type="dxa"/>
            <w:noWrap w:val="0"/>
            <w:vAlign w:val="center"/>
          </w:tcPr>
          <w:p w14:paraId="1CD22263">
            <w:pPr>
              <w:pStyle w:val="4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1B4C23E5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36D2DF70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7E278D16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</w:tbl>
    <w:p w14:paraId="24AA6B26">
      <w:pPr>
        <w:pStyle w:val="4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说明：</w:t>
      </w:r>
    </w:p>
    <w:p w14:paraId="678AE47E">
      <w:pPr>
        <w:pStyle w:val="4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1、填写招标文件</w:t>
      </w:r>
      <w:r>
        <w:rPr>
          <w:rFonts w:hint="eastAsia" w:ascii="仿宋" w:hAnsi="仿宋"/>
          <w:sz w:val="28"/>
          <w:szCs w:val="28"/>
          <w:lang w:eastAsia="zh-CN"/>
        </w:rPr>
        <w:t>“</w:t>
      </w:r>
      <w:r>
        <w:rPr>
          <w:rFonts w:hint="eastAsia" w:ascii="仿宋" w:hAnsi="仿宋"/>
          <w:sz w:val="28"/>
          <w:szCs w:val="28"/>
          <w:lang w:val="en-US" w:eastAsia="zh-CN"/>
        </w:rPr>
        <w:t>第3章</w:t>
      </w:r>
      <w:r>
        <w:rPr>
          <w:rFonts w:hint="eastAsia" w:ascii="仿宋" w:hAnsi="仿宋"/>
          <w:sz w:val="28"/>
          <w:szCs w:val="28"/>
        </w:rPr>
        <w:t>交货时间、交货地点</w:t>
      </w:r>
      <w:r>
        <w:rPr>
          <w:rFonts w:hint="eastAsia" w:ascii="仿宋" w:hAnsi="仿宋"/>
          <w:sz w:val="28"/>
          <w:szCs w:val="28"/>
          <w:lang w:val="en-US" w:eastAsia="zh-CN"/>
        </w:rPr>
        <w:t>和方式</w:t>
      </w:r>
      <w:r>
        <w:rPr>
          <w:rFonts w:hint="eastAsia" w:ascii="仿宋" w:hAnsi="仿宋"/>
          <w:sz w:val="28"/>
          <w:szCs w:val="28"/>
        </w:rPr>
        <w:t>、采购资金的支付方式及约定</w:t>
      </w:r>
      <w:r>
        <w:rPr>
          <w:rFonts w:hint="eastAsia" w:ascii="仿宋" w:hAnsi="仿宋"/>
          <w:sz w:val="28"/>
          <w:szCs w:val="28"/>
          <w:lang w:eastAsia="zh-CN"/>
        </w:rPr>
        <w:t>、</w:t>
      </w:r>
      <w:r>
        <w:rPr>
          <w:rFonts w:hint="eastAsia" w:ascii="仿宋" w:hAnsi="仿宋"/>
          <w:sz w:val="28"/>
          <w:szCs w:val="28"/>
          <w:lang w:val="en-US" w:eastAsia="zh-CN"/>
        </w:rPr>
        <w:t>验收标准和方法、</w:t>
      </w:r>
      <w:r>
        <w:rPr>
          <w:rFonts w:hint="eastAsia" w:ascii="仿宋" w:hAnsi="仿宋"/>
          <w:sz w:val="28"/>
          <w:szCs w:val="28"/>
        </w:rPr>
        <w:t>质</w:t>
      </w:r>
      <w:bookmarkStart w:id="0" w:name="_GoBack"/>
      <w:bookmarkEnd w:id="0"/>
      <w:r>
        <w:rPr>
          <w:rFonts w:hint="eastAsia" w:ascii="仿宋" w:hAnsi="仿宋"/>
          <w:sz w:val="28"/>
          <w:szCs w:val="28"/>
        </w:rPr>
        <w:t>量保修范围和保修期</w:t>
      </w:r>
      <w:r>
        <w:rPr>
          <w:rFonts w:hint="eastAsia" w:ascii="仿宋" w:hAnsi="仿宋"/>
          <w:sz w:val="28"/>
          <w:szCs w:val="28"/>
          <w:lang w:eastAsia="zh-CN"/>
        </w:rPr>
        <w:t>”</w:t>
      </w:r>
      <w:r>
        <w:rPr>
          <w:rFonts w:hint="eastAsia" w:ascii="仿宋" w:hAnsi="仿宋"/>
          <w:sz w:val="28"/>
          <w:szCs w:val="28"/>
        </w:rPr>
        <w:t>的内容。</w:t>
      </w:r>
    </w:p>
    <w:p w14:paraId="0265A0FE">
      <w:pPr>
        <w:pStyle w:val="4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2、在偏离项，必须注明“正偏离”“负偏离”或“完全响应”，并予以说明。</w:t>
      </w:r>
    </w:p>
    <w:p w14:paraId="538647A2">
      <w:pPr>
        <w:pStyle w:val="4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3、投标文件实际存在偏离，但投标人未在偏离表中注明的，视为负偏离，应当按照招标文件的规定执行。中标人在签订合同时，不得以任何理由进行抗辩。</w:t>
      </w:r>
    </w:p>
    <w:p w14:paraId="38257D3C">
      <w:pPr>
        <w:pStyle w:val="4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</w:p>
    <w:p w14:paraId="33AF4004">
      <w:pPr>
        <w:pStyle w:val="4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</w:p>
    <w:p w14:paraId="6B539E71">
      <w:pPr>
        <w:pStyle w:val="4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投标人名称</w:t>
      </w:r>
      <w:r>
        <w:rPr>
          <w:rFonts w:ascii="仿宋" w:hAnsi="仿宋"/>
          <w:sz w:val="28"/>
          <w:szCs w:val="28"/>
        </w:rPr>
        <w:t>(</w:t>
      </w:r>
      <w:r>
        <w:rPr>
          <w:rFonts w:hint="eastAsia" w:ascii="仿宋" w:hAnsi="仿宋"/>
          <w:sz w:val="28"/>
          <w:szCs w:val="28"/>
        </w:rPr>
        <w:t>公章</w:t>
      </w:r>
      <w:r>
        <w:rPr>
          <w:rFonts w:ascii="仿宋" w:hAnsi="仿宋"/>
          <w:sz w:val="28"/>
          <w:szCs w:val="28"/>
        </w:rPr>
        <w:t>)</w:t>
      </w:r>
      <w:r>
        <w:rPr>
          <w:rFonts w:hint="eastAsia" w:ascii="仿宋" w:hAnsi="仿宋"/>
          <w:sz w:val="28"/>
          <w:szCs w:val="28"/>
        </w:rPr>
        <w:t>：</w:t>
      </w:r>
      <w:r>
        <w:rPr>
          <w:rFonts w:ascii="仿宋" w:hAnsi="仿宋"/>
          <w:sz w:val="28"/>
          <w:szCs w:val="28"/>
        </w:rPr>
        <w:t>____________________</w:t>
      </w:r>
    </w:p>
    <w:p w14:paraId="512D2625">
      <w:pPr>
        <w:pStyle w:val="4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日期：</w:t>
      </w:r>
      <w:r>
        <w:rPr>
          <w:rFonts w:ascii="仿宋" w:hAnsi="仿宋"/>
          <w:sz w:val="28"/>
          <w:szCs w:val="28"/>
        </w:rPr>
        <w:t>______</w:t>
      </w:r>
      <w:r>
        <w:rPr>
          <w:rFonts w:hint="eastAsia" w:ascii="仿宋" w:hAnsi="仿宋"/>
          <w:sz w:val="28"/>
          <w:szCs w:val="28"/>
        </w:rPr>
        <w:t>年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月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日</w:t>
      </w:r>
    </w:p>
    <w:p w14:paraId="5B3D194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lZWQ2MGQxNmE1ODQyMmRiYjA3Yzk4MTMyMWVjOGQifQ=="/>
  </w:docVars>
  <w:rsids>
    <w:rsidRoot w:val="00000000"/>
    <w:rsid w:val="12F65639"/>
    <w:rsid w:val="27412FEF"/>
    <w:rsid w:val="2D8801DA"/>
    <w:rsid w:val="351E2CA5"/>
    <w:rsid w:val="3B9463EA"/>
    <w:rsid w:val="62F50644"/>
    <w:rsid w:val="6CEF1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Cs w:val="32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229</Words>
  <Characters>259</Characters>
  <Lines>0</Lines>
  <Paragraphs>0</Paragraphs>
  <TotalTime>6</TotalTime>
  <ScaleCrop>false</ScaleCrop>
  <LinksUpToDate>false</LinksUpToDate>
  <CharactersWithSpaces>299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2024-03-20T04:31:00Z</dcterms:created>
  <dc:creator>admin</dc:creator>
  <cp:lastModifiedBy>胡怡洁</cp:lastModifiedBy>
  <dcterms:modified xsi:type="dcterms:W3CDTF">2024-07-25T07:33:12Z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25769FF8A6714E4580F53C62759BF381_12</vt:lpwstr>
  </property>
</Properties>
</file>