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项目</w:t>
      </w:r>
      <w:r>
        <w:rPr>
          <w:rFonts w:hint="eastAsia" w:ascii="宋体" w:hAnsi="宋体" w:eastAsia="宋体" w:cs="宋体"/>
          <w:b w:val="0"/>
          <w:bCs w:val="0"/>
          <w:sz w:val="24"/>
          <w:szCs w:val="24"/>
          <w:highlight w:val="none"/>
          <w:lang w:eastAsia="zh-CN"/>
        </w:rPr>
        <w:t>编号：</w:t>
      </w:r>
    </w:p>
    <w:p>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b w:val="0"/>
          <w:bCs w:val="0"/>
          <w:sz w:val="24"/>
          <w:szCs w:val="24"/>
          <w:highlight w:val="none"/>
          <w:lang w:eastAsia="zh-CN"/>
        </w:rPr>
        <w:t>名称：</w:t>
      </w:r>
    </w:p>
    <w:p>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主体资格：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r>
        <w:rPr>
          <w:rFonts w:hint="eastAsia" w:asciiTheme="minorEastAsia" w:hAnsiTheme="minorEastAsia" w:cstheme="minorEastAsia"/>
          <w:b/>
          <w:bCs/>
          <w:sz w:val="24"/>
          <w:szCs w:val="24"/>
          <w:highlight w:val="none"/>
          <w:lang w:eastAsia="zh-CN"/>
        </w:rPr>
        <w:t>（评审依据：提供上述证明材料加盖单位公章）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2.财务状况报告：投标人提供 2023 年度经审计的财务会计报告（包括审计报告、资产负债表、利润表、现金流量表、 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r>
        <w:rPr>
          <w:rFonts w:hint="eastAsia" w:asciiTheme="minorEastAsia" w:hAnsiTheme="minorEastAsia" w:cstheme="minorEastAsia"/>
          <w:b/>
          <w:bCs/>
          <w:sz w:val="24"/>
          <w:szCs w:val="24"/>
          <w:highlight w:val="none"/>
          <w:lang w:eastAsia="zh-CN"/>
        </w:rPr>
        <w:t>（评审依据：提供上述证明材料加盖单位公章）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3.税收缴纳证明：提供已缴纳的2024年7月1日以来至少一个月的纳税证明或完税证明（提供增值税、企业所得税至少一种），纳税证明或完税证明上应有代收机构或税务机关的公章或业务专用章。依法免税的投标人应提供相关文件证明；</w:t>
      </w:r>
      <w:r>
        <w:rPr>
          <w:rFonts w:hint="eastAsia" w:asciiTheme="minorEastAsia" w:hAnsiTheme="minorEastAsia" w:cstheme="minorEastAsia"/>
          <w:b/>
          <w:bCs/>
          <w:sz w:val="24"/>
          <w:szCs w:val="24"/>
          <w:highlight w:val="none"/>
          <w:lang w:eastAsia="zh-CN"/>
        </w:rPr>
        <w:t>（评审依据：提供上述证明材料加盖单位公章）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4社保缴纳证明：提供已缴存的2024年7月1日以来至少一个月的社会保障资金缴存单据或社保机构开具的社会保险参保缴费情况证明。依法不需要缴纳社会保障资金的投标人应提供相关文件证明。</w:t>
      </w:r>
      <w:r>
        <w:rPr>
          <w:rFonts w:hint="eastAsia" w:asciiTheme="minorEastAsia" w:hAnsiTheme="minorEastAsia" w:cstheme="minorEastAsia"/>
          <w:b/>
          <w:bCs/>
          <w:sz w:val="24"/>
          <w:szCs w:val="24"/>
          <w:highlight w:val="none"/>
          <w:lang w:eastAsia="zh-CN"/>
        </w:rPr>
        <w:t>（评审依据：提供上述证明材料加盖单位公章）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宋体" w:hAnsi="宋体" w:eastAsia="宋体" w:cs="宋体"/>
          <w:color w:val="auto"/>
          <w:sz w:val="24"/>
          <w:szCs w:val="24"/>
          <w:lang w:eastAsia="zh-CN"/>
        </w:rPr>
        <w:t>5.书面声明（信用记录）：提供《投标人信用记录书面声明函》（按格式填写，提供原件）。参加本次政府采购活动前3年内在经营活动中没有重大违纪，以及未被列入失信被执行人、重大税收违法案件当事人名单、政府采购严重违法失信行为记录名单，不处于“中国政府采购网”记录的“政府采购严重违法失信行为记录名单 ”的书面声明。</w:t>
      </w:r>
      <w:r>
        <w:rPr>
          <w:rFonts w:hint="eastAsia" w:asciiTheme="minorEastAsia" w:hAnsiTheme="minorEastAsia" w:cstheme="minorEastAsia"/>
          <w:b/>
          <w:bCs/>
          <w:sz w:val="24"/>
          <w:szCs w:val="24"/>
          <w:highlight w:val="none"/>
          <w:lang w:eastAsia="zh-CN"/>
        </w:rPr>
        <w:t>（评审依据：提供上述书面声明原件及查询截图加盖单位公章，格式详见附件）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r>
        <w:rPr>
          <w:rFonts w:hint="eastAsia" w:asciiTheme="minorEastAsia" w:hAnsiTheme="minorEastAsia" w:cstheme="minorEastAsia"/>
          <w:b/>
          <w:bCs/>
          <w:sz w:val="24"/>
          <w:szCs w:val="24"/>
          <w:highlight w:val="none"/>
          <w:lang w:eastAsia="zh-CN"/>
        </w:rPr>
        <w:t>（评审依据：提供上述证明材料加盖单位公章，格式详见附件）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7.提供具有履行服务合同所必需的设备和专业技术能力的承诺：提供具有履行服务合同所必需的设备和专业技术能力的承诺。</w:t>
      </w:r>
      <w:r>
        <w:rPr>
          <w:rFonts w:hint="eastAsia" w:asciiTheme="minorEastAsia" w:hAnsiTheme="minorEastAsia" w:cstheme="minorEastAsia"/>
          <w:b/>
          <w:bCs/>
          <w:sz w:val="24"/>
          <w:szCs w:val="24"/>
          <w:highlight w:val="none"/>
          <w:lang w:eastAsia="zh-CN"/>
        </w:rPr>
        <w:t>（评审依据：提供上述</w:t>
      </w:r>
      <w:r>
        <w:rPr>
          <w:rFonts w:hint="eastAsia" w:ascii="宋体" w:hAnsi="宋体" w:eastAsia="宋体" w:cs="宋体"/>
          <w:b/>
          <w:bCs/>
          <w:kern w:val="2"/>
          <w:sz w:val="24"/>
          <w:szCs w:val="24"/>
          <w:highlight w:val="none"/>
          <w:lang w:val="en-US" w:eastAsia="zh-CN" w:bidi="ar-SA"/>
        </w:rPr>
        <w:t>书面说明</w:t>
      </w:r>
      <w:r>
        <w:rPr>
          <w:rFonts w:hint="eastAsia" w:asciiTheme="minorEastAsia" w:hAnsiTheme="minorEastAsia" w:cstheme="minorEastAsia"/>
          <w:b/>
          <w:bCs/>
          <w:sz w:val="24"/>
          <w:szCs w:val="24"/>
          <w:highlight w:val="none"/>
          <w:lang w:val="en-US" w:eastAsia="zh-CN"/>
        </w:rPr>
        <w:t>，格式详见附件</w:t>
      </w:r>
      <w:r>
        <w:rPr>
          <w:rFonts w:hint="eastAsia" w:asciiTheme="minorEastAsia" w:hAnsiTheme="minorEastAsia" w:cstheme="minorEastAsia"/>
          <w:b/>
          <w:bCs/>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.投标人资格要求</w:t>
      </w:r>
      <w:r>
        <w:rPr>
          <w:rFonts w:hint="eastAsia" w:ascii="宋体" w:hAnsi="宋体" w:eastAsia="宋体" w:cs="宋体"/>
          <w:color w:val="auto"/>
          <w:sz w:val="24"/>
          <w:szCs w:val="24"/>
          <w:highlight w:val="none"/>
          <w:lang w:eastAsia="zh-CN"/>
        </w:rPr>
        <w:t>：</w:t>
      </w:r>
      <w:bookmarkStart w:id="10" w:name="_GoBack"/>
      <w:bookmarkEnd w:id="10"/>
      <w:r>
        <w:rPr>
          <w:rFonts w:hint="eastAsia" w:ascii="宋体" w:hAnsi="宋体" w:eastAsia="宋体" w:cs="宋体"/>
          <w:color w:val="auto"/>
          <w:sz w:val="24"/>
          <w:szCs w:val="24"/>
          <w:highlight w:val="none"/>
          <w:lang w:eastAsia="zh-CN"/>
        </w:rPr>
        <w:t>提供有效的餐饮服务许可证或食品生产许可证或食品流通许可证或食品经营许可证。</w:t>
      </w:r>
      <w:r>
        <w:rPr>
          <w:rFonts w:hint="eastAsia" w:asciiTheme="minorEastAsia" w:hAnsiTheme="minorEastAsia" w:cstheme="minorEastAsia"/>
          <w:b/>
          <w:bCs/>
          <w:sz w:val="24"/>
          <w:szCs w:val="24"/>
          <w:highlight w:val="none"/>
          <w:lang w:eastAsia="zh-CN"/>
        </w:rPr>
        <w:t>（评审依据：提供上述证明材料加盖单位公章）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9.是否面向中小企业采购</w:t>
      </w:r>
      <w:r>
        <w:rPr>
          <w:rFonts w:hint="eastAsia" w:eastAsia="宋体"/>
          <w:color w:val="auto"/>
          <w:sz w:val="24"/>
          <w:szCs w:val="24"/>
          <w:highlight w:val="none"/>
          <w:lang w:val="en-US" w:eastAsia="zh-CN"/>
        </w:rPr>
        <w:t>：本项目专门面向中小企业采购，投标人应为中型企业或小型企业或微型企业。</w:t>
      </w:r>
      <w:r>
        <w:rPr>
          <w:rFonts w:hint="eastAsia" w:asciiTheme="minorEastAsia" w:hAnsiTheme="minorEastAsia" w:cstheme="minorEastAsia"/>
          <w:b/>
          <w:bCs/>
          <w:sz w:val="24"/>
          <w:szCs w:val="24"/>
          <w:highlight w:val="none"/>
          <w:lang w:eastAsia="zh-CN"/>
        </w:rPr>
        <w:t>（评审依据：提供中小声明函）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eastAsia="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sz w:val="24"/>
          <w:szCs w:val="24"/>
        </w:rPr>
      </w:pPr>
      <w:r>
        <w:rPr>
          <w:rFonts w:hint="eastAsia"/>
          <w:color w:val="auto"/>
          <w:sz w:val="24"/>
          <w:szCs w:val="24"/>
        </w:rPr>
        <w:t>后附格式供参考。</w:t>
      </w:r>
    </w:p>
    <w:p>
      <w:pPr>
        <w:rPr>
          <w:rFonts w:hint="eastAsia"/>
          <w:color w:val="auto"/>
          <w:sz w:val="24"/>
          <w:szCs w:val="24"/>
        </w:rPr>
      </w:pPr>
      <w:r>
        <w:rPr>
          <w:rFonts w:hint="eastAsia"/>
          <w:color w:val="auto"/>
          <w:sz w:val="24"/>
          <w:szCs w:val="24"/>
        </w:rPr>
        <w:br w:type="page"/>
      </w:r>
    </w:p>
    <w:p>
      <w:pPr>
        <w:jc w:val="both"/>
        <w:rPr>
          <w:rFonts w:hint="default"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书面说明</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eastAsia="宋体" w:cs="宋体"/>
          <w:color w:val="auto"/>
          <w:spacing w:val="4"/>
          <w:sz w:val="24"/>
          <w:szCs w:val="24"/>
          <w:highlight w:val="none"/>
          <w:u w:val="single"/>
          <w:lang w:eastAsia="zh-CN"/>
        </w:rPr>
        <w:t>招标人</w:t>
      </w:r>
      <w:r>
        <w:rPr>
          <w:rFonts w:hint="eastAsia" w:ascii="宋体" w:hAnsi="宋体" w:eastAsia="宋体" w:cs="宋体"/>
          <w:color w:val="auto"/>
          <w:spacing w:val="4"/>
          <w:sz w:val="24"/>
          <w:szCs w:val="24"/>
          <w:highlight w:val="none"/>
          <w:u w:val="single"/>
        </w:rPr>
        <w:t>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项目的政府采购活动，经全面细致的了解项目情况及招标文件要求后，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eastAsia="宋体"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lang w:eastAsia="zh-CN"/>
        </w:rPr>
        <w:t>文件递交截止时间之前，前3年内在经营活动中没有重大违纪，以及未被列入失信被执行人、重大税收违法案件当事人名单、政府采购严重违法失信行为记录名单，不处于“中国政府采购网”记录的“政府采购严重违法失信行为记录名单 ”，</w:t>
      </w:r>
      <w:r>
        <w:rPr>
          <w:rFonts w:hint="eastAsia" w:ascii="宋体" w:hAnsi="宋体" w:eastAsia="宋体" w:cs="宋体"/>
          <w:bCs/>
          <w:color w:val="auto"/>
          <w:sz w:val="24"/>
          <w:szCs w:val="24"/>
          <w:highlight w:val="none"/>
        </w:rPr>
        <w:t>无法律法规禁止参加政府采购活动的情形。</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存在单位负责人为同一人或者存在直接控股、管理关系的不同投标人不得参加同一合同项下的政府采购活动；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val="zh-CN" w:eastAsia="zh-CN"/>
        </w:rPr>
      </w:pPr>
      <w:r>
        <w:rPr>
          <w:rFonts w:hint="eastAsia" w:ascii="宋体" w:hAnsi="宋体" w:eastAsia="宋体" w:cs="宋体"/>
          <w:b w:val="0"/>
          <w:bCs/>
          <w:color w:val="auto"/>
          <w:sz w:val="24"/>
          <w:szCs w:val="24"/>
          <w:highlight w:val="none"/>
          <w:lang w:val="zh-CN" w:eastAsia="zh-CN"/>
        </w:rPr>
        <w:t>我方与招标人不存在利害关系及其他可能影响招标公正性的情形。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同时我单位已经全面了解了有关陕西省财政厅电子化招投标及招标文件的规定，愿意承担相应的风险及责任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jc w:val="left"/>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pPr>
        <w:spacing w:line="360" w:lineRule="auto"/>
        <w:ind w:firstLine="211"/>
        <w:jc w:val="center"/>
        <w:rPr>
          <w:rFonts w:hint="eastAsia" w:ascii="宋体" w:hAnsi="宋体" w:eastAsia="宋体" w:cs="宋体"/>
          <w:b/>
          <w:sz w:val="28"/>
          <w:szCs w:val="28"/>
          <w:highlight w:val="none"/>
        </w:rPr>
      </w:pPr>
      <w:bookmarkStart w:id="0" w:name="_Toc47418939"/>
      <w:bookmarkStart w:id="1" w:name="_Toc49019498"/>
      <w:bookmarkStart w:id="2" w:name="_Toc47418732"/>
      <w:bookmarkStart w:id="3" w:name="_Toc47261691"/>
      <w:bookmarkStart w:id="4" w:name="_Toc48791236"/>
      <w:bookmarkStart w:id="5" w:name="_Toc47262070"/>
      <w:bookmarkStart w:id="6" w:name="_Toc48995852"/>
      <w:bookmarkStart w:id="7" w:name="_Toc47261886"/>
      <w:bookmarkStart w:id="8" w:name="_Toc47418256"/>
      <w:bookmarkStart w:id="9" w:name="_Toc49019237"/>
      <w:r>
        <w:rPr>
          <w:rFonts w:hint="eastAsia" w:ascii="宋体" w:hAnsi="宋体" w:eastAsia="宋体" w:cs="宋体"/>
          <w:b/>
          <w:sz w:val="28"/>
          <w:szCs w:val="28"/>
          <w:highlight w:val="none"/>
        </w:rPr>
        <w:t>法定代表人证明书</w:t>
      </w:r>
    </w:p>
    <w:tbl>
      <w:tblPr>
        <w:tblStyle w:val="6"/>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（招标人名称）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企 业 名 称 </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投标人签章</w:t>
            </w:r>
            <w:r>
              <w:rPr>
                <w:rFonts w:hint="eastAsia" w:ascii="宋体" w:hAnsi="宋体" w:eastAsia="宋体" w:cs="宋体"/>
                <w:bCs/>
                <w:sz w:val="24"/>
                <w:szCs w:val="24"/>
                <w:highlight w:val="none"/>
              </w:rPr>
              <w:t>）</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pPr>
        <w:spacing w:line="360" w:lineRule="auto"/>
        <w:ind w:firstLine="211"/>
        <w:jc w:val="center"/>
        <w:rPr>
          <w:rFonts w:hint="eastAsia" w:ascii="宋体" w:hAnsi="宋体" w:eastAsia="宋体" w:cs="宋体"/>
          <w:b/>
          <w:sz w:val="28"/>
          <w:szCs w:val="28"/>
          <w:highlight w:val="none"/>
        </w:rPr>
        <w:sectPr>
          <w:footerReference r:id="rId5" w:type="default"/>
          <w:pgSz w:w="11906" w:h="16838"/>
          <w:pgMar w:top="1440" w:right="1800" w:bottom="1440" w:left="1800" w:header="851" w:footer="992" w:gutter="0"/>
          <w:pgNumType w:fmt="decimal"/>
          <w:cols w:space="425" w:num="1"/>
          <w:docGrid w:type="lines" w:linePitch="312" w:charSpace="0"/>
        </w:sectPr>
      </w:pPr>
    </w:p>
    <w:p>
      <w:pPr>
        <w:rPr>
          <w:rFonts w:hint="eastAsia"/>
          <w:highlight w:val="none"/>
        </w:rPr>
      </w:pPr>
    </w:p>
    <w:p>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（招标人名称）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投标人签章</w:t>
            </w:r>
            <w:r>
              <w:rPr>
                <w:rFonts w:hint="eastAsia" w:ascii="宋体" w:hAnsi="宋体" w:eastAsia="宋体" w:cs="宋体"/>
                <w:bCs/>
                <w:sz w:val="24"/>
                <w:szCs w:val="24"/>
                <w:highlight w:val="none"/>
              </w:rPr>
              <w:t>）</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highlight w:val="none"/>
        </w:rPr>
      </w:pPr>
    </w:p>
    <w:p>
      <w:pPr>
        <w:pStyle w:val="4"/>
        <w:numPr>
          <w:ilvl w:val="1"/>
          <w:numId w:val="0"/>
        </w:numPr>
        <w:tabs>
          <w:tab w:val="left" w:pos="0"/>
        </w:tabs>
        <w:ind w:left="142" w:leftChars="0"/>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 xml:space="preserve">投标保证金缴纳 </w:t>
      </w:r>
    </w:p>
    <w:p>
      <w:pPr>
        <w:snapToGrid w:val="0"/>
        <w:spacing w:line="480" w:lineRule="auto"/>
        <w:rPr>
          <w:rFonts w:ascii="宋体" w:hAnsi="宋体" w:cs="宋体"/>
          <w:bCs/>
          <w:color w:val="000000"/>
          <w:sz w:val="16"/>
          <w:szCs w:val="11"/>
          <w:highlight w:val="none"/>
          <w:u w:val="single"/>
        </w:rPr>
      </w:pPr>
    </w:p>
    <w:p>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w:t>
      </w:r>
      <w:r>
        <w:rPr>
          <w:rFonts w:hint="eastAsia" w:ascii="宋体" w:hAnsi="宋体" w:eastAsia="宋体" w:cs="宋体"/>
          <w:bCs/>
          <w:color w:val="000000"/>
          <w:sz w:val="24"/>
          <w:highlight w:val="none"/>
          <w:lang w:eastAsia="zh-CN"/>
        </w:rPr>
        <w:t>投标人</w:t>
      </w:r>
      <w:r>
        <w:rPr>
          <w:rFonts w:hint="eastAsia" w:ascii="宋体" w:hAnsi="宋体" w:cs="宋体"/>
          <w:bCs/>
          <w:color w:val="000000"/>
          <w:sz w:val="24"/>
          <w:highlight w:val="none"/>
        </w:rPr>
        <w:t>，已经将本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2223980"/>
    <w:rsid w:val="0D527C6C"/>
    <w:rsid w:val="12223980"/>
    <w:rsid w:val="15027AB5"/>
    <w:rsid w:val="2BFE73BA"/>
    <w:rsid w:val="36DA60AE"/>
    <w:rsid w:val="3A005CBD"/>
    <w:rsid w:val="64D14B8A"/>
    <w:rsid w:val="71D3284C"/>
    <w:rsid w:val="7F347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4"/>
    <w:link w:val="9"/>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4">
    <w:name w:val="heading 2"/>
    <w:basedOn w:val="1"/>
    <w:next w:val="1"/>
    <w:link w:val="8"/>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标题 2 Char"/>
    <w:link w:val="4"/>
    <w:qFormat/>
    <w:uiPriority w:val="0"/>
    <w:rPr>
      <w:rFonts w:ascii="Arial" w:hAnsi="Arial" w:eastAsia="宋体" w:cs="Times New Roman"/>
      <w:b/>
      <w:bCs/>
      <w:sz w:val="24"/>
      <w:szCs w:val="32"/>
    </w:rPr>
  </w:style>
  <w:style w:type="character" w:customStyle="1" w:styleId="9">
    <w:name w:val="标题 1 Char"/>
    <w:basedOn w:val="7"/>
    <w:link w:val="3"/>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2024-10-21T11:48:00Z</dcterms:created>
  <dc:creator>开瑞</dc:creator>
  <cp:lastModifiedBy>开瑞</cp:lastModifiedBy>
  <dcterms:modified xsi:type="dcterms:W3CDTF">2024-10-21T12:03:33Z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130DB2844116483B820BA24E285D938D_11</vt:lpwstr>
  </property>
</Properties>
</file>