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F7676">
      <w:pPr>
        <w:widowControl w:val="0"/>
        <w:spacing w:line="360" w:lineRule="auto"/>
        <w:ind w:right="540" w:rightChars="257"/>
        <w:jc w:val="center"/>
        <w:rPr>
          <w:rFonts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技术响应说明</w:t>
      </w:r>
    </w:p>
    <w:p w14:paraId="50181D55">
      <w:pPr>
        <w:pStyle w:val="4"/>
        <w:widowControl w:val="0"/>
        <w:kinsoku/>
        <w:autoSpaceDE/>
        <w:autoSpaceDN/>
        <w:adjustRightInd w:val="0"/>
        <w:snapToGrid w:val="0"/>
        <w:spacing w:before="0" w:beforeLines="-2147483648" w:beforeAutospacing="0" w:after="0" w:afterLines="-2147483648" w:afterAutospacing="0"/>
        <w:textAlignment w:val="auto"/>
        <w:rPr>
          <w:color w:val="auto"/>
          <w:highlight w:val="none"/>
          <w:lang w:eastAsia="zh-CN"/>
        </w:rPr>
      </w:pPr>
      <w:r>
        <w:rPr>
          <w:rFonts w:hint="eastAsia" w:eastAsia="宋体" w:cs="宋体"/>
          <w:color w:val="auto"/>
          <w:highlight w:val="none"/>
          <w:lang w:eastAsia="zh-CN"/>
        </w:rPr>
        <w:t>项目编号：</w:t>
      </w:r>
    </w:p>
    <w:p w14:paraId="2AD512B4">
      <w:pPr>
        <w:pStyle w:val="4"/>
        <w:widowControl w:val="0"/>
        <w:spacing w:before="0" w:beforeAutospacing="0" w:after="0" w:afterAutospacing="0"/>
        <w:ind w:firstLine="480" w:firstLineChars="0"/>
        <w:jc w:val="both"/>
        <w:rPr>
          <w:rFonts w:hint="default"/>
          <w:color w:val="auto"/>
          <w:highlight w:val="none"/>
          <w:u w:val="none"/>
          <w:lang w:val="en-US" w:eastAsia="zh-CN"/>
        </w:rPr>
      </w:pPr>
      <w:r>
        <w:rPr>
          <w:rFonts w:hint="eastAsia" w:eastAsia="宋体" w:cs="宋体"/>
          <w:color w:val="auto"/>
          <w:highlight w:val="none"/>
          <w:lang w:eastAsia="zh-CN"/>
        </w:rPr>
        <w:t>项目名称：</w:t>
      </w:r>
    </w:p>
    <w:tbl>
      <w:tblPr>
        <w:tblStyle w:val="5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939"/>
        <w:gridCol w:w="1999"/>
        <w:gridCol w:w="2089"/>
        <w:gridCol w:w="1375"/>
        <w:gridCol w:w="832"/>
      </w:tblGrid>
      <w:tr w14:paraId="44A19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87253">
            <w:pPr>
              <w:pStyle w:val="4"/>
              <w:widowControl w:val="0"/>
              <w:spacing w:before="0" w:beforeAutospacing="0" w:after="0" w:afterAutospacing="0"/>
              <w:ind w:firstLine="0"/>
              <w:jc w:val="both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序号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480EE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单一来源</w:t>
            </w: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文件条目号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9B5A5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单一来源</w:t>
            </w: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文件的条款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72035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  <w:lang w:eastAsia="zh-CN"/>
              </w:rPr>
            </w:pP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响应文件的条款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1B2E0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偏离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B6517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说明</w:t>
            </w:r>
          </w:p>
        </w:tc>
      </w:tr>
      <w:tr w14:paraId="4798F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75ED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D8577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2E9F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4C9C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F6637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4BEB3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70CC0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CC997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EF8F6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41D3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AEC76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3F9D5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B4708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4D253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3B8C3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61C87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91968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CD92D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FD9C6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D6615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23C04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E62EC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3191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1FAAE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EACE5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  <w:bookmarkStart w:id="0" w:name="_GoBack"/>
            <w:bookmarkEnd w:id="0"/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468C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57D36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7FF76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74FCD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C571A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88CD6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0D5D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5129D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A032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73DAD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5009F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714B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2C250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E6B0C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2E79B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162AD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25A72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25B90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2E6EB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08517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6ED82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A6043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B8873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</w:tbl>
    <w:p w14:paraId="148B9FB9">
      <w:pPr>
        <w:pStyle w:val="4"/>
        <w:widowControl w:val="0"/>
        <w:spacing w:before="0" w:beforeAutospacing="0" w:after="0" w:afterAutospacing="0"/>
        <w:ind w:firstLine="480" w:firstLineChars="0"/>
        <w:rPr>
          <w:color w:val="auto"/>
          <w:highlight w:val="none"/>
        </w:rPr>
      </w:pPr>
      <w:r>
        <w:rPr>
          <w:rFonts w:hint="eastAsia" w:eastAsia="宋体" w:cs="宋体"/>
          <w:color w:val="auto"/>
          <w:highlight w:val="none"/>
        </w:rPr>
        <w:t>说明：</w:t>
      </w:r>
    </w:p>
    <w:p w14:paraId="519E572D">
      <w:pPr>
        <w:pStyle w:val="7"/>
        <w:widowControl w:val="0"/>
        <w:numPr>
          <w:ilvl w:val="0"/>
          <w:numId w:val="1"/>
        </w:numPr>
        <w:kinsoku/>
        <w:autoSpaceDE/>
        <w:autoSpaceDN/>
        <w:spacing w:line="360" w:lineRule="auto"/>
        <w:ind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本表根据《第三章 采购项目技术、服务、商务及其他要求》填写响应文件中与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单一来源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文件有偏离（包括正偏离和负偏离）的内容，响应文件中技术响应与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单一来源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文件要求完全一致的，不用在此表中列出，但必须提交空白表。</w:t>
      </w:r>
    </w:p>
    <w:p w14:paraId="58E9A7C7">
      <w:pPr>
        <w:pStyle w:val="7"/>
        <w:widowControl w:val="0"/>
        <w:numPr>
          <w:ilvl w:val="0"/>
          <w:numId w:val="1"/>
        </w:numPr>
        <w:kinsoku/>
        <w:autoSpaceDE/>
        <w:autoSpaceDN/>
        <w:spacing w:line="360" w:lineRule="auto"/>
        <w:ind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供应商必须据实填写，不得虚假响应，否则将取消其磋商或成交资格，并按有关规定进行处罚。</w:t>
      </w:r>
    </w:p>
    <w:p w14:paraId="6C11FCBA">
      <w:pPr>
        <w:pStyle w:val="4"/>
        <w:widowControl w:val="0"/>
        <w:spacing w:before="0" w:beforeAutospacing="0" w:after="0" w:afterAutospacing="0"/>
        <w:ind w:firstLine="480" w:firstLineChars="0"/>
        <w:jc w:val="both"/>
        <w:rPr>
          <w:color w:val="auto"/>
          <w:highlight w:val="none"/>
          <w:lang w:eastAsia="zh-CN"/>
        </w:rPr>
      </w:pPr>
    </w:p>
    <w:p w14:paraId="141B53E8">
      <w:pPr>
        <w:pStyle w:val="4"/>
        <w:widowControl w:val="0"/>
        <w:spacing w:before="0" w:beforeAutospacing="0" w:after="0" w:afterAutospacing="0"/>
        <w:ind w:firstLine="480" w:firstLineChars="0"/>
        <w:jc w:val="both"/>
        <w:rPr>
          <w:color w:val="auto"/>
          <w:highlight w:val="none"/>
          <w:lang w:eastAsia="zh-CN"/>
        </w:rPr>
      </w:pPr>
    </w:p>
    <w:p w14:paraId="5A1C21EC">
      <w:pPr>
        <w:spacing w:line="360" w:lineRule="auto"/>
        <w:ind w:right="540" w:rightChars="257" w:firstLine="2880" w:firstLineChars="1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6ABA80E1">
      <w:pPr>
        <w:spacing w:line="360" w:lineRule="auto"/>
        <w:ind w:firstLine="2976" w:firstLineChars="1200"/>
        <w:rPr>
          <w:rFonts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（签字或盖章）</w:t>
      </w:r>
    </w:p>
    <w:p w14:paraId="0A7C5BF3">
      <w:pPr>
        <w:spacing w:line="360" w:lineRule="auto"/>
        <w:ind w:right="540" w:rightChars="257" w:firstLine="2880" w:firstLineChars="1200"/>
        <w:rPr>
          <w:rFonts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日期：年月日</w:t>
      </w:r>
    </w:p>
    <w:p w14:paraId="358A304F">
      <w:pPr>
        <w:jc w:val="both"/>
        <w:outlineLvl w:val="2"/>
        <w:rPr>
          <w:rFonts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36ED23AA">
      <w:r>
        <w:br w:type="page"/>
      </w:r>
    </w:p>
    <w:p w14:paraId="6DE8B0AD"/>
    <w:p w14:paraId="1F0DD481">
      <w:pPr>
        <w:widowControl w:val="0"/>
        <w:spacing w:line="360" w:lineRule="auto"/>
        <w:ind w:right="540" w:rightChars="257"/>
        <w:jc w:val="center"/>
        <w:rPr>
          <w:rFonts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响应说明</w:t>
      </w:r>
    </w:p>
    <w:p w14:paraId="617C8DE0">
      <w:pPr>
        <w:pStyle w:val="4"/>
        <w:widowControl w:val="0"/>
        <w:kinsoku/>
        <w:autoSpaceDE/>
        <w:autoSpaceDN/>
        <w:adjustRightInd w:val="0"/>
        <w:snapToGrid w:val="0"/>
        <w:spacing w:before="0" w:beforeLines="-2147483648" w:beforeAutospacing="0" w:after="0" w:afterLines="-2147483648" w:afterAutospacing="0"/>
        <w:textAlignment w:val="auto"/>
        <w:rPr>
          <w:color w:val="auto"/>
          <w:highlight w:val="none"/>
          <w:lang w:eastAsia="zh-CN"/>
        </w:rPr>
      </w:pPr>
      <w:r>
        <w:rPr>
          <w:rFonts w:hint="eastAsia" w:eastAsia="宋体" w:cs="宋体"/>
          <w:color w:val="auto"/>
          <w:highlight w:val="none"/>
          <w:lang w:eastAsia="zh-CN"/>
        </w:rPr>
        <w:t>项目编号：</w:t>
      </w:r>
    </w:p>
    <w:p w14:paraId="68D9EFDD">
      <w:pPr>
        <w:pStyle w:val="4"/>
        <w:widowControl w:val="0"/>
        <w:spacing w:before="0" w:beforeAutospacing="0" w:after="0" w:afterAutospacing="0"/>
        <w:ind w:firstLine="480" w:firstLineChars="0"/>
        <w:jc w:val="both"/>
        <w:rPr>
          <w:rFonts w:hint="default"/>
          <w:color w:val="auto"/>
          <w:highlight w:val="none"/>
          <w:u w:val="none"/>
          <w:lang w:val="en-US" w:eastAsia="zh-CN"/>
        </w:rPr>
      </w:pPr>
      <w:r>
        <w:rPr>
          <w:rFonts w:hint="eastAsia" w:eastAsia="宋体" w:cs="宋体"/>
          <w:color w:val="auto"/>
          <w:highlight w:val="none"/>
          <w:lang w:eastAsia="zh-CN"/>
        </w:rPr>
        <w:t>项目名称：</w:t>
      </w:r>
    </w:p>
    <w:tbl>
      <w:tblPr>
        <w:tblStyle w:val="5"/>
        <w:tblW w:w="86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2490"/>
        <w:gridCol w:w="2010"/>
        <w:gridCol w:w="2115"/>
        <w:gridCol w:w="1283"/>
      </w:tblGrid>
      <w:tr w14:paraId="2FD53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70C9D">
            <w:pPr>
              <w:pStyle w:val="4"/>
              <w:widowControl w:val="0"/>
              <w:spacing w:before="0" w:beforeAutospacing="0" w:after="0" w:afterAutospacing="0"/>
              <w:ind w:firstLine="0"/>
              <w:jc w:val="both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序号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5549D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单一来源</w:t>
            </w: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文件条目号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0F6C8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单一来源</w:t>
            </w: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文件的条款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91117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  <w:lang w:eastAsia="zh-CN"/>
              </w:rPr>
            </w:pP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响应文件的条款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6603C">
            <w:pPr>
              <w:pStyle w:val="4"/>
              <w:widowControl w:val="0"/>
              <w:spacing w:before="0" w:beforeAutospacing="0" w:after="0" w:afterAutospacing="0"/>
              <w:ind w:firstLine="0"/>
              <w:jc w:val="center"/>
              <w:rPr>
                <w:color w:val="auto"/>
                <w:highlight w:val="none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响应</w:t>
            </w:r>
            <w:r>
              <w:rPr>
                <w:rFonts w:hint="eastAsia" w:eastAsia="宋体" w:cs="宋体"/>
                <w:color w:val="auto"/>
                <w:highlight w:val="none"/>
                <w:lang w:eastAsia="zh-CN"/>
              </w:rPr>
              <w:t>说明</w:t>
            </w:r>
          </w:p>
        </w:tc>
      </w:tr>
      <w:tr w14:paraId="5ED62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457EB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9926E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65718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8B454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99FD5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6E09E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0AC05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7F661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318F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94CA4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CB15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7872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0DF62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56518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DC913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66431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8959F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042E8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046EF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DE397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DCC2B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A837E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A85FE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4950D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A952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44BE4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A50A6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15171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84211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79B39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8D411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2AEF9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E3734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64221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07FE6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  <w:tr w14:paraId="5E3D4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9319A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848D1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7CC34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B997C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37BE8"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color w:val="auto"/>
                <w:highlight w:val="none"/>
              </w:rPr>
            </w:pPr>
          </w:p>
        </w:tc>
      </w:tr>
    </w:tbl>
    <w:p w14:paraId="7B87AF95">
      <w:pPr>
        <w:pStyle w:val="4"/>
        <w:widowControl w:val="0"/>
        <w:spacing w:before="0" w:beforeAutospacing="0" w:after="0" w:afterAutospacing="0"/>
        <w:ind w:firstLine="48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eastAsia="宋体" w:cs="宋体"/>
          <w:color w:val="auto"/>
          <w:highlight w:val="none"/>
        </w:rPr>
        <w:t>说明：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本表根据《第三章 采购项目技术、服务、商务及其他要求》据实填写，不得虚假响应，否则将取消其</w:t>
      </w:r>
      <w:r>
        <w:rPr>
          <w:rFonts w:hint="eastAsia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或成交资格，并按有关规定进行处罚。</w:t>
      </w:r>
    </w:p>
    <w:p w14:paraId="79BABA1B">
      <w:pPr>
        <w:pStyle w:val="4"/>
        <w:widowControl w:val="0"/>
        <w:spacing w:before="0" w:beforeAutospacing="0" w:after="0" w:afterAutospacing="0"/>
        <w:ind w:firstLine="480" w:firstLineChars="0"/>
        <w:jc w:val="both"/>
        <w:rPr>
          <w:color w:val="auto"/>
          <w:highlight w:val="none"/>
          <w:lang w:eastAsia="zh-CN"/>
        </w:rPr>
      </w:pPr>
    </w:p>
    <w:p w14:paraId="5F635567">
      <w:pPr>
        <w:pStyle w:val="4"/>
        <w:widowControl w:val="0"/>
        <w:spacing w:before="0" w:beforeAutospacing="0" w:after="0" w:afterAutospacing="0"/>
        <w:ind w:firstLine="480" w:firstLineChars="0"/>
        <w:jc w:val="both"/>
        <w:rPr>
          <w:color w:val="auto"/>
          <w:highlight w:val="none"/>
          <w:lang w:eastAsia="zh-CN"/>
        </w:rPr>
      </w:pPr>
    </w:p>
    <w:p w14:paraId="6E3DF4B8">
      <w:pPr>
        <w:spacing w:line="360" w:lineRule="auto"/>
        <w:ind w:right="540" w:rightChars="257" w:firstLine="2880" w:firstLineChars="1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577CF60B">
      <w:pPr>
        <w:spacing w:line="360" w:lineRule="auto"/>
        <w:ind w:firstLine="2976" w:firstLineChars="1200"/>
        <w:rPr>
          <w:rFonts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（签字或盖章）</w:t>
      </w:r>
    </w:p>
    <w:p w14:paraId="75158765">
      <w:pPr>
        <w:spacing w:line="360" w:lineRule="auto"/>
        <w:ind w:right="540" w:rightChars="257" w:firstLine="2880" w:firstLineChars="1200"/>
        <w:rPr>
          <w:rFonts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日期：年月日</w:t>
      </w:r>
    </w:p>
    <w:p w14:paraId="70ECC606">
      <w:pPr>
        <w:jc w:val="both"/>
        <w:outlineLvl w:val="2"/>
        <w:rPr>
          <w:rFonts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1E53A9F9"/>
    <w:p w14:paraId="2EE58687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40ED96"/>
    <w:multiLevelType w:val="singleLevel"/>
    <w:tmpl w:val="D740ED96"/>
    <w:lvl w:ilvl="0" w:tentative="0">
      <w:start w:val="1"/>
      <w:numFmt w:val="decimal"/>
      <w:suff w:val="nothing"/>
      <w:lvlText w:val="%1、"/>
      <w:lvlJc w:val="left"/>
      <w:pPr>
        <w:ind w:left="276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16F511DD"/>
    <w:rsid w:val="16F511DD"/>
    <w:rsid w:val="1B8D3705"/>
    <w:rsid w:val="23334211"/>
    <w:rsid w:val="44C85CCD"/>
    <w:rsid w:val="69A9299C"/>
    <w:rsid w:val="711C5729"/>
    <w:rsid w:val="723B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eastAsia="宋体" w:cs="宋体"/>
      <w:snapToGrid w:val="0"/>
      <w:color w:val="000000"/>
      <w:kern w:val="0"/>
      <w:sz w:val="20"/>
      <w:szCs w:val="31"/>
      <w:lang w:eastAsia="en-US"/>
    </w:rPr>
  </w:style>
  <w:style w:type="paragraph" w:styleId="3">
    <w:name w:val="Body Text 2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4">
    <w:name w:val="Normal (Web)"/>
    <w:basedOn w:val="1"/>
    <w:qFormat/>
    <w:uiPriority w:val="0"/>
    <w:pPr>
      <w:kinsoku/>
      <w:wordWrap w:val="0"/>
      <w:autoSpaceDE/>
      <w:autoSpaceDN/>
      <w:spacing w:line="336" w:lineRule="auto"/>
      <w:ind w:firstLine="480"/>
      <w:jc w:val="both"/>
      <w:textAlignment w:val="auto"/>
    </w:pPr>
    <w:rPr>
      <w:rFonts w:ascii="宋体" w:hAnsi="宋体"/>
      <w:sz w:val="24"/>
      <w:szCs w:val="24"/>
    </w:rPr>
  </w:style>
  <w:style w:type="paragraph" w:customStyle="1" w:styleId="7">
    <w:name w:val="列出段落2"/>
    <w:basedOn w:val="1"/>
    <w:autoRedefine/>
    <w:qFormat/>
    <w:uiPriority w:val="34"/>
    <w:pPr>
      <w:ind w:firstLine="420" w:firstLineChars="20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377</Words>
  <Characters>377</Characters>
  <Lines>0</Lines>
  <Paragraphs>0</Paragraphs>
  <TotalTime>0</TotalTime>
  <ScaleCrop>false</ScaleCrop>
  <LinksUpToDate>false</LinksUpToDate>
  <CharactersWithSpaces>379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2024-08-28T10:20:00Z</dcterms:created>
  <dc:creator>～果Fruit%Tiramisu</dc:creator>
  <cp:lastModifiedBy>～果Fruit%Tiramisu</cp:lastModifiedBy>
  <dcterms:modified xsi:type="dcterms:W3CDTF">2024-10-09T08:32:35Z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17448D6C1077486697E5197FF1809FE7_11</vt:lpwstr>
  </property>
</Properties>
</file>