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8E" w:rsidRDefault="0096235A" w:rsidP="0096235A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 w:rsidR="00D70FD9">
        <w:rPr>
          <w:rFonts w:asciiTheme="minorEastAsia" w:eastAsiaTheme="minorEastAsia" w:hAnsiTheme="minorEastAsia" w:hint="eastAsia"/>
          <w:color w:val="000000"/>
          <w:sz w:val="24"/>
          <w:szCs w:val="24"/>
        </w:rPr>
        <w:t>第三章《采购内容及技术要求》、《评标细则及标准》</w:t>
      </w:r>
      <w:r w:rsidRPr="0096235A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 w:rsidR="002D468E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  <w:r w:rsidR="00B82CCC" w:rsidRPr="00B82CCC">
        <w:rPr>
          <w:rFonts w:asciiTheme="minorEastAsia" w:eastAsiaTheme="minorEastAsia" w:hAnsiTheme="minorEastAsia" w:hint="eastAsia"/>
          <w:color w:val="000000"/>
          <w:sz w:val="24"/>
          <w:szCs w:val="24"/>
        </w:rPr>
        <w:t>供货实施方案</w:t>
      </w:r>
      <w:r w:rsidR="00B82CCC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</w:p>
    <w:p w:rsidR="002D468E" w:rsidRPr="00D91845" w:rsidRDefault="00B82CCC" w:rsidP="00D9184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包含：</w:t>
      </w:r>
      <w:r w:rsidR="009E6922">
        <w:rPr>
          <w:rFonts w:ascii="宋体" w:eastAsia="宋体" w:hAnsi="宋体" w:hint="eastAsia"/>
          <w:color w:val="000000" w:themeColor="text1"/>
          <w:sz w:val="24"/>
        </w:rPr>
        <w:t>①备货方案及措施；②运输、配送方案及措施；③应急方案及措施；</w:t>
      </w:r>
      <w:r w:rsidR="009E6922">
        <w:rPr>
          <w:rFonts w:ascii="宋体" w:eastAsia="宋体" w:hAnsi="宋体"/>
          <w:color w:val="000000" w:themeColor="text1"/>
          <w:sz w:val="24"/>
        </w:rPr>
        <w:fldChar w:fldCharType="begin"/>
      </w:r>
      <w:r w:rsidR="009E6922">
        <w:rPr>
          <w:rFonts w:ascii="宋体" w:eastAsia="宋体" w:hAnsi="宋体"/>
          <w:color w:val="000000" w:themeColor="text1"/>
          <w:sz w:val="24"/>
        </w:rPr>
        <w:instrText xml:space="preserve"> </w:instrText>
      </w:r>
      <w:r w:rsidR="009E6922">
        <w:rPr>
          <w:rFonts w:ascii="宋体" w:eastAsia="宋体" w:hAnsi="宋体" w:hint="eastAsia"/>
          <w:color w:val="000000" w:themeColor="text1"/>
          <w:sz w:val="24"/>
        </w:rPr>
        <w:instrText>= 4 \* GB3</w:instrText>
      </w:r>
      <w:r w:rsidR="009E6922">
        <w:rPr>
          <w:rFonts w:ascii="宋体" w:eastAsia="宋体" w:hAnsi="宋体"/>
          <w:color w:val="000000" w:themeColor="text1"/>
          <w:sz w:val="24"/>
        </w:rPr>
        <w:instrText xml:space="preserve"> </w:instrText>
      </w:r>
      <w:r w:rsidR="009E6922">
        <w:rPr>
          <w:rFonts w:ascii="宋体" w:eastAsia="宋体" w:hAnsi="宋体"/>
          <w:color w:val="000000" w:themeColor="text1"/>
          <w:sz w:val="24"/>
        </w:rPr>
        <w:fldChar w:fldCharType="separate"/>
      </w:r>
      <w:r w:rsidR="009E6922">
        <w:rPr>
          <w:rFonts w:ascii="宋体" w:eastAsia="宋体" w:hAnsi="宋体" w:hint="eastAsia"/>
          <w:color w:val="000000" w:themeColor="text1"/>
          <w:sz w:val="24"/>
        </w:rPr>
        <w:t>④</w:t>
      </w:r>
      <w:r w:rsidR="009E6922">
        <w:rPr>
          <w:rFonts w:ascii="宋体" w:eastAsia="宋体" w:hAnsi="宋体"/>
          <w:color w:val="000000" w:themeColor="text1"/>
          <w:sz w:val="24"/>
        </w:rPr>
        <w:fldChar w:fldCharType="end"/>
      </w:r>
      <w:r w:rsidR="009E6922">
        <w:rPr>
          <w:rFonts w:ascii="宋体" w:eastAsia="宋体" w:hAnsi="宋体" w:hint="eastAsia"/>
          <w:color w:val="000000" w:themeColor="text1"/>
          <w:sz w:val="24"/>
        </w:rPr>
        <w:t>各环节人力及资金投入方案；⑤自验收措施</w:t>
      </w:r>
      <w:r w:rsidR="00D70FD9" w:rsidRPr="00D70FD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sectPr w:rsidR="002D468E" w:rsidRPr="00D91845" w:rsidSect="0045557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D1C" w:rsidRDefault="00533D1C" w:rsidP="0096235A">
      <w:pPr>
        <w:spacing w:after="0"/>
      </w:pPr>
      <w:r>
        <w:separator/>
      </w:r>
    </w:p>
  </w:endnote>
  <w:endnote w:type="continuationSeparator" w:id="0">
    <w:p w:rsidR="00533D1C" w:rsidRDefault="00533D1C" w:rsidP="0096235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D1C" w:rsidRDefault="00533D1C" w:rsidP="0096235A">
      <w:pPr>
        <w:spacing w:after="0"/>
      </w:pPr>
      <w:r>
        <w:separator/>
      </w:r>
    </w:p>
  </w:footnote>
  <w:footnote w:type="continuationSeparator" w:id="0">
    <w:p w:rsidR="00533D1C" w:rsidRDefault="00533D1C" w:rsidP="0096235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47D6"/>
    <w:rsid w:val="000C5D38"/>
    <w:rsid w:val="001D0268"/>
    <w:rsid w:val="002D468E"/>
    <w:rsid w:val="00323B43"/>
    <w:rsid w:val="003D37D8"/>
    <w:rsid w:val="003F7C8F"/>
    <w:rsid w:val="00426133"/>
    <w:rsid w:val="0042631B"/>
    <w:rsid w:val="004358AB"/>
    <w:rsid w:val="0045557F"/>
    <w:rsid w:val="00533D1C"/>
    <w:rsid w:val="005E6C58"/>
    <w:rsid w:val="006A4743"/>
    <w:rsid w:val="008B7726"/>
    <w:rsid w:val="00907AE0"/>
    <w:rsid w:val="00916C2D"/>
    <w:rsid w:val="00932FF3"/>
    <w:rsid w:val="0096235A"/>
    <w:rsid w:val="009A7B8B"/>
    <w:rsid w:val="009C70B9"/>
    <w:rsid w:val="009E6922"/>
    <w:rsid w:val="00B82CCC"/>
    <w:rsid w:val="00CF377E"/>
    <w:rsid w:val="00D023E1"/>
    <w:rsid w:val="00D176B5"/>
    <w:rsid w:val="00D31D50"/>
    <w:rsid w:val="00D70FD9"/>
    <w:rsid w:val="00D91845"/>
    <w:rsid w:val="00EB7176"/>
    <w:rsid w:val="00EF017B"/>
    <w:rsid w:val="00F5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3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35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3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35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2024-11-01T07:37:00Z</dcterms:modified>
</cp:coreProperties>
</file>