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A541E">
      <w:pPr>
        <w:pStyle w:val="2"/>
        <w:outlineLvl w:val="1"/>
        <w:rPr>
          <w:rFonts w:hint="eastAsia" w:ascii="宋体" w:hAnsi="宋体" w:eastAsia="宋体" w:cs="宋体"/>
          <w:color w:val="auto"/>
          <w:sz w:val="32"/>
          <w:highlight w:val="none"/>
        </w:rPr>
      </w:pPr>
      <w:bookmarkStart w:id="1" w:name="_GoBack"/>
      <w:r>
        <w:rPr>
          <w:rFonts w:hint="eastAsia" w:ascii="宋体" w:hAnsi="宋体" w:eastAsia="宋体" w:cs="宋体"/>
          <w:color w:val="auto"/>
          <w:sz w:val="32"/>
          <w:highlight w:val="none"/>
        </w:rPr>
        <w:t>磋商响应单位承诺书</w:t>
      </w:r>
    </w:p>
    <w:bookmarkEnd w:id="1"/>
    <w:p w14:paraId="49AE42EF">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70286AF7">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57741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11F10F09">
      <w:pPr>
        <w:suppressAutoHyphens/>
        <w:snapToGrid w:val="0"/>
        <w:spacing w:line="48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1.在参与采购活动中遵纪守法、诚信经营、公平竞标。</w:t>
      </w:r>
    </w:p>
    <w:p w14:paraId="0DCC26F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573AC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17F701C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784C0F6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0241941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32EAE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214DB6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31A8C49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070EE14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                  全权代表：（签字）</w:t>
      </w:r>
    </w:p>
    <w:p w14:paraId="4C2BB532">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007CC4A0">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69C32CB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6ED40C94">
      <w:pPr>
        <w:jc w:val="left"/>
        <w:rPr>
          <w:rFonts w:hint="eastAsia" w:ascii="宋体" w:hAnsi="宋体" w:eastAsia="宋体" w:cs="宋体"/>
          <w:b/>
          <w:bCs/>
          <w:color w:val="auto"/>
          <w:sz w:val="24"/>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DA11109">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006AC92D">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6DCAAE1B">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093882CD">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B7BD77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3D15C2A3">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3DF388C">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48A18015">
      <w:pPr>
        <w:rPr>
          <w:rFonts w:hint="eastAsia" w:ascii="宋体" w:hAnsi="宋体" w:eastAsia="宋体" w:cs="宋体"/>
          <w:color w:val="auto"/>
          <w:highlight w:val="none"/>
        </w:rPr>
      </w:pPr>
    </w:p>
    <w:p w14:paraId="730EAEF7">
      <w:pPr>
        <w:ind w:firstLine="4080" w:firstLineChars="1700"/>
        <w:rPr>
          <w:rFonts w:hint="eastAsia" w:ascii="宋体" w:hAnsi="宋体" w:eastAsia="宋体" w:cs="宋体"/>
          <w:color w:val="auto"/>
          <w:sz w:val="24"/>
          <w:highlight w:val="none"/>
        </w:rPr>
      </w:pPr>
    </w:p>
    <w:p w14:paraId="6FCADD48">
      <w:pPr>
        <w:ind w:firstLine="4080" w:firstLineChars="1700"/>
        <w:rPr>
          <w:rFonts w:hint="eastAsia" w:ascii="宋体" w:hAnsi="宋体" w:eastAsia="宋体" w:cs="宋体"/>
          <w:color w:val="auto"/>
          <w:sz w:val="24"/>
          <w:highlight w:val="none"/>
        </w:rPr>
      </w:pPr>
    </w:p>
    <w:p w14:paraId="2862FC94">
      <w:pPr>
        <w:ind w:firstLine="4080" w:firstLineChars="1700"/>
        <w:rPr>
          <w:rFonts w:hint="eastAsia" w:ascii="宋体" w:hAnsi="宋体" w:eastAsia="宋体" w:cs="宋体"/>
          <w:color w:val="auto"/>
          <w:sz w:val="24"/>
          <w:highlight w:val="none"/>
        </w:rPr>
      </w:pPr>
    </w:p>
    <w:p w14:paraId="1D5AD5AE">
      <w:pPr>
        <w:ind w:firstLine="4080" w:firstLineChars="1700"/>
        <w:rPr>
          <w:rFonts w:hint="eastAsia" w:ascii="宋体" w:hAnsi="宋体" w:eastAsia="宋体" w:cs="宋体"/>
          <w:color w:val="auto"/>
          <w:sz w:val="24"/>
          <w:highlight w:val="none"/>
        </w:rPr>
      </w:pPr>
    </w:p>
    <w:p w14:paraId="1756E189">
      <w:pPr>
        <w:rPr>
          <w:rFonts w:hint="eastAsia" w:ascii="宋体" w:hAnsi="宋体" w:eastAsia="宋体" w:cs="宋体"/>
          <w:color w:val="auto"/>
          <w:highlight w:val="none"/>
        </w:rPr>
      </w:pPr>
    </w:p>
    <w:p w14:paraId="020DBD4A">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7FB76E65">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6BC336E5">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78222E9">
      <w:pPr>
        <w:rPr>
          <w:rFonts w:hint="default"/>
          <w:lang w:val="en-US" w:eastAsia="zh-CN"/>
        </w:rPr>
      </w:pPr>
    </w:p>
    <w:p w14:paraId="43CFBA3E"/>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29BA11DD"/>
    <w:rsid w:val="29BA1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2024-11-12T07:06:00Z</dcterms:created>
  <dc:creator>？</dc:creator>
  <cp:lastModifiedBy>？</cp:lastModifiedBy>
  <dcterms:modified xsi:type="dcterms:W3CDTF">2024-11-12T07:06:26Z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16A4F6955A6E4F29823A09A2231A6A45_11</vt:lpwstr>
  </property>
</Properties>
</file>