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58214B9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22649FF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1、营业执照：具有独立承担民事责任能力的法人、其他组织或自然人，并出具合法有效的营业执照或事业单位法人证书等国家规定的相关证明，自然人参与的提供其身份证明；</w:t>
      </w:r>
    </w:p>
    <w:p w14:paraId="3A84A9E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2、财务状况报告：提供经审计的2023年度的财务报告或提交响应文件截止时间前六个月内其基本账户开户银行出具的资信证明（附开户许可证或开户备案证明）；其他组织和自然人提供银行出具的资信证明或财务报表；</w:t>
      </w:r>
    </w:p>
    <w:p w14:paraId="7CE0FEB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3、税收缴纳证明：提供响应文件递交截止日前一年内已缴存的至少一个月的纳税证明或完税证明，依法免税的供应商提供相关文件证明；</w:t>
      </w:r>
    </w:p>
    <w:p w14:paraId="3E1D4E3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2C371EF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054DD47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6、承诺书：具有履行合同所必须的设备和专业技术能力的说明及承诺；</w:t>
      </w:r>
    </w:p>
    <w:p w14:paraId="78C4701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7、法定代表人授权书：供应商应授权合法的人员参加磋商，其中法定代表人直接参加的，须出具法定代表人证明书；被授权代表参加的，须出具法定代表人授权书；</w:t>
      </w:r>
    </w:p>
    <w:p w14:paraId="73FD10D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p>
    <w:p w14:paraId="0C7C871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采购包2：</w:t>
      </w:r>
    </w:p>
    <w:p w14:paraId="647A1BD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1、营业执照：具有独立承担民事责任能力的法人、其他组织或自然人，并出具合法有效的营业执照或事业单位法人证书等国家规定的相关证明，自然人参与的提供其身份证明；</w:t>
      </w:r>
    </w:p>
    <w:p w14:paraId="0EA7E06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2、财务状况报告：提供经审计的2023年度的财务报告或提交响应文件截止时间前六个月内其基本账户开户银行出具的资信证明（附开户许可证或开户备案证明）；其他组织和自然人提供银行出具的资信证明或财务报表；</w:t>
      </w:r>
    </w:p>
    <w:p w14:paraId="5C24851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3、税收缴纳证明：提供响应文件递交截止日前一年内已缴存的至少一个月的纳税证明或完税证明，依法免税的供应商提供相关文件证明；</w:t>
      </w:r>
    </w:p>
    <w:p w14:paraId="11357D2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7DEFDD0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28331C5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6、承诺书：具有履行合同所必须的设备和专业技术能力的说明及承诺；</w:t>
      </w:r>
    </w:p>
    <w:p w14:paraId="10B2226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7、法定代表人授权书：供应商应授权合法的人员参加磋商，其中法定代表人直接参加的，须出具法定代表人证明书；被授权代表参加的，须出具法定代表人授权书；</w:t>
      </w:r>
    </w:p>
    <w:p w14:paraId="1DE10D5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w:t>
      </w:r>
      <w:r>
        <w:rPr>
          <w:rFonts w:hint="eastAsia" w:hAnsi="宋体"/>
          <w:b/>
          <w:bCs/>
          <w:sz w:val="24"/>
          <w:szCs w:val="24"/>
          <w:lang w:val="en-US" w:eastAsia="zh-CN"/>
        </w:rPr>
        <w:t>各包</w:t>
      </w:r>
      <w:r>
        <w:rPr>
          <w:rFonts w:hint="eastAsia" w:hAnsi="宋体"/>
          <w:b/>
          <w:bCs/>
          <w:sz w:val="24"/>
          <w:szCs w:val="24"/>
        </w:rPr>
        <w:t>资格证明文件按照以上顺序逐条响应。</w:t>
      </w:r>
      <w:bookmarkStart w:id="0" w:name="_GoBack"/>
      <w:bookmarkEnd w:id="0"/>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2C36DD0"/>
    <w:rsid w:val="08183C31"/>
    <w:rsid w:val="11A94C23"/>
    <w:rsid w:val="20297065"/>
    <w:rsid w:val="28C05101"/>
    <w:rsid w:val="28F936C6"/>
    <w:rsid w:val="2E421934"/>
    <w:rsid w:val="35DD32B6"/>
    <w:rsid w:val="3B297A57"/>
    <w:rsid w:val="3DDD67A7"/>
    <w:rsid w:val="5A582DD4"/>
    <w:rsid w:val="66E31E89"/>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2088</Words>
  <Characters>2124</Characters>
  <Lines>0</Lines>
  <Paragraphs>0</Paragraphs>
  <TotalTime>0</TotalTime>
  <ScaleCrop>false</ScaleCrop>
  <LinksUpToDate>false</LinksUpToDate>
  <CharactersWithSpaces>2678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2024-10-31T08:30:30Z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4258642613454B358D6E6991D0336633_12</vt:lpwstr>
  </property>
</Properties>
</file>