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2024年图书馆电子资源采购项目</w:t>
      </w:r>
    </w:p>
    <w:p>
      <w:pPr>
        <w:pStyle w:val="null3"/>
        <w:jc w:val="center"/>
        <w:outlineLvl w:val="5"/>
      </w:pPr>
      <w:r>
        <w:rPr>
          <w:sz w:val="15"/>
          <w:b/>
        </w:rPr>
        <w:t xml:space="preserve">采购项目编号: </w:t>
      </w:r>
      <w:r>
        <w:rPr>
          <w:sz w:val="15"/>
          <w:b/>
        </w:rPr>
        <w:t>JZZB-【2024】-91</w:t>
      </w:r>
      <w:r>
        <w:br/>
      </w:r>
      <w:r>
        <w:br/>
      </w:r>
      <w:r>
        <w:br/>
      </w:r>
    </w:p>
    <w:p>
      <w:pPr>
        <w:pStyle w:val="null3"/>
        <w:jc w:val="center"/>
        <w:outlineLvl w:val="5"/>
      </w:pPr>
      <w:r>
        <w:rPr>
          <w:sz w:val="15"/>
          <w:b/>
        </w:rPr>
        <w:t>西安石油大学</w:t>
      </w:r>
    </w:p>
    <w:p>
      <w:pPr>
        <w:pStyle w:val="null3"/>
        <w:jc w:val="center"/>
        <w:outlineLvl w:val="5"/>
      </w:pPr>
      <w:r>
        <w:rPr>
          <w:sz w:val="15"/>
          <w:b/>
        </w:rPr>
        <w:t>陕西金泽盛业项目管理有限公司</w:t>
      </w:r>
      <w:r>
        <w:rPr>
          <w:sz w:val="15"/>
          <w:b/>
        </w:rPr>
        <w:t>共同编制</w:t>
      </w:r>
    </w:p>
    <w:p>
      <w:pPr>
        <w:pStyle w:val="null3"/>
        <w:jc w:val="center"/>
        <w:outlineLvl w:val="5"/>
      </w:pPr>
      <w:r>
        <w:rPr>
          <w:sz w:val="15"/>
          <w:b/>
        </w:rPr>
        <w:t>2024年11月19日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陕西金泽盛业项目管理有限公司</w:t>
      </w:r>
      <w:r>
        <w:rPr/>
        <w:t>（以下简称“代理机构”）受</w:t>
      </w:r>
      <w:r>
        <w:rPr/>
        <w:t>西安石油大学</w:t>
      </w:r>
      <w:r>
        <w:rPr/>
        <w:t>委托，拟对</w:t>
      </w:r>
      <w:r>
        <w:rPr/>
        <w:t>2024年图书馆电子资源采购项目</w:t>
      </w:r>
      <w:r>
        <w:rPr/>
        <w:t>采用单一来源方式进行采购，现邀请贵公司参加该项目的协商。</w:t>
      </w:r>
    </w:p>
    <w:p>
      <w:pPr>
        <w:pStyle w:val="null3"/>
        <w:outlineLvl w:val="2"/>
      </w:pPr>
      <w:r>
        <w:rPr>
          <w:sz w:val="28"/>
          <w:b/>
        </w:rPr>
        <w:t xml:space="preserve"> 一、采购项目编号：</w:t>
      </w:r>
      <w:r>
        <w:rPr>
          <w:sz w:val="28"/>
          <w:b/>
        </w:rPr>
        <w:t>JZZB-【2024】-91</w:t>
      </w:r>
    </w:p>
    <w:p>
      <w:pPr>
        <w:pStyle w:val="null3"/>
        <w:outlineLvl w:val="2"/>
      </w:pPr>
      <w:r>
        <w:rPr>
          <w:sz w:val="28"/>
          <w:b/>
        </w:rPr>
        <w:t xml:space="preserve"> 二、采购项目名称：</w:t>
      </w:r>
      <w:r>
        <w:rPr>
          <w:sz w:val="28"/>
          <w:b/>
        </w:rPr>
        <w:t>2024年图书馆电子资源采购项目</w:t>
      </w:r>
    </w:p>
    <w:p>
      <w:pPr>
        <w:pStyle w:val="null3"/>
        <w:outlineLvl w:val="2"/>
      </w:pPr>
      <w:r>
        <w:rPr>
          <w:sz w:val="28"/>
          <w:b/>
        </w:rPr>
        <w:t>三、协商项目简介：</w:t>
      </w:r>
    </w:p>
    <w:p>
      <w:pPr>
        <w:pStyle w:val="null3"/>
        <w:ind w:firstLine="480"/>
      </w:pPr>
      <w:r>
        <w:rPr/>
        <w:t>2024年图书馆电子资源采购项目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采购包6（超星读秀学术搜索）：属于专门面向中小企业采购。</w:t>
      </w:r>
    </w:p>
    <w:p>
      <w:pPr>
        <w:pStyle w:val="null3"/>
      </w:pPr>
      <w:r>
        <w:rPr/>
        <w:t>采购包7（石油高校图协文献共享平台（百链））：属于专门面向中小企业采购。</w:t>
      </w:r>
    </w:p>
    <w:p>
      <w:pPr>
        <w:pStyle w:val="null3"/>
      </w:pPr>
      <w:r>
        <w:rPr/>
        <w:t>采购包8（石油工业出版社数字图书馆）：属于专门面向中小企业采购。</w:t>
      </w:r>
    </w:p>
    <w:p>
      <w:pPr>
        <w:pStyle w:val="null3"/>
      </w:pPr>
      <w:r>
        <w:rPr/>
        <w:t>采购包9（科学文库）：属于专门面向中小企业采购。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p>
      <w:pPr>
        <w:pStyle w:val="null3"/>
      </w:pPr>
      <w:r>
        <w:rPr/>
        <w:t>3、税收缴纳证明：提供2024年1月至今已缴纳任意一个月完税凭证或税务机关开具的完税证明（任意税种）；依法免税的应提供相关文件证明。</w:t>
      </w:r>
    </w:p>
    <w:p>
      <w:pPr>
        <w:pStyle w:val="null3"/>
      </w:pPr>
      <w:r>
        <w:rPr/>
        <w:t>4、社会保障资金缴纳证明：提供2024年1月至今已缴存的任意一个月的社会保障资金缴存单据或社保机构开具的社会保险参保缴费情况证明；依法不需要缴纳社会保障资金的应提供相关文件证明。</w:t>
      </w:r>
    </w:p>
    <w:p>
      <w:pPr>
        <w:pStyle w:val="null3"/>
      </w:pPr>
      <w:r>
        <w:rPr/>
        <w:t>5、声明函：提供供应商具备履行合同所必需的设备和专业技术能力的声明。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7、法定代表人授权委托书：法定代表人授权委托书（法定代表人参加响应时,只需提供法定代表人身份证）。</w:t>
      </w:r>
    </w:p>
    <w:p>
      <w:pPr>
        <w:pStyle w:val="null3"/>
      </w:pPr>
      <w:r>
        <w:rPr/>
        <w:t>8、非联合体投标声明：本项目不接受联合体投标。</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p>
      <w:pPr>
        <w:pStyle w:val="null3"/>
      </w:pPr>
      <w:r>
        <w:rPr/>
        <w:t>3、税收缴纳证明：提供2024年1月至今已缴纳任意一个月完税凭证或税务机关开具的完税证明（任意税种）；依法免税的应提供相关文件证明。</w:t>
      </w:r>
    </w:p>
    <w:p>
      <w:pPr>
        <w:pStyle w:val="null3"/>
      </w:pPr>
      <w:r>
        <w:rPr/>
        <w:t>4、社会保障资金缴纳证明：提供2024年1月至今已缴存的任意一个月的社会保障资金缴存单据或社保机构开具的社会保险参保缴费情况证明；依法不需要缴纳社会保障资金的应提供相关文件证明。</w:t>
      </w:r>
    </w:p>
    <w:p>
      <w:pPr>
        <w:pStyle w:val="null3"/>
      </w:pPr>
      <w:r>
        <w:rPr/>
        <w:t>5、声明函：提供供应商具备履行合同所必需的设备和专业技术能力的声明。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7、法定代表人授权委托书：法定代表人授权委托书（法定代表人参加响应时,只需提供法定代表人身份证）。</w:t>
      </w:r>
    </w:p>
    <w:p>
      <w:pPr>
        <w:pStyle w:val="null3"/>
      </w:pPr>
      <w:r>
        <w:rPr/>
        <w:t>8、非联合体投标声明：本项目不接受联合体投标。</w:t>
      </w:r>
    </w:p>
    <w:p>
      <w:pPr>
        <w:pStyle w:val="null3"/>
      </w:pPr>
      <w:r>
        <w:rPr/>
        <w:t>采购包3：</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p>
      <w:pPr>
        <w:pStyle w:val="null3"/>
      </w:pPr>
      <w:r>
        <w:rPr/>
        <w:t>3、税收缴纳证明：提供2024年1月至今已缴纳任意一个月完税凭证或税务机关开具的完税证明（任意税种）；依法免税的应提供相关文件证明。</w:t>
      </w:r>
    </w:p>
    <w:p>
      <w:pPr>
        <w:pStyle w:val="null3"/>
      </w:pPr>
      <w:r>
        <w:rPr/>
        <w:t>4、社会保障资金缴纳证明：提供2024年1月至今已缴存的任意一个月的社会保障资金缴存单据或社保机构开具的社会保险参保缴费情况证明；依法不需要缴纳社会保障资金的应提供相关文件证明。</w:t>
      </w:r>
    </w:p>
    <w:p>
      <w:pPr>
        <w:pStyle w:val="null3"/>
      </w:pPr>
      <w:r>
        <w:rPr/>
        <w:t>5、声明函：提供供应商具备履行合同所必需的设备和专业技术能力的声明。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7、法定代表人授权委托书：法定代表人授权委托书（法定代表人参加响应时,只需提供法定代表人身份证）。</w:t>
      </w:r>
    </w:p>
    <w:p>
      <w:pPr>
        <w:pStyle w:val="null3"/>
      </w:pPr>
      <w:r>
        <w:rPr/>
        <w:t>8、非联合体投标声明：本项目不接受联合体投标。</w:t>
      </w:r>
    </w:p>
    <w:p>
      <w:pPr>
        <w:pStyle w:val="null3"/>
      </w:pPr>
      <w:r>
        <w:rPr/>
        <w:t>采购包4：</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p>
      <w:pPr>
        <w:pStyle w:val="null3"/>
      </w:pPr>
      <w:r>
        <w:rPr/>
        <w:t>3、税收缴纳证明：提供2024年1月至今已缴纳任意一个月完税凭证或税务机关开具的完税证明（任意税种）；依法免税的应提供相关文件证明。</w:t>
      </w:r>
    </w:p>
    <w:p>
      <w:pPr>
        <w:pStyle w:val="null3"/>
      </w:pPr>
      <w:r>
        <w:rPr/>
        <w:t>4、社会保障资金缴纳证明：提供2024年1月至今已缴存的任意一个月的社会保障资金缴存单据或社保机构开具的社会保险参保缴费情况证明；依法不需要缴纳社会保障资金的应提供相关文件证明。</w:t>
      </w:r>
    </w:p>
    <w:p>
      <w:pPr>
        <w:pStyle w:val="null3"/>
      </w:pPr>
      <w:r>
        <w:rPr/>
        <w:t>5、声明函：提供供应商具备履行合同所必需的设备和专业技术能力的声明。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7、法定代表人授权委托书：法定代表人授权委托书（法定代表人参加响应时,只需提供法定代表人身份证）。</w:t>
      </w:r>
    </w:p>
    <w:p>
      <w:pPr>
        <w:pStyle w:val="null3"/>
      </w:pPr>
      <w:r>
        <w:rPr/>
        <w:t>8、非联合体投标声明：本项目不接受联合体投标。</w:t>
      </w:r>
    </w:p>
    <w:p>
      <w:pPr>
        <w:pStyle w:val="null3"/>
      </w:pPr>
      <w:r>
        <w:rPr/>
        <w:t>采购包5：</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p>
      <w:pPr>
        <w:pStyle w:val="null3"/>
      </w:pPr>
      <w:r>
        <w:rPr/>
        <w:t>3、税收缴纳证明：提供2024年1月至今已缴纳任意一个月完税凭证或税务机关开具的完税证明（任意税种）；依法免税的应提供相关文件证明。</w:t>
      </w:r>
    </w:p>
    <w:p>
      <w:pPr>
        <w:pStyle w:val="null3"/>
      </w:pPr>
      <w:r>
        <w:rPr/>
        <w:t>4、社会保障资金缴纳证明：提供2024年1月至今已缴存的任意一个月的社会保障资金缴存单据或社保机构开具的社会保险参保缴费情况证明；依法不需要缴纳社会保障资金的应提供相关文件证明。</w:t>
      </w:r>
    </w:p>
    <w:p>
      <w:pPr>
        <w:pStyle w:val="null3"/>
      </w:pPr>
      <w:r>
        <w:rPr/>
        <w:t>5、声明函：提供供应商具备履行合同所必需的设备和专业技术能力的声明。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7、法定代表人授权委托书：法定代表人授权委托书（法定代表人参加响应时,只需提供法定代表人身份证）。</w:t>
      </w:r>
    </w:p>
    <w:p>
      <w:pPr>
        <w:pStyle w:val="null3"/>
      </w:pPr>
      <w:r>
        <w:rPr/>
        <w:t>8、非联合体投标声明：本项目不接受联合体投标。</w:t>
      </w:r>
    </w:p>
    <w:p>
      <w:pPr>
        <w:pStyle w:val="null3"/>
      </w:pPr>
      <w:r>
        <w:rPr/>
        <w:t>采购包6：</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p>
      <w:pPr>
        <w:pStyle w:val="null3"/>
      </w:pPr>
      <w:r>
        <w:rPr/>
        <w:t>3、税收缴纳证明：提供2024年1月至今已缴纳任意一个月完税凭证或税务机关开具的完税证明（任意税种）；依法免税的应提供相关文件证明。</w:t>
      </w:r>
    </w:p>
    <w:p>
      <w:pPr>
        <w:pStyle w:val="null3"/>
      </w:pPr>
      <w:r>
        <w:rPr/>
        <w:t>4、社会保障资金缴纳证明：提供2024年1月至今已缴存的任意一个月的社会保障资金缴存单据或社保机构开具的社会保险参保缴费情况证明；依法不需要缴纳社会保障资金的应提供相关文件证明。</w:t>
      </w:r>
    </w:p>
    <w:p>
      <w:pPr>
        <w:pStyle w:val="null3"/>
      </w:pPr>
      <w:r>
        <w:rPr/>
        <w:t>5、声明函：提供供应商具备履行合同所必需的设备和专业技术能力的声明。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7、法定代表人授权委托书：法定代表人授权委托书（法定代表人参加响应时,只需提供法定代表人身份证）。</w:t>
      </w:r>
    </w:p>
    <w:p>
      <w:pPr>
        <w:pStyle w:val="null3"/>
      </w:pPr>
      <w:r>
        <w:rPr/>
        <w:t>8、非联合体投标声明：本项目不接受联合体投标。</w:t>
      </w:r>
    </w:p>
    <w:p>
      <w:pPr>
        <w:pStyle w:val="null3"/>
      </w:pPr>
      <w:r>
        <w:rPr/>
        <w:t>采购包7：</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p>
      <w:pPr>
        <w:pStyle w:val="null3"/>
      </w:pPr>
      <w:r>
        <w:rPr/>
        <w:t>3、税收缴纳证明：提供2024年1月至今已缴纳任意一个月完税凭证或税务机关开具的完税证明（任意税种）；依法免税的应提供相关文件证明。</w:t>
      </w:r>
    </w:p>
    <w:p>
      <w:pPr>
        <w:pStyle w:val="null3"/>
      </w:pPr>
      <w:r>
        <w:rPr/>
        <w:t>4、社会保障资金缴纳证明：提供2024年1月至今已缴存的任意一个月的社会保障资金缴存单据或社保机构开具的社会保险参保缴费情况证明；依法不需要缴纳社会保障资金的应提供相关文件证明。</w:t>
      </w:r>
    </w:p>
    <w:p>
      <w:pPr>
        <w:pStyle w:val="null3"/>
      </w:pPr>
      <w:r>
        <w:rPr/>
        <w:t>5、声明函：提供供应商具备履行合同所必需的设备和专业技术能力的声明。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7、法定代表人授权委托书：法定代表人授权委托书（法定代表人参加响应时,只需提供法定代表人身份证）。</w:t>
      </w:r>
    </w:p>
    <w:p>
      <w:pPr>
        <w:pStyle w:val="null3"/>
      </w:pPr>
      <w:r>
        <w:rPr/>
        <w:t>8、非联合体投标声明：本项目不接受联合体投标。</w:t>
      </w:r>
    </w:p>
    <w:p>
      <w:pPr>
        <w:pStyle w:val="null3"/>
      </w:pPr>
      <w:r>
        <w:rPr/>
        <w:t>采购包8：</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p>
      <w:pPr>
        <w:pStyle w:val="null3"/>
      </w:pPr>
      <w:r>
        <w:rPr/>
        <w:t>3、税收缴纳证明：提供2024年1月至今已缴纳任意一个月完税凭证或税务机关开具的完税证明（任意税种）；依法免税的应提供相关文件证明。</w:t>
      </w:r>
    </w:p>
    <w:p>
      <w:pPr>
        <w:pStyle w:val="null3"/>
      </w:pPr>
      <w:r>
        <w:rPr/>
        <w:t>4、社会保障资金缴纳证明：提供2024年1月至今已缴存的任意一个月的社会保障资金缴存单据或社保机构开具的社会保险参保缴费情况证明；依法不需要缴纳社会保障资金的应提供相关文件证明。</w:t>
      </w:r>
    </w:p>
    <w:p>
      <w:pPr>
        <w:pStyle w:val="null3"/>
      </w:pPr>
      <w:r>
        <w:rPr/>
        <w:t>5、声明函：提供供应商具备履行合同所必需的设备和专业技术能力的声明。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7、法定代表人授权委托书：法定代表人授权委托书（法定代表人参加响应时,只需提供法定代表人身份证）。</w:t>
      </w:r>
    </w:p>
    <w:p>
      <w:pPr>
        <w:pStyle w:val="null3"/>
      </w:pPr>
      <w:r>
        <w:rPr/>
        <w:t>8、非联合体投标声明：本项目不接受联合体投标。</w:t>
      </w:r>
    </w:p>
    <w:p>
      <w:pPr>
        <w:pStyle w:val="null3"/>
      </w:pPr>
      <w:r>
        <w:rPr/>
        <w:t>采购包9：</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p>
      <w:pPr>
        <w:pStyle w:val="null3"/>
      </w:pPr>
      <w:r>
        <w:rPr/>
        <w:t>3、税收缴纳证明：提供2024年1月至今已缴纳任意一个月完税凭证或税务机关开具的完税证明（任意税种）；依法免税的应提供相关文件证明。</w:t>
      </w:r>
    </w:p>
    <w:p>
      <w:pPr>
        <w:pStyle w:val="null3"/>
      </w:pPr>
      <w:r>
        <w:rPr/>
        <w:t>4、社会保障资金缴纳证明：提供2024年1月至今已缴存的任意一个月的社会保障资金缴存单据或社保机构开具的社会保险参保缴费情况证明；依法不需要缴纳社会保障资金的应提供相关文件证明。</w:t>
      </w:r>
    </w:p>
    <w:p>
      <w:pPr>
        <w:pStyle w:val="null3"/>
      </w:pPr>
      <w:r>
        <w:rPr/>
        <w:t>5、声明函：提供供应商具备履行合同所必需的设备和专业技术能力的声明。</w:t>
      </w:r>
    </w:p>
    <w:p>
      <w:pPr>
        <w:pStyle w:val="null3"/>
      </w:pPr>
      <w:r>
        <w:rPr/>
        <w:t>6、无重大违法记录声明：参加政府采购活动前3年内在经营活动中没有重大违法记录的书面声明。</w:t>
      </w:r>
    </w:p>
    <w:p>
      <w:pPr>
        <w:pStyle w:val="null3"/>
      </w:pPr>
      <w:r>
        <w:rPr/>
        <w:t>7、法定代表人授权委托书：法定代表人授权委托书（法定代表人参加响应时,只需提供法定代表人身份证）。</w:t>
      </w:r>
    </w:p>
    <w:p>
      <w:pPr>
        <w:pStyle w:val="null3"/>
      </w:pPr>
      <w:r>
        <w:rPr/>
        <w:t>8、非联合体投标声明：本项目不接受联合体投标。</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西安石油大学</w:t>
      </w:r>
    </w:p>
    <w:p>
      <w:pPr>
        <w:pStyle w:val="null3"/>
      </w:pPr>
      <w:r>
        <w:rPr/>
        <w:t xml:space="preserve"> 地址： </w:t>
      </w:r>
      <w:r>
        <w:rPr/>
        <w:t>西安市电子二路18号</w:t>
      </w:r>
    </w:p>
    <w:p>
      <w:pPr>
        <w:pStyle w:val="null3"/>
      </w:pPr>
      <w:r>
        <w:rPr/>
        <w:t xml:space="preserve"> 邮编： </w:t>
      </w:r>
      <w:r>
        <w:rPr/>
        <w:t>710065</w:t>
      </w:r>
    </w:p>
    <w:p>
      <w:pPr>
        <w:pStyle w:val="null3"/>
      </w:pPr>
      <w:r>
        <w:rPr/>
        <w:t xml:space="preserve"> 联系人： </w:t>
      </w:r>
      <w:r>
        <w:rPr/>
        <w:t>马老师</w:t>
      </w:r>
    </w:p>
    <w:p>
      <w:pPr>
        <w:pStyle w:val="null3"/>
      </w:pPr>
      <w:r>
        <w:rPr/>
        <w:t xml:space="preserve"> 联系电话： </w:t>
      </w:r>
      <w:r>
        <w:rPr/>
        <w:t>029-88382832</w:t>
      </w:r>
    </w:p>
    <w:p>
      <w:pPr>
        <w:pStyle w:val="null3"/>
        <w:outlineLvl w:val="2"/>
      </w:pPr>
      <w:r>
        <w:rPr>
          <w:sz w:val="28"/>
          <w:b/>
        </w:rPr>
        <w:t xml:space="preserve"> 代理机构：</w:t>
      </w:r>
      <w:r>
        <w:rPr>
          <w:sz w:val="28"/>
          <w:b/>
        </w:rPr>
        <w:t>陕西金泽盛业项目管理有限公司</w:t>
      </w:r>
    </w:p>
    <w:p>
      <w:pPr>
        <w:pStyle w:val="null3"/>
      </w:pPr>
      <w:r>
        <w:rPr/>
        <w:t xml:space="preserve"> 地址： </w:t>
      </w:r>
      <w:r>
        <w:rPr/>
        <w:t>西安市经济技术开发区凤城五路123号秦创原软科中心A座20层</w:t>
      </w:r>
    </w:p>
    <w:p>
      <w:pPr>
        <w:pStyle w:val="null3"/>
      </w:pPr>
      <w:r>
        <w:rPr/>
        <w:t xml:space="preserve"> 邮编： </w:t>
      </w:r>
      <w:r>
        <w:rPr/>
        <w:t>710018</w:t>
      </w:r>
    </w:p>
    <w:p>
      <w:pPr>
        <w:pStyle w:val="null3"/>
      </w:pPr>
      <w:r>
        <w:rPr/>
        <w:t xml:space="preserve"> 联系人： </w:t>
      </w:r>
      <w:r>
        <w:rPr/>
        <w:t>刘妍</w:t>
      </w:r>
    </w:p>
    <w:p>
      <w:pPr>
        <w:pStyle w:val="null3"/>
      </w:pPr>
      <w:r>
        <w:rPr/>
        <w:t xml:space="preserve"> 联系电话： </w:t>
      </w:r>
      <w:r>
        <w:rPr/>
        <w:t>18710778658</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采购包1：500,000.00元</w:t>
            </w:r>
          </w:p>
          <w:p>
            <w:pPr>
              <w:pStyle w:val="null3"/>
            </w:pPr>
            <w:r>
              <w:rPr/>
              <w:t>采购包2：272,500.00元</w:t>
            </w:r>
          </w:p>
          <w:p>
            <w:pPr>
              <w:pStyle w:val="null3"/>
            </w:pPr>
            <w:r>
              <w:rPr/>
              <w:t>采购包3：104,000.00元</w:t>
            </w:r>
          </w:p>
          <w:p>
            <w:pPr>
              <w:pStyle w:val="null3"/>
            </w:pPr>
            <w:r>
              <w:rPr/>
              <w:t>采购包4：58,000.00元</w:t>
            </w:r>
          </w:p>
          <w:p>
            <w:pPr>
              <w:pStyle w:val="null3"/>
            </w:pPr>
            <w:r>
              <w:rPr/>
              <w:t>采购包5：382,000.00元</w:t>
            </w:r>
          </w:p>
          <w:p>
            <w:pPr>
              <w:pStyle w:val="null3"/>
            </w:pPr>
            <w:r>
              <w:rPr/>
              <w:t>采购包6：121,000.00元</w:t>
            </w:r>
          </w:p>
          <w:p>
            <w:pPr>
              <w:pStyle w:val="null3"/>
            </w:pPr>
            <w:r>
              <w:rPr/>
              <w:t>采购包7：61,000.00元</w:t>
            </w:r>
          </w:p>
          <w:p>
            <w:pPr>
              <w:pStyle w:val="null3"/>
            </w:pPr>
            <w:r>
              <w:rPr/>
              <w:t>采购包8：86,000.00元</w:t>
            </w:r>
          </w:p>
          <w:p>
            <w:pPr>
              <w:pStyle w:val="null3"/>
            </w:pPr>
            <w:r>
              <w:rPr/>
              <w:t>采购包9：150,000.00元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采购包1：500,000.00元</w:t>
            </w:r>
          </w:p>
          <w:p>
            <w:pPr>
              <w:pStyle w:val="null3"/>
            </w:pPr>
            <w:r>
              <w:rPr/>
              <w:t>采购包2：272,500.00元</w:t>
            </w:r>
          </w:p>
          <w:p>
            <w:pPr>
              <w:pStyle w:val="null3"/>
            </w:pPr>
            <w:r>
              <w:rPr/>
              <w:t>采购包3：104,000.00元</w:t>
            </w:r>
          </w:p>
          <w:p>
            <w:pPr>
              <w:pStyle w:val="null3"/>
            </w:pPr>
            <w:r>
              <w:rPr/>
              <w:t>采购包4：58,000.00元</w:t>
            </w:r>
          </w:p>
          <w:p>
            <w:pPr>
              <w:pStyle w:val="null3"/>
            </w:pPr>
            <w:r>
              <w:rPr/>
              <w:t>采购包5：382,000.00元</w:t>
            </w:r>
          </w:p>
          <w:p>
            <w:pPr>
              <w:pStyle w:val="null3"/>
            </w:pPr>
            <w:r>
              <w:rPr/>
              <w:t>采购包6：121,000.00元</w:t>
            </w:r>
          </w:p>
          <w:p>
            <w:pPr>
              <w:pStyle w:val="null3"/>
            </w:pPr>
            <w:r>
              <w:rPr/>
              <w:t>采购包7：61,000.00元</w:t>
            </w:r>
          </w:p>
          <w:p>
            <w:pPr>
              <w:pStyle w:val="null3"/>
            </w:pPr>
            <w:r>
              <w:rPr/>
              <w:t>采购包8：86,000.00元</w:t>
            </w:r>
          </w:p>
          <w:p>
            <w:pPr>
              <w:pStyle w:val="null3"/>
            </w:pPr>
            <w:r>
              <w:rPr/>
              <w:t>采购包9：150,000.00元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采购包1保证金金额：6,000.00元</w:t>
            </w:r>
          </w:p>
          <w:p>
            <w:pPr>
              <w:pStyle w:val="null3"/>
            </w:pPr>
            <w:r>
              <w:rPr/>
              <w:t>采购包2保证金金额：4,000.00元</w:t>
            </w:r>
          </w:p>
          <w:p>
            <w:pPr>
              <w:pStyle w:val="null3"/>
            </w:pPr>
            <w:r>
              <w:rPr/>
              <w:t>采购包3保证金金额：1,000.00元</w:t>
            </w:r>
          </w:p>
          <w:p>
            <w:pPr>
              <w:pStyle w:val="null3"/>
            </w:pPr>
            <w:r>
              <w:rPr/>
              <w:t>采购包4保证金金额：1,000.00元</w:t>
            </w:r>
          </w:p>
          <w:p>
            <w:pPr>
              <w:pStyle w:val="null3"/>
            </w:pPr>
            <w:r>
              <w:rPr/>
              <w:t>采购包5保证金金额：5,000.00元</w:t>
            </w:r>
          </w:p>
          <w:p>
            <w:pPr>
              <w:pStyle w:val="null3"/>
            </w:pPr>
            <w:r>
              <w:rPr/>
              <w:t>采购包6保证金金额：1,000.00元</w:t>
            </w:r>
          </w:p>
          <w:p>
            <w:pPr>
              <w:pStyle w:val="null3"/>
            </w:pPr>
            <w:r>
              <w:rPr/>
              <w:t>采购包7保证金金额：1,000.00元</w:t>
            </w:r>
          </w:p>
          <w:p>
            <w:pPr>
              <w:pStyle w:val="null3"/>
            </w:pPr>
            <w:r>
              <w:rPr/>
              <w:t>采购包8保证金金额：1,000.00元</w:t>
            </w:r>
          </w:p>
          <w:p>
            <w:pPr>
              <w:pStyle w:val="null3"/>
            </w:pPr>
            <w:r>
              <w:rPr/>
              <w:t>采购包9保证金金额：2,000.00元</w:t>
            </w:r>
          </w:p>
          <w:p>
            <w:pPr>
              <w:pStyle w:val="null3"/>
            </w:pPr>
            <w:r>
              <w:rPr/>
              <w:t>缴交渠道：转账、支票、汇票等（需通过实体账户、户名及开户行信息）,电子保函</w:t>
            </w:r>
          </w:p>
          <w:p>
            <w:pPr>
              <w:pStyle w:val="null3"/>
            </w:pPr>
            <w:r>
              <w:rPr/>
              <w:t>开户名称：陕西金泽盛业项目管理有限公司</w:t>
            </w:r>
          </w:p>
          <w:p>
            <w:pPr>
              <w:pStyle w:val="null3"/>
            </w:pPr>
            <w:r>
              <w:rPr/>
              <w:t>开户银行：北京银行股份有限公司西安大明宫支行</w:t>
            </w:r>
          </w:p>
          <w:p>
            <w:pPr>
              <w:pStyle w:val="null3"/>
            </w:pPr>
            <w:r>
              <w:rPr/>
              <w:t>银行账号：200000 430482 000331 80933</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p>
            <w:pPr>
              <w:pStyle w:val="null3"/>
            </w:pPr>
            <w:r>
              <w:rPr/>
              <w:t>采购包9：不缴纳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代理服务费收费标准：采购代理服务费参照国家计委颁布的《招标代理服务收费管理暂行办法》(计价格[2002]1980号)号文件收费标准的90%收取。预算 30万元(含)以下项目，按标准收取。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西安石油大学</w:t>
      </w:r>
      <w:r>
        <w:rPr/>
        <w:t>和</w:t>
      </w:r>
      <w:r>
        <w:rPr/>
        <w:t>陕西金泽盛业项目管理有限公司</w:t>
      </w:r>
      <w:r>
        <w:rPr/>
        <w:t>享有。对采购文件中供应商参加本次政府采购活动应当具备的条件、项目技术、服务、商务及其他要求，评审标准由采购人负责解释。除前述采购文件内容，其他内容由</w:t>
      </w:r>
      <w:r>
        <w:rPr/>
        <w:t>陕西金泽盛业项目管理有限公司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西安石油大学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陕西金泽盛业项目管理有限公司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根据单一来源文件要求，响应文件及合同约定执行。</w:t>
      </w:r>
    </w:p>
    <w:p>
      <w:pPr>
        <w:pStyle w:val="null3"/>
      </w:pPr>
      <w:r>
        <w:rPr/>
        <w:t>采购包2：</w:t>
      </w:r>
    </w:p>
    <w:p>
      <w:pPr>
        <w:pStyle w:val="null3"/>
      </w:pPr>
      <w:r>
        <w:rPr/>
        <w:t>根据单一来源文件要求，响应文件及合同约定执行。</w:t>
      </w:r>
    </w:p>
    <w:p>
      <w:pPr>
        <w:pStyle w:val="null3"/>
      </w:pPr>
      <w:r>
        <w:rPr/>
        <w:t>采购包3：</w:t>
      </w:r>
    </w:p>
    <w:p>
      <w:pPr>
        <w:pStyle w:val="null3"/>
      </w:pPr>
      <w:r>
        <w:rPr/>
        <w:t>根据单一来源文件要求，响应文件及合同约定执行。</w:t>
      </w:r>
    </w:p>
    <w:p>
      <w:pPr>
        <w:pStyle w:val="null3"/>
      </w:pPr>
      <w:r>
        <w:rPr/>
        <w:t>采购包4：</w:t>
      </w:r>
    </w:p>
    <w:p>
      <w:pPr>
        <w:pStyle w:val="null3"/>
      </w:pPr>
      <w:r>
        <w:rPr/>
        <w:t>根据单一来源文件要求，响应文件及合同约定执行。</w:t>
      </w:r>
    </w:p>
    <w:p>
      <w:pPr>
        <w:pStyle w:val="null3"/>
      </w:pPr>
      <w:r>
        <w:rPr/>
        <w:t>采购包5：</w:t>
      </w:r>
    </w:p>
    <w:p>
      <w:pPr>
        <w:pStyle w:val="null3"/>
      </w:pPr>
      <w:r>
        <w:rPr/>
        <w:t>根据单一来源文件要求，响应文件及合同约定执行。</w:t>
      </w:r>
    </w:p>
    <w:p>
      <w:pPr>
        <w:pStyle w:val="null3"/>
      </w:pPr>
      <w:r>
        <w:rPr/>
        <w:t>采购包6：</w:t>
      </w:r>
    </w:p>
    <w:p>
      <w:pPr>
        <w:pStyle w:val="null3"/>
      </w:pPr>
      <w:r>
        <w:rPr/>
        <w:t>根据单一来源文件要求，响应文件及合同约定执行。</w:t>
      </w:r>
    </w:p>
    <w:p>
      <w:pPr>
        <w:pStyle w:val="null3"/>
      </w:pPr>
      <w:r>
        <w:rPr/>
        <w:t>采购包7：</w:t>
      </w:r>
    </w:p>
    <w:p>
      <w:pPr>
        <w:pStyle w:val="null3"/>
      </w:pPr>
      <w:r>
        <w:rPr/>
        <w:t>根据单一来源文件要求，响应文件及合同约定执行。</w:t>
      </w:r>
    </w:p>
    <w:p>
      <w:pPr>
        <w:pStyle w:val="null3"/>
      </w:pPr>
      <w:r>
        <w:rPr/>
        <w:t>采购包8：</w:t>
      </w:r>
    </w:p>
    <w:p>
      <w:pPr>
        <w:pStyle w:val="null3"/>
      </w:pPr>
      <w:r>
        <w:rPr/>
        <w:t>根据单一来源文件要求，响应文件及合同约定执行。</w:t>
      </w:r>
    </w:p>
    <w:p>
      <w:pPr>
        <w:pStyle w:val="null3"/>
      </w:pPr>
      <w:r>
        <w:rPr/>
        <w:t>采购包9：</w:t>
      </w:r>
    </w:p>
    <w:p>
      <w:pPr>
        <w:pStyle w:val="null3"/>
      </w:pPr>
      <w:r>
        <w:rPr/>
        <w:t>根据单一来源文件要求，响应文件及合同约定执行。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陕西金泽盛业项目管理有限公司</w:t>
      </w:r>
      <w:r>
        <w:rPr/>
        <w:t xml:space="preserve"> 负责答复；供应商对除采购需求外的采购文件的询问、质疑由</w:t>
      </w:r>
      <w:r>
        <w:rPr/>
        <w:t>陕西金泽盛业项目管理有限公司</w:t>
      </w:r>
      <w:r>
        <w:rPr/>
        <w:t xml:space="preserve"> 负责答复；供应商对采购过程、采购结果的询问、质疑由 </w:t>
      </w:r>
      <w:r>
        <w:rPr/>
        <w:t>陕西金泽盛业项目管理有限公司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2024年图书馆电子资源采购项目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科学引文索引</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272,500.00</w:t>
      </w:r>
    </w:p>
    <w:p>
      <w:pPr>
        <w:pStyle w:val="null3"/>
      </w:pPr>
      <w:r>
        <w:rPr/>
        <w:t>采购包最高限价（元）: 272,500.00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美国工程索引</w:t>
            </w:r>
          </w:p>
        </w:tc>
        <w:tc>
          <w:tcPr>
            <w:tcW w:type="dxa" w:w="831"/>
          </w:tcPr>
          <w:p>
            <w:pPr>
              <w:pStyle w:val="null3"/>
              <w:jc w:val="right"/>
            </w:pPr>
            <w:r>
              <w:rPr/>
              <w:t>1.00</w:t>
            </w:r>
          </w:p>
        </w:tc>
        <w:tc>
          <w:tcPr>
            <w:tcW w:type="dxa" w:w="831"/>
          </w:tcPr>
          <w:p>
            <w:pPr>
              <w:pStyle w:val="null3"/>
              <w:jc w:val="right"/>
            </w:pPr>
            <w:r>
              <w:rPr/>
              <w:t>272,500.00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104,000.00</w:t>
      </w:r>
    </w:p>
    <w:p>
      <w:pPr>
        <w:pStyle w:val="null3"/>
      </w:pPr>
      <w:r>
        <w:rPr/>
        <w:t>采购包最高限价（元）: 104,000.00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全文电子期刊数据库</w:t>
            </w:r>
          </w:p>
        </w:tc>
        <w:tc>
          <w:tcPr>
            <w:tcW w:type="dxa" w:w="831"/>
          </w:tcPr>
          <w:p>
            <w:pPr>
              <w:pStyle w:val="null3"/>
              <w:jc w:val="right"/>
            </w:pPr>
            <w:r>
              <w:rPr/>
              <w:t>1.00</w:t>
            </w:r>
          </w:p>
        </w:tc>
        <w:tc>
          <w:tcPr>
            <w:tcW w:type="dxa" w:w="831"/>
          </w:tcPr>
          <w:p>
            <w:pPr>
              <w:pStyle w:val="null3"/>
              <w:jc w:val="right"/>
            </w:pPr>
            <w:r>
              <w:rPr/>
              <w:t>104,000.00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58,000.00</w:t>
      </w:r>
    </w:p>
    <w:p>
      <w:pPr>
        <w:pStyle w:val="null3"/>
      </w:pPr>
      <w:r>
        <w:rPr/>
        <w:t>采购包最高限价（元）: 58,000.00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SPE OnePetro数据库</w:t>
            </w:r>
          </w:p>
        </w:tc>
        <w:tc>
          <w:tcPr>
            <w:tcW w:type="dxa" w:w="831"/>
          </w:tcPr>
          <w:p>
            <w:pPr>
              <w:pStyle w:val="null3"/>
              <w:jc w:val="right"/>
            </w:pPr>
            <w:r>
              <w:rPr/>
              <w:t>1.00</w:t>
            </w:r>
          </w:p>
        </w:tc>
        <w:tc>
          <w:tcPr>
            <w:tcW w:type="dxa" w:w="831"/>
          </w:tcPr>
          <w:p>
            <w:pPr>
              <w:pStyle w:val="null3"/>
              <w:jc w:val="right"/>
            </w:pPr>
            <w:r>
              <w:rPr/>
              <w:t>58,000.00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382,000.00</w:t>
      </w:r>
    </w:p>
    <w:p>
      <w:pPr>
        <w:pStyle w:val="null3"/>
      </w:pPr>
      <w:r>
        <w:rPr/>
        <w:t>采购包最高限价（元）: 382,000.00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中国知网系列数据库</w:t>
            </w:r>
          </w:p>
        </w:tc>
        <w:tc>
          <w:tcPr>
            <w:tcW w:type="dxa" w:w="831"/>
          </w:tcPr>
          <w:p>
            <w:pPr>
              <w:pStyle w:val="null3"/>
              <w:jc w:val="right"/>
            </w:pPr>
            <w:r>
              <w:rPr/>
              <w:t>1.00</w:t>
            </w:r>
          </w:p>
        </w:tc>
        <w:tc>
          <w:tcPr>
            <w:tcW w:type="dxa" w:w="831"/>
          </w:tcPr>
          <w:p>
            <w:pPr>
              <w:pStyle w:val="null3"/>
              <w:jc w:val="right"/>
            </w:pPr>
            <w:r>
              <w:rPr/>
              <w:t>382,000.00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121,000.00</w:t>
      </w:r>
    </w:p>
    <w:p>
      <w:pPr>
        <w:pStyle w:val="null3"/>
      </w:pPr>
      <w:r>
        <w:rPr/>
        <w:t>采购包最高限价（元）: 121,000.00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超星读秀学术搜索</w:t>
            </w:r>
          </w:p>
        </w:tc>
        <w:tc>
          <w:tcPr>
            <w:tcW w:type="dxa" w:w="831"/>
          </w:tcPr>
          <w:p>
            <w:pPr>
              <w:pStyle w:val="null3"/>
              <w:jc w:val="right"/>
            </w:pPr>
            <w:r>
              <w:rPr/>
              <w:t>1.00</w:t>
            </w:r>
          </w:p>
        </w:tc>
        <w:tc>
          <w:tcPr>
            <w:tcW w:type="dxa" w:w="831"/>
          </w:tcPr>
          <w:p>
            <w:pPr>
              <w:pStyle w:val="null3"/>
              <w:jc w:val="right"/>
            </w:pPr>
            <w:r>
              <w:rPr/>
              <w:t>121,000.00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61,000.00</w:t>
      </w:r>
    </w:p>
    <w:p>
      <w:pPr>
        <w:pStyle w:val="null3"/>
      </w:pPr>
      <w:r>
        <w:rPr/>
        <w:t>采购包最高限价（元）: 61,000.00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石油高校图协文献共享平台（百链）</w:t>
            </w:r>
          </w:p>
        </w:tc>
        <w:tc>
          <w:tcPr>
            <w:tcW w:type="dxa" w:w="831"/>
          </w:tcPr>
          <w:p>
            <w:pPr>
              <w:pStyle w:val="null3"/>
              <w:jc w:val="right"/>
            </w:pPr>
            <w:r>
              <w:rPr/>
              <w:t>1.00</w:t>
            </w:r>
          </w:p>
        </w:tc>
        <w:tc>
          <w:tcPr>
            <w:tcW w:type="dxa" w:w="831"/>
          </w:tcPr>
          <w:p>
            <w:pPr>
              <w:pStyle w:val="null3"/>
              <w:jc w:val="right"/>
            </w:pPr>
            <w:r>
              <w:rPr/>
              <w:t>61,000.00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86,000.00</w:t>
      </w:r>
    </w:p>
    <w:p>
      <w:pPr>
        <w:pStyle w:val="null3"/>
      </w:pPr>
      <w:r>
        <w:rPr/>
        <w:t>采购包最高限价（元）: 86,000.00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石油工业出版社数字图书</w:t>
            </w:r>
          </w:p>
        </w:tc>
        <w:tc>
          <w:tcPr>
            <w:tcW w:type="dxa" w:w="831"/>
          </w:tcPr>
          <w:p>
            <w:pPr>
              <w:pStyle w:val="null3"/>
              <w:jc w:val="right"/>
            </w:pPr>
            <w:r>
              <w:rPr/>
              <w:t>1.00</w:t>
            </w:r>
          </w:p>
        </w:tc>
        <w:tc>
          <w:tcPr>
            <w:tcW w:type="dxa" w:w="831"/>
          </w:tcPr>
          <w:p>
            <w:pPr>
              <w:pStyle w:val="null3"/>
              <w:jc w:val="right"/>
            </w:pPr>
            <w:r>
              <w:rPr/>
              <w:t>86,000.00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科学文库</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标的名称：科学引文索引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1．采购内容：</w:t>
            </w:r>
          </w:p>
          <w:p>
            <w:pPr>
              <w:pStyle w:val="null3"/>
              <w:ind w:firstLine="480"/>
              <w:jc w:val="both"/>
            </w:pPr>
            <w:r>
              <w:rPr>
                <w:rFonts w:ascii="宋体" w:hAnsi="宋体" w:cs="宋体" w:eastAsia="宋体"/>
                <w:sz w:val="24"/>
              </w:rPr>
              <w:t>Science Citation Index Expanded ( 科学引文索引, 简称SCIE)，是一个涵盖了自然科学、工程技术、生物医学等自然科学领域的多学科综合数据库，共收录</w:t>
            </w:r>
            <w:r>
              <w:rPr>
                <w:rFonts w:ascii="宋体" w:hAnsi="宋体" w:cs="宋体" w:eastAsia="宋体"/>
                <w:sz w:val="24"/>
              </w:rPr>
              <w:t>9</w:t>
            </w:r>
            <w:r>
              <w:rPr>
                <w:rFonts w:ascii="宋体" w:hAnsi="宋体" w:cs="宋体" w:eastAsia="宋体"/>
                <w:sz w:val="24"/>
              </w:rPr>
              <w:t>,</w:t>
            </w:r>
            <w:r>
              <w:rPr>
                <w:rFonts w:ascii="宋体" w:hAnsi="宋体" w:cs="宋体" w:eastAsia="宋体"/>
                <w:sz w:val="24"/>
              </w:rPr>
              <w:t>5</w:t>
            </w:r>
            <w:r>
              <w:rPr>
                <w:rFonts w:ascii="宋体" w:hAnsi="宋体" w:cs="宋体" w:eastAsia="宋体"/>
                <w:sz w:val="24"/>
              </w:rPr>
              <w:t>00多种自然科学领域的世界权威期刊，覆盖了178个学科领域，</w:t>
            </w:r>
            <w:r>
              <w:rPr>
                <w:rFonts w:ascii="宋体" w:hAnsi="宋体" w:cs="宋体" w:eastAsia="宋体"/>
                <w:sz w:val="24"/>
              </w:rPr>
              <w:t>总记录数</w:t>
            </w:r>
            <w:r>
              <w:rPr>
                <w:rFonts w:ascii="宋体" w:hAnsi="宋体" w:cs="宋体" w:eastAsia="宋体"/>
                <w:sz w:val="24"/>
              </w:rPr>
              <w:t>超过</w:t>
            </w:r>
            <w:r>
              <w:rPr>
                <w:rFonts w:ascii="宋体" w:hAnsi="宋体" w:cs="宋体" w:eastAsia="宋体"/>
                <w:sz w:val="24"/>
              </w:rPr>
              <w:t>5,200</w:t>
            </w:r>
            <w:r>
              <w:rPr>
                <w:rFonts w:ascii="宋体" w:hAnsi="宋体" w:cs="宋体" w:eastAsia="宋体"/>
                <w:sz w:val="24"/>
              </w:rPr>
              <w:t>万条</w:t>
            </w:r>
            <w:r>
              <w:rPr>
                <w:rFonts w:ascii="宋体" w:hAnsi="宋体" w:cs="宋体" w:eastAsia="宋体"/>
                <w:sz w:val="24"/>
              </w:rPr>
              <w:t>，</w:t>
            </w:r>
            <w:r>
              <w:rPr>
                <w:rFonts w:ascii="宋体" w:hAnsi="宋体" w:cs="宋体" w:eastAsia="宋体"/>
                <w:sz w:val="24"/>
              </w:rPr>
              <w:t>总</w:t>
            </w:r>
            <w:r>
              <w:rPr>
                <w:rFonts w:ascii="宋体" w:hAnsi="宋体" w:cs="宋体" w:eastAsia="宋体"/>
                <w:sz w:val="24"/>
              </w:rPr>
              <w:t>参考文献数超过</w:t>
            </w:r>
            <w:r>
              <w:rPr>
                <w:rFonts w:ascii="宋体" w:hAnsi="宋体" w:cs="宋体" w:eastAsia="宋体"/>
                <w:sz w:val="24"/>
              </w:rPr>
              <w:t>114,800</w:t>
            </w:r>
            <w:r>
              <w:rPr>
                <w:rFonts w:ascii="宋体" w:hAnsi="宋体" w:cs="宋体" w:eastAsia="宋体"/>
                <w:sz w:val="24"/>
              </w:rPr>
              <w:t>万篇</w:t>
            </w:r>
            <w:r>
              <w:rPr>
                <w:rFonts w:ascii="宋体" w:hAnsi="宋体" w:cs="宋体" w:eastAsia="宋体"/>
                <w:sz w:val="24"/>
              </w:rPr>
              <w:t>。</w:t>
            </w:r>
            <w:r>
              <w:rPr>
                <w:rFonts w:ascii="宋体" w:hAnsi="宋体" w:cs="宋体" w:eastAsia="宋体"/>
                <w:sz w:val="24"/>
              </w:rPr>
              <w:t>SCIE数据最早可回溯到1900年，每天更新数据。SCIE能确保科研人员及时获取最权威最前沿的科研信息，全面了解课题的起源、发展和应用，从中获取创新性的研究思路,进行基金撰写申请，将能够提高学术科研效率、促进学术科研产出。</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技术要求：</w:t>
            </w:r>
          </w:p>
          <w:p>
            <w:pPr>
              <w:pStyle w:val="null3"/>
              <w:ind w:firstLine="480"/>
              <w:jc w:val="both"/>
            </w:pPr>
            <w:r>
              <w:rPr>
                <w:rFonts w:ascii="宋体" w:hAnsi="宋体" w:cs="宋体" w:eastAsia="宋体"/>
                <w:sz w:val="24"/>
              </w:rPr>
              <w:t>访问方式：</w:t>
            </w:r>
            <w:r>
              <w:rPr>
                <w:rFonts w:ascii="宋体" w:hAnsi="宋体" w:cs="宋体" w:eastAsia="宋体"/>
                <w:sz w:val="24"/>
              </w:rPr>
              <w:t>IP认证远程访问，无并发用户限制；</w:t>
            </w:r>
          </w:p>
          <w:p>
            <w:pPr>
              <w:pStyle w:val="null3"/>
              <w:ind w:firstLine="480"/>
              <w:jc w:val="both"/>
            </w:pPr>
            <w:r>
              <w:rPr>
                <w:rFonts w:ascii="宋体" w:hAnsi="宋体" w:cs="宋体" w:eastAsia="宋体"/>
                <w:sz w:val="24"/>
              </w:rPr>
              <w:t>安装方式：在线开通；</w:t>
            </w:r>
          </w:p>
          <w:p>
            <w:pPr>
              <w:pStyle w:val="null3"/>
              <w:ind w:firstLine="480"/>
              <w:jc w:val="both"/>
            </w:pPr>
            <w:r>
              <w:rPr>
                <w:rFonts w:ascii="宋体" w:hAnsi="宋体" w:cs="宋体" w:eastAsia="宋体"/>
                <w:sz w:val="24"/>
              </w:rPr>
              <w:t>检索方式：支持基本检索、高级检索、被引参考文献检索和化学结构检索等多种检索方式；</w:t>
            </w:r>
          </w:p>
          <w:p>
            <w:pPr>
              <w:pStyle w:val="null3"/>
              <w:ind w:firstLine="480"/>
              <w:jc w:val="both"/>
            </w:pPr>
            <w:r>
              <w:rPr>
                <w:rFonts w:ascii="宋体" w:hAnsi="宋体" w:cs="宋体" w:eastAsia="宋体"/>
                <w:sz w:val="24"/>
              </w:rPr>
              <w:t>检索技术：可以使用布尔逻辑、组配检索等检索技术；</w:t>
            </w:r>
          </w:p>
          <w:p>
            <w:pPr>
              <w:pStyle w:val="null3"/>
              <w:ind w:firstLine="480"/>
              <w:jc w:val="both"/>
            </w:pPr>
            <w:r>
              <w:rPr>
                <w:rFonts w:ascii="宋体" w:hAnsi="宋体" w:cs="宋体" w:eastAsia="宋体"/>
                <w:sz w:val="24"/>
              </w:rPr>
              <w:t>检索字段：可以使用主题、标题、作者、作者标识符、团体作者、编者、出版物名称、</w:t>
            </w:r>
            <w:r>
              <w:rPr>
                <w:rFonts w:ascii="宋体" w:hAnsi="宋体" w:cs="宋体" w:eastAsia="宋体"/>
                <w:sz w:val="24"/>
              </w:rPr>
              <w:t>DOI、出版年、地址、增强组织信息、会议、语种、文献类型、基金资助机构、授权号、入藏号、PubMed ID等字段进行检索；</w:t>
            </w:r>
          </w:p>
          <w:p>
            <w:pPr>
              <w:pStyle w:val="null3"/>
              <w:ind w:firstLine="480"/>
              <w:jc w:val="both"/>
            </w:pPr>
            <w:r>
              <w:rPr>
                <w:rFonts w:ascii="宋体" w:hAnsi="宋体" w:cs="宋体" w:eastAsia="宋体"/>
                <w:sz w:val="24"/>
              </w:rPr>
              <w:t>检索结果导出方式：可导出为</w:t>
            </w:r>
            <w:r>
              <w:rPr>
                <w:rFonts w:ascii="宋体" w:hAnsi="宋体" w:cs="宋体" w:eastAsia="宋体"/>
                <w:sz w:val="24"/>
              </w:rPr>
              <w:t>TXT、Excel、CSV、HTML、BibTeX、制表符分割等格式文件；</w:t>
            </w:r>
          </w:p>
          <w:p>
            <w:pPr>
              <w:pStyle w:val="null3"/>
              <w:ind w:firstLine="480"/>
              <w:jc w:val="both"/>
            </w:pPr>
            <w:r>
              <w:rPr>
                <w:rFonts w:ascii="宋体" w:hAnsi="宋体" w:cs="宋体" w:eastAsia="宋体"/>
                <w:sz w:val="24"/>
              </w:rPr>
              <w:t>数据更新频次：数据每天更新；</w:t>
            </w:r>
          </w:p>
          <w:p>
            <w:pPr>
              <w:pStyle w:val="null3"/>
              <w:ind w:firstLine="480"/>
              <w:jc w:val="both"/>
            </w:pPr>
            <w:r>
              <w:rPr>
                <w:rFonts w:ascii="宋体" w:hAnsi="宋体" w:cs="宋体" w:eastAsia="宋体"/>
                <w:sz w:val="24"/>
              </w:rPr>
              <w:t>跨库检索接口：支持跨库检索；</w:t>
            </w:r>
          </w:p>
          <w:p>
            <w:pPr>
              <w:pStyle w:val="null3"/>
              <w:ind w:firstLine="480"/>
              <w:jc w:val="both"/>
            </w:pPr>
            <w:r>
              <w:rPr>
                <w:rFonts w:ascii="宋体" w:hAnsi="宋体" w:cs="宋体" w:eastAsia="宋体"/>
                <w:sz w:val="24"/>
              </w:rPr>
              <w:t>元数据接口：提供被引频次、到</w:t>
            </w:r>
            <w:r>
              <w:rPr>
                <w:rFonts w:ascii="宋体" w:hAnsi="宋体" w:cs="宋体" w:eastAsia="宋体"/>
                <w:sz w:val="24"/>
              </w:rPr>
              <w:t>Web of Science数据库全纪录超链接、到Web of Science的施引文献超链接、到Web of Science的相关记录超链接、影响因子、入藏号、DOI号、PubMed号、论文标题、ISBN、ISSN、出版年、出版日期、出版的页码数、Researcher ID、Researcher ID的姓名、卷、期、页码、关键词、文献类型、作者姓名等API接口字段。</w:t>
            </w:r>
          </w:p>
          <w:p>
            <w:pPr>
              <w:pStyle w:val="null3"/>
              <w:ind w:firstLine="480"/>
              <w:jc w:val="both"/>
            </w:pPr>
            <w:r>
              <w:rPr>
                <w:rFonts w:ascii="宋体" w:hAnsi="宋体" w:cs="宋体" w:eastAsia="宋体"/>
                <w:sz w:val="24"/>
              </w:rPr>
              <w:t>故障维护响应速度：故障反应时间不超过</w:t>
            </w:r>
            <w:r>
              <w:rPr>
                <w:rFonts w:ascii="宋体" w:hAnsi="宋体" w:cs="宋体" w:eastAsia="宋体"/>
                <w:sz w:val="24"/>
              </w:rPr>
              <w:t>24小时；</w:t>
            </w:r>
          </w:p>
          <w:p>
            <w:pPr>
              <w:pStyle w:val="null3"/>
              <w:ind w:firstLine="480"/>
              <w:jc w:val="both"/>
            </w:pPr>
            <w:r>
              <w:rPr>
                <w:rFonts w:ascii="宋体" w:hAnsi="宋体" w:cs="宋体" w:eastAsia="宋体"/>
                <w:sz w:val="24"/>
              </w:rPr>
              <w:t>使用情况报告：提供符合</w:t>
            </w:r>
            <w:r>
              <w:rPr>
                <w:rFonts w:ascii="宋体" w:hAnsi="宋体" w:cs="宋体" w:eastAsia="宋体"/>
                <w:sz w:val="24"/>
              </w:rPr>
              <w:t>COUNTER标准的使用统计报告；</w:t>
            </w:r>
          </w:p>
          <w:p>
            <w:pPr>
              <w:pStyle w:val="null3"/>
              <w:ind w:firstLine="480"/>
              <w:jc w:val="both"/>
            </w:pPr>
            <w:r>
              <w:rPr>
                <w:rFonts w:ascii="宋体" w:hAnsi="宋体" w:cs="宋体" w:eastAsia="宋体"/>
                <w:sz w:val="24"/>
              </w:rPr>
              <w:t>培训与支持：每年不低于一次上门现场培训，并通过在线培训等多种形式提供培训服务。</w:t>
            </w:r>
          </w:p>
          <w:p>
            <w:pPr>
              <w:pStyle w:val="null3"/>
              <w:jc w:val="both"/>
            </w:pPr>
            <w:r>
              <w:rPr>
                <w:rFonts w:ascii="宋体" w:hAnsi="宋体" w:cs="宋体" w:eastAsia="宋体"/>
                <w:sz w:val="24"/>
              </w:rPr>
              <w:t>3.</w:t>
            </w:r>
            <w:r>
              <w:rPr>
                <w:rFonts w:ascii="宋体" w:hAnsi="宋体" w:cs="宋体" w:eastAsia="宋体"/>
                <w:sz w:val="24"/>
              </w:rPr>
              <w:t>服务要求</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/代理商在收到数字资源订单后，按需方提出的项目及使用要求，开通数字资源访问网站或安装到需方的数据服务器。</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/代理商应承担需方所订数字资源正常使用后需要进行的安装、培训等费用。</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凡送交到需方的数字资源，以数字资源中标定价作为计算订购款的依据。</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/代理商应根据需方的实际工作运行程序，提供高效，优质的服务保障。</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/代理商应根据需方需要提供该数据库资源的使用统计情况。</w:t>
            </w:r>
          </w:p>
          <w:p>
            <w:pPr>
              <w:pStyle w:val="null3"/>
              <w:ind w:firstLine="496"/>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当采购人（西安石油大学）经费周转困难时，投标单位要有一定的垫资能力，以保证数字资源采购的正常进行。</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标的名称：美国工程索引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1</w:t>
            </w:r>
            <w:r>
              <w:rPr>
                <w:rFonts w:ascii="宋体" w:hAnsi="宋体" w:cs="宋体" w:eastAsia="宋体"/>
                <w:sz w:val="24"/>
              </w:rPr>
              <w:t>．采购内容</w:t>
            </w:r>
          </w:p>
          <w:p>
            <w:pPr>
              <w:pStyle w:val="null3"/>
              <w:ind w:firstLine="480"/>
              <w:jc w:val="both"/>
            </w:pPr>
            <w:r>
              <w:rPr>
                <w:rFonts w:ascii="宋体" w:hAnsi="宋体" w:cs="宋体" w:eastAsia="宋体"/>
                <w:sz w:val="24"/>
              </w:rPr>
              <w:t>美国工程索引（</w:t>
            </w:r>
            <w:r>
              <w:rPr>
                <w:rFonts w:ascii="宋体" w:hAnsi="宋体" w:cs="宋体" w:eastAsia="宋体"/>
                <w:sz w:val="24"/>
              </w:rPr>
              <w:t>Engineering Index，简称EI）是世界著名的检索工具，由美国工程信息公司编辑出版发行。EI以收录工程技术领域的文献全面且水平高为特点。 Ei Village是《Ei Compendex》和《Ei PageOne》合并而成的Internet版本。收录范围包括核技术、生物工程、运输、化学和工艺、光学、农业和食品、计算机和数据处理、应用物理、电子和通信、材料、石油、航空和汽车工程等学科领域。</w:t>
            </w:r>
          </w:p>
          <w:p>
            <w:pPr>
              <w:pStyle w:val="null3"/>
              <w:ind w:firstLine="480"/>
              <w:jc w:val="both"/>
            </w:pPr>
            <w:r>
              <w:rPr>
                <w:rFonts w:ascii="宋体" w:hAnsi="宋体" w:cs="宋体" w:eastAsia="宋体"/>
                <w:sz w:val="24"/>
              </w:rPr>
              <w:t>2．技术参数</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数据库访问方式</w:t>
            </w:r>
            <w:r>
              <w:rPr>
                <w:rFonts w:ascii="宋体" w:hAnsi="宋体" w:cs="宋体" w:eastAsia="宋体"/>
                <w:sz w:val="24"/>
              </w:rPr>
              <w:t>：</w:t>
            </w:r>
            <w:r>
              <w:rPr>
                <w:rFonts w:ascii="宋体" w:hAnsi="宋体" w:cs="宋体" w:eastAsia="宋体"/>
                <w:sz w:val="24"/>
              </w:rPr>
              <w:t>IP控制，无并发用户限制，提供其他访问方式：联合访问（基于SAML的身份验证，Shibboleth（CARSI访问），OpenAthens，SSO），电子邮件域名确认访问，VPN访问及代理服务器等访问方式。</w:t>
            </w:r>
          </w:p>
          <w:p>
            <w:pPr>
              <w:pStyle w:val="null3"/>
              <w:ind w:firstLine="480"/>
              <w:jc w:val="both"/>
            </w:pPr>
            <w:r>
              <w:rPr>
                <w:rFonts w:ascii="宋体" w:hAnsi="宋体" w:cs="宋体" w:eastAsia="宋体"/>
                <w:sz w:val="24"/>
              </w:rPr>
              <w:t>（</w:t>
            </w:r>
            <w:r>
              <w:rPr>
                <w:rFonts w:ascii="宋体" w:hAnsi="宋体" w:cs="宋体" w:eastAsia="宋体"/>
                <w:sz w:val="24"/>
              </w:rPr>
              <w:t>2）每年按需提供现场或在线培训，且提供微视频和培训录制等相关支持；现场活动应客户需求提供。</w:t>
            </w:r>
          </w:p>
          <w:p>
            <w:pPr>
              <w:pStyle w:val="null3"/>
              <w:ind w:firstLine="480"/>
              <w:jc w:val="both"/>
            </w:pPr>
            <w:r>
              <w:rPr>
                <w:rFonts w:ascii="宋体" w:hAnsi="宋体" w:cs="宋体" w:eastAsia="宋体"/>
                <w:sz w:val="24"/>
              </w:rPr>
              <w:t>（</w:t>
            </w:r>
            <w:r>
              <w:rPr>
                <w:rFonts w:ascii="宋体" w:hAnsi="宋体" w:cs="宋体" w:eastAsia="宋体"/>
                <w:sz w:val="24"/>
              </w:rPr>
              <w:t>3）除公共假期以外，随时随地通过邮件和电话沟通，及时了解和解决用户在使用产品过程中遇到的问题。</w:t>
            </w:r>
          </w:p>
          <w:p>
            <w:pPr>
              <w:pStyle w:val="null3"/>
              <w:ind w:firstLine="480"/>
              <w:jc w:val="both"/>
            </w:pPr>
            <w:r>
              <w:rPr>
                <w:rFonts w:ascii="宋体" w:hAnsi="宋体" w:cs="宋体" w:eastAsia="宋体"/>
                <w:sz w:val="24"/>
              </w:rPr>
              <w:t>（</w:t>
            </w:r>
            <w:r>
              <w:rPr>
                <w:rFonts w:ascii="宋体" w:hAnsi="宋体" w:cs="宋体" w:eastAsia="宋体"/>
                <w:sz w:val="24"/>
              </w:rPr>
              <w:t>4）问题反馈解决：中文客服：电子邮件 (除周末外，24小时内保证首次答复):</w:t>
            </w:r>
          </w:p>
          <w:p>
            <w:pPr>
              <w:pStyle w:val="null3"/>
              <w:ind w:firstLine="480"/>
              <w:jc w:val="both"/>
            </w:pPr>
            <w:r>
              <w:rPr>
                <w:rFonts w:ascii="宋体" w:hAnsi="宋体" w:cs="宋体" w:eastAsia="宋体"/>
                <w:sz w:val="24"/>
              </w:rPr>
              <w:t>https://service.elsevier.com/app/contact/supporthub/engineering-village/</w:t>
            </w:r>
          </w:p>
          <w:p>
            <w:pPr>
              <w:pStyle w:val="null3"/>
              <w:ind w:firstLine="480"/>
              <w:jc w:val="both"/>
            </w:pPr>
            <w:r>
              <w:rPr>
                <w:rFonts w:ascii="宋体" w:hAnsi="宋体" w:cs="宋体" w:eastAsia="宋体"/>
                <w:sz w:val="24"/>
              </w:rPr>
              <w:t>（</w:t>
            </w:r>
            <w:r>
              <w:rPr>
                <w:rFonts w:ascii="宋体" w:hAnsi="宋体" w:cs="宋体" w:eastAsia="宋体"/>
                <w:sz w:val="24"/>
              </w:rPr>
              <w:t>5）向院校相关人员通报产品最新进展，与院校分享全球其他地区应用产品的经验和成果。</w:t>
            </w:r>
          </w:p>
          <w:p>
            <w:pPr>
              <w:pStyle w:val="null3"/>
              <w:ind w:firstLine="480"/>
              <w:jc w:val="both"/>
            </w:pPr>
            <w:r>
              <w:rPr>
                <w:rFonts w:ascii="宋体" w:hAnsi="宋体" w:cs="宋体" w:eastAsia="宋体"/>
                <w:sz w:val="24"/>
              </w:rPr>
              <w:t>（</w:t>
            </w:r>
            <w:r>
              <w:rPr>
                <w:rFonts w:ascii="宋体" w:hAnsi="宋体" w:cs="宋体" w:eastAsia="宋体"/>
                <w:sz w:val="24"/>
              </w:rPr>
              <w:t>6）定期通过电话、Email、回访帮助客户解决相关问题。</w:t>
            </w:r>
          </w:p>
          <w:p>
            <w:pPr>
              <w:pStyle w:val="null3"/>
              <w:jc w:val="both"/>
            </w:pPr>
            <w:r>
              <w:rPr>
                <w:rFonts w:ascii="宋体" w:hAnsi="宋体" w:cs="宋体" w:eastAsia="宋体"/>
                <w:sz w:val="24"/>
              </w:rPr>
              <w:t xml:space="preserve">   （</w:t>
            </w:r>
            <w:r>
              <w:rPr>
                <w:rFonts w:ascii="宋体" w:hAnsi="宋体" w:cs="宋体" w:eastAsia="宋体"/>
                <w:sz w:val="24"/>
              </w:rPr>
              <w:t>7）积极配合学校做好相关的宣传工作，提高使用量。</w:t>
            </w:r>
          </w:p>
          <w:p>
            <w:pPr>
              <w:pStyle w:val="null3"/>
              <w:jc w:val="both"/>
            </w:pPr>
            <w:r>
              <w:rPr>
                <w:rFonts w:ascii="宋体" w:hAnsi="宋体" w:cs="宋体" w:eastAsia="宋体"/>
                <w:sz w:val="24"/>
              </w:rPr>
              <w:t>3.</w:t>
            </w:r>
            <w:r>
              <w:rPr>
                <w:rFonts w:ascii="宋体" w:hAnsi="宋体" w:cs="宋体" w:eastAsia="宋体"/>
                <w:sz w:val="24"/>
              </w:rPr>
              <w:t>服务要求</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/代理商在收到数字资源订单后，按需方提出的项目及使用要求，开通数字资源访问网站或安装到需方的数据服务器。</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/代理商应承担需方所订数字资源正常使用后需要进行的安装、培训等费用。</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凡送交到需方的数字资源，以数字资源中标定价作为计算订购款的依据。</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/代理商应根据需方的实际工作运行程序，提供高效，优质的服务保障。</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/代理商应根据需方需要提供该数据库资源的使用统计情况。</w:t>
            </w:r>
          </w:p>
          <w:p>
            <w:pPr>
              <w:pStyle w:val="null3"/>
              <w:ind w:firstLine="496"/>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当采购人（西安石油大学）经费周转困难时，投标单位要有一定的垫资能力，以保证数字资源采购的正常进行。</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标的名称：全文电子期刊数据库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30" w:firstLine="480"/>
              <w:jc w:val="left"/>
            </w:pPr>
            <w:r>
              <w:rPr>
                <w:rFonts w:ascii="宋体" w:hAnsi="宋体" w:cs="宋体" w:eastAsia="宋体"/>
                <w:sz w:val="24"/>
              </w:rPr>
              <w:t>1．采购内容：</w:t>
            </w:r>
          </w:p>
          <w:p>
            <w:pPr>
              <w:pStyle w:val="null3"/>
              <w:ind w:right="30" w:firstLine="480"/>
              <w:jc w:val="left"/>
            </w:pPr>
            <w:r>
              <w:rPr>
                <w:rFonts w:ascii="宋体" w:hAnsi="宋体" w:cs="宋体" w:eastAsia="宋体"/>
                <w:sz w:val="24"/>
              </w:rPr>
              <w:t>德国</w:t>
            </w:r>
            <w:r>
              <w:rPr>
                <w:rFonts w:ascii="宋体" w:hAnsi="宋体" w:cs="宋体" w:eastAsia="宋体"/>
                <w:sz w:val="24"/>
              </w:rPr>
              <w:t>Springer-Nature是一家全球领先的从事科研、教育和专业出版的机构。通过Springer LINK系统提供学术期刊在线服务。Springer电子期刊全文数据库，可访问Springer出版的大约2050余种电子期刊，超过1000万篇科学文献，最早可访问之1847年，超过65%以上的期刊被SCI、SSCI收录，很多期刊在相关学科拥有较高的排名，文章内容实时更新，涵盖学科包括：数学、化学和材料科学、计算机科学、地球和环境科学、工程学、物理和天文学、医学、生物医学和生命科学、行为科学、商业和经济、人文、社科和法律等11个学科。</w:t>
            </w:r>
          </w:p>
          <w:p>
            <w:pPr>
              <w:pStyle w:val="null3"/>
              <w:ind w:right="30" w:firstLine="480"/>
              <w:jc w:val="left"/>
            </w:pPr>
            <w:r>
              <w:rPr>
                <w:rFonts w:ascii="宋体" w:hAnsi="宋体" w:cs="宋体" w:eastAsia="宋体"/>
                <w:sz w:val="24"/>
              </w:rPr>
              <w:t>2．技术参数：</w:t>
            </w:r>
          </w:p>
          <w:p>
            <w:pPr>
              <w:pStyle w:val="null3"/>
              <w:ind w:right="30" w:firstLine="480"/>
              <w:jc w:val="left"/>
            </w:pPr>
            <w:r>
              <w:rPr>
                <w:rFonts w:ascii="宋体" w:hAnsi="宋体" w:cs="宋体" w:eastAsia="宋体"/>
                <w:sz w:val="24"/>
              </w:rPr>
              <w:t>SpringerLink平台是全球最完备的科学、技术和医学数据库在线资源，也是迄今为止Springer开发出的最快、最智能化的研究平台，适应各种移动终端及智能手机，并且无无数字版权管理（DRM）限制，IP控制无并发用户限制。</w:t>
            </w:r>
          </w:p>
          <w:p>
            <w:pPr>
              <w:pStyle w:val="null3"/>
              <w:ind w:right="30" w:firstLine="480"/>
              <w:jc w:val="left"/>
            </w:pPr>
            <w:r>
              <w:rPr>
                <w:rFonts w:ascii="宋体" w:hAnsi="宋体" w:cs="宋体" w:eastAsia="宋体"/>
                <w:sz w:val="24"/>
              </w:rPr>
              <w:t>Springer电子期刊数据库，可访问Springer出版的1970种电子期刊，超过1000万篇科学文献，最早可访问之创刊年或1997年，超过65%以上的期刊被SCI、SSCI收录，很多期刊在相关学科拥有较高的排名，文章内容实时更新，涵盖学科包括：数学、化学和材料科学、计算机科学、地球和环境科学、工程学、物理和天文学、医学、生物医学和生命科学、行为科学、商业和经济、人文、社科和法律。</w:t>
            </w:r>
          </w:p>
          <w:p>
            <w:pPr>
              <w:pStyle w:val="null3"/>
              <w:ind w:right="30" w:firstLine="480"/>
              <w:jc w:val="left"/>
            </w:pPr>
            <w:r>
              <w:rPr>
                <w:rFonts w:ascii="宋体" w:hAnsi="宋体" w:cs="宋体" w:eastAsia="宋体"/>
                <w:sz w:val="24"/>
              </w:rPr>
              <w:t>数据库通过</w:t>
            </w:r>
            <w:r>
              <w:rPr>
                <w:rFonts w:ascii="宋体" w:hAnsi="宋体" w:cs="宋体" w:eastAsia="宋体"/>
                <w:sz w:val="24"/>
              </w:rPr>
              <w:t>SpringerLink平台访问，适应各种移动终端及智能手机，并且无数字版权管理（DRM）限制，IP控制无并发用户限制。</w:t>
            </w:r>
          </w:p>
          <w:p>
            <w:pPr>
              <w:pStyle w:val="null3"/>
              <w:ind w:right="30" w:firstLine="480"/>
              <w:jc w:val="left"/>
            </w:pPr>
            <w:r>
              <w:rPr>
                <w:rFonts w:ascii="宋体" w:hAnsi="宋体" w:cs="宋体" w:eastAsia="宋体"/>
                <w:sz w:val="24"/>
              </w:rPr>
              <w:t>快速检索：在主页左上方搜索框内输入想要查找期刊、图书、研究课题的关键词</w:t>
            </w:r>
            <w:r>
              <w:rPr>
                <w:rFonts w:ascii="宋体" w:hAnsi="宋体" w:cs="宋体" w:eastAsia="宋体"/>
                <w:sz w:val="24"/>
              </w:rPr>
              <w:t>(平台有自动搜索建议功能)或点击搜索框右侧图标选择进入高级搜索页面</w:t>
            </w:r>
          </w:p>
          <w:p>
            <w:pPr>
              <w:pStyle w:val="null3"/>
              <w:ind w:right="30" w:firstLine="480"/>
              <w:jc w:val="left"/>
            </w:pPr>
            <w:r>
              <w:rPr>
                <w:rFonts w:ascii="宋体" w:hAnsi="宋体" w:cs="宋体" w:eastAsia="宋体"/>
                <w:sz w:val="24"/>
              </w:rPr>
              <w:t>浏览：点击主页左侧导航栏可按学科领域或文献内容类型进行浏览</w:t>
            </w:r>
          </w:p>
          <w:p>
            <w:pPr>
              <w:pStyle w:val="null3"/>
              <w:ind w:right="30" w:firstLine="480"/>
              <w:jc w:val="left"/>
            </w:pPr>
            <w:r>
              <w:rPr>
                <w:rFonts w:ascii="宋体" w:hAnsi="宋体" w:cs="宋体" w:eastAsia="宋体"/>
                <w:sz w:val="24"/>
              </w:rPr>
              <w:t>查看检索结果及聚类优化（精炼）检索结果：查看结果列表，点击</w:t>
            </w:r>
            <w:r>
              <w:rPr>
                <w:rFonts w:ascii="宋体" w:hAnsi="宋体" w:cs="宋体" w:eastAsia="宋体"/>
                <w:sz w:val="24"/>
              </w:rPr>
              <w:t>PDF下载全文或点击文章标题直接查看HTML格式的全文</w:t>
            </w:r>
          </w:p>
          <w:p>
            <w:pPr>
              <w:pStyle w:val="null3"/>
              <w:ind w:right="30" w:firstLine="480"/>
              <w:jc w:val="left"/>
            </w:pPr>
            <w:r>
              <w:rPr>
                <w:rFonts w:ascii="宋体" w:hAnsi="宋体" w:cs="宋体" w:eastAsia="宋体"/>
                <w:sz w:val="24"/>
              </w:rPr>
              <w:t>如果只想看到授权范围内（即能下载全文）的检索结果，请取消搜索结果页面左侧上方黄色框上</w:t>
            </w:r>
            <w:r>
              <w:rPr>
                <w:rFonts w:ascii="宋体" w:hAnsi="宋体" w:cs="宋体" w:eastAsia="宋体"/>
                <w:sz w:val="24"/>
              </w:rPr>
              <w:t>”Include Preview-Only Content”的勾选。检索结果默认按照相关度排序，也可按出版时间排序或对具体出版年限进行精确定位。结果列表页面左侧有聚类选项帮助优化检索结果。可根据内容类型、学科、子学科、发表于、作者及语言等选项对检索结果进行优化。</w:t>
            </w:r>
          </w:p>
          <w:p>
            <w:pPr>
              <w:pStyle w:val="null3"/>
              <w:ind w:right="30" w:firstLine="480"/>
              <w:jc w:val="left"/>
            </w:pPr>
            <w:r>
              <w:rPr>
                <w:rFonts w:ascii="宋体" w:hAnsi="宋体" w:cs="宋体" w:eastAsia="宋体"/>
                <w:sz w:val="24"/>
              </w:rPr>
              <w:t>访问链接：</w:t>
            </w:r>
            <w:r>
              <w:rPr>
                <w:rFonts w:ascii="宋体" w:hAnsi="宋体" w:cs="宋体" w:eastAsia="宋体"/>
                <w:sz w:val="24"/>
              </w:rPr>
              <w:t>https://link.springer.com/</w:t>
            </w:r>
          </w:p>
          <w:p>
            <w:pPr>
              <w:pStyle w:val="null3"/>
              <w:ind w:right="30" w:firstLine="480"/>
              <w:jc w:val="left"/>
            </w:pPr>
            <w:r>
              <w:rPr>
                <w:rFonts w:ascii="宋体" w:hAnsi="宋体" w:cs="宋体" w:eastAsia="宋体"/>
                <w:sz w:val="24"/>
              </w:rPr>
              <w:t>3、</w:t>
            </w:r>
            <w:r>
              <w:rPr>
                <w:rFonts w:ascii="宋体" w:hAnsi="宋体" w:cs="宋体" w:eastAsia="宋体"/>
                <w:sz w:val="24"/>
              </w:rPr>
              <w:t>服务要求</w:t>
            </w:r>
          </w:p>
          <w:p>
            <w:pPr>
              <w:pStyle w:val="null3"/>
              <w:ind w:right="30"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/代理商在收到数字资源订单后，按需方提出的项目及使用要求，开通数字资源访问网站或安装到需方的数据服务器。</w:t>
            </w:r>
          </w:p>
          <w:p>
            <w:pPr>
              <w:pStyle w:val="null3"/>
              <w:ind w:right="30"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/代理商应承担需方所订数字资源正常使用后需要进行的安装、培训等费用。</w:t>
            </w:r>
          </w:p>
          <w:p>
            <w:pPr>
              <w:pStyle w:val="null3"/>
              <w:ind w:right="30" w:firstLine="480"/>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凡送交到需方的数字资源，以数字资源中标定价作为计算订购款的依据。</w:t>
            </w:r>
          </w:p>
          <w:p>
            <w:pPr>
              <w:pStyle w:val="null3"/>
              <w:ind w:right="30" w:firstLine="480"/>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/代理商应根据需方的实际工作运行程序，提供高效，优质的服务保障。</w:t>
            </w:r>
          </w:p>
          <w:p>
            <w:pPr>
              <w:pStyle w:val="null3"/>
              <w:ind w:right="30" w:firstLine="480"/>
              <w:jc w:val="left"/>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/代理商应根据需方需要提供该数据库资源的使用统计情况。</w:t>
            </w:r>
          </w:p>
          <w:p>
            <w:pPr>
              <w:pStyle w:val="null3"/>
              <w:ind w:right="30" w:firstLine="480"/>
              <w:jc w:val="left"/>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当采购人（西安石油大学）经费周转困难时，投标单位要有一定的垫资能力，以保证数字资源采购的正常进行。</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标的名称：SPE OnePetro数据库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30" w:firstLine="480"/>
              <w:jc w:val="left"/>
            </w:pPr>
            <w:r>
              <w:rPr>
                <w:rFonts w:ascii="calibri" w:hAnsi="calibri" w:cs="calibri" w:eastAsia="calibri"/>
                <w:sz w:val="21"/>
              </w:rPr>
              <w:t>1、采购内容</w:t>
            </w:r>
          </w:p>
          <w:p>
            <w:pPr>
              <w:pStyle w:val="null3"/>
              <w:ind w:right="30" w:firstLine="480"/>
              <w:jc w:val="left"/>
            </w:pPr>
            <w:r>
              <w:rPr>
                <w:rFonts w:ascii="宋体" w:hAnsi="宋体" w:cs="宋体" w:eastAsia="宋体"/>
                <w:sz w:val="24"/>
              </w:rPr>
              <w:t>石油工程师协会</w:t>
            </w:r>
            <w:r>
              <w:rPr>
                <w:rFonts w:ascii="宋体" w:hAnsi="宋体" w:cs="宋体" w:eastAsia="宋体"/>
                <w:sz w:val="24"/>
              </w:rPr>
              <w:t>(Society of Petroleum Engineers，简称SPE)各种专业会议、年会等是石油天然气研究、开发领域最重要的学术会议之一。SPE OnePetro数据库收录了40,000多篇SPE会议论文，其论文反映了世界石油各专业的先进水平和动态，内容包括矿藏勘探、地质学、钻井、测井、油藏工程、采油工艺、油井完井、管道运输、矿场机械设计、自动化仪表、计算机应用、海洋开发技术等，对石油专业人员具有较大的参考价值。其电子版独家在OnePetro平台上进行，读者通过OnePetro平台，可以访问这些期刊从创刊年至今的全部期刊文章。</w:t>
            </w:r>
          </w:p>
          <w:p>
            <w:pPr>
              <w:pStyle w:val="null3"/>
              <w:ind w:right="30" w:firstLine="480"/>
              <w:jc w:val="left"/>
            </w:pPr>
            <w:r>
              <w:rPr>
                <w:rFonts w:ascii="宋体" w:hAnsi="宋体" w:cs="宋体" w:eastAsia="宋体"/>
                <w:sz w:val="24"/>
              </w:rPr>
              <w:t>数据库访问方式为远程方式网络访问。</w:t>
            </w:r>
          </w:p>
          <w:p>
            <w:pPr>
              <w:pStyle w:val="null3"/>
              <w:jc w:val="both"/>
            </w:pPr>
            <w:r>
              <w:rPr>
                <w:rFonts w:ascii="宋体" w:hAnsi="宋体" w:cs="宋体" w:eastAsia="宋体"/>
                <w:sz w:val="24"/>
              </w:rPr>
              <w:t>2、</w:t>
            </w:r>
            <w:r>
              <w:rPr>
                <w:rFonts w:ascii="宋体" w:hAnsi="宋体" w:cs="宋体" w:eastAsia="宋体"/>
                <w:sz w:val="24"/>
              </w:rPr>
              <w:t>服务要求</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/代理商在收到数字资源订单后，按需方提出的项目及使用要求，开通数字资源访问网站或安装到需方的数据服务器。</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/代理商应承担需方所订数字资源正常使用后需要进行的安装、培训等费用。</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凡送交到需方的数字资源，以数字资源中标定价作为计算订购款的依据。</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/代理商应根据需方的实际工作运行程序，提供高效，优质的服务保障。</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/代理商应根据需方需要提供该数据库资源的使用统计情况。</w:t>
            </w:r>
          </w:p>
          <w:p>
            <w:pPr>
              <w:pStyle w:val="null3"/>
              <w:ind w:firstLine="496"/>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当采购人（西安石油大学）经费周转困难时，投标单位要有一定的垫资能力，以保证数字资源采购的正常进行。</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标的名称：中国知网系列数据库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 xml:space="preserve">   1、采购内容</w:t>
            </w:r>
          </w:p>
          <w:p>
            <w:pPr>
              <w:pStyle w:val="null3"/>
              <w:ind w:right="30" w:firstLine="480"/>
              <w:jc w:val="left"/>
            </w:pPr>
            <w:r>
              <w:rPr>
                <w:rFonts w:ascii="宋体" w:hAnsi="宋体" w:cs="宋体" w:eastAsia="宋体"/>
                <w:sz w:val="24"/>
              </w:rPr>
              <w:t>“CNKI</w:t>
            </w:r>
            <w:r>
              <w:rPr>
                <w:rFonts w:ascii="宋体" w:hAnsi="宋体" w:cs="宋体" w:eastAsia="宋体"/>
                <w:sz w:val="24"/>
              </w:rPr>
              <w:t>系列数据库</w:t>
            </w:r>
            <w:r>
              <w:rPr>
                <w:rFonts w:ascii="宋体" w:hAnsi="宋体" w:cs="宋体" w:eastAsia="宋体"/>
                <w:sz w:val="24"/>
              </w:rPr>
              <w:t>”</w:t>
            </w:r>
            <w:r>
              <w:rPr>
                <w:rFonts w:ascii="宋体" w:hAnsi="宋体" w:cs="宋体" w:eastAsia="宋体"/>
                <w:sz w:val="24"/>
              </w:rPr>
              <w:t>产品为一系列大规模集成整合传播我国期刊、博硕士学位论文、工具书、会议论文、报纸、年鉴、专利、标准、科技成果、古籍等各类文献资源的大型全文数据库和二次文献数据库，以及由文献内容挖掘产生的知识元数据库。各全文数据库产品是</w:t>
            </w:r>
            <w:r>
              <w:rPr>
                <w:rFonts w:ascii="宋体" w:hAnsi="宋体" w:cs="宋体" w:eastAsia="宋体"/>
                <w:sz w:val="24"/>
              </w:rPr>
              <w:t>1996</w:t>
            </w:r>
            <w:r>
              <w:rPr>
                <w:rFonts w:ascii="宋体" w:hAnsi="宋体" w:cs="宋体" w:eastAsia="宋体"/>
                <w:sz w:val="24"/>
              </w:rPr>
              <w:t>年以来国家新闻出版总署陆续批准正式出版、面向海内外发行的国家级电子与互联网期刊。</w:t>
            </w:r>
          </w:p>
          <w:p>
            <w:pPr>
              <w:pStyle w:val="null3"/>
              <w:ind w:right="30" w:firstLine="480"/>
              <w:jc w:val="left"/>
            </w:pPr>
            <w:r>
              <w:rPr>
                <w:rFonts w:ascii="宋体" w:hAnsi="宋体" w:cs="宋体" w:eastAsia="宋体"/>
                <w:sz w:val="24"/>
              </w:rPr>
              <w:t>西安石油大学图书馆网络文献数据服务</w:t>
            </w:r>
            <w:r>
              <w:rPr>
                <w:rFonts w:ascii="宋体" w:hAnsi="宋体" w:cs="宋体" w:eastAsia="宋体"/>
                <w:sz w:val="24"/>
              </w:rPr>
              <w:t>——中国知网系列数据库，由以下五个数据库组成：</w:t>
            </w:r>
          </w:p>
          <w:p>
            <w:pPr>
              <w:pStyle w:val="null3"/>
              <w:ind w:right="30" w:firstLine="480"/>
              <w:jc w:val="left"/>
            </w:pPr>
            <w:r>
              <w:rPr>
                <w:rFonts w:ascii="宋体" w:hAnsi="宋体" w:cs="宋体" w:eastAsia="宋体"/>
                <w:sz w:val="24"/>
              </w:rPr>
              <w:t>（</w:t>
            </w:r>
            <w:r>
              <w:rPr>
                <w:rFonts w:ascii="宋体" w:hAnsi="宋体" w:cs="宋体" w:eastAsia="宋体"/>
                <w:sz w:val="24"/>
              </w:rPr>
              <w:t>1）中国学术期刊全文数据库（CNKI）。《中国学术期刊（网络版）》是第一部以全文数据库形式大规模集成出版学术期刊文献的电子期刊，是目前具有全球影响力的连续动态更新的中文学术期刊全文数据库。CAJD还是“十一五”国家重大网络出版工程的子项目，是《国家“十一五”时期文化发展规划纲要》中国家“知识资源数据库”出版工程的重要组成部分。以学术、工程技术、政策指导、高级科普、行业指导及教育类期刊为主，内容覆盖自然科学、工程技术、农业、哲学、医学、人文社会科学等各个领域。收录国内学术期刊8490余种，全文文献总量6340余万篇。</w:t>
            </w:r>
          </w:p>
          <w:p>
            <w:pPr>
              <w:pStyle w:val="null3"/>
              <w:ind w:right="30" w:firstLine="480"/>
              <w:jc w:val="left"/>
            </w:pPr>
            <w:r>
              <w:rPr>
                <w:rFonts w:ascii="宋体" w:hAnsi="宋体" w:cs="宋体" w:eastAsia="宋体"/>
                <w:sz w:val="24"/>
              </w:rPr>
              <w:t>（</w:t>
            </w:r>
            <w:r>
              <w:rPr>
                <w:rFonts w:ascii="宋体" w:hAnsi="宋体" w:cs="宋体" w:eastAsia="宋体"/>
                <w:sz w:val="24"/>
              </w:rPr>
              <w:t>2）《中国博士学位论文全文数据库》简称 CDFD，是国内内容全面、质量上乘、数据规范、出版迅速、实用便捷的博士学位论文全文数据库</w:t>
            </w:r>
            <w:r>
              <w:rPr>
                <w:rFonts w:ascii="宋体" w:hAnsi="宋体" w:cs="宋体" w:eastAsia="宋体"/>
                <w:sz w:val="24"/>
              </w:rPr>
              <w:t>。</w:t>
            </w:r>
            <w:r>
              <w:rPr>
                <w:rFonts w:ascii="宋体" w:hAnsi="宋体" w:cs="宋体" w:eastAsia="宋体"/>
                <w:sz w:val="24"/>
              </w:rPr>
              <w:t>覆盖基础科学、工程技术、农业、医学、哲学、人文、社会科学等各个领域。目前，收录来自</w:t>
            </w:r>
            <w:r>
              <w:rPr>
                <w:rFonts w:ascii="宋体" w:hAnsi="宋体" w:cs="宋体" w:eastAsia="宋体"/>
                <w:sz w:val="24"/>
              </w:rPr>
              <w:t>530余家培养单位的博士学位论文58余万篇。</w:t>
            </w:r>
          </w:p>
          <w:p>
            <w:pPr>
              <w:pStyle w:val="null3"/>
              <w:ind w:right="30" w:firstLine="480"/>
              <w:jc w:val="left"/>
            </w:pPr>
            <w:r>
              <w:rPr>
                <w:rFonts w:ascii="宋体" w:hAnsi="宋体" w:cs="宋体" w:eastAsia="宋体"/>
                <w:sz w:val="24"/>
              </w:rPr>
              <w:t>（</w:t>
            </w:r>
            <w:r>
              <w:rPr>
                <w:rFonts w:ascii="宋体" w:hAnsi="宋体" w:cs="宋体" w:eastAsia="宋体"/>
                <w:sz w:val="24"/>
              </w:rPr>
              <w:t>3）《中国优秀硕士学位论文全文数据库》简称 CMFD，是国内内容全面、质量上乘、数据规范、出版迅速、实用便捷的硕士学位论文全文数据库。覆盖基础科学、工程技术、农业、哲学、医学、哲学、人文、社会科学等各个领域。目前，收录来自800余家培养单位的优秀硕士学位论文614余万篇。</w:t>
            </w:r>
          </w:p>
          <w:p>
            <w:pPr>
              <w:pStyle w:val="null3"/>
              <w:ind w:right="30" w:firstLine="480"/>
              <w:jc w:val="left"/>
            </w:pPr>
            <w:r>
              <w:rPr>
                <w:rFonts w:ascii="宋体" w:hAnsi="宋体" w:cs="宋体" w:eastAsia="宋体"/>
                <w:sz w:val="24"/>
              </w:rPr>
              <w:t>（</w:t>
            </w:r>
            <w:r>
              <w:rPr>
                <w:rFonts w:ascii="宋体" w:hAnsi="宋体" w:cs="宋体" w:eastAsia="宋体"/>
                <w:sz w:val="24"/>
              </w:rPr>
              <w:t>4）《中国重要会议论文全文数据库》收录了国内重要会议主办单位或论文汇编单位书面授权，投稿到“中国知网”进行数字出版的会议论文，是《中国学术期刊（光盘版）》电子杂志社有限公司编辑出版的国家级连续电子出版物。重点收录1999年以来，中国科协、社科联系统及省级以上的学会、协会，高校、科研机构，政府机关举办的重要会议上发表的文献。其中，全国性会议文献超过总量的80%，部分连续召开的重要会议论文回溯至1953年。</w:t>
            </w:r>
          </w:p>
          <w:p>
            <w:pPr>
              <w:pStyle w:val="null3"/>
              <w:ind w:right="30" w:firstLine="480"/>
              <w:jc w:val="left"/>
            </w:pPr>
            <w:r>
              <w:rPr>
                <w:rFonts w:ascii="宋体" w:hAnsi="宋体" w:cs="宋体" w:eastAsia="宋体"/>
                <w:sz w:val="24"/>
              </w:rPr>
              <w:t>（</w:t>
            </w:r>
            <w:r>
              <w:rPr>
                <w:rFonts w:ascii="宋体" w:hAnsi="宋体" w:cs="宋体" w:eastAsia="宋体"/>
                <w:sz w:val="24"/>
              </w:rPr>
              <w:t>5）《中国重要报纸全文数据库》（Chinese Core Newspapers Database）（简称CCND）是以学术性、资料性报纸文献为出版内容、连续动态更新的全文数据库。自2000年以来收录并持续更新各级重要党报、行业报及综合类报纸 500 余种。</w:t>
            </w:r>
          </w:p>
          <w:p>
            <w:pPr>
              <w:pStyle w:val="null3"/>
              <w:ind w:right="30" w:firstLine="480"/>
              <w:jc w:val="left"/>
            </w:pPr>
            <w:r>
              <w:rPr>
                <w:rFonts w:ascii="宋体" w:hAnsi="宋体" w:cs="宋体" w:eastAsia="宋体"/>
                <w:sz w:val="24"/>
              </w:rPr>
              <w:t>项目采购专辑为</w:t>
            </w:r>
            <w:r>
              <w:rPr>
                <w:rFonts w:ascii="宋体" w:hAnsi="宋体" w:cs="宋体" w:eastAsia="宋体"/>
                <w:sz w:val="24"/>
                <w:b/>
                <w:color w:val="000000"/>
              </w:rPr>
              <w:t>ABCFGHIJ</w:t>
            </w:r>
            <w:r>
              <w:rPr>
                <w:rFonts w:ascii="宋体" w:hAnsi="宋体" w:cs="宋体" w:eastAsia="宋体"/>
                <w:sz w:val="24"/>
              </w:rPr>
              <w:t>。</w:t>
            </w:r>
          </w:p>
          <w:p>
            <w:pPr>
              <w:pStyle w:val="null3"/>
              <w:ind w:right="30" w:firstLine="480"/>
              <w:jc w:val="left"/>
            </w:pPr>
            <w:r>
              <w:rPr>
                <w:rFonts w:ascii="宋体" w:hAnsi="宋体" w:cs="宋体" w:eastAsia="宋体"/>
                <w:sz w:val="24"/>
              </w:rPr>
              <w:t>中国知网这五个数据库能较好地为西安石油大学提供中国期刊的网络数字服务，满足西安石油大学师生员工对于期刊、学位论文、会议及报纸等文献的需求。</w:t>
            </w:r>
          </w:p>
          <w:p>
            <w:pPr>
              <w:pStyle w:val="null3"/>
              <w:jc w:val="both"/>
            </w:pPr>
            <w:r>
              <w:rPr>
                <w:rFonts w:ascii="宋体" w:hAnsi="宋体" w:cs="宋体" w:eastAsia="宋体"/>
                <w:sz w:val="24"/>
              </w:rPr>
              <w:t>2、</w:t>
            </w:r>
            <w:r>
              <w:rPr>
                <w:rFonts w:ascii="宋体" w:hAnsi="宋体" w:cs="宋体" w:eastAsia="宋体"/>
                <w:sz w:val="24"/>
              </w:rPr>
              <w:t>服务要求</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/代理商在收到数字资源订单后，按需方提出的项目及使用要求，开通数字资源访问网站或安装到需方的数据服务器。</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/代理商应承担需方所订数字资源正常使用后需要进行的安装、培训等费用。</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凡送交到需方的数字资源，以数字资源中标定价作为计算订购款的依据。</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/代理商应根据需方的实际工作运行程序，提供高效，优质的服务保障。</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/代理商应根据需方需要提供该数据库资源的使用统计情况。</w:t>
            </w:r>
          </w:p>
          <w:p>
            <w:pPr>
              <w:pStyle w:val="null3"/>
              <w:ind w:firstLine="496"/>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当采购人（西安石油大学）经费周转困难时，投标单位要有一定的垫资能力，以保证数字资源采购的正常进行。</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标的名称：超星读秀学术搜索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30" w:firstLine="480"/>
              <w:jc w:val="left"/>
            </w:pPr>
            <w:r>
              <w:rPr>
                <w:rFonts w:ascii="宋体" w:hAnsi="宋体" w:cs="宋体" w:eastAsia="宋体"/>
                <w:sz w:val="24"/>
              </w:rPr>
              <w:t>1．采购内容：</w:t>
            </w:r>
          </w:p>
          <w:p>
            <w:pPr>
              <w:pStyle w:val="null3"/>
              <w:ind w:right="30" w:firstLine="480"/>
              <w:jc w:val="left"/>
            </w:pPr>
            <w:r>
              <w:rPr>
                <w:rFonts w:ascii="宋体" w:hAnsi="宋体" w:cs="宋体" w:eastAsia="宋体"/>
                <w:sz w:val="24"/>
              </w:rPr>
              <w:t>读秀学术搜索</w:t>
            </w:r>
            <w:r>
              <w:rPr>
                <w:rFonts w:ascii="宋体" w:hAnsi="宋体" w:cs="宋体" w:eastAsia="宋体"/>
                <w:sz w:val="24"/>
              </w:rPr>
              <w:t>(</w:t>
            </w:r>
            <w:r>
              <w:rPr>
                <w:rFonts w:ascii="宋体" w:hAnsi="宋体" w:cs="宋体" w:eastAsia="宋体"/>
                <w:sz w:val="24"/>
              </w:rPr>
              <w:t>www.duxiu.com</w:t>
            </w:r>
            <w:r>
              <w:rPr>
                <w:rFonts w:ascii="宋体" w:hAnsi="宋体" w:cs="宋体" w:eastAsia="宋体"/>
                <w:sz w:val="24"/>
              </w:rPr>
              <w:t>)，集文献搜索、试读、文献传递、参考咨询等多种功能为一体，以海量的数据库资源为基础，为用户提供切入目录和全文的深度检索，以及部分文献的全文试读，读者通过阅读文献的某个章节或通过文献传递来获取他们想要的文献资源，是一个真正意义上的知识搜索及文献服务平台。平台中至少包含</w:t>
            </w:r>
            <w:r>
              <w:rPr>
                <w:rFonts w:ascii="宋体" w:hAnsi="宋体" w:cs="宋体" w:eastAsia="宋体"/>
                <w:sz w:val="24"/>
              </w:rPr>
              <w:t>700</w:t>
            </w:r>
            <w:r>
              <w:rPr>
                <w:rFonts w:ascii="宋体" w:hAnsi="宋体" w:cs="宋体" w:eastAsia="宋体"/>
                <w:sz w:val="24"/>
              </w:rPr>
              <w:t>万种中文图书信息，涵盖中国图书馆分类法</w:t>
            </w:r>
            <w:r>
              <w:rPr>
                <w:rFonts w:ascii="宋体" w:hAnsi="宋体" w:cs="宋体" w:eastAsia="宋体"/>
                <w:sz w:val="24"/>
              </w:rPr>
              <w:t>22个</w:t>
            </w:r>
            <w:r>
              <w:rPr>
                <w:rFonts w:ascii="宋体" w:hAnsi="宋体" w:cs="宋体" w:eastAsia="宋体"/>
                <w:sz w:val="24"/>
              </w:rPr>
              <w:t>分类，每个分类细分到第三级子类。可提供文献传递服务的图书总量不低于</w:t>
            </w:r>
            <w:r>
              <w:rPr>
                <w:rFonts w:ascii="宋体" w:hAnsi="宋体" w:cs="宋体" w:eastAsia="宋体"/>
                <w:sz w:val="24"/>
              </w:rPr>
              <w:t>315万种。</w:t>
            </w:r>
          </w:p>
          <w:p>
            <w:pPr>
              <w:pStyle w:val="null3"/>
              <w:ind w:right="30" w:firstLine="480"/>
              <w:jc w:val="left"/>
            </w:pPr>
            <w:r>
              <w:rPr>
                <w:rFonts w:ascii="宋体" w:hAnsi="宋体" w:cs="宋体" w:eastAsia="宋体"/>
                <w:sz w:val="24"/>
              </w:rPr>
              <w:t>读秀学术搜索数据库我校已连续使用多年，对提高我校的教学科研水平起大了极大的作用，是我校教学和科研工作中必不可少的数据库。该产品为超星公司研发，具有独立知识产权，供应商具有唯一性，只能采用单一来源采购方式进行。陕西区域由西安超星教育科技有限公司代理。</w:t>
            </w:r>
          </w:p>
          <w:p>
            <w:pPr>
              <w:pStyle w:val="null3"/>
              <w:ind w:right="30" w:firstLine="480"/>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技术参数</w:t>
            </w:r>
          </w:p>
          <w:p>
            <w:pPr>
              <w:pStyle w:val="null3"/>
              <w:ind w:right="30" w:firstLine="480"/>
              <w:jc w:val="left"/>
            </w:pPr>
            <w:r>
              <w:rPr>
                <w:rFonts w:ascii="宋体" w:hAnsi="宋体" w:cs="宋体" w:eastAsia="宋体"/>
                <w:sz w:val="24"/>
              </w:rPr>
              <w:t>（</w:t>
            </w:r>
            <w:r>
              <w:rPr>
                <w:rFonts w:ascii="宋体" w:hAnsi="宋体" w:cs="宋体" w:eastAsia="宋体"/>
                <w:sz w:val="24"/>
              </w:rPr>
              <w:t>1）平台需</w:t>
            </w:r>
            <w:r>
              <w:rPr>
                <w:rFonts w:ascii="宋体" w:hAnsi="宋体" w:cs="宋体" w:eastAsia="宋体"/>
                <w:sz w:val="24"/>
              </w:rPr>
              <w:t>满足</w:t>
            </w:r>
            <w:r>
              <w:rPr>
                <w:rFonts w:ascii="宋体" w:hAnsi="宋体" w:cs="宋体" w:eastAsia="宋体"/>
                <w:sz w:val="24"/>
              </w:rPr>
              <w:t>书名、作者、主题词等</w:t>
            </w:r>
            <w:r>
              <w:rPr>
                <w:rFonts w:ascii="宋体" w:hAnsi="宋体" w:cs="宋体" w:eastAsia="宋体"/>
                <w:sz w:val="24"/>
              </w:rPr>
              <w:t>基本字段</w:t>
            </w:r>
            <w:r>
              <w:rPr>
                <w:rFonts w:ascii="宋体" w:hAnsi="宋体" w:cs="宋体" w:eastAsia="宋体"/>
                <w:sz w:val="24"/>
              </w:rPr>
              <w:t>搜索</w:t>
            </w:r>
            <w:r>
              <w:rPr>
                <w:rFonts w:ascii="宋体" w:hAnsi="宋体" w:cs="宋体" w:eastAsia="宋体"/>
                <w:sz w:val="24"/>
              </w:rPr>
              <w:t>、章节名称</w:t>
            </w:r>
            <w:r>
              <w:rPr>
                <w:rFonts w:ascii="宋体" w:hAnsi="宋体" w:cs="宋体" w:eastAsia="宋体"/>
                <w:sz w:val="24"/>
              </w:rPr>
              <w:t>搜索</w:t>
            </w:r>
            <w:r>
              <w:rPr>
                <w:rFonts w:ascii="宋体" w:hAnsi="宋体" w:cs="宋体" w:eastAsia="宋体"/>
                <w:sz w:val="24"/>
              </w:rPr>
              <w:t>、正文</w:t>
            </w:r>
            <w:r>
              <w:rPr>
                <w:rFonts w:ascii="宋体" w:hAnsi="宋体" w:cs="宋体" w:eastAsia="宋体"/>
                <w:sz w:val="24"/>
              </w:rPr>
              <w:t>搜索。</w:t>
            </w:r>
          </w:p>
          <w:p>
            <w:pPr>
              <w:pStyle w:val="null3"/>
              <w:ind w:right="30" w:firstLine="480"/>
              <w:jc w:val="left"/>
            </w:pPr>
            <w:r>
              <w:rPr>
                <w:rFonts w:ascii="宋体" w:hAnsi="宋体" w:cs="宋体" w:eastAsia="宋体"/>
                <w:sz w:val="24"/>
              </w:rPr>
              <w:t>（</w:t>
            </w:r>
            <w:r>
              <w:rPr>
                <w:rFonts w:ascii="宋体" w:hAnsi="宋体" w:cs="宋体" w:eastAsia="宋体"/>
                <w:sz w:val="24"/>
              </w:rPr>
              <w:t>2）提供二次搜索，且提供布尔逻辑的高级搜索、专业搜索等功能。</w:t>
            </w:r>
          </w:p>
          <w:p>
            <w:pPr>
              <w:pStyle w:val="null3"/>
              <w:ind w:right="30" w:firstLine="480"/>
              <w:jc w:val="left"/>
            </w:pPr>
            <w:r>
              <w:rPr>
                <w:rFonts w:ascii="宋体" w:hAnsi="宋体" w:cs="宋体" w:eastAsia="宋体"/>
                <w:sz w:val="24"/>
              </w:rPr>
              <w:t>（</w:t>
            </w:r>
            <w:r>
              <w:rPr>
                <w:rFonts w:ascii="宋体" w:hAnsi="宋体" w:cs="宋体" w:eastAsia="宋体"/>
                <w:sz w:val="24"/>
              </w:rPr>
              <w:t>3）平台需支持</w:t>
            </w:r>
            <w:r>
              <w:rPr>
                <w:rFonts w:ascii="宋体" w:hAnsi="宋体" w:cs="宋体" w:eastAsia="宋体"/>
                <w:sz w:val="24"/>
              </w:rPr>
              <w:t>知识</w:t>
            </w:r>
            <w:r>
              <w:rPr>
                <w:rFonts w:ascii="宋体" w:hAnsi="宋体" w:cs="宋体" w:eastAsia="宋体"/>
                <w:sz w:val="24"/>
              </w:rPr>
              <w:t>点</w:t>
            </w:r>
            <w:r>
              <w:rPr>
                <w:rFonts w:ascii="宋体" w:hAnsi="宋体" w:cs="宋体" w:eastAsia="宋体"/>
                <w:sz w:val="24"/>
              </w:rPr>
              <w:t>搜索，用户可在</w:t>
            </w:r>
            <w:r>
              <w:rPr>
                <w:rFonts w:ascii="宋体" w:hAnsi="宋体" w:cs="宋体" w:eastAsia="宋体"/>
                <w:sz w:val="24"/>
              </w:rPr>
              <w:t>图书</w:t>
            </w:r>
            <w:r>
              <w:rPr>
                <w:rFonts w:ascii="宋体" w:hAnsi="宋体" w:cs="宋体" w:eastAsia="宋体"/>
                <w:sz w:val="24"/>
              </w:rPr>
              <w:t>资料中通过搜索找到所需知识</w:t>
            </w:r>
            <w:r>
              <w:rPr>
                <w:rFonts w:ascii="宋体" w:hAnsi="宋体" w:cs="宋体" w:eastAsia="宋体"/>
                <w:sz w:val="24"/>
              </w:rPr>
              <w:t>点</w:t>
            </w:r>
            <w:r>
              <w:rPr>
                <w:rFonts w:ascii="宋体" w:hAnsi="宋体" w:cs="宋体" w:eastAsia="宋体"/>
                <w:sz w:val="24"/>
              </w:rPr>
              <w:t>并直接阅读，阅读中提供文字提取、查看来源等功能</w:t>
            </w:r>
            <w:r>
              <w:rPr>
                <w:rFonts w:ascii="宋体" w:hAnsi="宋体" w:cs="宋体" w:eastAsia="宋体"/>
                <w:sz w:val="24"/>
              </w:rPr>
              <w:t>。</w:t>
            </w:r>
          </w:p>
          <w:p>
            <w:pPr>
              <w:pStyle w:val="null3"/>
              <w:ind w:right="30" w:firstLine="480"/>
              <w:jc w:val="left"/>
            </w:pPr>
            <w:r>
              <w:rPr>
                <w:rFonts w:ascii="宋体" w:hAnsi="宋体" w:cs="宋体" w:eastAsia="宋体"/>
                <w:sz w:val="24"/>
              </w:rPr>
              <w:t>（</w:t>
            </w:r>
            <w:r>
              <w:rPr>
                <w:rFonts w:ascii="宋体" w:hAnsi="宋体" w:cs="宋体" w:eastAsia="宋体"/>
                <w:sz w:val="24"/>
              </w:rPr>
              <w:t>4）平台需涵盖知识点、图书类型，为读者提供海量信息资源多面搜索服务。</w:t>
            </w:r>
          </w:p>
          <w:p>
            <w:pPr>
              <w:pStyle w:val="null3"/>
              <w:ind w:right="30" w:firstLine="480"/>
              <w:jc w:val="left"/>
            </w:pPr>
            <w:r>
              <w:rPr>
                <w:rFonts w:ascii="宋体" w:hAnsi="宋体" w:cs="宋体" w:eastAsia="宋体"/>
                <w:sz w:val="24"/>
              </w:rPr>
              <w:t>（</w:t>
            </w:r>
            <w:r>
              <w:rPr>
                <w:rFonts w:ascii="宋体" w:hAnsi="宋体" w:cs="宋体" w:eastAsia="宋体"/>
                <w:sz w:val="24"/>
              </w:rPr>
              <w:t>5）平台中至少包含70</w:t>
            </w:r>
            <w:r>
              <w:rPr>
                <w:rFonts w:ascii="宋体" w:hAnsi="宋体" w:cs="宋体" w:eastAsia="宋体"/>
                <w:sz w:val="24"/>
              </w:rPr>
              <w:t>0</w:t>
            </w:r>
            <w:r>
              <w:rPr>
                <w:rFonts w:ascii="宋体" w:hAnsi="宋体" w:cs="宋体" w:eastAsia="宋体"/>
                <w:sz w:val="24"/>
              </w:rPr>
              <w:t>万种中文图书信息，涵盖中国图书馆分类法</w:t>
            </w:r>
            <w:r>
              <w:rPr>
                <w:rFonts w:ascii="宋体" w:hAnsi="宋体" w:cs="宋体" w:eastAsia="宋体"/>
                <w:sz w:val="24"/>
              </w:rPr>
              <w:t>22个</w:t>
            </w:r>
            <w:r>
              <w:rPr>
                <w:rFonts w:ascii="宋体" w:hAnsi="宋体" w:cs="宋体" w:eastAsia="宋体"/>
                <w:sz w:val="24"/>
              </w:rPr>
              <w:t>分类，每个分类细分到第三级子类。</w:t>
            </w:r>
          </w:p>
          <w:p>
            <w:pPr>
              <w:pStyle w:val="null3"/>
              <w:ind w:right="30" w:firstLine="480"/>
              <w:jc w:val="left"/>
            </w:pPr>
            <w:r>
              <w:rPr>
                <w:rFonts w:ascii="宋体" w:hAnsi="宋体" w:cs="宋体" w:eastAsia="宋体"/>
                <w:sz w:val="24"/>
              </w:rPr>
              <w:t>（</w:t>
            </w:r>
            <w:r>
              <w:rPr>
                <w:rFonts w:ascii="宋体" w:hAnsi="宋体" w:cs="宋体" w:eastAsia="宋体"/>
                <w:sz w:val="24"/>
              </w:rPr>
              <w:t>6）平台需支持千余家单位馆藏的联合目录查询。</w:t>
            </w:r>
          </w:p>
          <w:p>
            <w:pPr>
              <w:pStyle w:val="null3"/>
              <w:ind w:right="30" w:firstLine="480"/>
              <w:jc w:val="left"/>
            </w:pPr>
            <w:r>
              <w:rPr>
                <w:rFonts w:ascii="宋体" w:hAnsi="宋体" w:cs="宋体" w:eastAsia="宋体"/>
                <w:sz w:val="24"/>
              </w:rPr>
              <w:t>（</w:t>
            </w:r>
            <w:r>
              <w:rPr>
                <w:rFonts w:ascii="宋体" w:hAnsi="宋体" w:cs="宋体" w:eastAsia="宋体"/>
                <w:sz w:val="24"/>
              </w:rPr>
              <w:t>7）平台支持纸质图书和电子图书统一检索，平台支持按照馆藏纸书和电子图书进行筛选。且针对图书的检索结果可按照类型、年代、学科、作者进行筛选。</w:t>
            </w:r>
          </w:p>
          <w:p>
            <w:pPr>
              <w:pStyle w:val="null3"/>
              <w:ind w:right="30" w:firstLine="480"/>
              <w:jc w:val="left"/>
            </w:pPr>
            <w:r>
              <w:rPr>
                <w:rFonts w:ascii="宋体" w:hAnsi="宋体" w:cs="宋体" w:eastAsia="宋体"/>
                <w:sz w:val="24"/>
              </w:rPr>
              <w:t>（</w:t>
            </w:r>
            <w:r>
              <w:rPr>
                <w:rFonts w:ascii="宋体" w:hAnsi="宋体" w:cs="宋体" w:eastAsia="宋体"/>
                <w:sz w:val="24"/>
              </w:rPr>
              <w:t>8）平台可以提供图书试读功能，可以对封面页、前言页、目次页、版权页、正文部分页等进行试读。</w:t>
            </w:r>
          </w:p>
          <w:p>
            <w:pPr>
              <w:pStyle w:val="null3"/>
              <w:ind w:right="30" w:firstLine="480"/>
              <w:jc w:val="left"/>
            </w:pPr>
            <w:r>
              <w:rPr>
                <w:rFonts w:ascii="宋体" w:hAnsi="宋体" w:cs="宋体" w:eastAsia="宋体"/>
                <w:sz w:val="24"/>
              </w:rPr>
              <w:t>（</w:t>
            </w:r>
            <w:r>
              <w:rPr>
                <w:rFonts w:ascii="宋体" w:hAnsi="宋体" w:cs="宋体" w:eastAsia="宋体"/>
                <w:sz w:val="24"/>
              </w:rPr>
              <w:t>9）平台需提供通过Email的方式向读者进行文献资源的传递服务，可提供文献传递服务的图书总量不低于349万种。</w:t>
            </w:r>
          </w:p>
          <w:p>
            <w:pPr>
              <w:pStyle w:val="null3"/>
              <w:ind w:right="30"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0</w:t>
            </w:r>
            <w:r>
              <w:rPr>
                <w:rFonts w:ascii="宋体" w:hAnsi="宋体" w:cs="宋体" w:eastAsia="宋体"/>
                <w:sz w:val="24"/>
              </w:rPr>
              <w:t>）对于本馆没有的图书，需支持荐购功能，有关图书信息不需手动填写，系统自动填充。</w:t>
            </w:r>
          </w:p>
          <w:p>
            <w:pPr>
              <w:pStyle w:val="null3"/>
              <w:ind w:right="30"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1</w:t>
            </w:r>
            <w:r>
              <w:rPr>
                <w:rFonts w:ascii="宋体" w:hAnsi="宋体" w:cs="宋体" w:eastAsia="宋体"/>
                <w:sz w:val="24"/>
              </w:rPr>
              <w:t>）提供中外文词典翻译、同义词、相关词、共现词的提示。</w:t>
            </w:r>
          </w:p>
          <w:p>
            <w:pPr>
              <w:pStyle w:val="null3"/>
              <w:ind w:right="30"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2</w:t>
            </w:r>
            <w:r>
              <w:rPr>
                <w:rFonts w:ascii="宋体" w:hAnsi="宋体" w:cs="宋体" w:eastAsia="宋体"/>
                <w:sz w:val="24"/>
              </w:rPr>
              <w:t>）需要能查询到图书的被引用情况。提供</w:t>
            </w:r>
            <w:r>
              <w:rPr>
                <w:rFonts w:ascii="宋体" w:hAnsi="宋体" w:cs="宋体" w:eastAsia="宋体"/>
                <w:sz w:val="24"/>
              </w:rPr>
              <w:t>100</w:t>
            </w:r>
            <w:r>
              <w:rPr>
                <w:rFonts w:ascii="宋体" w:hAnsi="宋体" w:cs="宋体" w:eastAsia="宋体"/>
                <w:sz w:val="24"/>
              </w:rPr>
              <w:t>年来中文图书被引用情况的分析，尤其可对每种中文图书是否有被引用及具体的被引用情况进行查询，从而作为评价中文图书学术影响力的重要指标和依据。</w:t>
            </w:r>
          </w:p>
          <w:p>
            <w:pPr>
              <w:pStyle w:val="null3"/>
              <w:ind w:right="30"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3</w:t>
            </w:r>
            <w:r>
              <w:rPr>
                <w:rFonts w:ascii="宋体" w:hAnsi="宋体" w:cs="宋体" w:eastAsia="宋体"/>
                <w:sz w:val="24"/>
              </w:rPr>
              <w:t>）提供按主题对馆藏结构进行分析，提供全国图书馆纸本和电子本图书的收藏排行。</w:t>
            </w:r>
          </w:p>
          <w:p>
            <w:pPr>
              <w:pStyle w:val="null3"/>
              <w:ind w:right="30"/>
              <w:jc w:val="left"/>
            </w:pPr>
            <w:r>
              <w:rPr>
                <w:rFonts w:ascii="宋体" w:hAnsi="宋体" w:cs="宋体" w:eastAsia="宋体"/>
                <w:sz w:val="24"/>
              </w:rPr>
              <w:t>3.</w:t>
            </w:r>
            <w:r>
              <w:rPr>
                <w:rFonts w:ascii="宋体" w:hAnsi="宋体" w:cs="宋体" w:eastAsia="宋体"/>
                <w:sz w:val="24"/>
              </w:rPr>
              <w:t>服务要求</w:t>
            </w:r>
          </w:p>
          <w:p>
            <w:pPr>
              <w:pStyle w:val="null3"/>
              <w:ind w:right="30"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/代理商在收到数字资源订单后，按需方提出的项目及使用要求，开通数字资源访问网站或安装到需方的数据服务器。</w:t>
            </w:r>
          </w:p>
          <w:p>
            <w:pPr>
              <w:pStyle w:val="null3"/>
              <w:ind w:right="30"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/代理商应承担需方所订数字资源正常使用后需要进行的安装、培训等费用。</w:t>
            </w:r>
          </w:p>
          <w:p>
            <w:pPr>
              <w:pStyle w:val="null3"/>
              <w:ind w:right="30" w:firstLine="480"/>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凡送交到需方的数字资源，以数字资源中标定价作为计算订购款的依据。</w:t>
            </w:r>
          </w:p>
          <w:p>
            <w:pPr>
              <w:pStyle w:val="null3"/>
              <w:ind w:right="30" w:firstLine="480"/>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/代理商应根据需方的实际工作运行程序，提供高效，优质的服务保障。</w:t>
            </w:r>
          </w:p>
          <w:p>
            <w:pPr>
              <w:pStyle w:val="null3"/>
              <w:ind w:right="30" w:firstLine="480"/>
              <w:jc w:val="left"/>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/代理商应根据需方需要提供该数据库资源的使用统计情况。</w:t>
            </w:r>
          </w:p>
          <w:p>
            <w:pPr>
              <w:pStyle w:val="null3"/>
              <w:ind w:right="30" w:firstLine="480"/>
              <w:jc w:val="left"/>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当采购人（西安石油大学）经费周转困难时，投标单位要有一定的垫资能力，以保证数字资源采购的正常进行。</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标的名称：石油高校图协文献共享平台（百链）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1．采购内容：</w:t>
            </w:r>
          </w:p>
          <w:p>
            <w:pPr>
              <w:pStyle w:val="null3"/>
              <w:ind w:firstLine="480"/>
              <w:jc w:val="left"/>
            </w:pPr>
            <w:r>
              <w:rPr>
                <w:rFonts w:ascii="宋体" w:hAnsi="宋体" w:cs="宋体" w:eastAsia="宋体"/>
                <w:sz w:val="24"/>
              </w:rPr>
              <w:t>百链是对异构资源系统中的异质、异类的数据库在逻辑上或物理上有机地集中，对</w:t>
            </w:r>
            <w:r>
              <w:rPr>
                <w:rFonts w:ascii="宋体" w:hAnsi="宋体" w:cs="宋体" w:eastAsia="宋体"/>
                <w:sz w:val="24"/>
              </w:rPr>
              <w:t>不同数字对象进行类聚、融合和重组</w:t>
            </w:r>
            <w:r>
              <w:rPr>
                <w:rFonts w:ascii="宋体" w:hAnsi="宋体" w:cs="宋体" w:eastAsia="宋体"/>
                <w:sz w:val="24"/>
              </w:rPr>
              <w:t>的</w:t>
            </w:r>
            <w:r>
              <w:rPr>
                <w:rFonts w:ascii="宋体" w:hAnsi="宋体" w:cs="宋体" w:eastAsia="宋体"/>
                <w:sz w:val="24"/>
              </w:rPr>
              <w:t>中外文统一检索平台。</w:t>
            </w:r>
            <w:r>
              <w:rPr>
                <w:rFonts w:ascii="宋体" w:hAnsi="宋体" w:cs="宋体" w:eastAsia="宋体"/>
                <w:sz w:val="24"/>
              </w:rPr>
              <w:t>百链云图书馆包含了中外文献</w:t>
            </w:r>
            <w:r>
              <w:rPr>
                <w:rFonts w:ascii="宋体" w:hAnsi="宋体" w:cs="宋体" w:eastAsia="宋体"/>
                <w:sz w:val="24"/>
              </w:rPr>
              <w:t>7.2亿条元数据仓储远程访问，可对图书、报纸、期刊、标准、专利、论文、视频等各种</w:t>
            </w:r>
            <w:r>
              <w:rPr>
                <w:rFonts w:ascii="宋体" w:hAnsi="宋体" w:cs="宋体" w:eastAsia="宋体"/>
                <w:sz w:val="24"/>
              </w:rPr>
              <w:t>文献类型的统一检索</w:t>
            </w:r>
            <w:r>
              <w:rPr>
                <w:rFonts w:ascii="宋体" w:hAnsi="宋体" w:cs="宋体" w:eastAsia="宋体"/>
                <w:sz w:val="24"/>
              </w:rPr>
              <w:t>，</w:t>
            </w:r>
            <w:r>
              <w:rPr>
                <w:rFonts w:ascii="宋体" w:hAnsi="宋体" w:cs="宋体" w:eastAsia="宋体"/>
                <w:sz w:val="24"/>
              </w:rPr>
              <w:t>将分散的</w:t>
            </w:r>
            <w:r>
              <w:rPr>
                <w:rFonts w:ascii="宋体" w:hAnsi="宋体" w:cs="宋体" w:eastAsia="宋体"/>
                <w:sz w:val="24"/>
              </w:rPr>
              <w:t>中外文</w:t>
            </w:r>
            <w:r>
              <w:rPr>
                <w:rFonts w:ascii="宋体" w:hAnsi="宋体" w:cs="宋体" w:eastAsia="宋体"/>
                <w:sz w:val="24"/>
              </w:rPr>
              <w:t>信息资源</w:t>
            </w:r>
            <w:r>
              <w:rPr>
                <w:rFonts w:ascii="宋体" w:hAnsi="宋体" w:cs="宋体" w:eastAsia="宋体"/>
                <w:sz w:val="24"/>
              </w:rPr>
              <w:t>集中</w:t>
            </w:r>
            <w:r>
              <w:rPr>
                <w:rFonts w:ascii="宋体" w:hAnsi="宋体" w:cs="宋体" w:eastAsia="宋体"/>
                <w:sz w:val="24"/>
              </w:rPr>
              <w:t>建设处理。</w:t>
            </w:r>
            <w:r>
              <w:rPr>
                <w:rFonts w:ascii="宋体" w:hAnsi="宋体" w:cs="宋体" w:eastAsia="宋体"/>
                <w:sz w:val="24"/>
              </w:rPr>
              <w:t>百链云图书馆与全国石油高校图书馆联盟达成协议，为石油高校的教学和科研进行深入地服务。百链</w:t>
            </w:r>
            <w:r>
              <w:rPr>
                <w:rFonts w:ascii="宋体" w:hAnsi="宋体" w:cs="宋体" w:eastAsia="宋体"/>
                <w:sz w:val="24"/>
              </w:rPr>
              <w:t>在</w:t>
            </w:r>
            <w:r>
              <w:rPr>
                <w:rFonts w:ascii="宋体" w:hAnsi="宋体" w:cs="宋体" w:eastAsia="宋体"/>
                <w:sz w:val="24"/>
              </w:rPr>
              <w:t>全国</w:t>
            </w:r>
            <w:r>
              <w:rPr>
                <w:rFonts w:ascii="宋体" w:hAnsi="宋体" w:cs="宋体" w:eastAsia="宋体"/>
                <w:sz w:val="24"/>
              </w:rPr>
              <w:t>有不少于</w:t>
            </w:r>
            <w:r>
              <w:rPr>
                <w:rFonts w:ascii="宋体" w:hAnsi="宋体" w:cs="宋体" w:eastAsia="宋体"/>
                <w:sz w:val="24"/>
              </w:rPr>
              <w:t>1800家正式用户</w:t>
            </w:r>
            <w:r>
              <w:rPr>
                <w:rFonts w:ascii="宋体" w:hAnsi="宋体" w:cs="宋体" w:eastAsia="宋体"/>
                <w:sz w:val="24"/>
              </w:rPr>
              <w:t>，有</w:t>
            </w:r>
            <w:r>
              <w:rPr>
                <w:rFonts w:ascii="宋体" w:hAnsi="宋体" w:cs="宋体" w:eastAsia="宋体"/>
                <w:sz w:val="24"/>
              </w:rPr>
              <w:t>27</w:t>
            </w:r>
            <w:r>
              <w:rPr>
                <w:rFonts w:ascii="宋体" w:hAnsi="宋体" w:cs="宋体" w:eastAsia="宋体"/>
                <w:sz w:val="24"/>
              </w:rPr>
              <w:t>所</w:t>
            </w:r>
            <w:r>
              <w:rPr>
                <w:rFonts w:ascii="宋体" w:hAnsi="宋体" w:cs="宋体" w:eastAsia="宋体"/>
                <w:sz w:val="24"/>
              </w:rPr>
              <w:t>985高校</w:t>
            </w:r>
            <w:r>
              <w:rPr>
                <w:rFonts w:ascii="宋体" w:hAnsi="宋体" w:cs="宋体" w:eastAsia="宋体"/>
                <w:sz w:val="24"/>
              </w:rPr>
              <w:t>和</w:t>
            </w:r>
            <w:r>
              <w:rPr>
                <w:rFonts w:ascii="宋体" w:hAnsi="宋体" w:cs="宋体" w:eastAsia="宋体"/>
                <w:sz w:val="24"/>
              </w:rPr>
              <w:t>96</w:t>
            </w:r>
            <w:r>
              <w:rPr>
                <w:rFonts w:ascii="宋体" w:hAnsi="宋体" w:cs="宋体" w:eastAsia="宋体"/>
                <w:sz w:val="24"/>
              </w:rPr>
              <w:t>所</w:t>
            </w:r>
            <w:r>
              <w:rPr>
                <w:rFonts w:ascii="宋体" w:hAnsi="宋体" w:cs="宋体" w:eastAsia="宋体"/>
                <w:sz w:val="24"/>
              </w:rPr>
              <w:t>211高校应用</w:t>
            </w:r>
            <w:r>
              <w:rPr>
                <w:rFonts w:ascii="宋体" w:hAnsi="宋体" w:cs="宋体" w:eastAsia="宋体"/>
                <w:sz w:val="24"/>
              </w:rPr>
              <w:t>了</w:t>
            </w:r>
            <w:r>
              <w:rPr>
                <w:rFonts w:ascii="宋体" w:hAnsi="宋体" w:cs="宋体" w:eastAsia="宋体"/>
                <w:sz w:val="24"/>
              </w:rPr>
              <w:t>百链平台。</w:t>
            </w:r>
          </w:p>
          <w:p>
            <w:pPr>
              <w:pStyle w:val="null3"/>
              <w:ind w:firstLine="480"/>
              <w:jc w:val="left"/>
            </w:pPr>
            <w:r>
              <w:rPr>
                <w:rFonts w:ascii="宋体" w:hAnsi="宋体" w:cs="宋体" w:eastAsia="宋体"/>
                <w:sz w:val="24"/>
              </w:rPr>
              <w:t>该数据库我校已连续使用多年，对提高我校的教学科研水平起大了极大的作用，是我校教学和科研工作中必不可少的数据库。该产品为超星公司研发，具有独立知识产权，供应商具有唯一性，宜采用单一来源采购方式进行。陕西区域由西安超星教育科技有限公司代理。</w:t>
            </w:r>
          </w:p>
          <w:p>
            <w:pPr>
              <w:pStyle w:val="null3"/>
              <w:jc w:val="both"/>
            </w:pPr>
            <w:r>
              <w:rPr>
                <w:rFonts w:ascii="宋体" w:hAnsi="宋体" w:cs="宋体" w:eastAsia="宋体"/>
                <w:sz w:val="24"/>
              </w:rPr>
              <w:t>2．技术参数：</w:t>
            </w:r>
          </w:p>
          <w:p>
            <w:pPr>
              <w:pStyle w:val="null3"/>
              <w:ind w:firstLine="720"/>
              <w:jc w:val="both"/>
            </w:pPr>
            <w:r>
              <w:rPr>
                <w:rFonts w:ascii="宋体" w:hAnsi="宋体" w:cs="宋体" w:eastAsia="宋体"/>
                <w:sz w:val="24"/>
              </w:rPr>
              <w:t>第一部分</w:t>
            </w:r>
            <w:r>
              <w:rPr>
                <w:rFonts w:ascii="宋体" w:hAnsi="宋体" w:cs="宋体" w:eastAsia="宋体"/>
                <w:sz w:val="24"/>
              </w:rPr>
              <w:t>统一检索平台</w:t>
            </w:r>
          </w:p>
          <w:p>
            <w:pPr>
              <w:pStyle w:val="null3"/>
              <w:ind w:firstLine="600"/>
              <w:jc w:val="both"/>
            </w:pPr>
            <w:r>
              <w:rPr>
                <w:rFonts w:ascii="宋体" w:hAnsi="宋体" w:cs="宋体" w:eastAsia="宋体"/>
                <w:sz w:val="24"/>
              </w:rPr>
              <w:t>（</w:t>
            </w:r>
            <w:r>
              <w:rPr>
                <w:rFonts w:ascii="宋体" w:hAnsi="宋体" w:cs="宋体" w:eastAsia="宋体"/>
                <w:sz w:val="24"/>
              </w:rPr>
              <w:t>1）支持统一检索,实现基于中外文资源元数据的检索，可以针对期刊/学位论文/会议论文/报纸/视频等模块同时检索，并可以实现各模块独立检索。</w:t>
            </w:r>
          </w:p>
          <w:p>
            <w:pPr>
              <w:pStyle w:val="null3"/>
              <w:ind w:firstLine="600"/>
              <w:jc w:val="both"/>
            </w:pPr>
            <w:r>
              <w:rPr>
                <w:rFonts w:ascii="宋体" w:hAnsi="宋体" w:cs="宋体" w:eastAsia="宋体"/>
                <w:sz w:val="24"/>
              </w:rPr>
              <w:t>（</w:t>
            </w:r>
            <w:r>
              <w:rPr>
                <w:rFonts w:ascii="宋体" w:hAnsi="宋体" w:cs="宋体" w:eastAsia="宋体"/>
                <w:sz w:val="24"/>
              </w:rPr>
              <w:t>2）通过资源调度openURL规则允许定义获取中外文原文资源链接在网页的调用位置和方式。</w:t>
            </w:r>
          </w:p>
          <w:p>
            <w:pPr>
              <w:pStyle w:val="null3"/>
              <w:ind w:firstLine="600"/>
              <w:jc w:val="both"/>
            </w:pPr>
            <w:r>
              <w:rPr>
                <w:rFonts w:ascii="宋体" w:hAnsi="宋体" w:cs="宋体" w:eastAsia="宋体"/>
                <w:sz w:val="24"/>
              </w:rPr>
              <w:t>（</w:t>
            </w:r>
            <w:r>
              <w:rPr>
                <w:rFonts w:ascii="宋体" w:hAnsi="宋体" w:cs="宋体" w:eastAsia="宋体"/>
                <w:sz w:val="24"/>
              </w:rPr>
              <w:t>3）检索对期刊/学位论文/会议论文/报纸/视频等模块中任何一种资源时，同时显示其他全部相关资源信息。</w:t>
            </w:r>
          </w:p>
          <w:p>
            <w:pPr>
              <w:pStyle w:val="null3"/>
              <w:ind w:firstLine="600"/>
              <w:jc w:val="both"/>
            </w:pPr>
            <w:r>
              <w:rPr>
                <w:rFonts w:ascii="宋体" w:hAnsi="宋体" w:cs="宋体" w:eastAsia="宋体"/>
                <w:sz w:val="24"/>
              </w:rPr>
              <w:t>（</w:t>
            </w:r>
            <w:r>
              <w:rPr>
                <w:rFonts w:ascii="宋体" w:hAnsi="宋体" w:cs="宋体" w:eastAsia="宋体"/>
                <w:sz w:val="24"/>
              </w:rPr>
              <w:t>4）元数据支持自动去除数据中重复内容，并自动提取题名、刊名目录等关键字段。</w:t>
            </w:r>
          </w:p>
          <w:p>
            <w:pPr>
              <w:pStyle w:val="null3"/>
              <w:ind w:firstLine="480"/>
              <w:jc w:val="both"/>
            </w:pPr>
            <w:r>
              <w:rPr>
                <w:rFonts w:ascii="宋体" w:hAnsi="宋体" w:cs="宋体" w:eastAsia="宋体"/>
                <w:sz w:val="24"/>
              </w:rPr>
              <w:t>第二部分</w:t>
            </w:r>
            <w:r>
              <w:rPr>
                <w:rFonts w:ascii="宋体" w:hAnsi="宋体" w:cs="宋体" w:eastAsia="宋体"/>
                <w:sz w:val="24"/>
              </w:rPr>
              <w:t>文献传递平台</w:t>
            </w:r>
          </w:p>
          <w:p>
            <w:pPr>
              <w:pStyle w:val="null3"/>
              <w:ind w:firstLine="60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）文献传递系统和元数据仓储的统一检索系统集成，检索系统将申请传递功能自动内嵌。</w:t>
            </w:r>
          </w:p>
          <w:p>
            <w:pPr>
              <w:pStyle w:val="null3"/>
              <w:ind w:firstLine="60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）对于本馆资源之外资源可以实现所有整合的图书馆相互文献传递。</w:t>
            </w:r>
          </w:p>
          <w:p>
            <w:pPr>
              <w:pStyle w:val="null3"/>
              <w:ind w:firstLine="60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）提供文献传递功能及文献传递管理处理后台。</w:t>
            </w:r>
          </w:p>
          <w:p>
            <w:pPr>
              <w:pStyle w:val="null3"/>
              <w:ind w:firstLine="600"/>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）文献传递系统应可嵌入在资源检索系统中，根据检索结果可直接发请求到文献传递系统。</w:t>
            </w:r>
          </w:p>
          <w:p>
            <w:pPr>
              <w:pStyle w:val="null3"/>
              <w:ind w:firstLine="600"/>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）参考咨询员工作量统计。统计数据揭示字段包括咨询标题、类型（期刊或其他）、数据来源（数据库）、读者单位名称和提交时间等；统计界面提供按</w:t>
            </w:r>
            <w:r>
              <w:rPr>
                <w:rFonts w:ascii="宋体" w:hAnsi="宋体" w:cs="宋体" w:eastAsia="宋体"/>
                <w:sz w:val="24"/>
              </w:rPr>
              <w:t>“读者单位”、“邮箱”、“咨询标题”等字段检索。</w:t>
            </w:r>
          </w:p>
          <w:p>
            <w:pPr>
              <w:pStyle w:val="null3"/>
              <w:ind w:firstLine="480"/>
              <w:jc w:val="both"/>
            </w:pPr>
            <w:r>
              <w:rPr>
                <w:rFonts w:ascii="宋体" w:hAnsi="宋体" w:cs="宋体" w:eastAsia="宋体"/>
                <w:sz w:val="24"/>
              </w:rPr>
              <w:t>第三部分</w:t>
            </w:r>
            <w:r>
              <w:rPr>
                <w:rFonts w:ascii="宋体" w:hAnsi="宋体" w:cs="宋体" w:eastAsia="宋体"/>
                <w:sz w:val="24"/>
              </w:rPr>
              <w:t>元数据</w:t>
            </w:r>
          </w:p>
          <w:p>
            <w:pPr>
              <w:pStyle w:val="null3"/>
              <w:ind w:firstLine="480"/>
              <w:jc w:val="both"/>
            </w:pPr>
            <w:r>
              <w:rPr>
                <w:rFonts w:ascii="宋体" w:hAnsi="宋体" w:cs="宋体" w:eastAsia="宋体"/>
                <w:sz w:val="24"/>
              </w:rPr>
              <w:t>必需收集近</w:t>
            </w:r>
            <w:r>
              <w:rPr>
                <w:rFonts w:ascii="宋体" w:hAnsi="宋体" w:cs="宋体" w:eastAsia="宋体"/>
                <w:sz w:val="24"/>
              </w:rPr>
              <w:t>10年以上的有效元数据，元数据包含外文全文Springer，</w:t>
            </w:r>
            <w:r>
              <w:rPr>
                <w:rFonts w:ascii="宋体" w:hAnsi="宋体" w:cs="宋体" w:eastAsia="宋体"/>
                <w:sz w:val="24"/>
              </w:rPr>
              <w:t>El</w:t>
            </w:r>
            <w:r>
              <w:rPr>
                <w:rFonts w:ascii="宋体" w:hAnsi="宋体" w:cs="宋体" w:eastAsia="宋体"/>
                <w:sz w:val="24"/>
              </w:rPr>
              <w:t>s</w:t>
            </w:r>
            <w:r>
              <w:rPr>
                <w:rFonts w:ascii="宋体" w:hAnsi="宋体" w:cs="宋体" w:eastAsia="宋体"/>
                <w:sz w:val="24"/>
              </w:rPr>
              <w:t>evier</w:t>
            </w:r>
            <w:r>
              <w:rPr>
                <w:rFonts w:ascii="宋体" w:hAnsi="宋体" w:cs="宋体" w:eastAsia="宋体"/>
                <w:sz w:val="24"/>
              </w:rPr>
              <w:t>，</w:t>
            </w:r>
            <w:r>
              <w:rPr>
                <w:rFonts w:ascii="宋体" w:hAnsi="宋体" w:cs="宋体" w:eastAsia="宋体"/>
                <w:sz w:val="24"/>
              </w:rPr>
              <w:t>OV</w:t>
            </w:r>
            <w:r>
              <w:rPr>
                <w:rFonts w:ascii="宋体" w:hAnsi="宋体" w:cs="宋体" w:eastAsia="宋体"/>
                <w:sz w:val="24"/>
              </w:rPr>
              <w:t>ID</w:t>
            </w:r>
            <w:r>
              <w:rPr>
                <w:rFonts w:ascii="宋体" w:hAnsi="宋体" w:cs="宋体" w:eastAsia="宋体"/>
                <w:sz w:val="24"/>
              </w:rPr>
              <w:t>，</w:t>
            </w:r>
            <w:r>
              <w:rPr>
                <w:rFonts w:ascii="宋体" w:hAnsi="宋体" w:cs="宋体" w:eastAsia="宋体"/>
                <w:sz w:val="24"/>
              </w:rPr>
              <w:t>wiley，EBSCO等主流数据库；元数据收集工作由中标方独立完成。</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0</w:t>
            </w:r>
            <w:r>
              <w:rPr>
                <w:rFonts w:ascii="宋体" w:hAnsi="宋体" w:cs="宋体" w:eastAsia="宋体"/>
                <w:sz w:val="24"/>
              </w:rPr>
              <w:t>）整合中文期刊不少于</w:t>
            </w:r>
            <w:r>
              <w:rPr>
                <w:rFonts w:ascii="宋体" w:hAnsi="宋体" w:cs="宋体" w:eastAsia="宋体"/>
                <w:sz w:val="24"/>
              </w:rPr>
              <w:t>2万种，整合外文期刊不少于6万种。</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1</w:t>
            </w:r>
            <w:r>
              <w:rPr>
                <w:rFonts w:ascii="宋体" w:hAnsi="宋体" w:cs="宋体" w:eastAsia="宋体"/>
                <w:sz w:val="24"/>
              </w:rPr>
              <w:t>）整合的全国其它图书馆数不少于</w:t>
            </w:r>
            <w:r>
              <w:rPr>
                <w:rFonts w:ascii="宋体" w:hAnsi="宋体" w:cs="宋体" w:eastAsia="宋体"/>
                <w:sz w:val="24"/>
              </w:rPr>
              <w:t>10</w:t>
            </w:r>
            <w:r>
              <w:rPr>
                <w:rFonts w:ascii="宋体" w:hAnsi="宋体" w:cs="宋体" w:eastAsia="宋体"/>
                <w:sz w:val="24"/>
              </w:rPr>
              <w:t>00家。</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2</w:t>
            </w:r>
            <w:r>
              <w:rPr>
                <w:rFonts w:ascii="宋体" w:hAnsi="宋体" w:cs="宋体" w:eastAsia="宋体"/>
                <w:sz w:val="24"/>
              </w:rPr>
              <w:t>）涵盖不少于</w:t>
            </w:r>
            <w:r>
              <w:rPr>
                <w:rFonts w:ascii="宋体" w:hAnsi="宋体" w:cs="宋体" w:eastAsia="宋体"/>
                <w:sz w:val="24"/>
              </w:rPr>
              <w:t>5</w:t>
            </w:r>
            <w:r>
              <w:rPr>
                <w:rFonts w:ascii="宋体" w:hAnsi="宋体" w:cs="宋体" w:eastAsia="宋体"/>
                <w:sz w:val="24"/>
              </w:rPr>
              <w:t>00</w:t>
            </w:r>
            <w:r>
              <w:rPr>
                <w:rFonts w:ascii="宋体" w:hAnsi="宋体" w:cs="宋体" w:eastAsia="宋体"/>
                <w:sz w:val="24"/>
              </w:rPr>
              <w:t>余个中外文数据库资源，提交数据库清单。</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3</w:t>
            </w:r>
            <w:r>
              <w:rPr>
                <w:rFonts w:ascii="宋体" w:hAnsi="宋体" w:cs="宋体" w:eastAsia="宋体"/>
                <w:sz w:val="24"/>
              </w:rPr>
              <w:t>）检索时间反馈为秒级；查全率应为</w:t>
            </w:r>
            <w:r>
              <w:rPr>
                <w:rFonts w:ascii="宋体" w:hAnsi="宋体" w:cs="宋体" w:eastAsia="宋体"/>
                <w:sz w:val="24"/>
              </w:rPr>
              <w:t>90%以上。</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4</w:t>
            </w:r>
            <w:r>
              <w:rPr>
                <w:rFonts w:ascii="宋体" w:hAnsi="宋体" w:cs="宋体" w:eastAsia="宋体"/>
                <w:sz w:val="24"/>
              </w:rPr>
              <w:t>）期刊检索结果具有按照年代、学科、刊种等信息的聚类功能。</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5</w:t>
            </w:r>
            <w:r>
              <w:rPr>
                <w:rFonts w:ascii="宋体" w:hAnsi="宋体" w:cs="宋体" w:eastAsia="宋体"/>
                <w:sz w:val="24"/>
              </w:rPr>
              <w:t>）检索结果支持按照相似度、时间、学术价值等维度排序。</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6</w:t>
            </w:r>
            <w:r>
              <w:rPr>
                <w:rFonts w:ascii="宋体" w:hAnsi="宋体" w:cs="宋体" w:eastAsia="宋体"/>
                <w:sz w:val="24"/>
              </w:rPr>
              <w:t>）中文期刊和外文期刊分开检索，并且能够直接链接到来源库全文下载网页，对于同一篇文章同时多个数据商都有的情况，可以列出文章出自多个数据商来源。</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7</w:t>
            </w:r>
            <w:r>
              <w:rPr>
                <w:rFonts w:ascii="宋体" w:hAnsi="宋体" w:cs="宋体" w:eastAsia="宋体"/>
                <w:sz w:val="24"/>
              </w:rPr>
              <w:t>）快速检索帮助读者像利用搜索引擎一样检索学术资源。</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8</w:t>
            </w:r>
            <w:r>
              <w:rPr>
                <w:rFonts w:ascii="宋体" w:hAnsi="宋体" w:cs="宋体" w:eastAsia="宋体"/>
                <w:sz w:val="24"/>
              </w:rPr>
              <w:t>）多面搜索：</w:t>
            </w:r>
            <w:r>
              <w:rPr>
                <w:rFonts w:ascii="宋体" w:hAnsi="宋体" w:cs="宋体" w:eastAsia="宋体"/>
                <w:sz w:val="24"/>
              </w:rPr>
              <w:t>检索任何一种资源时，同时显示其他相关资源信息。</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9</w:t>
            </w:r>
            <w:r>
              <w:rPr>
                <w:rFonts w:ascii="宋体" w:hAnsi="宋体" w:cs="宋体" w:eastAsia="宋体"/>
                <w:sz w:val="24"/>
              </w:rPr>
              <w:t>）全文传递响应时间在</w:t>
            </w:r>
            <w:r>
              <w:rPr>
                <w:rFonts w:ascii="宋体" w:hAnsi="宋体" w:cs="宋体" w:eastAsia="宋体"/>
                <w:sz w:val="24"/>
              </w:rPr>
              <w:t>48小时之内。</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0</w:t>
            </w:r>
            <w:r>
              <w:rPr>
                <w:rFonts w:ascii="宋体" w:hAnsi="宋体" w:cs="宋体" w:eastAsia="宋体"/>
                <w:sz w:val="24"/>
              </w:rPr>
              <w:t>）提供全国各地图书馆共享服务平台案例证明，保证文献传递满足率与服务质量。</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1</w:t>
            </w:r>
            <w:r>
              <w:rPr>
                <w:rFonts w:ascii="宋体" w:hAnsi="宋体" w:cs="宋体" w:eastAsia="宋体"/>
                <w:sz w:val="24"/>
              </w:rPr>
              <w:t>）数据整合方式必须以元数据方式整合。</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2</w:t>
            </w:r>
            <w:r>
              <w:rPr>
                <w:rFonts w:ascii="宋体" w:hAnsi="宋体" w:cs="宋体" w:eastAsia="宋体"/>
                <w:sz w:val="24"/>
              </w:rPr>
              <w:t>）中文全文传递获取的满足率达到或超过</w:t>
            </w:r>
            <w:r>
              <w:rPr>
                <w:rFonts w:ascii="宋体" w:hAnsi="宋体" w:cs="宋体" w:eastAsia="宋体"/>
                <w:sz w:val="24"/>
              </w:rPr>
              <w:t>96%；外文全文传递获取的满足率达到或超过90%。</w:t>
            </w:r>
          </w:p>
          <w:p>
            <w:pPr>
              <w:pStyle w:val="null3"/>
              <w:ind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3</w:t>
            </w:r>
            <w:r>
              <w:rPr>
                <w:rFonts w:ascii="宋体" w:hAnsi="宋体" w:cs="宋体" w:eastAsia="宋体"/>
                <w:sz w:val="24"/>
              </w:rPr>
              <w:t>）同时满足下列功能</w:t>
            </w:r>
            <w:r>
              <w:rPr>
                <w:rFonts w:ascii="宋体" w:hAnsi="宋体" w:cs="宋体" w:eastAsia="宋体"/>
                <w:sz w:val="24"/>
              </w:rPr>
              <w:t>: 满足期刊、学位论文、会议论文等资源的搜索；同时满足的获取方式包括本馆和非本馆的资源获取等。</w:t>
            </w:r>
          </w:p>
          <w:p>
            <w:pPr>
              <w:pStyle w:val="null3"/>
              <w:jc w:val="both"/>
            </w:pPr>
            <w:r>
              <w:rPr>
                <w:rFonts w:ascii="宋体" w:hAnsi="宋体" w:cs="宋体" w:eastAsia="宋体"/>
                <w:sz w:val="24"/>
              </w:rPr>
              <w:t>3.</w:t>
            </w:r>
            <w:r>
              <w:rPr>
                <w:rFonts w:ascii="宋体" w:hAnsi="宋体" w:cs="宋体" w:eastAsia="宋体"/>
                <w:sz w:val="24"/>
              </w:rPr>
              <w:t>服务要求</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/代理商在收到数字资源订单后，按需方提出的项目及使用要求，开通数字资源访问网站或安装到需方的数据服务器。</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/代理商应承担需方所订数字资源正常使用后需要进行的安装、培训等费用。</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凡送交到需方的数字资源，以数字资源中标定价作为计算订购款的依据。</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/代理商应根据需方的实际工作运行程序，提供高效，优质的服务保障。</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/代理商应根据需方需要提供该数据库资源的使用统计情况。</w:t>
            </w:r>
          </w:p>
          <w:p>
            <w:pPr>
              <w:pStyle w:val="null3"/>
              <w:ind w:firstLine="496"/>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当采购人（西安石油大学）经费周转困难时，投标单位要有一定的垫资能力，以保证数字资源采购的正常进行。</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标的名称：石油工业出版社数字图书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96"/>
              <w:jc w:val="both"/>
            </w:pPr>
            <w:r>
              <w:rPr>
                <w:rFonts w:ascii="宋体" w:hAnsi="宋体" w:cs="宋体" w:eastAsia="宋体"/>
                <w:sz w:val="24"/>
              </w:rPr>
              <w:t>1．采购内容</w:t>
            </w:r>
          </w:p>
          <w:p>
            <w:pPr>
              <w:pStyle w:val="null3"/>
              <w:ind w:firstLine="480"/>
              <w:jc w:val="left"/>
            </w:pPr>
            <w:r>
              <w:rPr>
                <w:rFonts w:ascii="宋体" w:hAnsi="宋体" w:cs="宋体" w:eastAsia="宋体"/>
                <w:sz w:val="24"/>
              </w:rPr>
              <w:t>石油数字图书馆是石油工业出版社数字出版建设的重点项目，目前数字图书馆平台收录电子书</w:t>
            </w:r>
            <w:r>
              <w:rPr>
                <w:rFonts w:ascii="宋体" w:hAnsi="宋体" w:cs="宋体" w:eastAsia="宋体"/>
                <w:sz w:val="24"/>
              </w:rPr>
              <w:t>13604种，每年更新一千册左右，数字图书馆电子书资源出版时间跨度从19</w:t>
            </w:r>
            <w:r>
              <w:rPr>
                <w:rFonts w:ascii="宋体" w:hAnsi="宋体" w:cs="宋体" w:eastAsia="宋体"/>
                <w:sz w:val="24"/>
              </w:rPr>
              <w:t>56</w:t>
            </w:r>
            <w:r>
              <w:rPr>
                <w:rFonts w:ascii="宋体" w:hAnsi="宋体" w:cs="宋体" w:eastAsia="宋体"/>
                <w:sz w:val="24"/>
              </w:rPr>
              <w:t>-2024年，涵盖了石油工程、石油化工、储运、勘探、钻井、石油专著、石油经济、专业教材、石油前沿科技、院校教材、石油经营、石油综合、质量安全节能标准化、科技论文集等数字资源。</w:t>
            </w:r>
          </w:p>
          <w:p>
            <w:pPr>
              <w:pStyle w:val="null3"/>
              <w:ind w:firstLine="496"/>
              <w:jc w:val="both"/>
            </w:pPr>
            <w:r>
              <w:rPr>
                <w:rFonts w:ascii="宋体" w:hAnsi="宋体" w:cs="宋体" w:eastAsia="宋体"/>
                <w:sz w:val="24"/>
              </w:rPr>
              <w:t>该数据库是石油工业出版社在线电子图书的唯一途径。</w:t>
            </w:r>
            <w:r>
              <w:rPr>
                <w:rFonts w:ascii="宋体" w:hAnsi="宋体" w:cs="宋体" w:eastAsia="宋体"/>
                <w:sz w:val="24"/>
              </w:rPr>
              <w:t>“数据库系列产品”基于出版社60多年积累的所有石油专业图书、标准、期刊、论文集、图集、案例、问答、手册、工具书等出版物按知识点进行碎片化加工，用专业知识服务平台进行管理与发布，实现石油知识共享，帮助科研人员更便捷地获取信息，助力石油技术创新。</w:t>
            </w:r>
          </w:p>
          <w:p>
            <w:pPr>
              <w:pStyle w:val="null3"/>
              <w:ind w:firstLine="496"/>
              <w:jc w:val="both"/>
            </w:pPr>
            <w:r>
              <w:rPr>
                <w:rFonts w:ascii="宋体" w:hAnsi="宋体" w:cs="宋体" w:eastAsia="宋体"/>
                <w:sz w:val="24"/>
              </w:rPr>
              <w:t>该数据库是石油工业出版社产品，我校已连续使用多年，对提高我校的教学科研水平起大了极大的作用，是我校教学和科研工作中必不可少的数据库。西安石油大学项目授权</w:t>
            </w:r>
            <w:r>
              <w:rPr>
                <w:rFonts w:ascii="宋体" w:hAnsi="宋体" w:cs="宋体" w:eastAsia="宋体"/>
                <w:sz w:val="24"/>
              </w:rPr>
              <w:t>四川知周天下科技有限公司</w:t>
            </w:r>
            <w:r>
              <w:rPr>
                <w:rFonts w:ascii="宋体" w:hAnsi="宋体" w:cs="宋体" w:eastAsia="宋体"/>
                <w:sz w:val="24"/>
              </w:rPr>
              <w:t>代理。</w:t>
            </w:r>
          </w:p>
          <w:p>
            <w:pPr>
              <w:pStyle w:val="null3"/>
              <w:ind w:firstLine="496"/>
              <w:jc w:val="both"/>
            </w:pPr>
            <w:r>
              <w:rPr>
                <w:rFonts w:ascii="宋体" w:hAnsi="宋体" w:cs="宋体" w:eastAsia="宋体"/>
                <w:sz w:val="24"/>
              </w:rPr>
              <w:t>2</w:t>
            </w:r>
            <w:r>
              <w:rPr>
                <w:rFonts w:ascii="宋体" w:hAnsi="宋体" w:cs="宋体" w:eastAsia="宋体"/>
                <w:sz w:val="24"/>
              </w:rPr>
              <w:t>．技术参数</w:t>
            </w:r>
          </w:p>
          <w:p>
            <w:pPr>
              <w:pStyle w:val="null3"/>
              <w:ind w:firstLine="496"/>
              <w:jc w:val="both"/>
            </w:pPr>
            <w:r>
              <w:rPr>
                <w:rFonts w:ascii="宋体" w:hAnsi="宋体" w:cs="宋体" w:eastAsia="宋体"/>
                <w:sz w:val="24"/>
              </w:rPr>
              <w:t>（</w:t>
            </w:r>
            <w:r>
              <w:rPr>
                <w:rFonts w:ascii="宋体" w:hAnsi="宋体" w:cs="宋体" w:eastAsia="宋体"/>
                <w:sz w:val="24"/>
              </w:rPr>
              <w:t>1）石油工业</w:t>
            </w:r>
            <w:r>
              <w:rPr>
                <w:rFonts w:ascii="宋体" w:hAnsi="宋体" w:cs="宋体" w:eastAsia="宋体"/>
                <w:sz w:val="24"/>
              </w:rPr>
              <w:t>出版社</w:t>
            </w:r>
            <w:r>
              <w:rPr>
                <w:rFonts w:ascii="宋体" w:hAnsi="宋体" w:cs="宋体" w:eastAsia="宋体"/>
                <w:sz w:val="24"/>
              </w:rPr>
              <w:t>60多年积累的石油专业图书、论文集、图集、</w:t>
            </w:r>
            <w:r>
              <w:rPr>
                <w:rFonts w:ascii="宋体" w:hAnsi="宋体" w:cs="宋体" w:eastAsia="宋体"/>
                <w:sz w:val="24"/>
              </w:rPr>
              <w:t>案</w:t>
            </w:r>
            <w:r>
              <w:rPr>
                <w:rFonts w:ascii="宋体" w:hAnsi="宋体" w:cs="宋体" w:eastAsia="宋体"/>
                <w:sz w:val="24"/>
              </w:rPr>
              <w:t>例、问答、手册、工具书等</w:t>
            </w:r>
            <w:r>
              <w:rPr>
                <w:rFonts w:ascii="宋体" w:hAnsi="宋体" w:cs="宋体" w:eastAsia="宋体"/>
                <w:sz w:val="24"/>
              </w:rPr>
              <w:t>，数量不低于</w:t>
            </w:r>
            <w:r>
              <w:rPr>
                <w:rFonts w:ascii="宋体" w:hAnsi="宋体" w:cs="宋体" w:eastAsia="宋体"/>
                <w:sz w:val="24"/>
              </w:rPr>
              <w:t>12000种。</w:t>
            </w:r>
          </w:p>
          <w:p>
            <w:pPr>
              <w:pStyle w:val="null3"/>
              <w:ind w:firstLine="496"/>
              <w:jc w:val="both"/>
            </w:pPr>
            <w:r>
              <w:rPr>
                <w:rFonts w:ascii="宋体" w:hAnsi="宋体" w:cs="宋体" w:eastAsia="宋体"/>
                <w:sz w:val="24"/>
              </w:rPr>
              <w:t>（</w:t>
            </w:r>
            <w:r>
              <w:rPr>
                <w:rFonts w:ascii="宋体" w:hAnsi="宋体" w:cs="宋体" w:eastAsia="宋体"/>
                <w:sz w:val="24"/>
              </w:rPr>
              <w:t>2）采购数量：1套</w:t>
            </w:r>
          </w:p>
          <w:p>
            <w:pPr>
              <w:pStyle w:val="null3"/>
              <w:ind w:firstLine="496"/>
              <w:jc w:val="both"/>
            </w:pPr>
            <w:r>
              <w:rPr>
                <w:rFonts w:ascii="宋体" w:hAnsi="宋体" w:cs="宋体" w:eastAsia="宋体"/>
                <w:sz w:val="24"/>
              </w:rPr>
              <w:t>（</w:t>
            </w:r>
            <w:r>
              <w:rPr>
                <w:rFonts w:ascii="宋体" w:hAnsi="宋体" w:cs="宋体" w:eastAsia="宋体"/>
                <w:sz w:val="24"/>
              </w:rPr>
              <w:t>3）服务模式：远程服务</w:t>
            </w:r>
          </w:p>
          <w:p>
            <w:pPr>
              <w:pStyle w:val="null3"/>
              <w:ind w:firstLine="496"/>
              <w:jc w:val="both"/>
            </w:pPr>
            <w:r>
              <w:rPr>
                <w:rFonts w:ascii="宋体" w:hAnsi="宋体" w:cs="宋体" w:eastAsia="宋体"/>
                <w:sz w:val="24"/>
              </w:rPr>
              <w:t>（</w:t>
            </w:r>
            <w:r>
              <w:rPr>
                <w:rFonts w:ascii="宋体" w:hAnsi="宋体" w:cs="宋体" w:eastAsia="宋体"/>
                <w:sz w:val="24"/>
              </w:rPr>
              <w:t>4）应具备在线检索、浏览、复制功能。</w:t>
            </w:r>
          </w:p>
          <w:p>
            <w:pPr>
              <w:pStyle w:val="null3"/>
              <w:ind w:firstLine="496"/>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提供的检索功能：具备初级检索、高级检索等检索功能。</w:t>
            </w:r>
          </w:p>
          <w:p>
            <w:pPr>
              <w:pStyle w:val="null3"/>
              <w:ind w:firstLine="496"/>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提供的检索项：提供主题、书名、关键词等检索途径。</w:t>
            </w:r>
          </w:p>
          <w:p>
            <w:pPr>
              <w:pStyle w:val="null3"/>
              <w:ind w:firstLine="496"/>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电子书可通过</w:t>
            </w:r>
            <w:r>
              <w:rPr>
                <w:rFonts w:ascii="宋体" w:hAnsi="宋体" w:cs="宋体" w:eastAsia="宋体"/>
                <w:sz w:val="24"/>
              </w:rPr>
              <w:t>PC客户端和移动客户端进行阅读。 文字可矢量放大，支持复制、粘贴打印。</w:t>
            </w:r>
          </w:p>
          <w:p>
            <w:pPr>
              <w:pStyle w:val="null3"/>
              <w:ind w:firstLine="496"/>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实现对用户的访问和使用情况进行详细的记录，并能够进行统计分析。能按时间、用户、</w:t>
            </w:r>
            <w:r>
              <w:rPr>
                <w:rFonts w:ascii="宋体" w:hAnsi="宋体" w:cs="宋体" w:eastAsia="宋体"/>
                <w:sz w:val="24"/>
              </w:rPr>
              <w:t>IP地址等方式进行统计分析</w:t>
            </w:r>
            <w:r>
              <w:rPr>
                <w:rFonts w:ascii="宋体" w:hAnsi="宋体" w:cs="宋体" w:eastAsia="宋体"/>
                <w:sz w:val="24"/>
              </w:rPr>
              <w:t>。</w:t>
            </w:r>
          </w:p>
          <w:p>
            <w:pPr>
              <w:pStyle w:val="null3"/>
              <w:ind w:firstLine="496"/>
              <w:jc w:val="both"/>
            </w:pPr>
            <w:r>
              <w:rPr>
                <w:rFonts w:ascii="宋体" w:hAnsi="宋体" w:cs="宋体" w:eastAsia="宋体"/>
                <w:sz w:val="24"/>
              </w:rPr>
              <w:t>（</w:t>
            </w:r>
            <w:r>
              <w:rPr>
                <w:rFonts w:ascii="宋体" w:hAnsi="宋体" w:cs="宋体" w:eastAsia="宋体"/>
                <w:sz w:val="24"/>
              </w:rPr>
              <w:t>9）安装调试开通账号：供应商在规定期限内免费对数据库及相关软件系统进行安装与调试，并保证数据库的良好运行。在合同约定的服务期限开始日期，向我校开通服务。</w:t>
            </w:r>
          </w:p>
          <w:p>
            <w:pPr>
              <w:pStyle w:val="null3"/>
              <w:ind w:firstLine="496"/>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0</w:t>
            </w:r>
            <w:r>
              <w:rPr>
                <w:rFonts w:ascii="宋体" w:hAnsi="宋体" w:cs="宋体" w:eastAsia="宋体"/>
                <w:sz w:val="24"/>
              </w:rPr>
              <w:t>）宣传培训服务：供应商应协助图书馆员为我校读者开展宣传培训服务，时间和方式由双方商定。</w:t>
            </w:r>
          </w:p>
          <w:p>
            <w:pPr>
              <w:pStyle w:val="null3"/>
              <w:ind w:firstLine="496"/>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1</w:t>
            </w:r>
            <w:r>
              <w:rPr>
                <w:rFonts w:ascii="宋体" w:hAnsi="宋体" w:cs="宋体" w:eastAsia="宋体"/>
                <w:sz w:val="24"/>
              </w:rPr>
              <w:t>）咨询服务：供应商为我校提供读秀知识库的咨询服务，通过包括电话、传真、</w:t>
            </w:r>
            <w:r>
              <w:rPr>
                <w:rFonts w:ascii="宋体" w:hAnsi="宋体" w:cs="宋体" w:eastAsia="宋体"/>
                <w:sz w:val="24"/>
              </w:rPr>
              <w:t>E-mail等方式进行技术支持，对一般的技术支持响应时间不超过2小时，若出现重大问题，技术支持工程师必须在24小时内到达现场进行技术维护，确保我校用户正常使用数据库。</w:t>
            </w:r>
          </w:p>
          <w:p>
            <w:pPr>
              <w:pStyle w:val="null3"/>
              <w:ind w:firstLine="496"/>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2</w:t>
            </w:r>
            <w:r>
              <w:rPr>
                <w:rFonts w:ascii="宋体" w:hAnsi="宋体" w:cs="宋体" w:eastAsia="宋体"/>
                <w:sz w:val="24"/>
              </w:rPr>
              <w:t>）回访服务：定期进行回访，一般回访时间为两周或一个月，具体可按照我校要求进行。</w:t>
            </w:r>
          </w:p>
          <w:p>
            <w:pPr>
              <w:pStyle w:val="null3"/>
              <w:ind w:firstLine="496"/>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3</w:t>
            </w:r>
            <w:r>
              <w:rPr>
                <w:rFonts w:ascii="宋体" w:hAnsi="宋体" w:cs="宋体" w:eastAsia="宋体"/>
                <w:sz w:val="24"/>
              </w:rPr>
              <w:t>）更新服务：供应商及时为我校提供技术更新服务，定期向我校通报公司新技术动态，并无偿免费快捷地为我校用户提供技术更新服务。</w:t>
            </w:r>
          </w:p>
          <w:p>
            <w:pPr>
              <w:pStyle w:val="null3"/>
              <w:ind w:firstLine="496"/>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4</w:t>
            </w:r>
            <w:r>
              <w:rPr>
                <w:rFonts w:ascii="宋体" w:hAnsi="宋体" w:cs="宋体" w:eastAsia="宋体"/>
                <w:sz w:val="24"/>
              </w:rPr>
              <w:t>）统计服务：可实现对我校用户的访问和使用情况进行详细的记录，并进行统计分析，定期提供统计分析报告。</w:t>
            </w:r>
          </w:p>
          <w:p>
            <w:pPr>
              <w:pStyle w:val="null3"/>
              <w:ind w:firstLine="496"/>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5</w:t>
            </w:r>
            <w:r>
              <w:rPr>
                <w:rFonts w:ascii="宋体" w:hAnsi="宋体" w:cs="宋体" w:eastAsia="宋体"/>
                <w:sz w:val="24"/>
              </w:rPr>
              <w:t>）版权法律责任：因版权问题而引发的知识产权纠纷由供应商负全部法律责任。</w:t>
            </w:r>
          </w:p>
          <w:p>
            <w:pPr>
              <w:pStyle w:val="null3"/>
              <w:ind w:firstLine="496"/>
              <w:jc w:val="both"/>
            </w:pPr>
            <w:r>
              <w:rPr>
                <w:rFonts w:ascii="calibri" w:hAnsi="calibri" w:cs="calibri" w:eastAsia="calibri"/>
                <w:sz w:val="24"/>
              </w:rPr>
              <w:t>3.</w:t>
            </w:r>
            <w:r>
              <w:rPr>
                <w:rFonts w:ascii="宋体" w:hAnsi="宋体" w:cs="宋体" w:eastAsia="宋体"/>
                <w:sz w:val="24"/>
              </w:rPr>
              <w:t>服务要求</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/代理商在收到数字资源订单后，按需方提出的项目及使用要求，开通数字资源访问网站或安装到需方的数据服务器。</w:t>
            </w:r>
          </w:p>
          <w:p>
            <w:pPr>
              <w:pStyle w:val="null3"/>
              <w:ind w:firstLine="48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/代理商应承担需方所订数字资源正常使用后需要进行的安装、培训等费用。</w:t>
            </w:r>
          </w:p>
          <w:p>
            <w:pPr>
              <w:pStyle w:val="null3"/>
              <w:ind w:firstLine="480"/>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凡送交到需方的数字资源，以数字资源中标定价作为计算订购款的依据。</w:t>
            </w:r>
          </w:p>
          <w:p>
            <w:pPr>
              <w:pStyle w:val="null3"/>
              <w:ind w:firstLine="480"/>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/代理商应根据需方的实际工作运行程序，提供高效，优质的服务保障。</w:t>
            </w:r>
          </w:p>
          <w:p>
            <w:pPr>
              <w:pStyle w:val="null3"/>
              <w:ind w:firstLine="480"/>
              <w:jc w:val="left"/>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/代理商应根据需方需要提供该数据库资源的使用统计情况。</w:t>
            </w:r>
          </w:p>
          <w:p>
            <w:pPr>
              <w:pStyle w:val="null3"/>
              <w:ind w:firstLine="496"/>
              <w:jc w:val="left"/>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当采购人（西安石油大学）经费周转困难时，投标单位要有一定的垫资能力，以保证数字资源采购的正常进行。</w:t>
            </w:r>
          </w:p>
          <w:p>
            <w:pPr>
              <w:pStyle w:val="null3"/>
              <w:ind w:firstLine="496"/>
              <w:jc w:val="both"/>
            </w:pPr>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标的名称：科学文库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96"/>
              <w:jc w:val="left"/>
            </w:pPr>
            <w:r>
              <w:rPr>
                <w:rFonts w:ascii="宋体" w:hAnsi="宋体" w:cs="宋体" w:eastAsia="宋体"/>
                <w:sz w:val="24"/>
              </w:rPr>
              <w:t>1．采购内容</w:t>
            </w:r>
          </w:p>
          <w:p>
            <w:pPr>
              <w:pStyle w:val="null3"/>
              <w:ind w:firstLine="496"/>
              <w:jc w:val="left"/>
            </w:pPr>
            <w:r>
              <w:rPr>
                <w:rFonts w:ascii="宋体" w:hAnsi="宋体" w:cs="宋体" w:eastAsia="宋体"/>
                <w:sz w:val="24"/>
              </w:rPr>
              <w:t>科学文库是科学出版社在线电子图书，几乎囊括科学出版社</w:t>
            </w:r>
            <w:r>
              <w:rPr>
                <w:rFonts w:ascii="宋体" w:hAnsi="宋体" w:cs="宋体" w:eastAsia="宋体"/>
                <w:sz w:val="24"/>
              </w:rPr>
              <w:t>60</w:t>
            </w:r>
            <w:r>
              <w:rPr>
                <w:rFonts w:ascii="宋体" w:hAnsi="宋体" w:cs="宋体" w:eastAsia="宋体"/>
                <w:sz w:val="24"/>
              </w:rPr>
              <w:t>余年来所有获奖作品、知名专家著作、重点丛书、各学科必备经典专著和教材等。截至当前总品种数为</w:t>
            </w:r>
            <w:r>
              <w:rPr>
                <w:rFonts w:ascii="宋体" w:hAnsi="宋体" w:cs="宋体" w:eastAsia="宋体"/>
                <w:sz w:val="24"/>
              </w:rPr>
              <w:t>6.9万</w:t>
            </w:r>
            <w:r>
              <w:rPr>
                <w:rFonts w:ascii="宋体" w:hAnsi="宋体" w:cs="宋体" w:eastAsia="宋体"/>
                <w:sz w:val="24"/>
              </w:rPr>
              <w:t>余种，</w:t>
            </w:r>
            <w:r>
              <w:rPr>
                <w:rFonts w:ascii="宋体" w:hAnsi="宋体" w:cs="宋体" w:eastAsia="宋体"/>
                <w:sz w:val="24"/>
              </w:rPr>
              <w:t>每年更新约</w:t>
            </w:r>
            <w:r>
              <w:rPr>
                <w:rFonts w:ascii="宋体" w:hAnsi="宋体" w:cs="宋体" w:eastAsia="宋体"/>
                <w:sz w:val="24"/>
              </w:rPr>
              <w:t>3000种。</w:t>
            </w:r>
            <w:r>
              <w:rPr>
                <w:rFonts w:ascii="宋体" w:hAnsi="宋体" w:cs="宋体" w:eastAsia="宋体"/>
                <w:sz w:val="24"/>
              </w:rPr>
              <w:t>科学数据库所有内容均未授权第三方，保证资源独有性。该数据库是中国科技出版传媒股份有限公司产品，西安石油大学项目授权西安博文悦途信息科技有限公司代理。</w:t>
            </w:r>
          </w:p>
          <w:p>
            <w:pPr>
              <w:pStyle w:val="null3"/>
              <w:ind w:firstLine="496"/>
              <w:jc w:val="left"/>
            </w:pPr>
            <w:r>
              <w:rPr>
                <w:rFonts w:ascii="宋体" w:hAnsi="宋体" w:cs="宋体" w:eastAsia="宋体"/>
                <w:sz w:val="24"/>
              </w:rPr>
              <w:t>2</w:t>
            </w:r>
            <w:r>
              <w:rPr>
                <w:rFonts w:ascii="宋体" w:hAnsi="宋体" w:cs="宋体" w:eastAsia="宋体"/>
                <w:sz w:val="24"/>
              </w:rPr>
              <w:t>．技术参数</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科技类电子书数据库</w:t>
            </w:r>
            <w:r>
              <w:rPr>
                <w:rFonts w:ascii="宋体" w:hAnsi="宋体" w:cs="宋体" w:eastAsia="宋体"/>
                <w:sz w:val="24"/>
              </w:rPr>
              <w:t>，</w:t>
            </w:r>
            <w:r>
              <w:rPr>
                <w:rFonts w:ascii="宋体" w:hAnsi="宋体" w:cs="宋体" w:eastAsia="宋体"/>
                <w:sz w:val="24"/>
              </w:rPr>
              <w:t>品种数为</w:t>
            </w:r>
            <w:r>
              <w:rPr>
                <w:rFonts w:ascii="宋体" w:hAnsi="宋体" w:cs="宋体" w:eastAsia="宋体"/>
                <w:sz w:val="24"/>
              </w:rPr>
              <w:t>6.9万</w:t>
            </w:r>
            <w:r>
              <w:rPr>
                <w:rFonts w:ascii="宋体" w:hAnsi="宋体" w:cs="宋体" w:eastAsia="宋体"/>
                <w:sz w:val="24"/>
              </w:rPr>
              <w:t>余种，</w:t>
            </w:r>
            <w:r>
              <w:rPr>
                <w:rFonts w:ascii="宋体" w:hAnsi="宋体" w:cs="宋体" w:eastAsia="宋体"/>
                <w:sz w:val="24"/>
              </w:rPr>
              <w:t>每年更新约</w:t>
            </w:r>
            <w:r>
              <w:rPr>
                <w:rFonts w:ascii="宋体" w:hAnsi="宋体" w:cs="宋体" w:eastAsia="宋体"/>
                <w:sz w:val="24"/>
              </w:rPr>
              <w:t>3000种。</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覆盖自然科学、工程与技术科学、人文与社会科学、医药科学、农业科学五大门类的所有一级学科，按中图法和学科领域进行双重分类。</w:t>
            </w:r>
          </w:p>
          <w:p>
            <w:pPr>
              <w:pStyle w:val="null3"/>
              <w:ind w:firstLine="480"/>
              <w:jc w:val="both"/>
            </w:pPr>
            <w:r>
              <w:rPr>
                <w:rFonts w:ascii="宋体" w:hAnsi="宋体" w:cs="宋体" w:eastAsia="宋体"/>
                <w:sz w:val="24"/>
              </w:rPr>
              <w:t>（</w:t>
            </w:r>
            <w:r>
              <w:rPr>
                <w:rFonts w:ascii="宋体" w:hAnsi="宋体" w:cs="宋体" w:eastAsia="宋体"/>
                <w:sz w:val="24"/>
              </w:rPr>
              <w:t>3）包括专著、教材、图集、报告、工具书、科普等，满足科研、教学、管理、大众等各个系列的专业用户。</w:t>
            </w:r>
          </w:p>
          <w:p>
            <w:pPr>
              <w:pStyle w:val="null3"/>
              <w:ind w:firstLine="480"/>
              <w:jc w:val="both"/>
            </w:pPr>
            <w:r>
              <w:rPr>
                <w:rFonts w:ascii="宋体" w:hAnsi="宋体" w:cs="宋体" w:eastAsia="宋体"/>
                <w:sz w:val="24"/>
              </w:rPr>
              <w:t>（</w:t>
            </w:r>
            <w:r>
              <w:rPr>
                <w:rFonts w:ascii="宋体" w:hAnsi="宋体" w:cs="宋体" w:eastAsia="宋体"/>
                <w:sz w:val="24"/>
              </w:rPr>
              <w:t>4）原版高清</w:t>
            </w:r>
            <w:r>
              <w:rPr>
                <w:rFonts w:ascii="宋体" w:hAnsi="宋体" w:cs="宋体" w:eastAsia="宋体"/>
                <w:sz w:val="24"/>
              </w:rPr>
              <w:t>PDF格式，准确无误地保留专业文字、图形、符号、公式等。</w:t>
            </w:r>
          </w:p>
          <w:p>
            <w:pPr>
              <w:pStyle w:val="null3"/>
              <w:ind w:firstLine="480"/>
              <w:jc w:val="both"/>
            </w:pPr>
            <w:r>
              <w:rPr>
                <w:rFonts w:ascii="宋体" w:hAnsi="宋体" w:cs="宋体" w:eastAsia="宋体"/>
                <w:sz w:val="24"/>
              </w:rPr>
              <w:t>（</w:t>
            </w:r>
            <w:r>
              <w:rPr>
                <w:rFonts w:ascii="宋体" w:hAnsi="宋体" w:cs="宋体" w:eastAsia="宋体"/>
                <w:sz w:val="24"/>
              </w:rPr>
              <w:t>5）支持书名摘要检索、全文检索、高级检索，并辅有二次筛选，快速发现所需资源。</w:t>
            </w:r>
          </w:p>
          <w:p>
            <w:pPr>
              <w:pStyle w:val="null3"/>
              <w:ind w:firstLine="480"/>
              <w:jc w:val="both"/>
            </w:pPr>
            <w:r>
              <w:rPr>
                <w:rFonts w:ascii="宋体" w:hAnsi="宋体" w:cs="宋体" w:eastAsia="宋体"/>
                <w:sz w:val="24"/>
              </w:rPr>
              <w:t>（</w:t>
            </w:r>
            <w:r>
              <w:rPr>
                <w:rFonts w:ascii="宋体" w:hAnsi="宋体" w:cs="宋体" w:eastAsia="宋体"/>
                <w:sz w:val="24"/>
              </w:rPr>
              <w:t>6）采用</w:t>
            </w:r>
            <w:r>
              <w:rPr>
                <w:rFonts w:ascii="宋体" w:hAnsi="宋体" w:cs="宋体" w:eastAsia="宋体"/>
                <w:sz w:val="24"/>
              </w:rPr>
              <w:t>WebPDF技术为用户保存在线批注、标记、笔记等信息并实现多终端同步和共享，增强了在线使用便捷性。</w:t>
            </w:r>
          </w:p>
          <w:p>
            <w:pPr>
              <w:pStyle w:val="null3"/>
              <w:ind w:firstLine="480"/>
              <w:jc w:val="both"/>
            </w:pPr>
            <w:r>
              <w:rPr>
                <w:rFonts w:ascii="宋体" w:hAnsi="宋体" w:cs="宋体" w:eastAsia="宋体"/>
                <w:sz w:val="24"/>
              </w:rPr>
              <w:t>（</w:t>
            </w:r>
            <w:r>
              <w:rPr>
                <w:rFonts w:ascii="宋体" w:hAnsi="宋体" w:cs="宋体" w:eastAsia="宋体"/>
                <w:sz w:val="24"/>
              </w:rPr>
              <w:t>7）多终端适应，</w:t>
            </w:r>
            <w:r>
              <w:rPr>
                <w:rFonts w:ascii="宋体" w:hAnsi="宋体" w:cs="宋体" w:eastAsia="宋体"/>
                <w:sz w:val="24"/>
              </w:rPr>
              <w:t>可在线浏览和下载</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8）全文权限经由</w:t>
            </w:r>
            <w:r>
              <w:rPr>
                <w:rFonts w:ascii="宋体" w:hAnsi="宋体" w:cs="宋体" w:eastAsia="宋体"/>
                <w:sz w:val="24"/>
              </w:rPr>
              <w:t>IP控制，没有并发用户限制；已接入教育网统一认证和资源共享基础设施（CARSI），方便高校用户校外访问。</w:t>
            </w:r>
          </w:p>
          <w:p>
            <w:pPr>
              <w:pStyle w:val="null3"/>
              <w:ind w:firstLine="480"/>
              <w:jc w:val="both"/>
            </w:pPr>
            <w:r>
              <w:rPr>
                <w:rFonts w:ascii="宋体" w:hAnsi="宋体" w:cs="宋体" w:eastAsia="宋体"/>
                <w:sz w:val="24"/>
              </w:rPr>
              <w:t>（</w:t>
            </w:r>
            <w:r>
              <w:rPr>
                <w:rFonts w:ascii="宋体" w:hAnsi="宋体" w:cs="宋体" w:eastAsia="宋体"/>
                <w:sz w:val="24"/>
              </w:rPr>
              <w:t>9）具备标准的电子图书</w:t>
            </w:r>
            <w:r>
              <w:rPr>
                <w:rFonts w:ascii="宋体" w:hAnsi="宋体" w:cs="宋体" w:eastAsia="宋体"/>
                <w:sz w:val="24"/>
              </w:rPr>
              <w:t>MARC数据和元数据，支持图书馆联机公共目录检索（OPAC）。</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0</w:t>
            </w:r>
            <w:r>
              <w:rPr>
                <w:rFonts w:ascii="宋体" w:hAnsi="宋体" w:cs="宋体" w:eastAsia="宋体"/>
                <w:sz w:val="24"/>
              </w:rPr>
              <w:t>）</w:t>
            </w:r>
            <w:r>
              <w:rPr>
                <w:rFonts w:ascii="宋体" w:hAnsi="宋体" w:cs="宋体" w:eastAsia="宋体"/>
                <w:sz w:val="24"/>
              </w:rPr>
              <w:t>提供符合</w:t>
            </w:r>
            <w:r>
              <w:rPr>
                <w:rFonts w:ascii="宋体" w:hAnsi="宋体" w:cs="宋体" w:eastAsia="宋体"/>
                <w:sz w:val="24"/>
              </w:rPr>
              <w:t>COUNTER标准的网络电子资源统计数据。</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1</w:t>
            </w:r>
            <w:r>
              <w:rPr>
                <w:rFonts w:ascii="宋体" w:hAnsi="宋体" w:cs="宋体" w:eastAsia="宋体"/>
                <w:sz w:val="24"/>
              </w:rPr>
              <w:t>）具备完善的信息系统安全保护技术和措施，已通过国家信息系统安全等级保护三级认证。</w:t>
            </w:r>
          </w:p>
          <w:p>
            <w:pPr>
              <w:pStyle w:val="null3"/>
              <w:ind w:firstLine="480"/>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2</w:t>
            </w:r>
            <w:r>
              <w:rPr>
                <w:rFonts w:ascii="宋体" w:hAnsi="宋体" w:cs="宋体" w:eastAsia="宋体"/>
                <w:sz w:val="24"/>
              </w:rPr>
              <w:t>）数据库订购满一年后，可挑选合同价等值的电子图书转为永久使用权。</w:t>
            </w:r>
          </w:p>
          <w:p>
            <w:pPr>
              <w:pStyle w:val="null3"/>
              <w:ind w:firstLine="496"/>
              <w:jc w:val="left"/>
            </w:pPr>
            <w:r>
              <w:rPr>
                <w:rFonts w:ascii="宋体" w:hAnsi="宋体" w:cs="宋体" w:eastAsia="宋体"/>
                <w:sz w:val="24"/>
              </w:rPr>
              <w:t>3.</w:t>
            </w:r>
            <w:r>
              <w:rPr>
                <w:rFonts w:ascii="宋体" w:hAnsi="宋体" w:cs="宋体" w:eastAsia="宋体"/>
                <w:sz w:val="24"/>
              </w:rPr>
              <w:t>服务要求</w:t>
            </w:r>
          </w:p>
          <w:p>
            <w:pPr>
              <w:pStyle w:val="null3"/>
              <w:ind w:firstLine="496"/>
              <w:jc w:val="left"/>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/代理商在收到数字资源订单后，按需方提出的项目及使用要求，开通数字资源访问网站或安装到需方的数据服务器。</w:t>
            </w:r>
          </w:p>
          <w:p>
            <w:pPr>
              <w:pStyle w:val="null3"/>
              <w:ind w:firstLine="496"/>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/代理商应承担需方所订数字资源正常使用后需要进行的安装、培训等费用。</w:t>
            </w:r>
          </w:p>
          <w:p>
            <w:pPr>
              <w:pStyle w:val="null3"/>
              <w:ind w:firstLine="496"/>
              <w:jc w:val="left"/>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凡送交到需方的数字资源，以数字资源中标定价作为计算订购款的依据。</w:t>
            </w:r>
          </w:p>
          <w:p>
            <w:pPr>
              <w:pStyle w:val="null3"/>
              <w:ind w:firstLine="496"/>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/代理商应根据需方的实际工作运行程序，提供高效，优质的服务保障。</w:t>
            </w:r>
          </w:p>
          <w:p>
            <w:pPr>
              <w:pStyle w:val="null3"/>
              <w:ind w:firstLine="496"/>
              <w:jc w:val="left"/>
            </w:pPr>
            <w:r>
              <w:rPr>
                <w:rFonts w:ascii="宋体" w:hAnsi="宋体" w:cs="宋体" w:eastAsia="宋体"/>
                <w:sz w:val="24"/>
              </w:rPr>
              <w:t>（</w:t>
            </w: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/代理商应根据需方需要提供该数据库资源的使用统计情况。</w:t>
            </w:r>
          </w:p>
          <w:p>
            <w:pPr>
              <w:pStyle w:val="null3"/>
              <w:ind w:firstLine="496"/>
              <w:jc w:val="left"/>
            </w:pPr>
            <w:r>
              <w:rPr>
                <w:rFonts w:ascii="宋体" w:hAnsi="宋体" w:cs="宋体" w:eastAsia="宋体"/>
                <w:sz w:val="24"/>
              </w:rPr>
              <w:t>（</w:t>
            </w:r>
            <w:r>
              <w:rPr>
                <w:rFonts w:ascii="宋体" w:hAnsi="宋体" w:cs="宋体" w:eastAsia="宋体"/>
                <w:sz w:val="24"/>
              </w:rPr>
              <w:t>6</w:t>
            </w:r>
            <w:r>
              <w:rPr>
                <w:rFonts w:ascii="宋体" w:hAnsi="宋体" w:cs="宋体" w:eastAsia="宋体"/>
                <w:sz w:val="24"/>
              </w:rPr>
              <w:t>）</w:t>
            </w:r>
            <w:r>
              <w:rPr>
                <w:rFonts w:ascii="宋体" w:hAnsi="宋体" w:cs="宋体" w:eastAsia="宋体"/>
                <w:sz w:val="24"/>
              </w:rPr>
              <w:t>当采购人（西安石油大学）经费周转困难时，投标单位要有一定的垫资能力，以保证数字资源采购的正常进行。</w:t>
            </w:r>
          </w:p>
        </w:tc>
      </w:tr>
    </w:tbl>
    <w:p>
      <w:pPr>
        <w:pStyle w:val="null3"/>
        <w:outlineLvl w:val="3"/>
      </w:pPr>
      <w:r>
        <w:rPr>
          <w:sz w:val="24"/>
          <w:b/>
        </w:rPr>
        <w:t>3.2.3人员配置要求</w:t>
      </w:r>
    </w:p>
    <w:p>
      <w:pPr>
        <w:pStyle w:val="null3"/>
      </w:pPr>
      <w:r>
        <w:rPr/>
        <w:t>采购包1：</w:t>
      </w:r>
    </w:p>
    <w:p>
      <w:pPr>
        <w:pStyle w:val="null3"/>
      </w:pPr>
      <w:r>
        <w:rPr/>
        <w:t>满足项目实施需求</w:t>
      </w:r>
    </w:p>
    <w:p>
      <w:pPr>
        <w:pStyle w:val="null3"/>
      </w:pPr>
      <w:r>
        <w:rPr/>
        <w:t>采购包2：</w:t>
      </w:r>
    </w:p>
    <w:p>
      <w:pPr>
        <w:pStyle w:val="null3"/>
      </w:pPr>
      <w:r>
        <w:rPr/>
        <w:t>满足项目实施需求</w:t>
      </w:r>
    </w:p>
    <w:p>
      <w:pPr>
        <w:pStyle w:val="null3"/>
      </w:pPr>
      <w:r>
        <w:rPr/>
        <w:t>采购包3：</w:t>
      </w:r>
    </w:p>
    <w:p>
      <w:pPr>
        <w:pStyle w:val="null3"/>
      </w:pPr>
      <w:r>
        <w:rPr/>
        <w:t>满足项目实施需求</w:t>
      </w:r>
    </w:p>
    <w:p>
      <w:pPr>
        <w:pStyle w:val="null3"/>
      </w:pPr>
      <w:r>
        <w:rPr/>
        <w:t>采购包4：</w:t>
      </w:r>
    </w:p>
    <w:p>
      <w:pPr>
        <w:pStyle w:val="null3"/>
      </w:pPr>
      <w:r>
        <w:rPr/>
        <w:t>满足项目实施需求</w:t>
      </w:r>
    </w:p>
    <w:p>
      <w:pPr>
        <w:pStyle w:val="null3"/>
      </w:pPr>
      <w:r>
        <w:rPr/>
        <w:t>采购包5：</w:t>
      </w:r>
    </w:p>
    <w:p>
      <w:pPr>
        <w:pStyle w:val="null3"/>
      </w:pPr>
      <w:r>
        <w:rPr/>
        <w:t>满足项目实施需求</w:t>
      </w:r>
    </w:p>
    <w:p>
      <w:pPr>
        <w:pStyle w:val="null3"/>
      </w:pPr>
      <w:r>
        <w:rPr/>
        <w:t>采购包6：</w:t>
      </w:r>
    </w:p>
    <w:p>
      <w:pPr>
        <w:pStyle w:val="null3"/>
      </w:pPr>
      <w:r>
        <w:rPr/>
        <w:t>满足项目实施需求</w:t>
      </w:r>
    </w:p>
    <w:p>
      <w:pPr>
        <w:pStyle w:val="null3"/>
      </w:pPr>
      <w:r>
        <w:rPr/>
        <w:t>采购包7：</w:t>
      </w:r>
    </w:p>
    <w:p>
      <w:pPr>
        <w:pStyle w:val="null3"/>
      </w:pPr>
      <w:r>
        <w:rPr/>
        <w:t>满足项目实施需求</w:t>
      </w:r>
    </w:p>
    <w:p>
      <w:pPr>
        <w:pStyle w:val="null3"/>
      </w:pPr>
      <w:r>
        <w:rPr/>
        <w:t>采购包8：</w:t>
      </w:r>
    </w:p>
    <w:p>
      <w:pPr>
        <w:pStyle w:val="null3"/>
      </w:pPr>
      <w:r>
        <w:rPr/>
        <w:t>满足项目实施需求</w:t>
      </w:r>
    </w:p>
    <w:p>
      <w:pPr>
        <w:pStyle w:val="null3"/>
      </w:pPr>
      <w:r>
        <w:rPr/>
        <w:t>采购包9：</w:t>
      </w:r>
    </w:p>
    <w:p>
      <w:pPr>
        <w:pStyle w:val="null3"/>
      </w:pPr>
      <w:r>
        <w:rPr/>
        <w:t>满足项目实施需求</w:t>
      </w:r>
    </w:p>
    <w:p>
      <w:pPr>
        <w:pStyle w:val="null3"/>
        <w:outlineLvl w:val="3"/>
      </w:pPr>
      <w:r>
        <w:rPr>
          <w:sz w:val="24"/>
          <w:b/>
        </w:rPr>
        <w:t>3.2.4设施设备要求</w:t>
      </w:r>
    </w:p>
    <w:p>
      <w:pPr>
        <w:pStyle w:val="null3"/>
      </w:pPr>
      <w:r>
        <w:rPr/>
        <w:t>采购包1：</w:t>
      </w:r>
    </w:p>
    <w:p>
      <w:pPr>
        <w:pStyle w:val="null3"/>
      </w:pPr>
      <w:r>
        <w:rPr/>
        <w:t>满足项目实施需求</w:t>
      </w:r>
    </w:p>
    <w:p>
      <w:pPr>
        <w:pStyle w:val="null3"/>
      </w:pPr>
      <w:r>
        <w:rPr/>
        <w:t>采购包2：</w:t>
      </w:r>
    </w:p>
    <w:p>
      <w:pPr>
        <w:pStyle w:val="null3"/>
      </w:pPr>
      <w:r>
        <w:rPr/>
        <w:t>满足项目实施需求</w:t>
      </w:r>
    </w:p>
    <w:p>
      <w:pPr>
        <w:pStyle w:val="null3"/>
      </w:pPr>
      <w:r>
        <w:rPr/>
        <w:t>采购包3：</w:t>
      </w:r>
    </w:p>
    <w:p>
      <w:pPr>
        <w:pStyle w:val="null3"/>
      </w:pPr>
      <w:r>
        <w:rPr/>
        <w:t>满足项目实施需求</w:t>
      </w:r>
    </w:p>
    <w:p>
      <w:pPr>
        <w:pStyle w:val="null3"/>
      </w:pPr>
      <w:r>
        <w:rPr/>
        <w:t>采购包4：</w:t>
      </w:r>
    </w:p>
    <w:p>
      <w:pPr>
        <w:pStyle w:val="null3"/>
      </w:pPr>
      <w:r>
        <w:rPr/>
        <w:t>满足项目实施需求</w:t>
      </w:r>
    </w:p>
    <w:p>
      <w:pPr>
        <w:pStyle w:val="null3"/>
      </w:pPr>
      <w:r>
        <w:rPr/>
        <w:t>采购包5：</w:t>
      </w:r>
    </w:p>
    <w:p>
      <w:pPr>
        <w:pStyle w:val="null3"/>
      </w:pPr>
      <w:r>
        <w:rPr/>
        <w:t>满足项目实施需求</w:t>
      </w:r>
    </w:p>
    <w:p>
      <w:pPr>
        <w:pStyle w:val="null3"/>
      </w:pPr>
      <w:r>
        <w:rPr/>
        <w:t>采购包6：</w:t>
      </w:r>
    </w:p>
    <w:p>
      <w:pPr>
        <w:pStyle w:val="null3"/>
      </w:pPr>
      <w:r>
        <w:rPr/>
        <w:t>满足项目实施需求</w:t>
      </w:r>
    </w:p>
    <w:p>
      <w:pPr>
        <w:pStyle w:val="null3"/>
      </w:pPr>
      <w:r>
        <w:rPr/>
        <w:t>采购包7：</w:t>
      </w:r>
    </w:p>
    <w:p>
      <w:pPr>
        <w:pStyle w:val="null3"/>
      </w:pPr>
      <w:r>
        <w:rPr/>
        <w:t>满足项目实施需求</w:t>
      </w:r>
    </w:p>
    <w:p>
      <w:pPr>
        <w:pStyle w:val="null3"/>
      </w:pPr>
      <w:r>
        <w:rPr/>
        <w:t>采购包8：</w:t>
      </w:r>
    </w:p>
    <w:p>
      <w:pPr>
        <w:pStyle w:val="null3"/>
      </w:pPr>
      <w:r>
        <w:rPr/>
        <w:t>满足项目实施需求</w:t>
      </w:r>
    </w:p>
    <w:p>
      <w:pPr>
        <w:pStyle w:val="null3"/>
      </w:pPr>
      <w:r>
        <w:rPr/>
        <w:t>采购包9：</w:t>
      </w:r>
    </w:p>
    <w:p>
      <w:pPr>
        <w:pStyle w:val="null3"/>
      </w:pPr>
      <w:r>
        <w:rPr/>
        <w:t>满足项目实施需求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pPr>
      <w:r>
        <w:rPr/>
        <w:t>采购包2：</w:t>
      </w:r>
    </w:p>
    <w:p>
      <w:pPr>
        <w:pStyle w:val="null3"/>
      </w:pPr>
      <w:r>
        <w:rPr/>
        <w:t>一年</w:t>
      </w:r>
    </w:p>
    <w:p>
      <w:pPr>
        <w:pStyle w:val="null3"/>
      </w:pPr>
      <w:r>
        <w:rPr/>
        <w:t>采购包3：</w:t>
      </w:r>
    </w:p>
    <w:p>
      <w:pPr>
        <w:pStyle w:val="null3"/>
      </w:pPr>
      <w:r>
        <w:rPr/>
        <w:t>一年</w:t>
      </w:r>
    </w:p>
    <w:p>
      <w:pPr>
        <w:pStyle w:val="null3"/>
      </w:pPr>
      <w:r>
        <w:rPr/>
        <w:t>采购包4：</w:t>
      </w:r>
    </w:p>
    <w:p>
      <w:pPr>
        <w:pStyle w:val="null3"/>
      </w:pPr>
      <w:r>
        <w:rPr/>
        <w:t>两年</w:t>
      </w:r>
    </w:p>
    <w:p>
      <w:pPr>
        <w:pStyle w:val="null3"/>
      </w:pPr>
      <w:r>
        <w:rPr/>
        <w:t>采购包5：</w:t>
      </w:r>
    </w:p>
    <w:p>
      <w:pPr>
        <w:pStyle w:val="null3"/>
      </w:pPr>
      <w:r>
        <w:rPr/>
        <w:t>一年</w:t>
      </w:r>
    </w:p>
    <w:p>
      <w:pPr>
        <w:pStyle w:val="null3"/>
      </w:pPr>
      <w:r>
        <w:rPr/>
        <w:t>采购包6：</w:t>
      </w:r>
    </w:p>
    <w:p>
      <w:pPr>
        <w:pStyle w:val="null3"/>
      </w:pPr>
      <w:r>
        <w:rPr/>
        <w:t>一年</w:t>
      </w:r>
    </w:p>
    <w:p>
      <w:pPr>
        <w:pStyle w:val="null3"/>
      </w:pPr>
      <w:r>
        <w:rPr/>
        <w:t>采购包7：</w:t>
      </w:r>
    </w:p>
    <w:p>
      <w:pPr>
        <w:pStyle w:val="null3"/>
      </w:pPr>
      <w:r>
        <w:rPr/>
        <w:t>一年</w:t>
      </w:r>
    </w:p>
    <w:p>
      <w:pPr>
        <w:pStyle w:val="null3"/>
      </w:pPr>
      <w:r>
        <w:rPr/>
        <w:t>采购包8：</w:t>
      </w:r>
    </w:p>
    <w:p>
      <w:pPr>
        <w:pStyle w:val="null3"/>
      </w:pPr>
      <w:r>
        <w:rPr/>
        <w:t>一年</w:t>
      </w:r>
    </w:p>
    <w:p>
      <w:pPr>
        <w:pStyle w:val="null3"/>
      </w:pPr>
      <w:r>
        <w:rPr/>
        <w:t>采购包9：</w:t>
      </w:r>
    </w:p>
    <w:p>
      <w:pPr>
        <w:pStyle w:val="null3"/>
      </w:pPr>
      <w:r>
        <w:rPr/>
        <w:t>一年</w:t>
      </w:r>
    </w:p>
    <w:p>
      <w:pPr>
        <w:pStyle w:val="null3"/>
        <w:outlineLvl w:val="3"/>
      </w:pPr>
      <w:r>
        <w:rPr>
          <w:sz w:val="24"/>
          <w:b/>
        </w:rPr>
        <w:t>3.3.2服务地点</w:t>
      </w:r>
    </w:p>
    <w:p>
      <w:pPr>
        <w:pStyle w:val="null3"/>
      </w:pPr>
      <w:r>
        <w:rPr/>
        <w:t>采购包1：</w:t>
      </w:r>
    </w:p>
    <w:p>
      <w:pPr>
        <w:pStyle w:val="null3"/>
      </w:pPr>
      <w:r>
        <w:rPr/>
        <w:t>西安石油大学指定地点</w:t>
      </w:r>
    </w:p>
    <w:p>
      <w:pPr>
        <w:pStyle w:val="null3"/>
      </w:pPr>
      <w:r>
        <w:rPr/>
        <w:t>采购包2：</w:t>
      </w:r>
    </w:p>
    <w:p>
      <w:pPr>
        <w:pStyle w:val="null3"/>
      </w:pPr>
      <w:r>
        <w:rPr/>
        <w:t>西安石油大学指定地点</w:t>
      </w:r>
    </w:p>
    <w:p>
      <w:pPr>
        <w:pStyle w:val="null3"/>
      </w:pPr>
      <w:r>
        <w:rPr/>
        <w:t>采购包3：</w:t>
      </w:r>
    </w:p>
    <w:p>
      <w:pPr>
        <w:pStyle w:val="null3"/>
      </w:pPr>
      <w:r>
        <w:rPr/>
        <w:t>西安石油大学指定地点</w:t>
      </w:r>
    </w:p>
    <w:p>
      <w:pPr>
        <w:pStyle w:val="null3"/>
      </w:pPr>
      <w:r>
        <w:rPr/>
        <w:t>采购包4：</w:t>
      </w:r>
    </w:p>
    <w:p>
      <w:pPr>
        <w:pStyle w:val="null3"/>
      </w:pPr>
      <w:r>
        <w:rPr/>
        <w:t>西安石油大学指定地点</w:t>
      </w:r>
    </w:p>
    <w:p>
      <w:pPr>
        <w:pStyle w:val="null3"/>
      </w:pPr>
      <w:r>
        <w:rPr/>
        <w:t>采购包5：</w:t>
      </w:r>
    </w:p>
    <w:p>
      <w:pPr>
        <w:pStyle w:val="null3"/>
      </w:pPr>
      <w:r>
        <w:rPr/>
        <w:t>西安石油大学指定地点</w:t>
      </w:r>
    </w:p>
    <w:p>
      <w:pPr>
        <w:pStyle w:val="null3"/>
      </w:pPr>
      <w:r>
        <w:rPr/>
        <w:t>采购包6：</w:t>
      </w:r>
    </w:p>
    <w:p>
      <w:pPr>
        <w:pStyle w:val="null3"/>
      </w:pPr>
      <w:r>
        <w:rPr/>
        <w:t>西安石油大学指定地点</w:t>
      </w:r>
    </w:p>
    <w:p>
      <w:pPr>
        <w:pStyle w:val="null3"/>
      </w:pPr>
      <w:r>
        <w:rPr/>
        <w:t>采购包7：</w:t>
      </w:r>
    </w:p>
    <w:p>
      <w:pPr>
        <w:pStyle w:val="null3"/>
      </w:pPr>
      <w:r>
        <w:rPr/>
        <w:t>西安石油大学指定地点</w:t>
      </w:r>
    </w:p>
    <w:p>
      <w:pPr>
        <w:pStyle w:val="null3"/>
      </w:pPr>
      <w:r>
        <w:rPr/>
        <w:t>采购包8：</w:t>
      </w:r>
    </w:p>
    <w:p>
      <w:pPr>
        <w:pStyle w:val="null3"/>
      </w:pPr>
      <w:r>
        <w:rPr/>
        <w:t>西安石油大学指定地点</w:t>
      </w:r>
    </w:p>
    <w:p>
      <w:pPr>
        <w:pStyle w:val="null3"/>
      </w:pPr>
      <w:r>
        <w:rPr/>
        <w:t>采购包9：</w:t>
      </w:r>
    </w:p>
    <w:p>
      <w:pPr>
        <w:pStyle w:val="null3"/>
      </w:pPr>
      <w:r>
        <w:rPr/>
        <w:t>西安石油大学指定地点</w:t>
      </w:r>
    </w:p>
    <w:p>
      <w:pPr>
        <w:pStyle w:val="null3"/>
        <w:outlineLvl w:val="3"/>
      </w:pPr>
      <w:r>
        <w:rPr>
          <w:sz w:val="24"/>
          <w:b/>
        </w:rPr>
        <w:t>3.3.3支付方式</w:t>
      </w:r>
    </w:p>
    <w:p>
      <w:pPr>
        <w:pStyle w:val="null3"/>
      </w:pPr>
      <w:r>
        <w:rPr/>
        <w:t>采购包1：</w:t>
      </w:r>
    </w:p>
    <w:p>
      <w:pPr>
        <w:pStyle w:val="null3"/>
      </w:pPr>
      <w:r>
        <w:rPr/>
        <w:t>分期付款</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合同生效后服务期结束之前，且乙方已提供全额增值税专用发票</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服务期结束前7日</w:t>
      </w:r>
      <w:r>
        <w:rPr/>
        <w:t xml:space="preserve"> ，达到付款条件起 </w:t>
      </w:r>
      <w:r>
        <w:rPr/>
        <w:t>5</w:t>
      </w:r>
      <w:r>
        <w:rPr/>
        <w:t xml:space="preserve"> 日内，支付合同总金额的 </w:t>
      </w:r>
      <w:r>
        <w:rPr/>
        <w:t>80.00</w:t>
      </w:r>
      <w:r>
        <w:rPr/>
        <w:t>%。</w:t>
      </w:r>
    </w:p>
    <w:p>
      <w:pPr>
        <w:pStyle w:val="null3"/>
      </w:pPr>
      <w:r>
        <w:rPr/>
        <w:t>采购包2：</w:t>
      </w:r>
      <w:r>
        <w:rPr/>
        <w:t xml:space="preserve"> 付款条件说明： </w:t>
      </w:r>
      <w:r>
        <w:rPr/>
        <w:t>合同生效后服务期结束之前支付。支付时乙方需提供全额增值税专用发票</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合同生效后服务期结束之前支付。支付时乙方需提供全额增值税专用发票</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合同生效后服务期结束之前支付。支付时乙方需提供全额增值税专用发票</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合同生效后服务期结束之前支付。支付时乙方需提供全额增值税专用发票</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合同生效后服务期结束之前支付。支付时乙方需提供全额增值税专用发票</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合同生效后服务期结束之前支付。支付时乙方需提供全额增值税专用发票</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合同生效后服务期结束之前支付。支付时乙方需提供全额增值税专用发票</w:t>
      </w:r>
      <w:r>
        <w:rPr/>
        <w:t xml:space="preserve"> ，达到付款条件起 </w:t>
      </w:r>
      <w:r>
        <w:rPr/>
        <w:t>30</w:t>
      </w:r>
      <w:r>
        <w:rPr/>
        <w:t xml:space="preserve"> 日内，支付合同总金额的 </w:t>
      </w:r>
      <w:r>
        <w:rPr/>
        <w:t>100.00</w:t>
      </w:r>
      <w:r>
        <w:rPr/>
        <w:t>%。</w:t>
      </w:r>
    </w:p>
    <w:p>
      <w:pPr>
        <w:pStyle w:val="null3"/>
      </w:pPr>
      <w:r>
        <w:rPr/>
        <w:t>采购包9：</w:t>
      </w:r>
      <w:r>
        <w:rPr/>
        <w:t xml:space="preserve"> 付款条件说明： </w:t>
      </w:r>
      <w:r>
        <w:rPr/>
        <w:t>合同生效后服务期结束之前支付。支付时乙方需提供全额增值税专用发票</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根据单一来源文件要求，响应文件及合同约定执行。</w:t>
      </w:r>
    </w:p>
    <w:p>
      <w:pPr>
        <w:pStyle w:val="null3"/>
      </w:pPr>
      <w:r>
        <w:rPr/>
        <w:t>采购包2：</w:t>
      </w:r>
    </w:p>
    <w:p>
      <w:pPr>
        <w:pStyle w:val="null3"/>
      </w:pPr>
      <w:r>
        <w:rPr/>
        <w:t>根据单一来源文件要求，响应文件及合同约定执行。</w:t>
      </w:r>
    </w:p>
    <w:p>
      <w:pPr>
        <w:pStyle w:val="null3"/>
      </w:pPr>
      <w:r>
        <w:rPr/>
        <w:t>采购包3：</w:t>
      </w:r>
    </w:p>
    <w:p>
      <w:pPr>
        <w:pStyle w:val="null3"/>
      </w:pPr>
      <w:r>
        <w:rPr/>
        <w:t>根据单一来源文件要求，响应文件及合同约定执行。</w:t>
      </w:r>
    </w:p>
    <w:p>
      <w:pPr>
        <w:pStyle w:val="null3"/>
      </w:pPr>
      <w:r>
        <w:rPr/>
        <w:t>采购包4：</w:t>
      </w:r>
    </w:p>
    <w:p>
      <w:pPr>
        <w:pStyle w:val="null3"/>
      </w:pPr>
      <w:r>
        <w:rPr/>
        <w:t>根据单一来源文件要求，响应文件及合同约定执行。</w:t>
      </w:r>
    </w:p>
    <w:p>
      <w:pPr>
        <w:pStyle w:val="null3"/>
      </w:pPr>
      <w:r>
        <w:rPr/>
        <w:t>采购包5：</w:t>
      </w:r>
    </w:p>
    <w:p>
      <w:pPr>
        <w:pStyle w:val="null3"/>
      </w:pPr>
      <w:r>
        <w:rPr/>
        <w:t>根据单一来源文件要求，响应文件及合同约定执行。</w:t>
      </w:r>
    </w:p>
    <w:p>
      <w:pPr>
        <w:pStyle w:val="null3"/>
      </w:pPr>
      <w:r>
        <w:rPr/>
        <w:t>采购包6：</w:t>
      </w:r>
    </w:p>
    <w:p>
      <w:pPr>
        <w:pStyle w:val="null3"/>
      </w:pPr>
      <w:r>
        <w:rPr/>
        <w:t>根据单一来源文件要求，响应文件及合同约定执行。</w:t>
      </w:r>
    </w:p>
    <w:p>
      <w:pPr>
        <w:pStyle w:val="null3"/>
      </w:pPr>
      <w:r>
        <w:rPr/>
        <w:t>采购包7：</w:t>
      </w:r>
    </w:p>
    <w:p>
      <w:pPr>
        <w:pStyle w:val="null3"/>
      </w:pPr>
      <w:r>
        <w:rPr/>
        <w:t>根据单一来源文件要求，响应文件及合同约定执行。</w:t>
      </w:r>
    </w:p>
    <w:p>
      <w:pPr>
        <w:pStyle w:val="null3"/>
      </w:pPr>
      <w:r>
        <w:rPr/>
        <w:t>采购包8：</w:t>
      </w:r>
    </w:p>
    <w:p>
      <w:pPr>
        <w:pStyle w:val="null3"/>
      </w:pPr>
      <w:r>
        <w:rPr/>
        <w:t>根据单一来源文件要求，响应文件及合同约定执行。</w:t>
      </w:r>
    </w:p>
    <w:p>
      <w:pPr>
        <w:pStyle w:val="null3"/>
      </w:pPr>
      <w:r>
        <w:rPr/>
        <w:t>采购包9：</w:t>
      </w:r>
    </w:p>
    <w:p>
      <w:pPr>
        <w:pStyle w:val="null3"/>
      </w:pPr>
      <w:r>
        <w:rPr/>
        <w:t>根据单一来源文件要求，响应文件及合同约定执行。</w:t>
      </w:r>
    </w:p>
    <w:p>
      <w:pPr>
        <w:pStyle w:val="null3"/>
        <w:outlineLvl w:val="3"/>
      </w:pPr>
      <w:r>
        <w:rPr>
          <w:sz w:val="24"/>
          <w:b/>
        </w:rPr>
        <w:t>3.3.6违约责任及解决争议的方法</w:t>
      </w:r>
    </w:p>
    <w:p>
      <w:pPr>
        <w:pStyle w:val="null3"/>
      </w:pPr>
      <w:r>
        <w:rPr/>
        <w:t>采购包1：</w:t>
      </w:r>
    </w:p>
    <w:p>
      <w:pPr>
        <w:pStyle w:val="null3"/>
      </w:pPr>
      <w:r>
        <w:rPr/>
        <w:t>根据单一来源文件要求，响应文件及合同约定执行。</w:t>
      </w:r>
    </w:p>
    <w:p>
      <w:pPr>
        <w:pStyle w:val="null3"/>
      </w:pPr>
      <w:r>
        <w:rPr/>
        <w:t>采购包2：</w:t>
      </w:r>
    </w:p>
    <w:p>
      <w:pPr>
        <w:pStyle w:val="null3"/>
      </w:pPr>
      <w:r>
        <w:rPr/>
        <w:t>根据单一来源文件要求，响应文件及合同约定执行。</w:t>
      </w:r>
    </w:p>
    <w:p>
      <w:pPr>
        <w:pStyle w:val="null3"/>
      </w:pPr>
      <w:r>
        <w:rPr/>
        <w:t>采购包3：</w:t>
      </w:r>
    </w:p>
    <w:p>
      <w:pPr>
        <w:pStyle w:val="null3"/>
      </w:pPr>
      <w:r>
        <w:rPr/>
        <w:t>根据单一来源文件要求，响应文件及合同约定执行。</w:t>
      </w:r>
    </w:p>
    <w:p>
      <w:pPr>
        <w:pStyle w:val="null3"/>
      </w:pPr>
      <w:r>
        <w:rPr/>
        <w:t>采购包4：</w:t>
      </w:r>
    </w:p>
    <w:p>
      <w:pPr>
        <w:pStyle w:val="null3"/>
      </w:pPr>
      <w:r>
        <w:rPr/>
        <w:t>根据单一来源文件要求，响应文件及合同约定执行。</w:t>
      </w:r>
    </w:p>
    <w:p>
      <w:pPr>
        <w:pStyle w:val="null3"/>
      </w:pPr>
      <w:r>
        <w:rPr/>
        <w:t>采购包5：</w:t>
      </w:r>
    </w:p>
    <w:p>
      <w:pPr>
        <w:pStyle w:val="null3"/>
      </w:pPr>
      <w:r>
        <w:rPr/>
        <w:t>根据单一来源文件要求，响应文件及合同约定执行。</w:t>
      </w:r>
    </w:p>
    <w:p>
      <w:pPr>
        <w:pStyle w:val="null3"/>
      </w:pPr>
      <w:r>
        <w:rPr/>
        <w:t>采购包6：</w:t>
      </w:r>
    </w:p>
    <w:p>
      <w:pPr>
        <w:pStyle w:val="null3"/>
      </w:pPr>
      <w:r>
        <w:rPr/>
        <w:t>根据单一来源文件要求，响应文件及合同约定执行。</w:t>
      </w:r>
    </w:p>
    <w:p>
      <w:pPr>
        <w:pStyle w:val="null3"/>
      </w:pPr>
      <w:r>
        <w:rPr/>
        <w:t>采购包7：</w:t>
      </w:r>
    </w:p>
    <w:p>
      <w:pPr>
        <w:pStyle w:val="null3"/>
      </w:pPr>
      <w:r>
        <w:rPr/>
        <w:t>根据单一来源文件要求，响应文件及合同约定执行。</w:t>
      </w:r>
    </w:p>
    <w:p>
      <w:pPr>
        <w:pStyle w:val="null3"/>
      </w:pPr>
      <w:r>
        <w:rPr/>
        <w:t>采购包8：</w:t>
      </w:r>
    </w:p>
    <w:p>
      <w:pPr>
        <w:pStyle w:val="null3"/>
      </w:pPr>
      <w:r>
        <w:rPr/>
        <w:t>根据单一来源文件要求，响应文件及合同约定执行。</w:t>
      </w:r>
    </w:p>
    <w:p>
      <w:pPr>
        <w:pStyle w:val="null3"/>
      </w:pPr>
      <w:r>
        <w:rPr/>
        <w:t>采购包9：</w:t>
      </w:r>
    </w:p>
    <w:p>
      <w:pPr>
        <w:pStyle w:val="null3"/>
      </w:pPr>
      <w:r>
        <w:rPr/>
        <w:t>根据单一来源文件要求，响应文件及合同约定执行。</w:t>
      </w:r>
    </w:p>
    <w:p>
      <w:pPr>
        <w:pStyle w:val="null3"/>
        <w:outlineLvl w:val="2"/>
      </w:pPr>
      <w:r>
        <w:rPr>
          <w:sz w:val="28"/>
          <w:b/>
        </w:rPr>
        <w:t>3.4其他要求</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pPr>
      <w:r>
        <w:rPr/>
        <w:t>采购包6：</w:t>
      </w:r>
    </w:p>
    <w:p>
      <w:pPr>
        <w:pStyle w:val="null3"/>
      </w:pPr>
      <w:r>
        <w:rPr/>
        <w:t>/</w:t>
      </w:r>
    </w:p>
    <w:p>
      <w:pPr>
        <w:pStyle w:val="null3"/>
      </w:pPr>
      <w:r>
        <w:rPr/>
        <w:t>采购包7：</w:t>
      </w:r>
    </w:p>
    <w:p>
      <w:pPr>
        <w:pStyle w:val="null3"/>
      </w:pPr>
      <w:r>
        <w:rPr/>
        <w:t>/</w:t>
      </w:r>
    </w:p>
    <w:p>
      <w:pPr>
        <w:pStyle w:val="null3"/>
      </w:pPr>
      <w:r>
        <w:rPr/>
        <w:t>采购包8：</w:t>
      </w:r>
    </w:p>
    <w:p>
      <w:pPr>
        <w:pStyle w:val="null3"/>
      </w:pPr>
      <w:r>
        <w:rPr/>
        <w:t>/</w:t>
      </w:r>
    </w:p>
    <w:p>
      <w:pPr>
        <w:pStyle w:val="null3"/>
      </w:pPr>
      <w:r>
        <w:rPr/>
        <w:t>采购包9：</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具备履行合同所必需的设备和专业技术能力的声明 法定代表人证明书与法定代表人授权书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具备履行合同所必需的设备和专业技术能力的声明 法定代表人证明书与法定代表人授权书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提供供应商具备履行合同所必需的设备和专业技术能力的声明。</w:t>
            </w:r>
          </w:p>
        </w:tc>
        <w:tc>
          <w:tcPr>
            <w:tcW w:type="dxa" w:w="1661"/>
          </w:tcPr>
          <w:p>
            <w:pPr>
              <w:pStyle w:val="null3"/>
            </w:pPr>
            <w:r>
              <w:rPr/>
              <w:t>具备履行合同所必需的设备和专业技术能力的声明</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供应商参加采购活动前三年内经营活动中无重大违法记录声明</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提供供应商具备履行合同所必需的设备和专业技术能力的声明。</w:t>
            </w:r>
          </w:p>
        </w:tc>
        <w:tc>
          <w:tcPr>
            <w:tcW w:type="dxa" w:w="1661"/>
          </w:tcPr>
          <w:p>
            <w:pPr>
              <w:pStyle w:val="null3"/>
            </w:pPr>
            <w:r>
              <w:rPr/>
              <w:t>具备履行合同所必需的设备和专业技术能力的声明</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供应商参加采购活动前三年内经营活动中无重大违法记录声明</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提供供应商具备履行合同所必需的设备和专业技术能力的声明。</w:t>
            </w:r>
          </w:p>
        </w:tc>
        <w:tc>
          <w:tcPr>
            <w:tcW w:type="dxa" w:w="1661"/>
          </w:tcPr>
          <w:p>
            <w:pPr>
              <w:pStyle w:val="null3"/>
            </w:pPr>
            <w:r>
              <w:rPr/>
              <w:t>具备履行合同所必需的设备和专业技术能力的声明</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供应商参加采购活动前三年内经营活动中无重大违法记录声明</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提供供应商具备履行合同所必需的设备和专业技术能力的声明。</w:t>
            </w:r>
          </w:p>
        </w:tc>
        <w:tc>
          <w:tcPr>
            <w:tcW w:type="dxa" w:w="1661"/>
          </w:tcPr>
          <w:p>
            <w:pPr>
              <w:pStyle w:val="null3"/>
            </w:pPr>
            <w:r>
              <w:rPr/>
              <w:t>具备履行合同所必需的设备和专业技术能力的声明</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供应商参加采购活动前三年内经营活动中无重大违法记录声明</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提供供应商具备履行合同所必需的设备和专业技术能力的声明。</w:t>
            </w:r>
          </w:p>
        </w:tc>
        <w:tc>
          <w:tcPr>
            <w:tcW w:type="dxa" w:w="1661"/>
          </w:tcPr>
          <w:p>
            <w:pPr>
              <w:pStyle w:val="null3"/>
            </w:pPr>
            <w:r>
              <w:rPr/>
              <w:t>具备履行合同所必需的设备和专业技术能力的声明</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供应商参加采购活动前三年内经营活动中无重大违法记录声明</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提供供应商具备履行合同所必需的设备和专业技术能力的声明。</w:t>
            </w:r>
          </w:p>
        </w:tc>
        <w:tc>
          <w:tcPr>
            <w:tcW w:type="dxa" w:w="1661"/>
          </w:tcPr>
          <w:p>
            <w:pPr>
              <w:pStyle w:val="null3"/>
            </w:pPr>
            <w:r>
              <w:rPr/>
              <w:t>具备履行合同所必需的设备和专业技术能力的声明</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供应商参加采购活动前三年内经营活动中无重大违法记录声明</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提供供应商具备履行合同所必需的设备和专业技术能力的声明。</w:t>
            </w:r>
          </w:p>
        </w:tc>
        <w:tc>
          <w:tcPr>
            <w:tcW w:type="dxa" w:w="1661"/>
          </w:tcPr>
          <w:p>
            <w:pPr>
              <w:pStyle w:val="null3"/>
            </w:pPr>
            <w:r>
              <w:rPr/>
              <w:t>具备履行合同所必需的设备和专业技术能力的声明</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供应商参加采购活动前三年内经营活动中无重大违法记录声明</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提供供应商具备履行合同所必需的设备和专业技术能力的声明。</w:t>
            </w:r>
          </w:p>
        </w:tc>
        <w:tc>
          <w:tcPr>
            <w:tcW w:type="dxa" w:w="1661"/>
          </w:tcPr>
          <w:p>
            <w:pPr>
              <w:pStyle w:val="null3"/>
            </w:pPr>
            <w:r>
              <w:rPr/>
              <w:t>具备履行合同所必需的设备和专业技术能力的声明</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供应商参加采购活动前三年内经营活动中无重大违法记录声明</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提供2024年1月至今已缴存的任意一个月的社会保障资金缴存单据或社保机构开具的社会保险参保缴费情况证明；依法不需要缴纳社会保障资金的应提供相关文件证明。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声明函</w:t>
            </w:r>
          </w:p>
        </w:tc>
        <w:tc>
          <w:tcPr>
            <w:tcW w:type="dxa" w:w="3322"/>
          </w:tcPr>
          <w:p>
            <w:pPr>
              <w:pStyle w:val="null3"/>
            </w:pPr>
            <w:r>
              <w:rPr/>
              <w:t>提供供应商具备履行合同所必需的设备和专业技术能力的声明。</w:t>
            </w:r>
          </w:p>
        </w:tc>
        <w:tc>
          <w:tcPr>
            <w:tcW w:type="dxa" w:w="1661"/>
          </w:tcPr>
          <w:p>
            <w:pPr>
              <w:pStyle w:val="null3"/>
            </w:pPr>
            <w:r>
              <w:rPr/>
              <w:t>具备履行合同所必需的设备和专业技术能力的声明</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供应商参加采购活动前三年内经营活动中无重大违法记录声明</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法定代表人授权委托书（法定代表人参加响应时,只需提供法定代表人身份证）。</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具备履行合同所必需的设备和专业技术能力的声明 法定代表人证明书与法定代表人授权书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具备履行合同所必需的设备和专业技术能力的声明 法定代表人证明书与法定代表人授权书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具备履行合同所必需的设备和专业技术能力的声明 法定代表人证明书与法定代表人授权书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具备履行合同所必需的设备和专业技术能力的声明 法定代表人证明书与法定代表人授权书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法定代表人证明书与法定代表人授权书 具备履行合同所必需的设备和专业技术能力的声明 中小企业声明函 商务应答表 供应商应提交的相关资格证明材料 报价表 响应文件封面 产品技术参数表 残疾人福利性单位声明函 服务方案 供应商参加采购活动前三年内经营活动中无重大违法记录声明 标的清单 响应函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详见附件：服务方案</w:t>
      </w:r>
    </w:p>
    <w:p>
      <w:pPr>
        <w:pStyle w:val="null3"/>
        <w:ind w:firstLine="960"/>
      </w:pPr>
      <w:r>
        <w:rPr/>
        <w:t>详见附件：产品技术参数表</w:t>
      </w:r>
    </w:p>
    <w:p>
      <w:pPr>
        <w:pStyle w:val="null3"/>
        <w:ind w:firstLine="960"/>
      </w:pPr>
      <w:r>
        <w:rPr/>
        <w:t>详见附件：法定代表人证明书与法定代表人授权书</w:t>
      </w:r>
    </w:p>
    <w:p>
      <w:pPr>
        <w:pStyle w:val="null3"/>
        <w:ind w:firstLine="960"/>
      </w:pPr>
      <w:r>
        <w:rPr/>
        <w:t>详见附件：供应商参加采购活动前三年内经营活动中无重大违法记录声明</w:t>
      </w:r>
    </w:p>
    <w:p>
      <w:pPr>
        <w:pStyle w:val="null3"/>
        <w:ind w:firstLine="960"/>
      </w:pPr>
      <w:r>
        <w:rPr/>
        <w:t>详见附件：具备履行合同所必需的设备和专业技术能力的声明</w:t>
      </w:r>
    </w:p>
    <w:p>
      <w:pPr>
        <w:pStyle w:val="null3"/>
        <w:ind w:firstLine="960"/>
      </w:pPr>
      <w:r>
        <w:rPr/>
        <w:t>详见附件：标的清单</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详见附件：产品技术参数表</w:t>
      </w:r>
    </w:p>
    <w:p>
      <w:pPr>
        <w:pStyle w:val="null3"/>
        <w:ind w:firstLine="960"/>
      </w:pPr>
      <w:r>
        <w:rPr/>
        <w:t>详见附件：法定代表人证明书与法定代表人授权书</w:t>
      </w:r>
    </w:p>
    <w:p>
      <w:pPr>
        <w:pStyle w:val="null3"/>
        <w:ind w:firstLine="960"/>
      </w:pPr>
      <w:r>
        <w:rPr/>
        <w:t>详见附件：供应商参加采购活动前三年内经营活动中无重大违法记录声明</w:t>
      </w:r>
    </w:p>
    <w:p>
      <w:pPr>
        <w:pStyle w:val="null3"/>
        <w:ind w:firstLine="960"/>
      </w:pPr>
      <w:r>
        <w:rPr/>
        <w:t>详见附件：具备履行合同所必需的设备和专业技术能力的声明</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详见附件：产品技术参数表</w:t>
      </w:r>
    </w:p>
    <w:p>
      <w:pPr>
        <w:pStyle w:val="null3"/>
        <w:ind w:firstLine="960"/>
      </w:pPr>
      <w:r>
        <w:rPr/>
        <w:t>详见附件：具备履行合同所必需的设备和专业技术能力的声明</w:t>
      </w:r>
    </w:p>
    <w:p>
      <w:pPr>
        <w:pStyle w:val="null3"/>
        <w:ind w:firstLine="960"/>
      </w:pPr>
      <w:r>
        <w:rPr/>
        <w:t>详见附件：法定代表人证明书与法定代表人授权书</w:t>
      </w:r>
    </w:p>
    <w:p>
      <w:pPr>
        <w:pStyle w:val="null3"/>
        <w:ind w:firstLine="960"/>
      </w:pPr>
      <w:r>
        <w:rPr/>
        <w:t>详见附件：供应商参加采购活动前三年内经营活动中无重大违法记录声明</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详见附件：产品技术参数表</w:t>
      </w:r>
    </w:p>
    <w:p>
      <w:pPr>
        <w:pStyle w:val="null3"/>
        <w:ind w:firstLine="960"/>
      </w:pPr>
      <w:r>
        <w:rPr/>
        <w:t>详见附件：法定代表人证明书与法定代表人授权书</w:t>
      </w:r>
    </w:p>
    <w:p>
      <w:pPr>
        <w:pStyle w:val="null3"/>
        <w:ind w:firstLine="960"/>
      </w:pPr>
      <w:r>
        <w:rPr/>
        <w:t>详见附件：具备履行合同所必需的设备和专业技术能力的声明</w:t>
      </w:r>
    </w:p>
    <w:p>
      <w:pPr>
        <w:pStyle w:val="null3"/>
        <w:ind w:firstLine="960"/>
      </w:pPr>
      <w:r>
        <w:rPr/>
        <w:t>详见附件：供应商参加采购活动前三年内经营活动中无重大违法记录声明</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详见附件：具备履行合同所必需的设备和专业技术能力的声明</w:t>
      </w:r>
    </w:p>
    <w:p>
      <w:pPr>
        <w:pStyle w:val="null3"/>
        <w:ind w:firstLine="960"/>
      </w:pPr>
      <w:r>
        <w:rPr/>
        <w:t>详见附件：法定代表人证明书与法定代表人授权书</w:t>
      </w:r>
    </w:p>
    <w:p>
      <w:pPr>
        <w:pStyle w:val="null3"/>
        <w:ind w:firstLine="960"/>
      </w:pPr>
      <w:r>
        <w:rPr/>
        <w:t>详见附件：产品技术参数表</w:t>
      </w:r>
    </w:p>
    <w:p>
      <w:pPr>
        <w:pStyle w:val="null3"/>
        <w:ind w:firstLine="960"/>
      </w:pPr>
      <w:r>
        <w:rPr/>
        <w:t>详见附件：供应商参加采购活动前三年内经营活动中无重大违法记录声明</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详见附件：法定代表人证明书与法定代表人授权书</w:t>
      </w:r>
    </w:p>
    <w:p>
      <w:pPr>
        <w:pStyle w:val="null3"/>
        <w:ind w:firstLine="960"/>
      </w:pPr>
      <w:r>
        <w:rPr/>
        <w:t>详见附件：具备履行合同所必需的设备和专业技术能力的声明</w:t>
      </w:r>
    </w:p>
    <w:p>
      <w:pPr>
        <w:pStyle w:val="null3"/>
        <w:ind w:firstLine="960"/>
      </w:pPr>
      <w:r>
        <w:rPr/>
        <w:t>详见附件：供应商参加采购活动前三年内经营活动中无重大违法记录声明</w:t>
      </w:r>
    </w:p>
    <w:p>
      <w:pPr>
        <w:pStyle w:val="null3"/>
        <w:ind w:firstLine="960"/>
      </w:pPr>
      <w:r>
        <w:rPr/>
        <w:t>详见附件：产品技术参数表</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详见附件：法定代表人证明书与法定代表人授权书</w:t>
      </w:r>
    </w:p>
    <w:p>
      <w:pPr>
        <w:pStyle w:val="null3"/>
        <w:ind w:firstLine="960"/>
      </w:pPr>
      <w:r>
        <w:rPr/>
        <w:t>详见附件：具备履行合同所必需的设备和专业技术能力的声明</w:t>
      </w:r>
    </w:p>
    <w:p>
      <w:pPr>
        <w:pStyle w:val="null3"/>
        <w:ind w:firstLine="960"/>
      </w:pPr>
      <w:r>
        <w:rPr/>
        <w:t>详见附件：产品技术参数表</w:t>
      </w:r>
    </w:p>
    <w:p>
      <w:pPr>
        <w:pStyle w:val="null3"/>
        <w:ind w:firstLine="960"/>
      </w:pPr>
      <w:r>
        <w:rPr/>
        <w:t>详见附件：供应商参加采购活动前三年内经营活动中无重大违法记录声明</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详见附件：产品技术参数表</w:t>
      </w:r>
    </w:p>
    <w:p>
      <w:pPr>
        <w:pStyle w:val="null3"/>
        <w:ind w:firstLine="960"/>
      </w:pPr>
      <w:r>
        <w:rPr/>
        <w:t>详见附件：法定代表人证明书与法定代表人授权书</w:t>
      </w:r>
    </w:p>
    <w:p>
      <w:pPr>
        <w:pStyle w:val="null3"/>
        <w:ind w:firstLine="960"/>
      </w:pPr>
      <w:r>
        <w:rPr/>
        <w:t>详见附件：具备履行合同所必需的设备和专业技术能力的声明</w:t>
      </w:r>
    </w:p>
    <w:p>
      <w:pPr>
        <w:pStyle w:val="null3"/>
        <w:ind w:firstLine="960"/>
      </w:pPr>
      <w:r>
        <w:rPr/>
        <w:t>详见附件：供应商参加采购活动前三年内经营活动中无重大违法记录声明</w:t>
      </w:r>
    </w:p>
    <w:p>
      <w:pPr>
        <w:pStyle w:val="null3"/>
      </w:pPr>
      <w:r>
        <w:rPr/>
        <w:t>采购包9：</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详见附件：法定代表人证明书与法定代表人授权书</w:t>
      </w:r>
    </w:p>
    <w:p>
      <w:pPr>
        <w:pStyle w:val="null3"/>
        <w:ind w:firstLine="960"/>
      </w:pPr>
      <w:r>
        <w:rPr/>
        <w:t>详见附件：供应商参加采购活动前三年内经营活动中无重大违法记录声明</w:t>
      </w:r>
    </w:p>
    <w:p>
      <w:pPr>
        <w:pStyle w:val="null3"/>
        <w:ind w:firstLine="960"/>
      </w:pPr>
      <w:r>
        <w:rPr/>
        <w:t>详见附件：具备履行合同所必需的设备和专业技术能力的声明</w:t>
      </w:r>
    </w:p>
    <w:p>
      <w:pPr>
        <w:pStyle w:val="null3"/>
        <w:ind w:firstLine="960"/>
      </w:pPr>
      <w:r>
        <w:rPr/>
        <w:t>详见附件：产品技术参数表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详见附件：石油大学24年电子资源合同范本（仅供参考）.docx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