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8A7FC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bookmarkStart w:id="0" w:name="_GoBack"/>
      <w:r>
        <w:rPr>
          <w:rFonts w:hint="eastAsia"/>
          <w:b/>
          <w:bCs/>
          <w:sz w:val="34"/>
          <w:szCs w:val="34"/>
          <w:highlight w:val="none"/>
          <w:lang w:eastAsia="zh-CN"/>
        </w:rPr>
        <w:t>投标人开标一览表</w:t>
      </w:r>
    </w:p>
    <w:bookmarkEnd w:id="0"/>
    <w:p w14:paraId="4208329B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371684B0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            </w:t>
      </w:r>
    </w:p>
    <w:p w14:paraId="455B4CE3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highlight w:val="yellow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790CF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380F088E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5A5E450B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7B713F63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55" w:type="dxa"/>
            <w:vAlign w:val="center"/>
          </w:tcPr>
          <w:p w14:paraId="7CB580AC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投标总报价（元）</w:t>
            </w:r>
          </w:p>
        </w:tc>
        <w:tc>
          <w:tcPr>
            <w:tcW w:w="2280" w:type="dxa"/>
            <w:vAlign w:val="center"/>
          </w:tcPr>
          <w:p w14:paraId="03D6E91E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63086057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5E26D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585B79AF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西安建筑科技大学</w:t>
            </w:r>
            <w:r>
              <w:rPr>
                <w:rFonts w:hint="eastAsia"/>
                <w:lang w:eastAsia="zh-CN"/>
              </w:rPr>
              <w:t>交通数据可视化平台设备</w:t>
            </w:r>
            <w:r>
              <w:rPr>
                <w:rFonts w:hint="eastAsia" w:ascii="宋体" w:hAnsi="宋体" w:cs="宋体"/>
                <w:szCs w:val="21"/>
              </w:rPr>
              <w:t>采购项目</w:t>
            </w:r>
          </w:p>
        </w:tc>
        <w:tc>
          <w:tcPr>
            <w:tcW w:w="2355" w:type="dxa"/>
            <w:vAlign w:val="center"/>
          </w:tcPr>
          <w:p w14:paraId="0A1990A1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80" w:type="dxa"/>
            <w:vAlign w:val="center"/>
          </w:tcPr>
          <w:p w14:paraId="1C9E8382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24" w:type="dxa"/>
            <w:vAlign w:val="center"/>
          </w:tcPr>
          <w:p w14:paraId="3D5A500A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  <w:p w14:paraId="725281A3">
            <w:pPr>
              <w:kinsoku w:val="0"/>
              <w:spacing w:line="480" w:lineRule="auto"/>
              <w:ind w:left="840" w:hanging="840" w:hangingChars="4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</w:t>
            </w:r>
          </w:p>
          <w:p w14:paraId="09671BAB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</w:tr>
      <w:tr w14:paraId="44C13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8DD3947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35B5A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49A5434E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45337F70">
            <w:pPr>
              <w:pStyle w:val="3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</w:rPr>
              <w:t>交</w:t>
            </w:r>
            <w:r>
              <w:rPr>
                <w:rFonts w:hint="eastAsia" w:asciiTheme="minorHAnsi" w:hAnsiTheme="minorHAnsi"/>
                <w:sz w:val="21"/>
                <w:szCs w:val="22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21"/>
                <w:szCs w:val="22"/>
              </w:rPr>
              <w:t>期、质保期要求详见招标文件第三章 招标项目技术、服务、商务及其他要求。</w:t>
            </w:r>
          </w:p>
        </w:tc>
      </w:tr>
    </w:tbl>
    <w:p w14:paraId="76F945A2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409CAB4F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5D98B2C0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7755ACDB"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6E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/>
      <w:jc w:val="left"/>
    </w:pPr>
    <w:rPr>
      <w:kern w:val="0"/>
      <w:sz w:val="24"/>
      <w:szCs w:val="20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2024-11-22T12:18:12Z</dcterms:created>
  <dc:creator>p'c</dc:creator>
  <cp:lastModifiedBy>十五</cp:lastModifiedBy>
  <dcterms:modified xsi:type="dcterms:W3CDTF">2024-11-22T12:18:30Z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C0EF0A59F20D45498DD02C9DC3EFDA41_13</vt:lpwstr>
  </property>
</Properties>
</file>