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642B3">
      <w:pPr>
        <w:pStyle w:val="5"/>
        <w:jc w:val="center"/>
        <w:rPr>
          <w:rFonts w:hint="eastAsia"/>
          <w:b/>
          <w:bCs/>
          <w:sz w:val="30"/>
          <w:szCs w:val="30"/>
          <w:highlight w:val="none"/>
        </w:rPr>
      </w:pPr>
      <w:r>
        <w:rPr>
          <w:b/>
          <w:bCs/>
          <w:sz w:val="30"/>
          <w:szCs w:val="30"/>
        </w:rPr>
        <w:t>质量保证</w:t>
      </w:r>
    </w:p>
    <w:p w14:paraId="55A70952">
      <w:pPr>
        <w:pStyle w:val="5"/>
        <w:ind w:firstLine="723" w:firstLineChars="200"/>
        <w:rPr>
          <w:rFonts w:hint="eastAsia"/>
          <w:highlight w:val="none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及本公司实际情况自行编写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  <w:bookmarkStart w:id="0" w:name="_GoBack"/>
      <w:bookmarkEnd w:id="0"/>
    </w:p>
    <w:p w14:paraId="0E25C4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3650F"/>
    <w:rsid w:val="61107F4E"/>
    <w:rsid w:val="6B2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2024-11-22T12:23:27Z</dcterms:created>
  <dc:creator>p'c</dc:creator>
  <cp:lastModifiedBy>十五</cp:lastModifiedBy>
  <dcterms:modified xsi:type="dcterms:W3CDTF">2024-11-22T12:27:54Z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7A5C8FE56E30492ABE413F9EBC33E739_13</vt:lpwstr>
  </property>
</Properties>
</file>