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版本号：241122001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双腔氦气泡发生与拍摄系统、深水环境感知实验平台等设备采购项目</w:t>
      </w:r>
    </w:p>
    <w:p>
      <w:pPr>
        <w:pStyle w:val="null3"/>
        <w:jc w:val="center"/>
        <w:outlineLvl w:val="2"/>
      </w:pPr>
      <w:r>
        <w:rPr>
          <w:sz w:val="28"/>
          <w:b/>
        </w:rPr>
        <w:t>采购项目编号：</w:t>
      </w:r>
      <w:r>
        <w:rPr>
          <w:sz w:val="28"/>
          <w:b/>
        </w:rPr>
        <w:t>ZCZX2024-ZB-225</w:t>
      </w:r>
      <w:r>
        <w:br/>
      </w:r>
      <w:r>
        <w:br/>
      </w:r>
      <w:r>
        <w:br/>
      </w:r>
    </w:p>
    <w:p>
      <w:pPr>
        <w:pStyle w:val="null3"/>
        <w:jc w:val="center"/>
        <w:outlineLvl w:val="2"/>
      </w:pPr>
      <w:r>
        <w:rPr>
          <w:sz w:val="28"/>
          <w:b/>
        </w:rPr>
        <w:t>西安建筑科技大学</w:t>
      </w:r>
    </w:p>
    <w:p>
      <w:pPr>
        <w:pStyle w:val="null3"/>
        <w:jc w:val="center"/>
        <w:outlineLvl w:val="2"/>
      </w:pPr>
      <w:r>
        <w:rPr>
          <w:sz w:val="28"/>
          <w:b/>
        </w:rPr>
        <w:t>陕西众诚致信管理咨询有限公司</w:t>
      </w:r>
      <w:r>
        <w:rPr>
          <w:sz w:val="28"/>
          <w:b/>
        </w:rPr>
        <w:t>共同编制</w:t>
      </w:r>
    </w:p>
    <w:p>
      <w:pPr>
        <w:pStyle w:val="null3"/>
        <w:jc w:val="center"/>
        <w:outlineLvl w:val="2"/>
      </w:pPr>
      <w:r>
        <w:rPr>
          <w:sz w:val="28"/>
          <w:b/>
        </w:rPr>
        <w:t>2024年11月22日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陕西众诚致信管理咨询有限公司</w:t>
      </w:r>
      <w:r>
        <w:rPr/>
        <w:t>（以下简称“代理机构”）受</w:t>
      </w:r>
      <w:r>
        <w:rPr/>
        <w:t>西安建筑科技大学</w:t>
      </w:r>
      <w:r>
        <w:rPr/>
        <w:t>委托，拟对</w:t>
      </w:r>
      <w:r>
        <w:rPr/>
        <w:t>双腔氦气泡发生与拍摄系统、深水环境感知实验平台等设备采购项目</w:t>
      </w:r>
      <w:r>
        <w:rPr/>
        <w:t>进行国内公开招标，兹邀请符合本次招标要求的供应商参加投标。</w:t>
      </w:r>
    </w:p>
    <w:p>
      <w:pPr>
        <w:pStyle w:val="null3"/>
        <w:outlineLvl w:val="2"/>
      </w:pPr>
      <w:r>
        <w:rPr>
          <w:sz w:val="28"/>
          <w:b/>
        </w:rPr>
        <w:t>一、采购项目编号：</w:t>
      </w:r>
      <w:r>
        <w:rPr>
          <w:sz w:val="28"/>
          <w:b/>
        </w:rPr>
        <w:t>ZCZX2024-ZB-225</w:t>
      </w:r>
    </w:p>
    <w:p>
      <w:pPr>
        <w:pStyle w:val="null3"/>
        <w:outlineLvl w:val="2"/>
      </w:pPr>
      <w:r>
        <w:rPr>
          <w:sz w:val="28"/>
          <w:b/>
        </w:rPr>
        <w:t>二、采购项目名称：</w:t>
      </w:r>
      <w:r>
        <w:rPr>
          <w:sz w:val="28"/>
          <w:b/>
        </w:rPr>
        <w:t>双腔氦气泡发生与拍摄系统、深水环境感知实验平台等设备采购项目</w:t>
      </w:r>
    </w:p>
    <w:p>
      <w:pPr>
        <w:pStyle w:val="null3"/>
        <w:outlineLvl w:val="2"/>
      </w:pPr>
      <w:r>
        <w:rPr>
          <w:sz w:val="28"/>
          <w:b/>
        </w:rPr>
        <w:t>三、招标项目简介</w:t>
      </w:r>
    </w:p>
    <w:p>
      <w:pPr>
        <w:pStyle w:val="null3"/>
        <w:ind w:firstLine="480"/>
      </w:pPr>
      <w:r>
        <w:rPr/>
        <w:t>采购双腔氦气泡发生与拍摄系统1套、深水环境感知实验平台1套、空气动力学粒径谱仪1套、液滴形状分析仪1套。</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采购包1（双腔氦气泡发生与拍摄系统）：属于专门面向中小企业采购。</w:t>
      </w:r>
    </w:p>
    <w:p>
      <w:pPr>
        <w:pStyle w:val="null3"/>
      </w:pPr>
      <w:r>
        <w:rPr/>
        <w:t>采购包2（深水环境感知实验平台）：属于专门面向中小企业采购。</w:t>
      </w:r>
    </w:p>
    <w:p>
      <w:pPr>
        <w:pStyle w:val="null3"/>
        <w:ind w:firstLine="480"/>
      </w:pPr>
      <w:r>
        <w:rPr/>
        <w:t>（三）本项目的特定资格要求：</w:t>
      </w:r>
    </w:p>
    <w:p>
      <w:pPr>
        <w:pStyle w:val="null3"/>
      </w:pPr>
      <w:r>
        <w:rPr/>
        <w:t>采购包1：</w:t>
      </w:r>
    </w:p>
    <w:p>
      <w:pPr>
        <w:pStyle w:val="null3"/>
      </w:pPr>
      <w:r>
        <w:rPr/>
        <w:t>1、投标授权：投标人应授权合法的人员参加投标全过程，其中法定代表人（或负责人）直接参加投标的，须出具法定代表人（或负责人）身份证，并与营业执照上信息一致。法定代表人（或负责人）授权代表参加投标的，须出具法定代表人（或负责人）授权书及授权代表身份证。</w:t>
      </w:r>
    </w:p>
    <w:p>
      <w:pPr>
        <w:pStyle w:val="null3"/>
      </w:pPr>
      <w:r>
        <w:rPr/>
        <w:t>采购包2：</w:t>
      </w:r>
    </w:p>
    <w:p>
      <w:pPr>
        <w:pStyle w:val="null3"/>
      </w:pPr>
      <w:r>
        <w:rPr/>
        <w:t>1、投标授权：投标人应授权合法的人员参加投标全过程，其中法定代表人（或负责人）直接参加投标的，须出具法定代表人（或负责人）身份证，并与营业执照上信息一致。法定代表人（或负责人）授权代表参加投标的，须出具法定代表人（或负责人）授权书及授权代表身份证。</w:t>
      </w:r>
    </w:p>
    <w:p>
      <w:pPr>
        <w:pStyle w:val="null3"/>
      </w:pPr>
      <w:r>
        <w:rPr/>
        <w:t>采购包3：</w:t>
      </w:r>
    </w:p>
    <w:p>
      <w:pPr>
        <w:pStyle w:val="null3"/>
      </w:pPr>
      <w:r>
        <w:rPr/>
        <w:t>1、投标授权：投标人应授权合法的人员参加投标全过程，其中法定代表人（或负责人）直接参加投标的，须出具法定代表人（或负责人）身份证，并与营业执照上信息一致。法定代表人（或负责人）授权代表参加投标的，须出具法定代表人（或负责人）授权书及授权代表身份证。</w:t>
      </w:r>
    </w:p>
    <w:p>
      <w:pPr>
        <w:pStyle w:val="null3"/>
      </w:pPr>
      <w:r>
        <w:rPr/>
        <w:t>2、进口授权：所投产品为进口产品的，供应商需提供所投产品授权书。</w:t>
      </w:r>
    </w:p>
    <w:p>
      <w:pPr>
        <w:pStyle w:val="null3"/>
      </w:pPr>
      <w:r>
        <w:rPr/>
        <w:t>采购包4：</w:t>
      </w:r>
    </w:p>
    <w:p>
      <w:pPr>
        <w:pStyle w:val="null3"/>
      </w:pPr>
      <w:r>
        <w:rPr/>
        <w:t>1、投标授权：投标人应授权合法的人员参加投标全过程，其中法定代表人（或负责人）直接参加投标的，须出具法定代表人（或负责人）身份证，并与营业执照上信息一致。法定代表人（或负责人）授权代表参加投标的，须出具法定代表人（或负责人）授权书及授权代表身份证。</w:t>
      </w:r>
    </w:p>
    <w:p>
      <w:pPr>
        <w:pStyle w:val="null3"/>
      </w:pPr>
      <w:r>
        <w:rPr/>
        <w:t>2、进口授权：所投产品为进口产品的，供应商需提供所投产品授权书。</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西安建筑科技大学</w:t>
      </w:r>
    </w:p>
    <w:p>
      <w:pPr>
        <w:pStyle w:val="null3"/>
      </w:pPr>
      <w:r>
        <w:rPr/>
        <w:t xml:space="preserve"> 地址： </w:t>
      </w:r>
      <w:r>
        <w:rPr/>
        <w:t>西安市雁塔路中段13号</w:t>
      </w:r>
    </w:p>
    <w:p>
      <w:pPr>
        <w:pStyle w:val="null3"/>
      </w:pPr>
      <w:r>
        <w:rPr/>
        <w:t xml:space="preserve"> 邮编： </w:t>
      </w:r>
      <w:r>
        <w:rPr/>
        <w:t>710055</w:t>
      </w:r>
    </w:p>
    <w:p>
      <w:pPr>
        <w:pStyle w:val="null3"/>
      </w:pPr>
      <w:r>
        <w:rPr/>
        <w:t xml:space="preserve"> 联系人： </w:t>
      </w:r>
      <w:r>
        <w:rPr/>
        <w:t xml:space="preserve"> 胡老师</w:t>
      </w:r>
    </w:p>
    <w:p>
      <w:pPr>
        <w:pStyle w:val="null3"/>
      </w:pPr>
      <w:r>
        <w:rPr/>
        <w:t xml:space="preserve"> 联系电话： </w:t>
      </w:r>
      <w:r>
        <w:rPr/>
        <w:t>029-82202221</w:t>
      </w:r>
    </w:p>
    <w:p>
      <w:pPr>
        <w:pStyle w:val="null3"/>
        <w:outlineLvl w:val="2"/>
      </w:pPr>
      <w:r>
        <w:rPr>
          <w:sz w:val="28"/>
          <w:b/>
        </w:rPr>
        <w:t>代理机构：</w:t>
      </w:r>
      <w:r>
        <w:rPr>
          <w:sz w:val="28"/>
          <w:b/>
        </w:rPr>
        <w:t>陕西众诚致信管理咨询有限公司</w:t>
      </w:r>
    </w:p>
    <w:p>
      <w:pPr>
        <w:pStyle w:val="null3"/>
      </w:pPr>
      <w:r>
        <w:rPr/>
        <w:t xml:space="preserve"> 地址： </w:t>
      </w:r>
      <w:r>
        <w:rPr/>
        <w:t>西安曲江新区翠华南路1688号创意盒子13层04室</w:t>
      </w:r>
    </w:p>
    <w:p>
      <w:pPr>
        <w:pStyle w:val="null3"/>
      </w:pPr>
      <w:r>
        <w:rPr/>
        <w:t xml:space="preserve"> 邮编： </w:t>
      </w:r>
      <w:r>
        <w:rPr/>
        <w:t>710000</w:t>
      </w:r>
    </w:p>
    <w:p>
      <w:pPr>
        <w:pStyle w:val="null3"/>
      </w:pPr>
      <w:r>
        <w:rPr/>
        <w:t xml:space="preserve"> 联系人： </w:t>
      </w:r>
      <w:r>
        <w:rPr/>
        <w:t>吴芳超 、王鹏飞</w:t>
      </w:r>
    </w:p>
    <w:p>
      <w:pPr>
        <w:pStyle w:val="null3"/>
      </w:pPr>
      <w:r>
        <w:rPr/>
        <w:t xml:space="preserve"> 联系电话： </w:t>
      </w:r>
      <w:r>
        <w:rPr/>
        <w:t>029-89565998</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采购包1：1,150,000.00元</w:t>
            </w:r>
          </w:p>
          <w:p>
            <w:pPr>
              <w:pStyle w:val="null3"/>
            </w:pPr>
            <w:r>
              <w:rPr/>
              <w:t>采购包2：750,000.00元</w:t>
            </w:r>
          </w:p>
          <w:p>
            <w:pPr>
              <w:pStyle w:val="null3"/>
            </w:pPr>
            <w:r>
              <w:rPr/>
              <w:t>采购包3：680,000.00元</w:t>
            </w:r>
          </w:p>
          <w:p>
            <w:pPr>
              <w:pStyle w:val="null3"/>
            </w:pPr>
            <w:r>
              <w:rPr/>
              <w:t>采购包4：540,000.00元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p>
          <w:p>
            <w:pPr>
              <w:pStyle w:val="null3"/>
            </w:pPr>
            <w:r>
              <w:rPr/>
              <w:t>采购包2：综合评分法</w:t>
            </w:r>
          </w:p>
          <w:p>
            <w:pPr>
              <w:pStyle w:val="null3"/>
            </w:pPr>
            <w:r>
              <w:rPr/>
              <w:t>采购包3：综合评分法</w:t>
            </w:r>
          </w:p>
          <w:p>
            <w:pPr>
              <w:pStyle w:val="null3"/>
            </w:pPr>
            <w:r>
              <w:rPr/>
              <w:t>采购包4：综合评分法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p>
          <w:p>
            <w:pPr>
              <w:pStyle w:val="null3"/>
            </w:pPr>
            <w:r>
              <w:rPr/>
              <w:t>采购包4：不接受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采购包1保证金金额：23,000.00元</w:t>
            </w:r>
          </w:p>
          <w:p>
            <w:pPr>
              <w:pStyle w:val="null3"/>
            </w:pPr>
            <w:r>
              <w:rPr/>
              <w:t>采购包2保证金金额：15,000.00元</w:t>
            </w:r>
          </w:p>
          <w:p>
            <w:pPr>
              <w:pStyle w:val="null3"/>
            </w:pPr>
            <w:r>
              <w:rPr/>
              <w:t>采购包3保证金金额：13,000.00元</w:t>
            </w:r>
          </w:p>
          <w:p>
            <w:pPr>
              <w:pStyle w:val="null3"/>
            </w:pPr>
            <w:r>
              <w:rPr/>
              <w:t>采购包4保证金金额：10,000.00元</w:t>
            </w:r>
          </w:p>
          <w:p>
            <w:pPr>
              <w:pStyle w:val="null3"/>
            </w:pPr>
            <w:r>
              <w:rPr/>
              <w:t>缴交渠道：转账、支票、汇票等（需通过实体账户、户名及开户行信息）,电子保函</w:t>
            </w:r>
          </w:p>
          <w:p>
            <w:pPr>
              <w:pStyle w:val="null3"/>
            </w:pPr>
            <w:r>
              <w:rPr/>
              <w:t>开户名称：陕西众诚致信管理咨询有限公司</w:t>
            </w:r>
          </w:p>
          <w:p>
            <w:pPr>
              <w:pStyle w:val="null3"/>
            </w:pPr>
            <w:r>
              <w:rPr/>
              <w:t>开户银行：中国银行西安东二环景观路支行</w:t>
            </w:r>
          </w:p>
          <w:p>
            <w:pPr>
              <w:pStyle w:val="null3"/>
            </w:pPr>
            <w:r>
              <w:rPr/>
              <w:t>银行账号：103687546832</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本采购包履约保证金为合同金额的10.0%</w:t>
            </w:r>
          </w:p>
          <w:p>
            <w:pPr>
              <w:pStyle w:val="null3"/>
            </w:pPr>
            <w:r>
              <w:rPr/>
              <w:t>说明： 1.合同签订前，乙方须向甲方提交合同总价的10%作为履约保证金； 2.履约保证金应使用人民币，按汇款或现金方式提交； 3.设备到货并由甲方验收合格后，乙方申请，甲方应把履约保证金（无息）退还乙方。</w:t>
            </w:r>
          </w:p>
          <w:p>
            <w:pPr>
              <w:pStyle w:val="null3"/>
            </w:pPr>
            <w:r>
              <w:rPr/>
              <w:t>采购包2：缴纳</w:t>
            </w:r>
          </w:p>
          <w:p>
            <w:pPr>
              <w:pStyle w:val="null3"/>
            </w:pPr>
            <w:r>
              <w:rPr/>
              <w:t>本采购包履约保证金为合同金额的10.0%</w:t>
            </w:r>
          </w:p>
          <w:p>
            <w:pPr>
              <w:pStyle w:val="null3"/>
            </w:pPr>
            <w:r>
              <w:rPr/>
              <w:t>说明：1.合同签订前，乙方须向甲方提交合同总价的10%作为履约保证金； 2.履约保证金应使用人民币，按汇款或现金方式提交； 3.设备到货并由甲方验收合格后，乙方申请，甲方应把履约保证金（无息）退还乙方。</w:t>
            </w:r>
          </w:p>
          <w:p>
            <w:pPr>
              <w:pStyle w:val="null3"/>
            </w:pPr>
            <w:r>
              <w:rPr/>
              <w:t>采购包3：缴纳</w:t>
            </w:r>
          </w:p>
          <w:p>
            <w:pPr>
              <w:pStyle w:val="null3"/>
            </w:pPr>
            <w:r>
              <w:rPr/>
              <w:t>本采购包履约保证金为合同金额的10.0%</w:t>
            </w:r>
          </w:p>
          <w:p>
            <w:pPr>
              <w:pStyle w:val="null3"/>
            </w:pPr>
            <w:r>
              <w:rPr/>
              <w:t>说明：1.合同签订前，乙方须向甲方提交合同总价的10%作为履约保证金； 2.设备到货并由甲方验收合格后，乙方申请，甲方将履约保证金（无息）退还乙方。</w:t>
            </w:r>
          </w:p>
          <w:p>
            <w:pPr>
              <w:pStyle w:val="null3"/>
            </w:pPr>
            <w:r>
              <w:rPr/>
              <w:t>采购包4：缴纳</w:t>
            </w:r>
          </w:p>
          <w:p>
            <w:pPr>
              <w:pStyle w:val="null3"/>
            </w:pPr>
            <w:r>
              <w:rPr/>
              <w:t>本采购包履约保证金为合同金额的10.0%</w:t>
            </w:r>
          </w:p>
          <w:p>
            <w:pPr>
              <w:pStyle w:val="null3"/>
            </w:pPr>
            <w:r>
              <w:rPr/>
              <w:t>说明：1.合同签订前，乙方须向甲方提交合同总价的10%作为履约保证金； 2.设备到货并由甲方验收合格后，乙方申请，甲方将履约保证金（无息）退还乙方。</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中标金额100万元（不含）以下的项目代理服务费参照国家计委关于印发《招标代理服务收费管理暂行办法》的通知（计价格〔2002〕1980号）、《国家发展和改革委员会办公厅关于招标代理服务收费有关问题的通知》（发改办价格〔2003〕857号）文件规定标准计取；中标金额100万元（含）以上的项目代理服务费参照国家计委关于印发《招标代理服务收费管理暂行办法》的通知（计价格〔2002〕1980号）、《国家发展和改革委员会办公厅关于招标代理服务收费有关问题的通知》（发改办价格〔2003〕857号）文件规定标准75%计取。 2、成交单位的代理服务费交纳信息 银行户名：陕西众诚致信管理咨询有限公司 开户银行：北京银行股份有限公司西安分行营业部 账 号：20000042729000032633420 联系人：范道宏 联系电话：029-88565528</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p>
            <w:pPr>
              <w:pStyle w:val="null3"/>
            </w:pPr>
            <w:r>
              <w:rPr/>
              <w:t>采购包3：组织现场踏勘：否</w:t>
            </w:r>
          </w:p>
          <w:p>
            <w:pPr>
              <w:pStyle w:val="null3"/>
            </w:pPr>
            <w:r>
              <w:rPr/>
              <w:t>采购包4：组织现场踏勘：否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西安建筑科技大学</w:t>
      </w:r>
      <w:r>
        <w:rPr/>
        <w:t>和</w:t>
      </w:r>
      <w:r>
        <w:rPr/>
        <w:t>陕西众诚致信管理咨询有限公司</w:t>
      </w:r>
      <w:r>
        <w:rPr/>
        <w:t>享有。对招标文件中供应商参加本次政府采购活动应当具备的条件，招标项目技术、服务、商务及其他要求，评标细则及标准由</w:t>
      </w:r>
      <w:r>
        <w:rPr/>
        <w:t>西安建筑科技大学</w:t>
      </w:r>
      <w:r>
        <w:rPr/>
        <w:t>负责解释。除上述招标文件内容，其他内容由</w:t>
      </w:r>
      <w:r>
        <w:rPr/>
        <w:t>陕西众诚致信管理咨询有限公司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西安建筑科技大学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陕西众诚致信管理咨询有限公司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pPr>
      <w:r>
        <w:rPr/>
        <w:t>采购包3：不允许合同分包。</w:t>
      </w:r>
    </w:p>
    <w:p>
      <w:pPr>
        <w:pStyle w:val="null3"/>
      </w:pPr>
      <w:r>
        <w:rPr/>
        <w:t>采购包4：不允许合同分包。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按合同约定</w:t>
      </w:r>
    </w:p>
    <w:p>
      <w:pPr>
        <w:pStyle w:val="null3"/>
      </w:pPr>
      <w:r>
        <w:rPr/>
        <w:t>采购包2：</w:t>
      </w:r>
    </w:p>
    <w:p>
      <w:pPr>
        <w:pStyle w:val="null3"/>
      </w:pPr>
      <w:r>
        <w:rPr/>
        <w:t>按合同约定</w:t>
      </w:r>
    </w:p>
    <w:p>
      <w:pPr>
        <w:pStyle w:val="null3"/>
      </w:pPr>
      <w:r>
        <w:rPr/>
        <w:t>采购包3：</w:t>
      </w:r>
    </w:p>
    <w:p>
      <w:pPr>
        <w:pStyle w:val="null3"/>
      </w:pPr>
      <w:r>
        <w:rPr/>
        <w:t>按合同约定</w:t>
      </w:r>
    </w:p>
    <w:p>
      <w:pPr>
        <w:pStyle w:val="null3"/>
      </w:pPr>
      <w:r>
        <w:rPr/>
        <w:t>采购包4：</w:t>
      </w:r>
    </w:p>
    <w:p>
      <w:pPr>
        <w:pStyle w:val="null3"/>
      </w:pPr>
      <w:r>
        <w:rPr/>
        <w:t>按合同约定</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陕西众诚致信管理咨询有限公司</w:t>
      </w:r>
      <w:r>
        <w:rPr/>
        <w:t xml:space="preserve"> 负责答复；供应商对除采购需求外的采购文件的询问、质疑由</w:t>
      </w:r>
      <w:r>
        <w:rPr/>
        <w:t>陕西众诚致信管理咨询有限公司</w:t>
      </w:r>
      <w:r>
        <w:rPr/>
        <w:t xml:space="preserve"> 负责答复；供应商对采购过程、采购结果的询问、质疑由 </w:t>
      </w:r>
      <w:r>
        <w:rPr/>
        <w:t>陕西众诚致信管理咨询有限公司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联系人：吴芳超、王鹏飞</w:t>
      </w:r>
    </w:p>
    <w:p>
      <w:pPr>
        <w:pStyle w:val="null3"/>
      </w:pPr>
      <w:r>
        <w:rPr/>
        <w:t>联系电话：029-89565998</w:t>
      </w:r>
    </w:p>
    <w:p>
      <w:pPr>
        <w:pStyle w:val="null3"/>
      </w:pPr>
      <w:r>
        <w:rPr/>
        <w:t>地址：西安曲江新区翠华南路1688号创意盒子13层04室</w:t>
      </w:r>
    </w:p>
    <w:p>
      <w:pPr>
        <w:pStyle w:val="null3"/>
      </w:pPr>
      <w:r>
        <w:rPr/>
        <w:t>邮编： 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采购双腔氦气泡发生与拍摄系统1套、深水环境感知实验平台1套、空气动力学粒径谱仪1套、液滴形状分析仪1套。</w:t>
      </w:r>
    </w:p>
    <w:p>
      <w:pPr>
        <w:pStyle w:val="null3"/>
        <w:outlineLvl w:val="2"/>
      </w:pPr>
      <w:r>
        <w:rPr>
          <w:sz w:val="28"/>
          <w:b/>
        </w:rPr>
        <w:t>3.2采购内容</w:t>
      </w:r>
    </w:p>
    <w:p>
      <w:pPr>
        <w:pStyle w:val="null3"/>
      </w:pPr>
      <w:r>
        <w:rPr/>
        <w:t>采购包1：</w:t>
      </w:r>
    </w:p>
    <w:p>
      <w:pPr>
        <w:pStyle w:val="null3"/>
      </w:pPr>
      <w:r>
        <w:rPr/>
        <w:t>采购包预算金额（元）: 1,150,000.00</w:t>
      </w:r>
    </w:p>
    <w:p>
      <w:pPr>
        <w:pStyle w:val="null3"/>
      </w:pPr>
      <w:r>
        <w:rPr/>
        <w:t>采购包最高限价（元）: 1,092,500.00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双腔氦气泡发生与拍摄系统</w:t>
            </w:r>
          </w:p>
        </w:tc>
        <w:tc>
          <w:tcPr>
            <w:tcW w:type="dxa" w:w="831"/>
          </w:tcPr>
          <w:p>
            <w:pPr>
              <w:pStyle w:val="null3"/>
              <w:jc w:val="right"/>
            </w:pPr>
            <w:r>
              <w:rPr/>
              <w:t>1.00</w:t>
            </w:r>
          </w:p>
        </w:tc>
        <w:tc>
          <w:tcPr>
            <w:tcW w:type="dxa" w:w="831"/>
          </w:tcPr>
          <w:p>
            <w:pPr>
              <w:pStyle w:val="null3"/>
              <w:jc w:val="right"/>
            </w:pPr>
            <w:r>
              <w:rPr/>
              <w:t>1,150,000.00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750,000.00</w:t>
      </w:r>
    </w:p>
    <w:p>
      <w:pPr>
        <w:pStyle w:val="null3"/>
      </w:pPr>
      <w:r>
        <w:rPr/>
        <w:t>采购包最高限价（元）: 712,500.00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深水环境感知实验平台</w:t>
            </w:r>
          </w:p>
        </w:tc>
        <w:tc>
          <w:tcPr>
            <w:tcW w:type="dxa" w:w="831"/>
          </w:tcPr>
          <w:p>
            <w:pPr>
              <w:pStyle w:val="null3"/>
              <w:jc w:val="right"/>
            </w:pPr>
            <w:r>
              <w:rPr/>
              <w:t>1.00</w:t>
            </w:r>
          </w:p>
        </w:tc>
        <w:tc>
          <w:tcPr>
            <w:tcW w:type="dxa" w:w="831"/>
          </w:tcPr>
          <w:p>
            <w:pPr>
              <w:pStyle w:val="null3"/>
              <w:jc w:val="right"/>
            </w:pPr>
            <w:r>
              <w:rPr/>
              <w:t>750,000.00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680,000.00</w:t>
      </w:r>
    </w:p>
    <w:p>
      <w:pPr>
        <w:pStyle w:val="null3"/>
      </w:pPr>
      <w:r>
        <w:rPr/>
        <w:t>采购包最高限价（元）: 646,000.00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空气动力学粒径谱仪</w:t>
            </w:r>
          </w:p>
        </w:tc>
        <w:tc>
          <w:tcPr>
            <w:tcW w:type="dxa" w:w="831"/>
          </w:tcPr>
          <w:p>
            <w:pPr>
              <w:pStyle w:val="null3"/>
              <w:jc w:val="right"/>
            </w:pPr>
            <w:r>
              <w:rPr/>
              <w:t>1.00</w:t>
            </w:r>
          </w:p>
        </w:tc>
        <w:tc>
          <w:tcPr>
            <w:tcW w:type="dxa" w:w="831"/>
          </w:tcPr>
          <w:p>
            <w:pPr>
              <w:pStyle w:val="null3"/>
              <w:jc w:val="right"/>
            </w:pPr>
            <w:r>
              <w:rPr/>
              <w:t>680,000.00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pPr>
      <w:r>
        <w:rPr/>
        <w:t>采购包4：</w:t>
      </w:r>
    </w:p>
    <w:p>
      <w:pPr>
        <w:pStyle w:val="null3"/>
      </w:pPr>
      <w:r>
        <w:rPr/>
        <w:t>采购包预算金额（元）: 540,000.00</w:t>
      </w:r>
    </w:p>
    <w:p>
      <w:pPr>
        <w:pStyle w:val="null3"/>
      </w:pPr>
      <w:r>
        <w:rPr/>
        <w:t>采购包最高限价（元）: 513,000.00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液滴形状分析仪</w:t>
            </w:r>
          </w:p>
        </w:tc>
        <w:tc>
          <w:tcPr>
            <w:tcW w:type="dxa" w:w="831"/>
          </w:tcPr>
          <w:p>
            <w:pPr>
              <w:pStyle w:val="null3"/>
              <w:jc w:val="right"/>
            </w:pPr>
            <w:r>
              <w:rPr/>
              <w:t>1.00</w:t>
            </w:r>
          </w:p>
        </w:tc>
        <w:tc>
          <w:tcPr>
            <w:tcW w:type="dxa" w:w="831"/>
          </w:tcPr>
          <w:p>
            <w:pPr>
              <w:pStyle w:val="null3"/>
              <w:jc w:val="right"/>
            </w:pPr>
            <w:r>
              <w:rPr/>
              <w:t>540,000.00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标的名称：双腔氦气泡发生与拍摄系统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sz w:val="20"/>
              </w:rPr>
              <w:t>1.</w:t>
            </w:r>
            <w:r>
              <w:rPr>
                <w:rFonts w:ascii="宋体" w:hAnsi="宋体" w:cs="宋体" w:eastAsia="宋体"/>
                <w:sz w:val="20"/>
              </w:rPr>
              <w:t>氦气泡发生系统</w:t>
            </w:r>
          </w:p>
          <w:p>
            <w:pPr>
              <w:pStyle w:val="null3"/>
            </w:pPr>
            <w:r>
              <w:rPr>
                <w:rFonts w:ascii="宋体" w:hAnsi="宋体" w:cs="宋体" w:eastAsia="宋体"/>
                <w:sz w:val="20"/>
              </w:rPr>
              <w:t>★</w:t>
            </w:r>
            <w:r>
              <w:rPr>
                <w:rFonts w:ascii="宋体" w:hAnsi="宋体" w:cs="宋体" w:eastAsia="宋体"/>
                <w:sz w:val="20"/>
              </w:rPr>
              <w:t>1.1</w:t>
            </w:r>
            <w:r>
              <w:rPr>
                <w:rFonts w:ascii="宋体" w:hAnsi="宋体" w:cs="宋体" w:eastAsia="宋体"/>
                <w:sz w:val="20"/>
              </w:rPr>
              <w:t>氦气泡发生装置：每个腔产生率：</w:t>
            </w:r>
            <w:r>
              <w:rPr>
                <w:rFonts w:ascii="宋体" w:hAnsi="宋体" w:cs="宋体" w:eastAsia="宋体"/>
                <w:sz w:val="20"/>
              </w:rPr>
              <w:t>300-400</w:t>
            </w:r>
            <w:r>
              <w:rPr>
                <w:rFonts w:ascii="宋体" w:hAnsi="宋体" w:cs="宋体" w:eastAsia="宋体"/>
                <w:sz w:val="20"/>
              </w:rPr>
              <w:t>个</w:t>
            </w:r>
            <w:r>
              <w:rPr>
                <w:rFonts w:ascii="宋体" w:hAnsi="宋体" w:cs="宋体" w:eastAsia="宋体"/>
                <w:sz w:val="20"/>
              </w:rPr>
              <w:t>/</w:t>
            </w:r>
            <w:r>
              <w:rPr>
                <w:rFonts w:ascii="宋体" w:hAnsi="宋体" w:cs="宋体" w:eastAsia="宋体"/>
                <w:sz w:val="20"/>
              </w:rPr>
              <w:t>秒</w:t>
            </w:r>
            <w:r>
              <w:rPr>
                <w:rFonts w:ascii="宋体" w:hAnsi="宋体" w:cs="宋体" w:eastAsia="宋体"/>
                <w:sz w:val="20"/>
              </w:rPr>
              <w:t>;</w:t>
            </w:r>
          </w:p>
          <w:p>
            <w:pPr>
              <w:pStyle w:val="null3"/>
            </w:pPr>
            <w:r>
              <w:rPr>
                <w:rFonts w:ascii="宋体" w:hAnsi="宋体" w:cs="宋体" w:eastAsia="宋体"/>
                <w:sz w:val="20"/>
              </w:rPr>
              <w:t>1.2</w:t>
            </w:r>
            <w:r>
              <w:rPr>
                <w:rFonts w:ascii="宋体" w:hAnsi="宋体" w:cs="宋体" w:eastAsia="宋体"/>
                <w:sz w:val="20"/>
              </w:rPr>
              <w:t>氦气泡直径：≥</w:t>
            </w:r>
            <w:r>
              <w:rPr>
                <w:rFonts w:ascii="宋体" w:hAnsi="宋体" w:cs="宋体" w:eastAsia="宋体"/>
                <w:sz w:val="20"/>
              </w:rPr>
              <w:t>1mm1.3</w:t>
            </w:r>
            <w:r>
              <w:rPr>
                <w:rFonts w:ascii="宋体" w:hAnsi="宋体" w:cs="宋体" w:eastAsia="宋体"/>
                <w:sz w:val="20"/>
              </w:rPr>
              <w:t>氦气泡寿命：≥</w:t>
            </w:r>
            <w:r>
              <w:rPr>
                <w:rFonts w:ascii="宋体" w:hAnsi="宋体" w:cs="宋体" w:eastAsia="宋体"/>
                <w:sz w:val="20"/>
              </w:rPr>
              <w:t>1</w:t>
            </w:r>
            <w:r>
              <w:rPr>
                <w:rFonts w:ascii="宋体" w:hAnsi="宋体" w:cs="宋体" w:eastAsia="宋体"/>
                <w:sz w:val="20"/>
              </w:rPr>
              <w:t>分钟；</w:t>
            </w:r>
          </w:p>
          <w:p>
            <w:pPr>
              <w:pStyle w:val="null3"/>
            </w:pPr>
            <w:r>
              <w:rPr>
                <w:rFonts w:ascii="宋体" w:hAnsi="宋体" w:cs="宋体" w:eastAsia="宋体"/>
                <w:sz w:val="20"/>
              </w:rPr>
              <w:t xml:space="preserve">2. </w:t>
            </w:r>
            <w:r>
              <w:rPr>
                <w:rFonts w:ascii="宋体" w:hAnsi="宋体" w:cs="宋体" w:eastAsia="宋体"/>
                <w:sz w:val="20"/>
              </w:rPr>
              <w:t>氦气泡三维运动捕捉系统</w:t>
            </w:r>
          </w:p>
          <w:p>
            <w:pPr>
              <w:pStyle w:val="null3"/>
            </w:pPr>
            <w:r>
              <w:rPr>
                <w:rFonts w:ascii="宋体" w:hAnsi="宋体" w:cs="宋体" w:eastAsia="宋体"/>
                <w:sz w:val="20"/>
              </w:rPr>
              <w:t>2.1</w:t>
            </w:r>
            <w:r>
              <w:rPr>
                <w:rFonts w:ascii="宋体" w:hAnsi="宋体" w:cs="宋体" w:eastAsia="宋体"/>
                <w:sz w:val="20"/>
              </w:rPr>
              <w:t>相机：≥</w:t>
            </w:r>
            <w:r>
              <w:rPr>
                <w:rFonts w:ascii="宋体" w:hAnsi="宋体" w:cs="宋体" w:eastAsia="宋体"/>
                <w:sz w:val="20"/>
              </w:rPr>
              <w:t>2000</w:t>
            </w:r>
            <w:r>
              <w:rPr>
                <w:rFonts w:ascii="宋体" w:hAnsi="宋体" w:cs="宋体" w:eastAsia="宋体"/>
                <w:sz w:val="20"/>
              </w:rPr>
              <w:t>万像素，</w:t>
            </w:r>
            <w:r>
              <w:rPr>
                <w:rFonts w:ascii="宋体" w:hAnsi="宋体" w:cs="宋体" w:eastAsia="宋体"/>
                <w:sz w:val="20"/>
              </w:rPr>
              <w:t>2.2</w:t>
            </w:r>
            <w:r>
              <w:rPr>
                <w:rFonts w:ascii="宋体" w:hAnsi="宋体" w:cs="宋体" w:eastAsia="宋体"/>
                <w:sz w:val="20"/>
              </w:rPr>
              <w:t>帧率≥</w:t>
            </w:r>
            <w:r>
              <w:rPr>
                <w:rFonts w:ascii="宋体" w:hAnsi="宋体" w:cs="宋体" w:eastAsia="宋体"/>
                <w:sz w:val="20"/>
              </w:rPr>
              <w:t>20Hz;</w:t>
            </w:r>
          </w:p>
          <w:p>
            <w:pPr>
              <w:pStyle w:val="null3"/>
            </w:pPr>
            <w:r>
              <w:rPr>
                <w:rFonts w:ascii="宋体" w:hAnsi="宋体" w:cs="宋体" w:eastAsia="宋体"/>
                <w:sz w:val="20"/>
              </w:rPr>
              <w:t>3.</w:t>
            </w:r>
            <w:r>
              <w:rPr>
                <w:rFonts w:ascii="宋体" w:hAnsi="宋体" w:cs="宋体" w:eastAsia="宋体"/>
                <w:sz w:val="20"/>
              </w:rPr>
              <w:t>光源系统</w:t>
            </w:r>
          </w:p>
          <w:p>
            <w:pPr>
              <w:pStyle w:val="null3"/>
            </w:pPr>
            <w:r>
              <w:rPr>
                <w:rFonts w:ascii="宋体" w:hAnsi="宋体" w:cs="宋体" w:eastAsia="宋体"/>
                <w:sz w:val="20"/>
              </w:rPr>
              <w:t>3.1 LED</w:t>
            </w:r>
            <w:r>
              <w:rPr>
                <w:rFonts w:ascii="宋体" w:hAnsi="宋体" w:cs="宋体" w:eastAsia="宋体"/>
                <w:sz w:val="20"/>
              </w:rPr>
              <w:t>光源系统时间分辨率≤</w:t>
            </w:r>
            <w:r>
              <w:rPr>
                <w:rFonts w:ascii="宋体" w:hAnsi="宋体" w:cs="宋体" w:eastAsia="宋体"/>
                <w:sz w:val="20"/>
              </w:rPr>
              <w:t>100us</w:t>
            </w:r>
            <w:r>
              <w:rPr>
                <w:rFonts w:ascii="宋体" w:hAnsi="宋体" w:cs="宋体" w:eastAsia="宋体"/>
                <w:sz w:val="20"/>
              </w:rPr>
              <w:t>；</w:t>
            </w:r>
          </w:p>
          <w:p>
            <w:pPr>
              <w:pStyle w:val="null3"/>
            </w:pPr>
            <w:r>
              <w:rPr>
                <w:rFonts w:ascii="宋体" w:hAnsi="宋体" w:cs="宋体" w:eastAsia="宋体"/>
                <w:sz w:val="20"/>
              </w:rPr>
              <w:t>3.2</w:t>
            </w:r>
            <w:r>
              <w:rPr>
                <w:rFonts w:ascii="宋体" w:hAnsi="宋体" w:cs="宋体" w:eastAsia="宋体"/>
                <w:sz w:val="20"/>
              </w:rPr>
              <w:t>工作温度</w:t>
            </w:r>
            <w:r>
              <w:rPr>
                <w:rFonts w:ascii="宋体" w:hAnsi="宋体" w:cs="宋体" w:eastAsia="宋体"/>
                <w:sz w:val="20"/>
              </w:rPr>
              <w:t>0-35</w:t>
            </w:r>
            <w:r>
              <w:rPr>
                <w:rFonts w:ascii="宋体" w:hAnsi="宋体" w:cs="宋体" w:eastAsia="宋体"/>
                <w:sz w:val="20"/>
              </w:rPr>
              <w:t>度，</w:t>
            </w:r>
          </w:p>
          <w:p>
            <w:pPr>
              <w:pStyle w:val="null3"/>
            </w:pPr>
            <w:r>
              <w:rPr>
                <w:rFonts w:ascii="宋体" w:hAnsi="宋体" w:cs="宋体" w:eastAsia="宋体"/>
                <w:sz w:val="20"/>
              </w:rPr>
              <w:t>4.</w:t>
            </w:r>
            <w:r>
              <w:rPr>
                <w:rFonts w:ascii="宋体" w:hAnsi="宋体" w:cs="宋体" w:eastAsia="宋体"/>
                <w:sz w:val="20"/>
              </w:rPr>
              <w:t>流场可视化测量和显示系统</w:t>
            </w:r>
          </w:p>
          <w:p>
            <w:pPr>
              <w:pStyle w:val="null3"/>
            </w:pPr>
            <w:r>
              <w:rPr>
                <w:rFonts w:ascii="宋体" w:hAnsi="宋体" w:cs="宋体" w:eastAsia="宋体"/>
                <w:sz w:val="20"/>
              </w:rPr>
              <w:t>4.1</w:t>
            </w:r>
            <w:r>
              <w:rPr>
                <w:rFonts w:ascii="宋体" w:hAnsi="宋体" w:cs="宋体" w:eastAsia="宋体"/>
                <w:sz w:val="20"/>
              </w:rPr>
              <w:t>配套图像分析系统</w:t>
            </w:r>
            <w:r>
              <w:rPr>
                <w:rFonts w:ascii="宋体" w:hAnsi="宋体" w:cs="宋体" w:eastAsia="宋体"/>
                <w:sz w:val="20"/>
              </w:rPr>
              <w:t>;</w:t>
            </w:r>
            <w:r>
              <w:rPr>
                <w:rFonts w:ascii="宋体" w:hAnsi="宋体" w:cs="宋体" w:eastAsia="宋体"/>
                <w:sz w:val="20"/>
              </w:rPr>
              <w:t>计算机要求</w:t>
            </w:r>
            <w:r>
              <w:rPr>
                <w:rFonts w:ascii="宋体" w:hAnsi="宋体" w:cs="宋体" w:eastAsia="宋体"/>
                <w:sz w:val="20"/>
              </w:rPr>
              <w:t>CPU+GPU</w:t>
            </w:r>
            <w:r>
              <w:rPr>
                <w:rFonts w:ascii="宋体" w:hAnsi="宋体" w:cs="宋体" w:eastAsia="宋体"/>
                <w:sz w:val="20"/>
              </w:rPr>
              <w:t>构架，硬盘位≥</w:t>
            </w:r>
            <w:r>
              <w:rPr>
                <w:rFonts w:ascii="宋体" w:hAnsi="宋体" w:cs="宋体" w:eastAsia="宋体"/>
                <w:sz w:val="20"/>
              </w:rPr>
              <w:t>3</w:t>
            </w:r>
            <w:r>
              <w:rPr>
                <w:rFonts w:ascii="宋体" w:hAnsi="宋体" w:cs="宋体" w:eastAsia="宋体"/>
                <w:sz w:val="20"/>
              </w:rPr>
              <w:t>，支持分析软件免费升级，可测量三维流场，测量范围≥</w:t>
            </w:r>
            <w:r>
              <w:rPr>
                <w:rFonts w:ascii="宋体" w:hAnsi="宋体" w:cs="宋体" w:eastAsia="宋体"/>
                <w:sz w:val="20"/>
              </w:rPr>
              <w:t>3*1*3</w:t>
            </w:r>
            <w:r>
              <w:rPr>
                <w:rFonts w:ascii="宋体" w:hAnsi="宋体" w:cs="宋体" w:eastAsia="宋体"/>
                <w:sz w:val="20"/>
              </w:rPr>
              <w:t>（长宽高）；</w:t>
            </w:r>
          </w:p>
          <w:p>
            <w:pPr>
              <w:pStyle w:val="null3"/>
            </w:pPr>
            <w:r>
              <w:rPr>
                <w:rFonts w:ascii="宋体" w:hAnsi="宋体" w:cs="宋体" w:eastAsia="宋体"/>
                <w:sz w:val="21"/>
              </w:rPr>
              <w:t>4.2</w:t>
            </w:r>
            <w:r>
              <w:rPr>
                <w:rFonts w:ascii="宋体" w:hAnsi="宋体" w:cs="宋体" w:eastAsia="宋体"/>
                <w:sz w:val="21"/>
              </w:rPr>
              <w:t>整体测试精度相对误差≤5%。</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标的名称：深水环境感知实验平台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sz w:val="20"/>
              </w:rPr>
              <w:t>基于AI的人机交互实验平台1套（最高限价570000.00元，核心产品）</w:t>
            </w:r>
          </w:p>
          <w:p>
            <w:pPr>
              <w:pStyle w:val="null3"/>
            </w:pPr>
            <w:r>
              <w:rPr>
                <w:rFonts w:ascii="宋体" w:hAnsi="宋体" w:cs="宋体" w:eastAsia="宋体"/>
                <w:sz w:val="20"/>
              </w:rPr>
              <w:t>一、配置要求</w:t>
            </w:r>
          </w:p>
          <w:p>
            <w:pPr>
              <w:pStyle w:val="null3"/>
              <w:numPr>
                <w:ilvl w:val="0"/>
                <w:numId w:val="1"/>
              </w:numPr>
              <w:jc w:val="left"/>
            </w:pPr>
            <w:r>
              <w:rPr>
                <w:rFonts w:ascii="宋体" w:hAnsi="宋体" w:cs="宋体" w:eastAsia="宋体"/>
                <w:sz w:val="21"/>
              </w:rPr>
              <w:t>主机1套</w:t>
            </w:r>
          </w:p>
          <w:p>
            <w:pPr>
              <w:pStyle w:val="null3"/>
              <w:numPr>
                <w:ilvl w:val="0"/>
                <w:numId w:val="1"/>
              </w:numPr>
              <w:jc w:val="left"/>
            </w:pPr>
            <w:r>
              <w:rPr>
                <w:rFonts w:ascii="宋体" w:hAnsi="宋体" w:cs="宋体" w:eastAsia="宋体"/>
                <w:sz w:val="21"/>
              </w:rPr>
              <w:t>摄像系统1套</w:t>
            </w:r>
          </w:p>
          <w:p>
            <w:pPr>
              <w:pStyle w:val="null3"/>
              <w:numPr>
                <w:ilvl w:val="0"/>
                <w:numId w:val="1"/>
              </w:numPr>
              <w:jc w:val="left"/>
            </w:pPr>
            <w:r>
              <w:rPr>
                <w:rFonts w:ascii="宋体" w:hAnsi="宋体" w:cs="宋体" w:eastAsia="宋体"/>
                <w:sz w:val="21"/>
              </w:rPr>
              <w:t>动力系统1套</w:t>
            </w:r>
          </w:p>
          <w:p>
            <w:pPr>
              <w:pStyle w:val="null3"/>
              <w:numPr>
                <w:ilvl w:val="0"/>
                <w:numId w:val="1"/>
              </w:numPr>
              <w:jc w:val="left"/>
            </w:pPr>
            <w:r>
              <w:rPr>
                <w:rFonts w:ascii="宋体" w:hAnsi="宋体" w:cs="宋体" w:eastAsia="宋体"/>
                <w:sz w:val="21"/>
              </w:rPr>
              <w:t>多波束声呐1套</w:t>
            </w:r>
          </w:p>
          <w:p>
            <w:pPr>
              <w:pStyle w:val="null3"/>
              <w:numPr>
                <w:ilvl w:val="0"/>
                <w:numId w:val="1"/>
              </w:numPr>
              <w:jc w:val="left"/>
            </w:pPr>
            <w:r>
              <w:rPr>
                <w:rFonts w:ascii="宋体" w:hAnsi="宋体" w:cs="宋体" w:eastAsia="宋体"/>
                <w:sz w:val="21"/>
              </w:rPr>
              <w:t>工控机1套</w:t>
            </w:r>
          </w:p>
          <w:p>
            <w:pPr>
              <w:pStyle w:val="null3"/>
              <w:numPr>
                <w:ilvl w:val="0"/>
                <w:numId w:val="1"/>
              </w:numPr>
              <w:jc w:val="left"/>
            </w:pPr>
            <w:r>
              <w:rPr>
                <w:rFonts w:ascii="宋体" w:hAnsi="宋体" w:cs="宋体" w:eastAsia="宋体"/>
                <w:sz w:val="21"/>
              </w:rPr>
              <w:t>微型高清侧视成像声呐1套</w:t>
            </w:r>
          </w:p>
          <w:p>
            <w:pPr>
              <w:pStyle w:val="null3"/>
            </w:pPr>
            <w:r>
              <w:rPr>
                <w:rFonts w:ascii="宋体" w:hAnsi="宋体" w:cs="宋体" w:eastAsia="宋体"/>
                <w:sz w:val="20"/>
              </w:rPr>
              <w:t>二、技术参数</w:t>
            </w:r>
          </w:p>
          <w:p>
            <w:pPr>
              <w:pStyle w:val="null3"/>
              <w:jc w:val="left"/>
            </w:pPr>
            <w:r>
              <w:rPr>
                <w:rFonts w:ascii="宋体" w:hAnsi="宋体" w:cs="宋体" w:eastAsia="宋体"/>
                <w:sz w:val="21"/>
                <w:b/>
              </w:rPr>
              <w:t>一、主机系统要求</w:t>
            </w:r>
          </w:p>
          <w:p>
            <w:pPr>
              <w:pStyle w:val="null3"/>
              <w:jc w:val="left"/>
            </w:pPr>
            <w:r>
              <w:rPr>
                <w:rFonts w:ascii="宋体" w:hAnsi="宋体" w:cs="宋体" w:eastAsia="宋体"/>
                <w:sz w:val="21"/>
              </w:rPr>
              <w:t>用于水下结构深潜探测，搭载推进器、探照灯、超清摄像机等系统，具备水下视频实时回传功能。</w:t>
            </w:r>
          </w:p>
          <w:p>
            <w:pPr>
              <w:pStyle w:val="null3"/>
              <w:jc w:val="left"/>
            </w:pPr>
            <w:r>
              <w:rPr>
                <w:rFonts w:ascii="宋体" w:hAnsi="宋体" w:cs="宋体" w:eastAsia="宋体"/>
                <w:sz w:val="21"/>
                <w:b/>
              </w:rPr>
              <w:t xml:space="preserve">1 </w:t>
            </w:r>
            <w:r>
              <w:rPr>
                <w:rFonts w:ascii="宋体" w:hAnsi="宋体" w:cs="宋体" w:eastAsia="宋体"/>
                <w:sz w:val="21"/>
                <w:b/>
              </w:rPr>
              <w:t>人机交互实验平台本体</w:t>
            </w:r>
          </w:p>
          <w:p>
            <w:pPr>
              <w:pStyle w:val="null3"/>
              <w:jc w:val="left"/>
            </w:pPr>
            <w:r>
              <w:rPr>
                <w:rFonts w:ascii="宋体" w:hAnsi="宋体" w:cs="宋体" w:eastAsia="宋体"/>
                <w:sz w:val="21"/>
              </w:rPr>
              <w:t>1.1</w:t>
            </w:r>
            <w:r>
              <w:rPr>
                <w:rFonts w:ascii="宋体" w:hAnsi="宋体" w:cs="宋体" w:eastAsia="宋体"/>
                <w:sz w:val="21"/>
              </w:rPr>
              <w:t>耐压深度≥300m</w:t>
            </w:r>
          </w:p>
          <w:p>
            <w:pPr>
              <w:pStyle w:val="null3"/>
              <w:jc w:val="left"/>
            </w:pPr>
            <w:r>
              <w:rPr>
                <w:rFonts w:ascii="宋体" w:hAnsi="宋体" w:cs="宋体" w:eastAsia="宋体"/>
                <w:sz w:val="21"/>
              </w:rPr>
              <w:t>1.2</w:t>
            </w:r>
            <w:r>
              <w:rPr>
                <w:rFonts w:ascii="宋体" w:hAnsi="宋体" w:cs="宋体" w:eastAsia="宋体"/>
                <w:sz w:val="21"/>
              </w:rPr>
              <w:t>尺寸（长×宽×高）≥700mm×500mm×400mm，框架式结构；非电池供电</w:t>
            </w:r>
          </w:p>
          <w:p>
            <w:pPr>
              <w:pStyle w:val="null3"/>
              <w:jc w:val="left"/>
            </w:pPr>
            <w:r>
              <w:rPr>
                <w:rFonts w:ascii="宋体" w:hAnsi="宋体" w:cs="宋体" w:eastAsia="宋体"/>
                <w:sz w:val="21"/>
              </w:rPr>
              <w:t>▲1.3重量（空气中，无负载）≥40kg；</w:t>
            </w:r>
            <w:r>
              <w:rPr>
                <w:rFonts w:ascii="宋体" w:hAnsi="宋体" w:cs="宋体" w:eastAsia="宋体"/>
                <w:sz w:val="21"/>
                <w:b/>
              </w:rPr>
              <w:t>（提供证明材料，例如：第三方测试报告、功能截图或官网截图的产品彩页等）</w:t>
            </w:r>
          </w:p>
          <w:p>
            <w:pPr>
              <w:pStyle w:val="null3"/>
              <w:jc w:val="left"/>
            </w:pPr>
            <w:r>
              <w:rPr>
                <w:rFonts w:ascii="宋体" w:hAnsi="宋体" w:cs="宋体" w:eastAsia="宋体"/>
                <w:sz w:val="21"/>
              </w:rPr>
              <w:t>1.4</w:t>
            </w:r>
            <w:r>
              <w:rPr>
                <w:rFonts w:ascii="宋体" w:hAnsi="宋体" w:cs="宋体" w:eastAsia="宋体"/>
                <w:sz w:val="21"/>
              </w:rPr>
              <w:t>有效载荷≥8kg；</w:t>
            </w:r>
          </w:p>
          <w:p>
            <w:pPr>
              <w:pStyle w:val="null3"/>
              <w:jc w:val="left"/>
            </w:pPr>
            <w:r>
              <w:rPr>
                <w:rFonts w:ascii="宋体" w:hAnsi="宋体" w:cs="宋体" w:eastAsia="宋体"/>
                <w:sz w:val="21"/>
              </w:rPr>
              <w:t>1.5</w:t>
            </w:r>
            <w:r>
              <w:rPr>
                <w:rFonts w:ascii="宋体" w:hAnsi="宋体" w:cs="宋体" w:eastAsia="宋体"/>
                <w:sz w:val="21"/>
              </w:rPr>
              <w:t>电子舱内置有多种传感器，包括航向传感器、姿态传感器、深度传感器、舱内温度传感器、舱内湿度传感器以及舱外温度传感器、非电池供电；</w:t>
            </w:r>
          </w:p>
          <w:p>
            <w:pPr>
              <w:pStyle w:val="null3"/>
              <w:jc w:val="left"/>
            </w:pPr>
            <w:r>
              <w:rPr>
                <w:rFonts w:ascii="宋体" w:hAnsi="宋体" w:cs="宋体" w:eastAsia="宋体"/>
                <w:sz w:val="21"/>
              </w:rPr>
              <w:t>1.6</w:t>
            </w:r>
            <w:r>
              <w:rPr>
                <w:rFonts w:ascii="宋体" w:hAnsi="宋体" w:cs="宋体" w:eastAsia="宋体"/>
                <w:sz w:val="21"/>
              </w:rPr>
              <w:t>提供检测报告</w:t>
            </w:r>
          </w:p>
          <w:p>
            <w:pPr>
              <w:pStyle w:val="null3"/>
              <w:jc w:val="left"/>
            </w:pPr>
            <w:r>
              <w:rPr>
                <w:rFonts w:ascii="宋体" w:hAnsi="宋体" w:cs="宋体" w:eastAsia="宋体"/>
                <w:sz w:val="21"/>
                <w:b/>
              </w:rPr>
              <w:t xml:space="preserve">2 </w:t>
            </w:r>
            <w:r>
              <w:rPr>
                <w:rFonts w:ascii="宋体" w:hAnsi="宋体" w:cs="宋体" w:eastAsia="宋体"/>
                <w:sz w:val="21"/>
                <w:b/>
              </w:rPr>
              <w:t>摄像系统：</w:t>
            </w:r>
          </w:p>
          <w:p>
            <w:pPr>
              <w:pStyle w:val="null3"/>
              <w:jc w:val="left"/>
            </w:pPr>
            <w:r>
              <w:rPr>
                <w:rFonts w:ascii="宋体" w:hAnsi="宋体" w:cs="宋体" w:eastAsia="宋体"/>
                <w:sz w:val="21"/>
              </w:rPr>
              <w:t>2.1</w:t>
            </w:r>
            <w:r>
              <w:rPr>
                <w:rFonts w:ascii="宋体" w:hAnsi="宋体" w:cs="宋体" w:eastAsia="宋体"/>
                <w:sz w:val="21"/>
              </w:rPr>
              <w:t>独立外置式彩色星光级高清摄像机，分辨率≥1920×1080，可切换为黑白模式；</w:t>
            </w:r>
          </w:p>
          <w:p>
            <w:pPr>
              <w:pStyle w:val="null3"/>
              <w:jc w:val="left"/>
            </w:pPr>
            <w:r>
              <w:rPr>
                <w:rFonts w:ascii="宋体" w:hAnsi="宋体" w:cs="宋体" w:eastAsia="宋体"/>
                <w:sz w:val="21"/>
              </w:rPr>
              <w:t>2.2</w:t>
            </w:r>
            <w:r>
              <w:rPr>
                <w:rFonts w:ascii="宋体" w:hAnsi="宋体" w:cs="宋体" w:eastAsia="宋体"/>
                <w:sz w:val="21"/>
              </w:rPr>
              <w:t>光照灵敏度≤0.001lux；</w:t>
            </w:r>
          </w:p>
          <w:p>
            <w:pPr>
              <w:pStyle w:val="null3"/>
              <w:jc w:val="left"/>
            </w:pPr>
            <w:r>
              <w:rPr>
                <w:rFonts w:ascii="宋体" w:hAnsi="宋体" w:cs="宋体" w:eastAsia="宋体"/>
                <w:sz w:val="21"/>
              </w:rPr>
              <w:t>2.3</w:t>
            </w:r>
            <w:r>
              <w:rPr>
                <w:rFonts w:ascii="宋体" w:hAnsi="宋体" w:cs="宋体" w:eastAsia="宋体"/>
                <w:sz w:val="21"/>
              </w:rPr>
              <w:t>摄像机最大视角≥100°；</w:t>
            </w:r>
          </w:p>
          <w:p>
            <w:pPr>
              <w:pStyle w:val="null3"/>
              <w:jc w:val="left"/>
            </w:pPr>
            <w:r>
              <w:rPr>
                <w:rFonts w:ascii="宋体" w:hAnsi="宋体" w:cs="宋体" w:eastAsia="宋体"/>
                <w:sz w:val="21"/>
              </w:rPr>
              <w:t>2.4</w:t>
            </w:r>
            <w:r>
              <w:rPr>
                <w:rFonts w:ascii="宋体" w:hAnsi="宋体" w:cs="宋体" w:eastAsia="宋体"/>
                <w:sz w:val="21"/>
              </w:rPr>
              <w:t>独立外置云台，同时悬挂摄像机、照明灯和多波束成像声纳，俯仰控制≥±90°，具有实时位置反馈功能；</w:t>
            </w:r>
          </w:p>
          <w:p>
            <w:pPr>
              <w:pStyle w:val="null3"/>
              <w:jc w:val="left"/>
            </w:pPr>
            <w:r>
              <w:rPr>
                <w:rFonts w:ascii="宋体" w:hAnsi="宋体" w:cs="宋体" w:eastAsia="宋体"/>
                <w:sz w:val="21"/>
              </w:rPr>
              <w:t>2.5</w:t>
            </w:r>
            <w:r>
              <w:rPr>
                <w:rFonts w:ascii="宋体" w:hAnsi="宋体" w:cs="宋体" w:eastAsia="宋体"/>
                <w:sz w:val="21"/>
              </w:rPr>
              <w:t>独立外置式照明灯，数量≥3，总亮度≥10000lm，亮度连续可调；</w:t>
            </w:r>
          </w:p>
          <w:p>
            <w:pPr>
              <w:pStyle w:val="null3"/>
              <w:jc w:val="left"/>
            </w:pPr>
            <w:r>
              <w:rPr>
                <w:rFonts w:ascii="宋体" w:hAnsi="宋体" w:cs="宋体" w:eastAsia="宋体"/>
                <w:sz w:val="21"/>
                <w:b/>
              </w:rPr>
              <w:t xml:space="preserve">3 </w:t>
            </w:r>
            <w:r>
              <w:rPr>
                <w:rFonts w:ascii="宋体" w:hAnsi="宋体" w:cs="宋体" w:eastAsia="宋体"/>
                <w:sz w:val="21"/>
                <w:b/>
              </w:rPr>
              <w:t>动力系统：</w:t>
            </w:r>
          </w:p>
          <w:p>
            <w:pPr>
              <w:pStyle w:val="null3"/>
              <w:jc w:val="left"/>
            </w:pPr>
            <w:r>
              <w:rPr>
                <w:rFonts w:ascii="宋体" w:hAnsi="宋体" w:cs="宋体" w:eastAsia="宋体"/>
                <w:sz w:val="21"/>
              </w:rPr>
              <w:t>3.1</w:t>
            </w:r>
            <w:r>
              <w:rPr>
                <w:rFonts w:ascii="宋体" w:hAnsi="宋体" w:cs="宋体" w:eastAsia="宋体"/>
                <w:sz w:val="21"/>
              </w:rPr>
              <w:t>前向航行速度≥3节；</w:t>
            </w:r>
          </w:p>
          <w:p>
            <w:pPr>
              <w:pStyle w:val="null3"/>
              <w:jc w:val="left"/>
            </w:pPr>
            <w:r>
              <w:rPr>
                <w:rFonts w:ascii="宋体" w:hAnsi="宋体" w:cs="宋体" w:eastAsia="宋体"/>
                <w:sz w:val="21"/>
              </w:rPr>
              <w:t>3.2</w:t>
            </w:r>
            <w:r>
              <w:rPr>
                <w:rFonts w:ascii="宋体" w:hAnsi="宋体" w:cs="宋体" w:eastAsia="宋体"/>
                <w:sz w:val="21"/>
              </w:rPr>
              <w:t>单个推进器最大推力≥18kg，整机推力≥40kg</w:t>
            </w:r>
          </w:p>
          <w:p>
            <w:pPr>
              <w:pStyle w:val="null3"/>
              <w:jc w:val="left"/>
            </w:pPr>
            <w:r>
              <w:rPr>
                <w:rFonts w:ascii="宋体" w:hAnsi="宋体" w:cs="宋体" w:eastAsia="宋体"/>
                <w:sz w:val="21"/>
              </w:rPr>
              <w:t>3.3</w:t>
            </w:r>
            <w:r>
              <w:rPr>
                <w:rFonts w:ascii="宋体" w:hAnsi="宋体" w:cs="宋体" w:eastAsia="宋体"/>
                <w:sz w:val="21"/>
              </w:rPr>
              <w:t>推进器：水密接口</w:t>
            </w:r>
          </w:p>
          <w:p>
            <w:pPr>
              <w:pStyle w:val="null3"/>
              <w:jc w:val="left"/>
            </w:pPr>
            <w:r>
              <w:rPr>
                <w:rFonts w:ascii="宋体" w:hAnsi="宋体" w:cs="宋体" w:eastAsia="宋体"/>
                <w:sz w:val="21"/>
              </w:rPr>
              <w:t>3.4</w:t>
            </w:r>
            <w:r>
              <w:rPr>
                <w:rFonts w:ascii="宋体" w:hAnsi="宋体" w:cs="宋体" w:eastAsia="宋体"/>
                <w:sz w:val="21"/>
              </w:rPr>
              <w:t>推进器对电压、电流、温度、反馈信息等进行实时监测并上报控制系统</w:t>
            </w:r>
          </w:p>
          <w:p>
            <w:pPr>
              <w:pStyle w:val="null3"/>
              <w:jc w:val="left"/>
            </w:pPr>
            <w:r>
              <w:rPr>
                <w:rFonts w:ascii="宋体" w:hAnsi="宋体" w:cs="宋体" w:eastAsia="宋体"/>
                <w:sz w:val="21"/>
              </w:rPr>
              <w:t>3.5</w:t>
            </w:r>
            <w:r>
              <w:rPr>
                <w:rFonts w:ascii="宋体" w:hAnsi="宋体" w:cs="宋体" w:eastAsia="宋体"/>
                <w:sz w:val="21"/>
              </w:rPr>
              <w:t>水下机器人本体采用非电池可持续供电</w:t>
            </w:r>
          </w:p>
          <w:p>
            <w:pPr>
              <w:pStyle w:val="null3"/>
              <w:jc w:val="left"/>
            </w:pPr>
            <w:r>
              <w:rPr>
                <w:rFonts w:ascii="宋体" w:hAnsi="宋体" w:cs="宋体" w:eastAsia="宋体"/>
                <w:sz w:val="21"/>
                <w:b/>
              </w:rPr>
              <w:t xml:space="preserve">4 </w:t>
            </w:r>
            <w:r>
              <w:rPr>
                <w:rFonts w:ascii="宋体" w:hAnsi="宋体" w:cs="宋体" w:eastAsia="宋体"/>
                <w:sz w:val="21"/>
                <w:b/>
              </w:rPr>
              <w:t>多波束声呐：</w:t>
            </w:r>
          </w:p>
          <w:p>
            <w:pPr>
              <w:pStyle w:val="null3"/>
              <w:jc w:val="left"/>
            </w:pPr>
            <w:r>
              <w:rPr>
                <w:rFonts w:ascii="宋体" w:hAnsi="宋体" w:cs="宋体" w:eastAsia="宋体"/>
                <w:sz w:val="21"/>
              </w:rPr>
              <w:t>4.1</w:t>
            </w:r>
            <w:r>
              <w:rPr>
                <w:rFonts w:ascii="宋体" w:hAnsi="宋体" w:cs="宋体" w:eastAsia="宋体"/>
                <w:sz w:val="21"/>
              </w:rPr>
              <w:t>频率：750kHz - 1MHz，</w:t>
            </w:r>
          </w:p>
          <w:p>
            <w:pPr>
              <w:pStyle w:val="null3"/>
              <w:jc w:val="left"/>
            </w:pPr>
            <w:r>
              <w:rPr>
                <w:rFonts w:ascii="宋体" w:hAnsi="宋体" w:cs="宋体" w:eastAsia="宋体"/>
                <w:sz w:val="21"/>
              </w:rPr>
              <w:t>▲4.2距离（最大）：≥100m/30m（对应高低频工况）（提供证明材料，例如：第三方测试报告；功能截图或官网截图的产品彩页等）</w:t>
            </w:r>
          </w:p>
          <w:p>
            <w:pPr>
              <w:pStyle w:val="null3"/>
              <w:jc w:val="left"/>
            </w:pPr>
            <w:r>
              <w:rPr>
                <w:rFonts w:ascii="宋体" w:hAnsi="宋体" w:cs="宋体" w:eastAsia="宋体"/>
                <w:sz w:val="21"/>
              </w:rPr>
              <w:t>4.3</w:t>
            </w:r>
            <w:r>
              <w:rPr>
                <w:rFonts w:ascii="宋体" w:hAnsi="宋体" w:cs="宋体" w:eastAsia="宋体"/>
                <w:sz w:val="21"/>
              </w:rPr>
              <w:t>距离盲区：≤0.3m，</w:t>
            </w:r>
          </w:p>
          <w:p>
            <w:pPr>
              <w:pStyle w:val="null3"/>
              <w:jc w:val="left"/>
            </w:pPr>
            <w:r>
              <w:rPr>
                <w:rFonts w:ascii="宋体" w:hAnsi="宋体" w:cs="宋体" w:eastAsia="宋体"/>
                <w:sz w:val="21"/>
              </w:rPr>
              <w:t>4.4</w:t>
            </w:r>
            <w:r>
              <w:rPr>
                <w:rFonts w:ascii="宋体" w:hAnsi="宋体" w:cs="宋体" w:eastAsia="宋体"/>
                <w:sz w:val="21"/>
              </w:rPr>
              <w:t>波束数量：≥512，</w:t>
            </w:r>
          </w:p>
          <w:p>
            <w:pPr>
              <w:pStyle w:val="null3"/>
              <w:jc w:val="left"/>
            </w:pPr>
            <w:r>
              <w:rPr>
                <w:rFonts w:ascii="宋体" w:hAnsi="宋体" w:cs="宋体" w:eastAsia="宋体"/>
                <w:sz w:val="21"/>
                <w:b/>
              </w:rPr>
              <w:t xml:space="preserve">5 </w:t>
            </w:r>
            <w:r>
              <w:rPr>
                <w:rFonts w:ascii="宋体" w:hAnsi="宋体" w:cs="宋体" w:eastAsia="宋体"/>
                <w:sz w:val="21"/>
                <w:b/>
              </w:rPr>
              <w:t>控制箱</w:t>
            </w:r>
          </w:p>
          <w:p>
            <w:pPr>
              <w:pStyle w:val="null3"/>
              <w:jc w:val="left"/>
            </w:pPr>
            <w:r>
              <w:rPr>
                <w:rFonts w:ascii="宋体" w:hAnsi="宋体" w:cs="宋体" w:eastAsia="宋体"/>
                <w:sz w:val="21"/>
              </w:rPr>
              <w:t>5.1</w:t>
            </w:r>
            <w:r>
              <w:rPr>
                <w:rFonts w:ascii="宋体" w:hAnsi="宋体" w:cs="宋体" w:eastAsia="宋体"/>
                <w:sz w:val="21"/>
              </w:rPr>
              <w:t>一体控制箱集成有工控机、电源和手持控制器，具备漏电保护。</w:t>
            </w:r>
          </w:p>
          <w:p>
            <w:pPr>
              <w:pStyle w:val="null3"/>
              <w:jc w:val="left"/>
            </w:pPr>
            <w:r>
              <w:rPr>
                <w:rFonts w:ascii="宋体" w:hAnsi="宋体" w:cs="宋体" w:eastAsia="宋体"/>
                <w:sz w:val="21"/>
              </w:rPr>
              <w:t>5.2</w:t>
            </w:r>
            <w:r>
              <w:rPr>
                <w:rFonts w:ascii="宋体" w:hAnsi="宋体" w:cs="宋体" w:eastAsia="宋体"/>
                <w:sz w:val="21"/>
              </w:rPr>
              <w:t>内置折叠式KVM（键盘、显示器、鼠标一体机），尺寸为标准机架</w:t>
            </w:r>
          </w:p>
          <w:p>
            <w:pPr>
              <w:pStyle w:val="null3"/>
              <w:jc w:val="left"/>
            </w:pPr>
            <w:r>
              <w:rPr>
                <w:rFonts w:ascii="宋体" w:hAnsi="宋体" w:cs="宋体" w:eastAsia="宋体"/>
                <w:sz w:val="21"/>
              </w:rPr>
              <w:t>5.3</w:t>
            </w:r>
            <w:r>
              <w:rPr>
                <w:rFonts w:ascii="宋体" w:hAnsi="宋体" w:cs="宋体" w:eastAsia="宋体"/>
                <w:sz w:val="21"/>
              </w:rPr>
              <w:t>交流供电，整机功率≥4000W，非电池供电</w:t>
            </w:r>
          </w:p>
          <w:p>
            <w:pPr>
              <w:pStyle w:val="null3"/>
              <w:jc w:val="left"/>
            </w:pPr>
            <w:r>
              <w:rPr>
                <w:rFonts w:ascii="宋体" w:hAnsi="宋体" w:cs="宋体" w:eastAsia="宋体"/>
                <w:sz w:val="21"/>
              </w:rPr>
              <w:t>5.4</w:t>
            </w:r>
            <w:r>
              <w:rPr>
                <w:rFonts w:ascii="宋体" w:hAnsi="宋体" w:cs="宋体" w:eastAsia="宋体"/>
                <w:sz w:val="21"/>
              </w:rPr>
              <w:t>工控机：处理器≥i7，内存≥16G，硬盘≥1T SSD，</w:t>
            </w:r>
          </w:p>
          <w:p>
            <w:pPr>
              <w:pStyle w:val="null3"/>
              <w:jc w:val="left"/>
            </w:pPr>
            <w:r>
              <w:rPr>
                <w:rFonts w:ascii="宋体" w:hAnsi="宋体" w:cs="宋体" w:eastAsia="宋体"/>
                <w:sz w:val="21"/>
              </w:rPr>
              <w:t>5.5</w:t>
            </w:r>
            <w:r>
              <w:rPr>
                <w:rFonts w:ascii="宋体" w:hAnsi="宋体" w:cs="宋体" w:eastAsia="宋体"/>
                <w:sz w:val="21"/>
              </w:rPr>
              <w:t>显示器分辨率≥1920×1080，显示器尺寸≥21寸。</w:t>
            </w:r>
          </w:p>
          <w:p>
            <w:pPr>
              <w:pStyle w:val="null3"/>
              <w:jc w:val="left"/>
            </w:pPr>
            <w:r>
              <w:rPr>
                <w:rFonts w:ascii="宋体" w:hAnsi="宋体" w:cs="宋体" w:eastAsia="宋体"/>
                <w:sz w:val="21"/>
                <w:b/>
              </w:rPr>
              <w:t xml:space="preserve">6 </w:t>
            </w:r>
            <w:r>
              <w:rPr>
                <w:rFonts w:ascii="宋体" w:hAnsi="宋体" w:cs="宋体" w:eastAsia="宋体"/>
                <w:sz w:val="21"/>
                <w:b/>
              </w:rPr>
              <w:t>手持控制器：</w:t>
            </w:r>
          </w:p>
          <w:p>
            <w:pPr>
              <w:pStyle w:val="null3"/>
              <w:jc w:val="left"/>
            </w:pPr>
            <w:r>
              <w:rPr>
                <w:rFonts w:ascii="宋体" w:hAnsi="宋体" w:cs="宋体" w:eastAsia="宋体"/>
                <w:sz w:val="21"/>
              </w:rPr>
              <w:t>6.1</w:t>
            </w:r>
            <w:r>
              <w:rPr>
                <w:rFonts w:ascii="宋体" w:hAnsi="宋体" w:cs="宋体" w:eastAsia="宋体"/>
                <w:sz w:val="21"/>
              </w:rPr>
              <w:t>金属外壳手持控制器，设置有总开关以及推进器开关；</w:t>
            </w:r>
          </w:p>
          <w:p>
            <w:pPr>
              <w:pStyle w:val="null3"/>
              <w:jc w:val="left"/>
            </w:pPr>
            <w:r>
              <w:rPr>
                <w:rFonts w:ascii="宋体" w:hAnsi="宋体" w:cs="宋体" w:eastAsia="宋体"/>
                <w:sz w:val="21"/>
              </w:rPr>
              <w:t>6.2</w:t>
            </w:r>
            <w:r>
              <w:rPr>
                <w:rFonts w:ascii="宋体" w:hAnsi="宋体" w:cs="宋体" w:eastAsia="宋体"/>
                <w:sz w:val="21"/>
              </w:rPr>
              <w:t>具有ROV运动控制、深度锁定、照明灯亮度调节、机械手控制、摄像机聚焦、摄像机变焦、云台俯仰控制、工作模式切换功能；</w:t>
            </w:r>
          </w:p>
          <w:p>
            <w:pPr>
              <w:pStyle w:val="null3"/>
              <w:jc w:val="left"/>
            </w:pPr>
            <w:r>
              <w:rPr>
                <w:rFonts w:ascii="宋体" w:hAnsi="宋体" w:cs="宋体" w:eastAsia="宋体"/>
                <w:sz w:val="21"/>
              </w:rPr>
              <w:t>6.3</w:t>
            </w:r>
            <w:r>
              <w:rPr>
                <w:rFonts w:ascii="宋体" w:hAnsi="宋体" w:cs="宋体" w:eastAsia="宋体"/>
                <w:sz w:val="21"/>
              </w:rPr>
              <w:t>预留至少两个备用按键，功能可由用户自定义；</w:t>
            </w:r>
          </w:p>
          <w:p>
            <w:pPr>
              <w:pStyle w:val="null3"/>
              <w:jc w:val="left"/>
            </w:pPr>
            <w:r>
              <w:rPr>
                <w:rFonts w:ascii="宋体" w:hAnsi="宋体" w:cs="宋体" w:eastAsia="宋体"/>
                <w:sz w:val="21"/>
              </w:rPr>
              <w:t>6.4</w:t>
            </w:r>
            <w:r>
              <w:rPr>
                <w:rFonts w:ascii="宋体" w:hAnsi="宋体" w:cs="宋体" w:eastAsia="宋体"/>
                <w:sz w:val="21"/>
              </w:rPr>
              <w:t>具有LCD显示屏，实时显示当前控制状态；</w:t>
            </w:r>
          </w:p>
          <w:p>
            <w:pPr>
              <w:pStyle w:val="null3"/>
              <w:jc w:val="left"/>
            </w:pPr>
            <w:r>
              <w:rPr>
                <w:rFonts w:ascii="宋体" w:hAnsi="宋体" w:cs="宋体" w:eastAsia="宋体"/>
                <w:sz w:val="21"/>
                <w:b/>
              </w:rPr>
              <w:t>7</w:t>
            </w:r>
            <w:r>
              <w:rPr>
                <w:rFonts w:ascii="宋体" w:hAnsi="宋体" w:cs="宋体" w:eastAsia="宋体"/>
                <w:sz w:val="21"/>
                <w:b/>
              </w:rPr>
              <w:t>控制软件：</w:t>
            </w:r>
          </w:p>
          <w:p>
            <w:pPr>
              <w:pStyle w:val="null3"/>
              <w:jc w:val="left"/>
            </w:pPr>
            <w:r>
              <w:rPr>
                <w:rFonts w:ascii="宋体" w:hAnsi="宋体" w:cs="宋体" w:eastAsia="宋体"/>
                <w:sz w:val="21"/>
              </w:rPr>
              <w:t>7.1</w:t>
            </w:r>
            <w:r>
              <w:rPr>
                <w:rFonts w:ascii="宋体" w:hAnsi="宋体" w:cs="宋体" w:eastAsia="宋体"/>
                <w:sz w:val="21"/>
              </w:rPr>
              <w:t>数据存储：按照作业任务分不同文件夹存储，包含图像、照片、数据等文件类型，检索、回看、导出方便快捷；</w:t>
            </w:r>
          </w:p>
          <w:p>
            <w:pPr>
              <w:pStyle w:val="null3"/>
              <w:jc w:val="left"/>
            </w:pPr>
            <w:r>
              <w:rPr>
                <w:rFonts w:ascii="宋体" w:hAnsi="宋体" w:cs="宋体" w:eastAsia="宋体"/>
                <w:sz w:val="21"/>
              </w:rPr>
              <w:t>▲ 7.2系统校准：具有手持控制器校准、深度传感器校准和姿态传感器校准功能；可根据用户选择，对手持控制器、导航仪器、预设位置等部件、模块进行使用前校准，提升控制精度；</w:t>
            </w:r>
            <w:r>
              <w:rPr>
                <w:rFonts w:ascii="宋体" w:hAnsi="宋体" w:cs="宋体" w:eastAsia="宋体"/>
                <w:sz w:val="21"/>
                <w:b/>
              </w:rPr>
              <w:t>（提供证明材料，例如：第三方测试报告；功能截图或官网截图的产品彩页等）</w:t>
            </w:r>
          </w:p>
          <w:p>
            <w:pPr>
              <w:pStyle w:val="null3"/>
              <w:jc w:val="left"/>
            </w:pPr>
            <w:r>
              <w:rPr>
                <w:rFonts w:ascii="宋体" w:hAnsi="宋体" w:cs="宋体" w:eastAsia="宋体"/>
                <w:sz w:val="21"/>
              </w:rPr>
              <w:t>7.3</w:t>
            </w:r>
            <w:r>
              <w:rPr>
                <w:rFonts w:ascii="宋体" w:hAnsi="宋体" w:cs="宋体" w:eastAsia="宋体"/>
                <w:sz w:val="21"/>
              </w:rPr>
              <w:t>其他特色：具有水下本体旋转圈数监测，对脐带缆提供保护；具有推进器使用状态监控功能，及时提醒用户对推进器进行保养。</w:t>
            </w:r>
          </w:p>
          <w:p>
            <w:pPr>
              <w:pStyle w:val="null3"/>
              <w:jc w:val="left"/>
            </w:pPr>
            <w:r>
              <w:rPr>
                <w:rFonts w:ascii="宋体" w:hAnsi="宋体" w:cs="宋体" w:eastAsia="宋体"/>
                <w:sz w:val="21"/>
              </w:rPr>
              <w:t>▲7.4、支持算法组件调用GPU资源进行任务计算，在有GPU节点情况下，支持深度学习组件以可选方式使用GPU资源运算组件。支持Python计算引擎，支持使用Python 进行算法开发。(需提供产品功能截图)</w:t>
            </w:r>
          </w:p>
          <w:p>
            <w:pPr>
              <w:pStyle w:val="null3"/>
              <w:jc w:val="left"/>
            </w:pPr>
            <w:r>
              <w:rPr>
                <w:rFonts w:ascii="宋体" w:hAnsi="宋体" w:cs="宋体" w:eastAsia="宋体"/>
                <w:sz w:val="21"/>
              </w:rPr>
              <w:t>7.5</w:t>
            </w:r>
            <w:r>
              <w:rPr>
                <w:rFonts w:ascii="宋体" w:hAnsi="宋体" w:cs="宋体" w:eastAsia="宋体"/>
                <w:sz w:val="21"/>
              </w:rPr>
              <w:t>、支持在线查看算法组件源代码，支持在线修改算法组件源代码。提供Python 数据挖掘教学案例。（提供视频演示）</w:t>
            </w:r>
          </w:p>
          <w:p>
            <w:pPr>
              <w:pStyle w:val="null3"/>
              <w:jc w:val="left"/>
            </w:pPr>
            <w:r>
              <w:rPr>
                <w:rFonts w:ascii="宋体" w:hAnsi="宋体" w:cs="宋体" w:eastAsia="宋体"/>
                <w:sz w:val="21"/>
              </w:rPr>
              <w:t>7.6</w:t>
            </w:r>
            <w:r>
              <w:rPr>
                <w:rFonts w:ascii="宋体" w:hAnsi="宋体" w:cs="宋体" w:eastAsia="宋体"/>
                <w:sz w:val="21"/>
              </w:rPr>
              <w:t>、提供可视化模型训练工具，支持学生零代码构建高精度模型,支持分类/检测预训练模型，载入标注后的数据后，工具提供“数据预处理”、“数据生产”、“训练参数配置”、“模型训练”和“模型验证”功能。（提供视频演示）</w:t>
            </w:r>
          </w:p>
          <w:p>
            <w:pPr>
              <w:pStyle w:val="null3"/>
              <w:jc w:val="left"/>
            </w:pPr>
            <w:r>
              <w:rPr>
                <w:rFonts w:ascii="宋体" w:hAnsi="宋体" w:cs="宋体" w:eastAsia="宋体"/>
                <w:sz w:val="21"/>
              </w:rPr>
              <w:t>7.7</w:t>
            </w:r>
            <w:r>
              <w:rPr>
                <w:rFonts w:ascii="宋体" w:hAnsi="宋体" w:cs="宋体" w:eastAsia="宋体"/>
                <w:sz w:val="21"/>
              </w:rPr>
              <w:t>、实验环境需支持在线方式部署模型预测应用，且需支持图像分类或目标检测等模型预测效果web页面展示。（提供视频演示）</w:t>
            </w:r>
          </w:p>
          <w:p>
            <w:pPr>
              <w:pStyle w:val="null3"/>
              <w:jc w:val="left"/>
            </w:pPr>
            <w:r>
              <w:rPr>
                <w:rFonts w:ascii="宋体" w:hAnsi="宋体" w:cs="宋体" w:eastAsia="宋体"/>
                <w:sz w:val="21"/>
              </w:rPr>
              <w:t>7.8</w:t>
            </w:r>
            <w:r>
              <w:rPr>
                <w:rFonts w:ascii="宋体" w:hAnsi="宋体" w:cs="宋体" w:eastAsia="宋体"/>
                <w:sz w:val="21"/>
              </w:rPr>
              <w:t>、支持用户针对编辑过的.ipynb格式文件一键还原至初始状态，方便学生实验过程中的回退修改。（提供视频演示）</w:t>
            </w:r>
          </w:p>
          <w:p>
            <w:pPr>
              <w:pStyle w:val="null3"/>
              <w:jc w:val="left"/>
            </w:pPr>
            <w:r>
              <w:rPr>
                <w:rFonts w:ascii="宋体" w:hAnsi="宋体" w:cs="宋体" w:eastAsia="宋体"/>
                <w:sz w:val="21"/>
              </w:rPr>
              <w:t>▲7.9、支持对CPU、GPU、内存的总资源、已分配资源、分配率进行展示，帮助管理员/教师掌控资源是否足够，方便决策是否需要升级更高版本或者增加物理资源。</w:t>
            </w:r>
            <w:r>
              <w:rPr>
                <w:rFonts w:ascii="宋体" w:hAnsi="宋体" w:cs="宋体" w:eastAsia="宋体"/>
                <w:sz w:val="21"/>
                <w:b/>
              </w:rPr>
              <w:t>（提供证明材料，例如：第三方测试报告；功能截图或官网截图的产品彩页等）</w:t>
            </w:r>
          </w:p>
          <w:p>
            <w:pPr>
              <w:pStyle w:val="null3"/>
              <w:jc w:val="left"/>
            </w:pPr>
            <w:r>
              <w:rPr>
                <w:rFonts w:ascii="宋体" w:hAnsi="宋体" w:cs="宋体" w:eastAsia="宋体"/>
                <w:sz w:val="21"/>
              </w:rPr>
              <w:t>▲7.10、支持基于容器实现GPU虚拟化，虚拟化vGPU可配置算力大小，可配置显存大小，可根据实际教学需要配置vGPU，提高物理GPU利用率。</w:t>
            </w:r>
            <w:r>
              <w:rPr>
                <w:rFonts w:ascii="宋体" w:hAnsi="宋体" w:cs="宋体" w:eastAsia="宋体"/>
                <w:sz w:val="21"/>
                <w:b/>
              </w:rPr>
              <w:t>（提供证明材料，例如：第三方测试报告；功能截图或官网截图的产品彩页等）</w:t>
            </w:r>
          </w:p>
          <w:p>
            <w:pPr>
              <w:pStyle w:val="null3"/>
              <w:jc w:val="left"/>
            </w:pPr>
            <w:r>
              <w:rPr>
                <w:rFonts w:ascii="宋体" w:hAnsi="宋体" w:cs="宋体" w:eastAsia="宋体"/>
                <w:sz w:val="21"/>
              </w:rPr>
              <w:t>▲7.11、支持任务学习过程中章节快速切换、任务进度跟踪、剩余时间倒计时，报告填写提交、上下节导航、当前节提交、任务提交、成绩查看、截屏、学习资料上传等子功能。</w:t>
            </w:r>
            <w:r>
              <w:rPr>
                <w:rFonts w:ascii="宋体" w:hAnsi="宋体" w:cs="宋体" w:eastAsia="宋体"/>
                <w:sz w:val="21"/>
                <w:b/>
              </w:rPr>
              <w:t>（提供证明材料，例如：第三方测试报告；功能截图或官网截图的产品彩页等）</w:t>
            </w:r>
          </w:p>
          <w:p>
            <w:pPr>
              <w:pStyle w:val="null3"/>
              <w:jc w:val="left"/>
            </w:pPr>
            <w:r>
              <w:rPr>
                <w:rFonts w:ascii="宋体" w:hAnsi="宋体" w:cs="宋体" w:eastAsia="宋体"/>
                <w:sz w:val="21"/>
              </w:rPr>
              <w:t>▲7.12、平台须提供实验环境管理，包括集群管理、镜像列表、IP池列表、实验环境、持久卷管理、实例管理、实验记录。</w:t>
            </w:r>
            <w:r>
              <w:rPr>
                <w:rFonts w:ascii="宋体" w:hAnsi="宋体" w:cs="宋体" w:eastAsia="宋体"/>
                <w:sz w:val="21"/>
                <w:b/>
              </w:rPr>
              <w:t>（提供证明材料，例如：第三方测试报告；功能截图或官网截图的产品彩页等）</w:t>
            </w:r>
          </w:p>
          <w:p>
            <w:pPr>
              <w:pStyle w:val="null3"/>
              <w:jc w:val="left"/>
            </w:pPr>
            <w:r>
              <w:rPr>
                <w:rFonts w:ascii="宋体" w:hAnsi="宋体" w:cs="宋体" w:eastAsia="宋体"/>
                <w:sz w:val="21"/>
              </w:rPr>
              <w:t>▲7.13、镜像列表支持选择tar文件上传镜像并提交到harbor私有仓库，将上传后的镜像批量推送到K8S服务器集群。IP池列表支持某区间批量新增IP、支持批量删除。</w:t>
            </w:r>
            <w:r>
              <w:rPr>
                <w:rFonts w:ascii="宋体" w:hAnsi="宋体" w:cs="宋体" w:eastAsia="宋体"/>
                <w:sz w:val="21"/>
                <w:b/>
              </w:rPr>
              <w:t>（提供证明材料，例如：第三方测试报告；功能截图或官网截图的产品彩页等）</w:t>
            </w:r>
          </w:p>
          <w:p>
            <w:pPr>
              <w:pStyle w:val="null3"/>
              <w:jc w:val="left"/>
            </w:pPr>
            <w:r>
              <w:rPr>
                <w:rFonts w:ascii="宋体" w:hAnsi="宋体" w:cs="宋体" w:eastAsia="宋体"/>
                <w:sz w:val="21"/>
              </w:rPr>
              <w:t>▲7.14、支持环境生成持久卷快照，利用持久卷快照快速创建指定帐号的数据持久目录。（需提供佐证图片）</w:t>
            </w:r>
          </w:p>
          <w:p>
            <w:pPr>
              <w:pStyle w:val="null3"/>
              <w:jc w:val="left"/>
            </w:pPr>
            <w:r>
              <w:rPr>
                <w:rFonts w:ascii="宋体" w:hAnsi="宋体" w:cs="宋体" w:eastAsia="宋体"/>
                <w:sz w:val="21"/>
              </w:rPr>
              <w:t>▲7.15、实例管理支持监控实验的任务、IP、状态、启动时间、退出时间、时长、使用镜像等信息，以及实例的禁用、释放、登录操作。</w:t>
            </w:r>
            <w:r>
              <w:rPr>
                <w:rFonts w:ascii="宋体" w:hAnsi="宋体" w:cs="宋体" w:eastAsia="宋体"/>
                <w:sz w:val="21"/>
                <w:b/>
              </w:rPr>
              <w:t>（提供证明材料，例如：第三方测试报告；功能截图或官网截图的产品彩页等）</w:t>
            </w:r>
          </w:p>
          <w:p>
            <w:pPr>
              <w:pStyle w:val="null3"/>
              <w:jc w:val="left"/>
            </w:pPr>
            <w:r>
              <w:rPr>
                <w:rFonts w:ascii="宋体" w:hAnsi="宋体" w:cs="宋体" w:eastAsia="宋体"/>
                <w:sz w:val="21"/>
              </w:rPr>
              <w:t>▲7.16、平台支持实验插件管理，支持设定插件名称、URL、认证类型、密钥及认证规则管理实验组件。</w:t>
            </w:r>
            <w:r>
              <w:rPr>
                <w:rFonts w:ascii="宋体" w:hAnsi="宋体" w:cs="宋体" w:eastAsia="宋体"/>
                <w:sz w:val="21"/>
                <w:b/>
              </w:rPr>
              <w:t>（提供证明材料，例如：第三方测试报告；功能截图或官网截图的产品彩页等）</w:t>
            </w:r>
          </w:p>
          <w:p>
            <w:pPr>
              <w:pStyle w:val="null3"/>
              <w:jc w:val="left"/>
            </w:pPr>
            <w:r>
              <w:rPr>
                <w:rFonts w:ascii="宋体" w:hAnsi="宋体" w:cs="宋体" w:eastAsia="宋体"/>
                <w:sz w:val="21"/>
              </w:rPr>
              <w:t>7.17</w:t>
            </w:r>
            <w:r>
              <w:rPr>
                <w:rFonts w:ascii="宋体" w:hAnsi="宋体" w:cs="宋体" w:eastAsia="宋体"/>
                <w:sz w:val="21"/>
              </w:rPr>
              <w:t>、至少支持目标检测、人脸识别、车牌识别、车位检测、人脸多属性分析、人体骨骼关键点检测，满足AI的基础应用与开发教学。（提供视频演示）</w:t>
            </w:r>
          </w:p>
          <w:p>
            <w:pPr>
              <w:pStyle w:val="null3"/>
              <w:jc w:val="left"/>
            </w:pPr>
            <w:r>
              <w:rPr>
                <w:rFonts w:ascii="宋体" w:hAnsi="宋体" w:cs="宋体" w:eastAsia="宋体"/>
                <w:sz w:val="21"/>
              </w:rPr>
              <w:t>7.18</w:t>
            </w:r>
            <w:r>
              <w:rPr>
                <w:rFonts w:ascii="宋体" w:hAnsi="宋体" w:cs="宋体" w:eastAsia="宋体"/>
                <w:sz w:val="21"/>
              </w:rPr>
              <w:t xml:space="preserve">、须支持多属性分析算法，具有不少于2个维度的分析结果。 </w:t>
            </w:r>
            <w:r>
              <w:rPr>
                <w:rFonts w:ascii="宋体" w:hAnsi="宋体" w:cs="宋体" w:eastAsia="宋体"/>
                <w:sz w:val="24"/>
              </w:rPr>
              <w:t>应用软件应当内置不少于5 个AI 算法应用，程序界面应包括摄像头调用、图像采集、算法调用、结果呈现等功能与代码对照教学演示，可展开关键技术分解教学。在认知和关键步骤上进行实际操作，满足AI 的通识教学</w:t>
            </w:r>
            <w:r>
              <w:rPr>
                <w:rFonts w:ascii="宋体" w:hAnsi="宋体" w:cs="宋体" w:eastAsia="宋体"/>
                <w:sz w:val="21"/>
              </w:rPr>
              <w:t>（提供视频演示）</w:t>
            </w:r>
          </w:p>
          <w:p>
            <w:pPr>
              <w:pStyle w:val="null3"/>
              <w:jc w:val="left"/>
            </w:pPr>
            <w:r>
              <w:rPr>
                <w:rFonts w:ascii="宋体" w:hAnsi="宋体" w:cs="宋体" w:eastAsia="宋体"/>
                <w:sz w:val="21"/>
              </w:rPr>
              <w:t>7.19</w:t>
            </w:r>
            <w:r>
              <w:rPr>
                <w:rFonts w:ascii="宋体" w:hAnsi="宋体" w:cs="宋体" w:eastAsia="宋体"/>
                <w:sz w:val="21"/>
              </w:rPr>
              <w:t>、支持人体骨骼关键点检测算法，具有不少于16个关键点的检测。（提供视频演示）</w:t>
            </w:r>
          </w:p>
          <w:p>
            <w:pPr>
              <w:pStyle w:val="null3"/>
              <w:jc w:val="both"/>
            </w:pPr>
            <w:r>
              <w:rPr>
                <w:rFonts w:ascii="宋体" w:hAnsi="宋体" w:cs="宋体" w:eastAsia="宋体"/>
                <w:sz w:val="21"/>
              </w:rPr>
              <w:t>7.20</w:t>
            </w:r>
            <w:r>
              <w:rPr>
                <w:rFonts w:ascii="宋体" w:hAnsi="宋体" w:cs="宋体" w:eastAsia="宋体"/>
                <w:sz w:val="21"/>
              </w:rPr>
              <w:t>、支持云网关的配置，支持云网关的设备管理、编辑等功能；云平台与项目云网关之间的心跳轮询时间可在3-15S之间灵活设置。（提供视频演示）</w:t>
            </w:r>
          </w:p>
          <w:p>
            <w:pPr>
              <w:pStyle w:val="null3"/>
              <w:jc w:val="both"/>
            </w:pPr>
            <w:r>
              <w:rPr>
                <w:rFonts w:ascii="宋体" w:hAnsi="宋体" w:cs="宋体" w:eastAsia="宋体"/>
                <w:sz w:val="21"/>
              </w:rPr>
              <w:t>7.21</w:t>
            </w:r>
            <w:r>
              <w:rPr>
                <w:rFonts w:ascii="宋体" w:hAnsi="宋体" w:cs="宋体" w:eastAsia="宋体"/>
                <w:sz w:val="21"/>
              </w:rPr>
              <w:t>、具备容器化架构，支持广泛深度学习框架，CPU/GPU异构计算分布式集群，科研数据服务，机器学习智能输出，以及数据可视化探索平台等特点。含主流广泛深度学习开源框架，样例程序;平台基于容器开放式云架构，可以支持教学管理、考试管理、在线实验、实验环境管理、 课程资源管理等，提供基于python语言以及系统桌面的实验操作环境。</w:t>
            </w:r>
          </w:p>
          <w:p>
            <w:pPr>
              <w:pStyle w:val="null3"/>
              <w:jc w:val="both"/>
            </w:pPr>
            <w:r>
              <w:rPr>
                <w:rFonts w:ascii="宋体" w:hAnsi="宋体" w:cs="宋体" w:eastAsia="宋体"/>
                <w:sz w:val="21"/>
              </w:rPr>
              <w:t>7.22</w:t>
            </w:r>
            <w:r>
              <w:rPr>
                <w:rFonts w:ascii="宋体" w:hAnsi="宋体" w:cs="宋体" w:eastAsia="宋体"/>
                <w:sz w:val="21"/>
              </w:rPr>
              <w:t>、系统内嵌深度学习科研加速库模块，提供统一标准化的深度学习流程，可以选择系统中已有的组件模块，以加快训练研发进度。系统提供内嵌的用于各种任务的现有模型，通过将特定领域数据集与预训练深度学习最佳实践算法的紧密匹配，加速科研项目效率。同时，支持自定义模型扩展来满足用户特定的需求。</w:t>
            </w:r>
          </w:p>
          <w:p>
            <w:pPr>
              <w:pStyle w:val="null3"/>
              <w:jc w:val="both"/>
            </w:pPr>
            <w:r>
              <w:rPr>
                <w:rFonts w:ascii="宋体" w:hAnsi="宋体" w:cs="宋体" w:eastAsia="宋体"/>
                <w:sz w:val="21"/>
              </w:rPr>
              <w:t>7.23</w:t>
            </w:r>
            <w:r>
              <w:rPr>
                <w:rFonts w:ascii="宋体" w:hAnsi="宋体" w:cs="宋体" w:eastAsia="宋体"/>
                <w:sz w:val="21"/>
              </w:rPr>
              <w:t>、支持实验报告模板管理功能，由老师根据每一门课程独立关联对应的实验模板，使学生根据模板填写实验报告并提交。老师在收到实验报告后能对学生所提交的实验报告进行评分或驳回操作。</w:t>
            </w:r>
          </w:p>
          <w:p>
            <w:pPr>
              <w:pStyle w:val="null3"/>
              <w:jc w:val="both"/>
            </w:pPr>
            <w:r>
              <w:rPr>
                <w:rFonts w:ascii="宋体" w:hAnsi="宋体" w:cs="宋体" w:eastAsia="宋体"/>
                <w:sz w:val="21"/>
              </w:rPr>
              <w:t xml:space="preserve">7.24 </w:t>
            </w:r>
            <w:r>
              <w:rPr>
                <w:rFonts w:ascii="宋体" w:hAnsi="宋体" w:cs="宋体" w:eastAsia="宋体"/>
                <w:sz w:val="21"/>
              </w:rPr>
              <w:t>平台内置大数据可视化探索功能，通过访问大数据集群分布式数据库或数据仓库，同时可直接上传CSV 文件进行数据分析，可通过浏览器UI进行数据清洗挖掘，及获取实时的图形更新。提供高级数据分析支持：对于高级用户，应内置SQL 编辑器，支持高级用户直接编写SQL 实现数据查询，可以把查询导出为常用文件格式。应当内置可视化分析参数而无需自定义公式，比如只要定义了日期字段，可在不同时间维度（日/周/月）做聚合汇总。在显示指标的折线图时，可与某段时间之前的指标在一张图上对比，或是在折线图上显示一个指标的滚动平均值。支持大数据分析与数据库访问：平台面向大数据环境实现数据可视化分析，可与主流框架结合，可快速的分析大型数据，对实时数据实现分片和切分。后台支持使用Python工具实现数据统计分析。平台须支持海量数据实时联机分析处理（OLAP），能直接访问并读取大数据生态圈内的主流的数据库。</w:t>
            </w:r>
          </w:p>
          <w:p>
            <w:pPr>
              <w:pStyle w:val="null3"/>
              <w:jc w:val="left"/>
            </w:pPr>
            <w:r>
              <w:rPr>
                <w:rFonts w:ascii="宋体" w:hAnsi="宋体" w:cs="宋体" w:eastAsia="宋体"/>
                <w:sz w:val="21"/>
                <w:b/>
              </w:rPr>
              <w:t>8</w:t>
            </w:r>
            <w:r>
              <w:rPr>
                <w:rFonts w:ascii="宋体" w:hAnsi="宋体" w:cs="宋体" w:eastAsia="宋体"/>
                <w:sz w:val="21"/>
                <w:b/>
              </w:rPr>
              <w:t>手动绞车</w:t>
            </w:r>
          </w:p>
          <w:p>
            <w:pPr>
              <w:pStyle w:val="null3"/>
              <w:jc w:val="left"/>
            </w:pPr>
            <w:r>
              <w:rPr>
                <w:rFonts w:ascii="宋体" w:hAnsi="宋体" w:cs="宋体" w:eastAsia="宋体"/>
                <w:sz w:val="21"/>
              </w:rPr>
              <w:t>8.1</w:t>
            </w:r>
            <w:r>
              <w:rPr>
                <w:rFonts w:ascii="宋体" w:hAnsi="宋体" w:cs="宋体" w:eastAsia="宋体"/>
                <w:sz w:val="21"/>
              </w:rPr>
              <w:t>脐带缆：直径≥12mm，零浮力；</w:t>
            </w:r>
          </w:p>
          <w:p>
            <w:pPr>
              <w:pStyle w:val="null3"/>
              <w:jc w:val="left"/>
            </w:pPr>
            <w:r>
              <w:rPr>
                <w:rFonts w:ascii="宋体" w:hAnsi="宋体" w:cs="宋体" w:eastAsia="宋体"/>
                <w:sz w:val="21"/>
              </w:rPr>
              <w:t>8.2</w:t>
            </w:r>
            <w:r>
              <w:rPr>
                <w:rFonts w:ascii="宋体" w:hAnsi="宋体" w:cs="宋体" w:eastAsia="宋体"/>
                <w:sz w:val="21"/>
              </w:rPr>
              <w:t>长度≥200m；</w:t>
            </w:r>
          </w:p>
          <w:p>
            <w:pPr>
              <w:pStyle w:val="null3"/>
              <w:jc w:val="left"/>
            </w:pPr>
            <w:r>
              <w:rPr>
                <w:rFonts w:ascii="宋体" w:hAnsi="宋体" w:cs="宋体" w:eastAsia="宋体"/>
                <w:sz w:val="21"/>
              </w:rPr>
              <w:t>8.3</w:t>
            </w:r>
            <w:r>
              <w:rPr>
                <w:rFonts w:ascii="宋体" w:hAnsi="宋体" w:cs="宋体" w:eastAsia="宋体"/>
                <w:sz w:val="21"/>
              </w:rPr>
              <w:t>破断力≥800kg。</w:t>
            </w:r>
          </w:p>
          <w:p>
            <w:pPr>
              <w:pStyle w:val="null3"/>
              <w:jc w:val="left"/>
            </w:pPr>
            <w:r>
              <w:rPr>
                <w:rFonts w:ascii="宋体" w:hAnsi="宋体" w:cs="宋体" w:eastAsia="宋体"/>
                <w:sz w:val="21"/>
                <w:b/>
              </w:rPr>
              <w:t>9</w:t>
            </w:r>
            <w:r>
              <w:rPr>
                <w:rFonts w:ascii="宋体" w:hAnsi="宋体" w:cs="宋体" w:eastAsia="宋体"/>
                <w:sz w:val="21"/>
                <w:b/>
              </w:rPr>
              <w:t>． 微型高清侧视成像声呐</w:t>
            </w:r>
          </w:p>
          <w:p>
            <w:pPr>
              <w:pStyle w:val="null3"/>
              <w:jc w:val="left"/>
            </w:pPr>
            <w:r>
              <w:rPr>
                <w:rFonts w:ascii="宋体" w:hAnsi="宋体" w:cs="宋体" w:eastAsia="宋体"/>
                <w:sz w:val="21"/>
              </w:rPr>
              <w:t xml:space="preserve">9.1 </w:t>
            </w:r>
            <w:r>
              <w:rPr>
                <w:rFonts w:ascii="宋体" w:hAnsi="宋体" w:cs="宋体" w:eastAsia="宋体"/>
                <w:sz w:val="21"/>
              </w:rPr>
              <w:t>频率范围：≥900kHz</w:t>
            </w:r>
          </w:p>
          <w:p>
            <w:pPr>
              <w:pStyle w:val="null3"/>
              <w:jc w:val="left"/>
            </w:pPr>
            <w:r>
              <w:rPr>
                <w:rFonts w:ascii="宋体" w:hAnsi="宋体" w:cs="宋体" w:eastAsia="宋体"/>
                <w:sz w:val="21"/>
              </w:rPr>
              <w:t xml:space="preserve">9.2 </w:t>
            </w:r>
            <w:r>
              <w:rPr>
                <w:rFonts w:ascii="宋体" w:hAnsi="宋体" w:cs="宋体" w:eastAsia="宋体"/>
                <w:sz w:val="21"/>
              </w:rPr>
              <w:t>作用距离：100m</w:t>
            </w:r>
          </w:p>
          <w:p>
            <w:pPr>
              <w:pStyle w:val="null3"/>
              <w:jc w:val="left"/>
            </w:pPr>
            <w:r>
              <w:rPr>
                <w:rFonts w:ascii="宋体" w:hAnsi="宋体" w:cs="宋体" w:eastAsia="宋体"/>
                <w:sz w:val="21"/>
              </w:rPr>
              <w:t xml:space="preserve">9.3 </w:t>
            </w:r>
            <w:r>
              <w:rPr>
                <w:rFonts w:ascii="宋体" w:hAnsi="宋体" w:cs="宋体" w:eastAsia="宋体"/>
                <w:sz w:val="21"/>
              </w:rPr>
              <w:t>刷新频率：≤20Hz</w:t>
            </w:r>
          </w:p>
          <w:p>
            <w:pPr>
              <w:pStyle w:val="null3"/>
              <w:jc w:val="left"/>
            </w:pPr>
            <w:r>
              <w:rPr>
                <w:rFonts w:ascii="宋体" w:hAnsi="宋体" w:cs="宋体" w:eastAsia="宋体"/>
                <w:sz w:val="21"/>
              </w:rPr>
              <w:t>9.4</w:t>
            </w:r>
            <w:r>
              <w:rPr>
                <w:rFonts w:ascii="宋体" w:hAnsi="宋体" w:cs="宋体" w:eastAsia="宋体"/>
                <w:sz w:val="21"/>
              </w:rPr>
              <w:t>最大使用水深：200m</w:t>
            </w:r>
          </w:p>
          <w:p>
            <w:pPr>
              <w:pStyle w:val="null3"/>
              <w:jc w:val="left"/>
            </w:pPr>
            <w:r>
              <w:rPr>
                <w:rFonts w:ascii="宋体" w:hAnsi="宋体" w:cs="宋体" w:eastAsia="宋体"/>
                <w:sz w:val="21"/>
              </w:rPr>
              <w:t>9.5</w:t>
            </w:r>
            <w:r>
              <w:rPr>
                <w:rFonts w:ascii="宋体" w:hAnsi="宋体" w:cs="宋体" w:eastAsia="宋体"/>
                <w:sz w:val="21"/>
              </w:rPr>
              <w:t>供电：24V DC</w:t>
            </w:r>
          </w:p>
          <w:p>
            <w:pPr>
              <w:pStyle w:val="null3"/>
              <w:jc w:val="left"/>
            </w:pPr>
            <w:r>
              <w:rPr>
                <w:rFonts w:ascii="宋体" w:hAnsi="宋体" w:cs="宋体" w:eastAsia="宋体"/>
                <w:sz w:val="21"/>
              </w:rPr>
              <w:t>9.6</w:t>
            </w:r>
            <w:r>
              <w:rPr>
                <w:rFonts w:ascii="宋体" w:hAnsi="宋体" w:cs="宋体" w:eastAsia="宋体"/>
                <w:sz w:val="21"/>
              </w:rPr>
              <w:t>数据接口：以太网</w:t>
            </w:r>
          </w:p>
          <w:p>
            <w:pPr>
              <w:pStyle w:val="null3"/>
              <w:jc w:val="left"/>
            </w:pPr>
            <w:r>
              <w:rPr>
                <w:rFonts w:ascii="宋体" w:hAnsi="宋体" w:cs="宋体" w:eastAsia="宋体"/>
                <w:sz w:val="21"/>
              </w:rPr>
              <w:t xml:space="preserve">9.7 </w:t>
            </w:r>
            <w:r>
              <w:rPr>
                <w:rFonts w:ascii="宋体" w:hAnsi="宋体" w:cs="宋体" w:eastAsia="宋体"/>
                <w:sz w:val="21"/>
              </w:rPr>
              <w:t>声呐电子舱：不大于φ135mm×L150mm（不计接插件长度）</w:t>
            </w:r>
          </w:p>
          <w:p>
            <w:pPr>
              <w:pStyle w:val="null3"/>
              <w:jc w:val="left"/>
            </w:pPr>
            <w:r>
              <w:rPr>
                <w:rFonts w:ascii="宋体" w:hAnsi="宋体" w:cs="宋体" w:eastAsia="宋体"/>
                <w:sz w:val="21"/>
              </w:rPr>
              <w:t>9.8</w:t>
            </w:r>
            <w:r>
              <w:rPr>
                <w:rFonts w:ascii="宋体" w:hAnsi="宋体" w:cs="宋体" w:eastAsia="宋体"/>
                <w:sz w:val="21"/>
              </w:rPr>
              <w:t>声呐基阵尺寸：长≤205mm，厚≤20mm，宽≤30mm</w:t>
            </w:r>
          </w:p>
          <w:p>
            <w:pPr>
              <w:pStyle w:val="null3"/>
              <w:jc w:val="left"/>
            </w:pPr>
            <w:r>
              <w:rPr>
                <w:rFonts w:ascii="宋体" w:hAnsi="宋体" w:cs="宋体" w:eastAsia="宋体"/>
                <w:sz w:val="21"/>
              </w:rPr>
              <w:t>9.9</w:t>
            </w:r>
            <w:r>
              <w:rPr>
                <w:rFonts w:ascii="宋体" w:hAnsi="宋体" w:cs="宋体" w:eastAsia="宋体"/>
                <w:sz w:val="21"/>
              </w:rPr>
              <w:t>软件：提供软件SDK和数据格式说明，支持用户进行二次开发；</w:t>
            </w:r>
          </w:p>
          <w:p>
            <w:pPr>
              <w:pStyle w:val="null3"/>
              <w:jc w:val="left"/>
            </w:pPr>
            <w:r>
              <w:rPr>
                <w:rFonts w:ascii="宋体" w:hAnsi="宋体" w:cs="宋体" w:eastAsia="宋体"/>
                <w:sz w:val="21"/>
              </w:rPr>
              <w:t>9.10</w:t>
            </w:r>
            <w:r>
              <w:rPr>
                <w:rFonts w:ascii="宋体" w:hAnsi="宋体" w:cs="宋体" w:eastAsia="宋体"/>
                <w:sz w:val="21"/>
              </w:rPr>
              <w:t>软件：可根据声呐数据，生成水底地貌</w:t>
            </w:r>
          </w:p>
          <w:p>
            <w:pPr>
              <w:pStyle w:val="null3"/>
              <w:jc w:val="left"/>
            </w:pPr>
            <w:r>
              <w:rPr>
                <w:rFonts w:ascii="宋体" w:hAnsi="宋体" w:cs="宋体" w:eastAsia="宋体"/>
                <w:sz w:val="21"/>
              </w:rPr>
              <w:t>9.11</w:t>
            </w:r>
            <w:r>
              <w:rPr>
                <w:rFonts w:ascii="宋体" w:hAnsi="宋体" w:cs="宋体" w:eastAsia="宋体"/>
                <w:sz w:val="21"/>
              </w:rPr>
              <w:t>输出数据格式：IMG(声纳数据格式)或XTF(通用扩展Triton格式)</w:t>
            </w:r>
          </w:p>
          <w:p>
            <w:pPr>
              <w:pStyle w:val="null3"/>
            </w:pPr>
            <w:r>
              <w:rPr>
                <w:rFonts w:ascii="宋体" w:hAnsi="宋体" w:cs="宋体" w:eastAsia="宋体"/>
                <w:sz w:val="21"/>
              </w:rPr>
              <w:t>(</w:t>
            </w:r>
            <w:r>
              <w:rPr>
                <w:rFonts w:ascii="宋体" w:hAnsi="宋体" w:cs="宋体" w:eastAsia="宋体"/>
                <w:sz w:val="21"/>
              </w:rPr>
              <w:t>提供格式转换软件，可以按用户要求转换为其它格式的文件)。</w:t>
            </w:r>
          </w:p>
        </w:tc>
      </w:tr>
      <w:tr>
        <w:tc>
          <w:tcPr>
            <w:tcW w:type="dxa" w:w="2769"/>
          </w:tcPr>
          <w:p/>
        </w:tc>
        <w:tc>
          <w:tcPr>
            <w:tcW w:type="dxa" w:w="2769"/>
          </w:tcPr>
          <w:p>
            <w:pPr>
              <w:pStyle w:val="null3"/>
            </w:pPr>
            <w:r>
              <w:rPr/>
              <w:t>2</w:t>
            </w:r>
          </w:p>
        </w:tc>
        <w:tc>
          <w:tcPr>
            <w:tcW w:type="dxa" w:w="2769"/>
          </w:tcPr>
          <w:p>
            <w:pPr>
              <w:pStyle w:val="null3"/>
            </w:pPr>
            <w:r>
              <w:rPr>
                <w:rFonts w:ascii="宋体" w:hAnsi="宋体" w:cs="宋体" w:eastAsia="宋体"/>
                <w:sz w:val="20"/>
              </w:rPr>
              <w:t>视觉环境模拟平台1套（最高限价104500.00元）</w:t>
            </w:r>
          </w:p>
          <w:p>
            <w:pPr>
              <w:pStyle w:val="null3"/>
            </w:pPr>
            <w:r>
              <w:rPr>
                <w:rFonts w:ascii="宋体" w:hAnsi="宋体" w:cs="宋体" w:eastAsia="宋体"/>
                <w:sz w:val="20"/>
              </w:rPr>
              <w:t>一、配置要求</w:t>
            </w:r>
          </w:p>
          <w:p>
            <w:pPr>
              <w:pStyle w:val="null3"/>
              <w:numPr>
                <w:ilvl w:val="0"/>
                <w:numId w:val="1"/>
              </w:numPr>
              <w:jc w:val="left"/>
            </w:pPr>
            <w:r>
              <w:rPr>
                <w:rFonts w:ascii="宋体" w:hAnsi="宋体" w:cs="宋体" w:eastAsia="宋体"/>
                <w:sz w:val="21"/>
              </w:rPr>
              <w:t>基础箱体1套</w:t>
            </w:r>
          </w:p>
          <w:p>
            <w:pPr>
              <w:pStyle w:val="null3"/>
              <w:jc w:val="left"/>
            </w:pPr>
            <w:r>
              <w:rPr>
                <w:rFonts w:ascii="宋体" w:hAnsi="宋体" w:cs="宋体" w:eastAsia="宋体"/>
                <w:sz w:val="21"/>
              </w:rPr>
              <w:t>2</w:t>
            </w:r>
            <w:r>
              <w:rPr>
                <w:rFonts w:ascii="宋体" w:hAnsi="宋体" w:cs="宋体" w:eastAsia="宋体"/>
                <w:sz w:val="21"/>
              </w:rPr>
              <w:t>、统一面板集中电控装置1套</w:t>
            </w:r>
          </w:p>
          <w:p>
            <w:pPr>
              <w:pStyle w:val="null3"/>
            </w:pPr>
            <w:r>
              <w:rPr>
                <w:rFonts w:ascii="宋体" w:hAnsi="宋体" w:cs="宋体" w:eastAsia="宋体"/>
                <w:sz w:val="20"/>
              </w:rPr>
              <w:t>3</w:t>
            </w:r>
            <w:r>
              <w:rPr>
                <w:rFonts w:ascii="宋体" w:hAnsi="宋体" w:cs="宋体" w:eastAsia="宋体"/>
                <w:sz w:val="20"/>
              </w:rPr>
              <w:t>、多光谱灯及配套支架</w:t>
            </w:r>
            <w:r>
              <w:rPr>
                <w:rFonts w:ascii="宋体" w:hAnsi="宋体" w:cs="宋体" w:eastAsia="宋体"/>
                <w:sz w:val="20"/>
              </w:rPr>
              <w:t>1</w:t>
            </w:r>
            <w:r>
              <w:rPr>
                <w:rFonts w:ascii="宋体" w:hAnsi="宋体" w:cs="宋体" w:eastAsia="宋体"/>
                <w:sz w:val="20"/>
              </w:rPr>
              <w:t>套</w:t>
            </w:r>
          </w:p>
          <w:p>
            <w:pPr>
              <w:pStyle w:val="null3"/>
            </w:pPr>
            <w:r>
              <w:rPr>
                <w:rFonts w:ascii="宋体" w:hAnsi="宋体" w:cs="宋体" w:eastAsia="宋体"/>
                <w:sz w:val="20"/>
              </w:rPr>
              <w:t>二、技术参数</w:t>
            </w:r>
          </w:p>
          <w:p>
            <w:pPr>
              <w:pStyle w:val="null3"/>
              <w:jc w:val="left"/>
            </w:pPr>
            <w:r>
              <w:rPr>
                <w:rFonts w:ascii="宋体" w:hAnsi="宋体" w:cs="宋体" w:eastAsia="宋体"/>
                <w:sz w:val="21"/>
              </w:rPr>
              <w:t>1</w:t>
            </w:r>
            <w:r>
              <w:rPr>
                <w:rFonts w:ascii="宋体" w:hAnsi="宋体" w:cs="宋体" w:eastAsia="宋体"/>
                <w:sz w:val="21"/>
              </w:rPr>
              <w:t>、基础箱体：尺寸约为3m*1.5m*1.2m（高）防爆玻璃四周面板，金属骨架结构，底板防锈高强度材质。</w:t>
            </w:r>
          </w:p>
          <w:p>
            <w:pPr>
              <w:pStyle w:val="null3"/>
              <w:jc w:val="left"/>
            </w:pPr>
            <w:r>
              <w:rPr>
                <w:rFonts w:ascii="宋体" w:hAnsi="宋体" w:cs="宋体" w:eastAsia="宋体"/>
                <w:sz w:val="21"/>
              </w:rPr>
              <w:t>2</w:t>
            </w:r>
            <w:r>
              <w:rPr>
                <w:rFonts w:ascii="宋体" w:hAnsi="宋体" w:cs="宋体" w:eastAsia="宋体"/>
                <w:sz w:val="21"/>
              </w:rPr>
              <w:t>、统一面板集中电控装置实现以下功能：</w:t>
            </w:r>
          </w:p>
          <w:p>
            <w:pPr>
              <w:pStyle w:val="null3"/>
              <w:jc w:val="left"/>
            </w:pPr>
            <w:r>
              <w:rPr>
                <w:rFonts w:ascii="宋体" w:hAnsi="宋体" w:cs="宋体" w:eastAsia="宋体"/>
                <w:sz w:val="21"/>
              </w:rPr>
              <w:t>2.1</w:t>
            </w:r>
            <w:r>
              <w:rPr>
                <w:rFonts w:ascii="宋体" w:hAnsi="宋体" w:cs="宋体" w:eastAsia="宋体"/>
                <w:sz w:val="21"/>
              </w:rPr>
              <w:t>铝合金数控龙门架，三轴可控，x,y,z轴可控区间可实现箱体内全覆盖，附带线缆，拖链等全套配件；载重≥5kg，精度高于1mm。</w:t>
            </w:r>
          </w:p>
          <w:p>
            <w:pPr>
              <w:pStyle w:val="null3"/>
              <w:jc w:val="left"/>
            </w:pPr>
            <w:r>
              <w:rPr>
                <w:rFonts w:ascii="宋体" w:hAnsi="宋体" w:cs="宋体" w:eastAsia="宋体"/>
                <w:sz w:val="21"/>
              </w:rPr>
              <w:t>2.2</w:t>
            </w:r>
            <w:r>
              <w:rPr>
                <w:rFonts w:ascii="宋体" w:hAnsi="宋体" w:cs="宋体" w:eastAsia="宋体"/>
                <w:sz w:val="21"/>
              </w:rPr>
              <w:t>电控模拟水流，在箱体边缘使用涡轮/桨叶/压强差等，可选水流流速调节档位，可激发最高2m3/s的流速。</w:t>
            </w:r>
          </w:p>
          <w:p>
            <w:pPr>
              <w:pStyle w:val="null3"/>
              <w:jc w:val="left"/>
            </w:pPr>
            <w:r>
              <w:rPr>
                <w:rFonts w:ascii="宋体" w:hAnsi="宋体" w:cs="宋体" w:eastAsia="宋体"/>
                <w:sz w:val="21"/>
              </w:rPr>
              <w:t>2.3</w:t>
            </w:r>
            <w:r>
              <w:rPr>
                <w:rFonts w:ascii="宋体" w:hAnsi="宋体" w:cs="宋体" w:eastAsia="宋体"/>
                <w:sz w:val="21"/>
              </w:rPr>
              <w:t>电控进水，抽水。实现箱体水量控制。</w:t>
            </w:r>
          </w:p>
          <w:p>
            <w:pPr>
              <w:pStyle w:val="null3"/>
              <w:jc w:val="left"/>
            </w:pPr>
            <w:r>
              <w:rPr>
                <w:rFonts w:ascii="宋体" w:hAnsi="宋体" w:cs="宋体" w:eastAsia="宋体"/>
                <w:sz w:val="21"/>
              </w:rPr>
              <w:t>3</w:t>
            </w:r>
            <w:r>
              <w:rPr>
                <w:rFonts w:ascii="宋体" w:hAnsi="宋体" w:cs="宋体" w:eastAsia="宋体"/>
                <w:sz w:val="21"/>
              </w:rPr>
              <w:t>、其他配套设施：</w:t>
            </w:r>
          </w:p>
          <w:p>
            <w:pPr>
              <w:pStyle w:val="null3"/>
            </w:pPr>
            <w:r>
              <w:rPr>
                <w:rFonts w:ascii="宋体" w:hAnsi="宋体" w:cs="宋体" w:eastAsia="宋体"/>
                <w:sz w:val="21"/>
              </w:rPr>
              <w:t>可调色多光谱灯及配套支架，其他模拟性附着物。</w:t>
            </w:r>
          </w:p>
        </w:tc>
      </w:tr>
      <w:tr>
        <w:tc>
          <w:tcPr>
            <w:tcW w:type="dxa" w:w="2769"/>
          </w:tcPr>
          <w:p/>
        </w:tc>
        <w:tc>
          <w:tcPr>
            <w:tcW w:type="dxa" w:w="2769"/>
          </w:tcPr>
          <w:p>
            <w:pPr>
              <w:pStyle w:val="null3"/>
            </w:pPr>
            <w:r>
              <w:rPr/>
              <w:t>3</w:t>
            </w:r>
          </w:p>
        </w:tc>
        <w:tc>
          <w:tcPr>
            <w:tcW w:type="dxa" w:w="2769"/>
          </w:tcPr>
          <w:p>
            <w:pPr>
              <w:pStyle w:val="null3"/>
            </w:pPr>
            <w:r>
              <w:rPr>
                <w:rFonts w:ascii="宋体" w:hAnsi="宋体" w:cs="宋体" w:eastAsia="宋体"/>
                <w:sz w:val="20"/>
              </w:rPr>
              <w:t>光学感知模块1套（最高限价38000.00元）</w:t>
            </w:r>
          </w:p>
          <w:p>
            <w:pPr>
              <w:pStyle w:val="null3"/>
              <w:numPr>
                <w:ilvl w:val="0"/>
                <w:numId w:val="2"/>
              </w:numPr>
            </w:pPr>
            <w:r>
              <w:rPr>
                <w:rFonts w:ascii="宋体" w:hAnsi="宋体" w:cs="宋体" w:eastAsia="宋体"/>
                <w:sz w:val="20"/>
              </w:rPr>
              <w:t>配置要求</w:t>
            </w:r>
          </w:p>
          <w:p>
            <w:pPr>
              <w:pStyle w:val="null3"/>
              <w:jc w:val="left"/>
            </w:pPr>
            <w:r>
              <w:rPr>
                <w:rFonts w:ascii="宋体" w:hAnsi="宋体" w:cs="宋体" w:eastAsia="宋体"/>
                <w:sz w:val="21"/>
              </w:rPr>
              <w:t>1</w:t>
            </w:r>
            <w:r>
              <w:rPr>
                <w:rFonts w:ascii="宋体" w:hAnsi="宋体" w:cs="宋体" w:eastAsia="宋体"/>
                <w:sz w:val="21"/>
              </w:rPr>
              <w:t>、主机1套</w:t>
            </w:r>
          </w:p>
          <w:p>
            <w:pPr>
              <w:pStyle w:val="null3"/>
            </w:pPr>
            <w:r>
              <w:rPr>
                <w:rFonts w:ascii="宋体" w:hAnsi="宋体" w:cs="宋体" w:eastAsia="宋体"/>
                <w:sz w:val="20"/>
              </w:rPr>
              <w:t>2</w:t>
            </w:r>
            <w:r>
              <w:rPr>
                <w:rFonts w:ascii="宋体" w:hAnsi="宋体" w:cs="宋体" w:eastAsia="宋体"/>
                <w:sz w:val="20"/>
              </w:rPr>
              <w:t>、照明设备</w:t>
            </w:r>
            <w:r>
              <w:rPr>
                <w:rFonts w:ascii="宋体" w:hAnsi="宋体" w:cs="宋体" w:eastAsia="宋体"/>
                <w:sz w:val="20"/>
              </w:rPr>
              <w:t>1</w:t>
            </w:r>
            <w:r>
              <w:rPr>
                <w:rFonts w:ascii="宋体" w:hAnsi="宋体" w:cs="宋体" w:eastAsia="宋体"/>
                <w:sz w:val="20"/>
              </w:rPr>
              <w:t>套</w:t>
            </w:r>
          </w:p>
          <w:p>
            <w:pPr>
              <w:pStyle w:val="null3"/>
              <w:numPr>
                <w:ilvl w:val="0"/>
                <w:numId w:val="2"/>
              </w:numPr>
            </w:pPr>
            <w:r>
              <w:rPr>
                <w:rFonts w:ascii="宋体" w:hAnsi="宋体" w:cs="宋体" w:eastAsia="宋体"/>
                <w:sz w:val="20"/>
              </w:rPr>
              <w:t>技术参数</w:t>
            </w:r>
          </w:p>
          <w:p>
            <w:pPr>
              <w:pStyle w:val="null3"/>
              <w:jc w:val="left"/>
            </w:pPr>
            <w:r>
              <w:rPr>
                <w:rFonts w:ascii="宋体" w:hAnsi="宋体" w:cs="宋体" w:eastAsia="宋体"/>
                <w:sz w:val="21"/>
              </w:rPr>
              <w:t>1</w:t>
            </w:r>
            <w:r>
              <w:rPr>
                <w:rFonts w:ascii="宋体" w:hAnsi="宋体" w:cs="宋体" w:eastAsia="宋体"/>
                <w:sz w:val="21"/>
              </w:rPr>
              <w:t>、防水等级IP68；</w:t>
            </w:r>
          </w:p>
          <w:p>
            <w:pPr>
              <w:pStyle w:val="null3"/>
              <w:jc w:val="left"/>
            </w:pPr>
            <w:r>
              <w:rPr>
                <w:rFonts w:ascii="宋体" w:hAnsi="宋体" w:cs="宋体" w:eastAsia="宋体"/>
                <w:sz w:val="21"/>
              </w:rPr>
              <w:t>2</w:t>
            </w:r>
            <w:r>
              <w:rPr>
                <w:rFonts w:ascii="宋体" w:hAnsi="宋体" w:cs="宋体" w:eastAsia="宋体"/>
                <w:sz w:val="21"/>
              </w:rPr>
              <w:t>、工作深度≥100m；广角镜头≥160°；续航时间≥8小时；USB Type-C接口，兼容Windows操作系统；支持相关开发工具（如Pycharm等）；</w:t>
            </w:r>
          </w:p>
          <w:p>
            <w:pPr>
              <w:pStyle w:val="null3"/>
            </w:pPr>
            <w:r>
              <w:rPr>
                <w:rFonts w:ascii="宋体" w:hAnsi="宋体" w:cs="宋体" w:eastAsia="宋体"/>
                <w:sz w:val="21"/>
              </w:rPr>
              <w:t>3</w:t>
            </w:r>
            <w:r>
              <w:rPr>
                <w:rFonts w:ascii="宋体" w:hAnsi="宋体" w:cs="宋体" w:eastAsia="宋体"/>
                <w:sz w:val="21"/>
              </w:rPr>
              <w:t>、照明设备：红外+白LED；无影可调广谱光源；四区分控环形LED。</w:t>
            </w:r>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标的名称：空气动力学粒径谱仪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sz w:val="20"/>
              </w:rPr>
              <w:t>空气动力学粒径谱仪1套（最高限价646000.00元）</w:t>
            </w:r>
          </w:p>
          <w:p>
            <w:pPr>
              <w:pStyle w:val="null3"/>
            </w:pPr>
            <w:r>
              <w:rPr>
                <w:rFonts w:ascii="宋体" w:hAnsi="宋体" w:cs="宋体" w:eastAsia="宋体"/>
                <w:sz w:val="20"/>
              </w:rPr>
              <w:t>一、配置要求</w:t>
            </w:r>
          </w:p>
          <w:p>
            <w:pPr>
              <w:pStyle w:val="null3"/>
            </w:pPr>
            <w:r>
              <w:rPr>
                <w:rFonts w:ascii="宋体" w:hAnsi="宋体" w:cs="宋体" w:eastAsia="宋体"/>
                <w:sz w:val="20"/>
              </w:rPr>
              <w:t>主机、控制软件。</w:t>
            </w:r>
          </w:p>
          <w:p>
            <w:pPr>
              <w:pStyle w:val="null3"/>
            </w:pPr>
            <w:r>
              <w:rPr>
                <w:rFonts w:ascii="宋体" w:hAnsi="宋体" w:cs="宋体" w:eastAsia="宋体"/>
                <w:sz w:val="20"/>
              </w:rPr>
              <w:t>二、技术参数</w:t>
            </w:r>
          </w:p>
          <w:p>
            <w:pPr>
              <w:pStyle w:val="null3"/>
              <w:jc w:val="left"/>
            </w:pPr>
            <w:r>
              <w:rPr>
                <w:rFonts w:ascii="宋体" w:hAnsi="宋体" w:cs="宋体" w:eastAsia="宋体"/>
                <w:sz w:val="21"/>
              </w:rPr>
              <w:t>★1</w:t>
            </w:r>
            <w:r>
              <w:rPr>
                <w:rFonts w:ascii="宋体" w:hAnsi="宋体" w:cs="宋体" w:eastAsia="宋体"/>
                <w:sz w:val="21"/>
              </w:rPr>
              <w:t>、粒径测量范围：0.02-20μm；</w:t>
            </w:r>
          </w:p>
          <w:p>
            <w:pPr>
              <w:pStyle w:val="null3"/>
              <w:jc w:val="left"/>
            </w:pPr>
            <w:r>
              <w:rPr>
                <w:rFonts w:ascii="宋体" w:hAnsi="宋体" w:cs="宋体" w:eastAsia="宋体"/>
                <w:sz w:val="21"/>
              </w:rPr>
              <w:t>▲2</w:t>
            </w:r>
            <w:r>
              <w:rPr>
                <w:rFonts w:ascii="宋体" w:hAnsi="宋体" w:cs="宋体" w:eastAsia="宋体"/>
                <w:sz w:val="21"/>
              </w:rPr>
              <w:t>、颗粒物浓度测量范围：0-10000 个/cm3；</w:t>
            </w:r>
          </w:p>
          <w:p>
            <w:pPr>
              <w:pStyle w:val="null3"/>
              <w:jc w:val="left"/>
            </w:pPr>
            <w:r>
              <w:rPr>
                <w:rFonts w:ascii="宋体" w:hAnsi="宋体" w:cs="宋体" w:eastAsia="宋体"/>
                <w:sz w:val="21"/>
              </w:rPr>
              <w:t>▲3</w:t>
            </w:r>
            <w:r>
              <w:rPr>
                <w:rFonts w:ascii="宋体" w:hAnsi="宋体" w:cs="宋体" w:eastAsia="宋体"/>
                <w:sz w:val="21"/>
              </w:rPr>
              <w:t>、空气动力学直径分辨率：≤0.02μm(1μm)，0.03μm(10μm)；</w:t>
            </w:r>
          </w:p>
          <w:p>
            <w:pPr>
              <w:pStyle w:val="null3"/>
              <w:jc w:val="left"/>
            </w:pPr>
            <w:r>
              <w:rPr>
                <w:rFonts w:ascii="宋体" w:hAnsi="宋体" w:cs="宋体" w:eastAsia="宋体"/>
                <w:sz w:val="21"/>
              </w:rPr>
              <w:t>4</w:t>
            </w:r>
            <w:r>
              <w:rPr>
                <w:rFonts w:ascii="宋体" w:hAnsi="宋体" w:cs="宋体" w:eastAsia="宋体"/>
                <w:sz w:val="21"/>
              </w:rPr>
              <w:t>、总通道数：≥50；</w:t>
            </w:r>
          </w:p>
          <w:p>
            <w:pPr>
              <w:pStyle w:val="null3"/>
              <w:jc w:val="left"/>
            </w:pPr>
            <w:r>
              <w:rPr>
                <w:rFonts w:ascii="宋体" w:hAnsi="宋体" w:cs="宋体" w:eastAsia="宋体"/>
                <w:sz w:val="21"/>
              </w:rPr>
              <w:t>★5</w:t>
            </w:r>
            <w:r>
              <w:rPr>
                <w:rFonts w:ascii="宋体" w:hAnsi="宋体" w:cs="宋体" w:eastAsia="宋体"/>
                <w:sz w:val="21"/>
              </w:rPr>
              <w:t>、粒径处理速度：≥200000个/秒；</w:t>
            </w:r>
          </w:p>
          <w:p>
            <w:pPr>
              <w:pStyle w:val="null3"/>
              <w:jc w:val="left"/>
            </w:pPr>
            <w:r>
              <w:rPr>
                <w:rFonts w:ascii="宋体" w:hAnsi="宋体" w:cs="宋体" w:eastAsia="宋体"/>
                <w:sz w:val="21"/>
              </w:rPr>
              <w:t>6</w:t>
            </w:r>
            <w:r>
              <w:rPr>
                <w:rFonts w:ascii="宋体" w:hAnsi="宋体" w:cs="宋体" w:eastAsia="宋体"/>
                <w:sz w:val="21"/>
              </w:rPr>
              <w:t>、单次采样时间：1s-18h连续可调；</w:t>
            </w:r>
          </w:p>
          <w:p>
            <w:pPr>
              <w:pStyle w:val="null3"/>
              <w:jc w:val="left"/>
            </w:pPr>
            <w:r>
              <w:rPr>
                <w:rFonts w:ascii="宋体" w:hAnsi="宋体" w:cs="宋体" w:eastAsia="宋体"/>
                <w:sz w:val="21"/>
              </w:rPr>
              <w:t>7</w:t>
            </w:r>
            <w:r>
              <w:rPr>
                <w:rFonts w:ascii="宋体" w:hAnsi="宋体" w:cs="宋体" w:eastAsia="宋体"/>
                <w:sz w:val="21"/>
              </w:rPr>
              <w:t>、光源：激光光源；</w:t>
            </w:r>
          </w:p>
          <w:p>
            <w:pPr>
              <w:pStyle w:val="null3"/>
              <w:jc w:val="left"/>
            </w:pPr>
            <w:r>
              <w:rPr>
                <w:rFonts w:ascii="宋体" w:hAnsi="宋体" w:cs="宋体" w:eastAsia="宋体"/>
                <w:sz w:val="21"/>
              </w:rPr>
              <w:t>8</w:t>
            </w:r>
            <w:r>
              <w:rPr>
                <w:rFonts w:ascii="宋体" w:hAnsi="宋体" w:cs="宋体" w:eastAsia="宋体"/>
                <w:sz w:val="21"/>
              </w:rPr>
              <w:t>、检测器：光电倍增管；</w:t>
            </w:r>
          </w:p>
          <w:p>
            <w:pPr>
              <w:pStyle w:val="null3"/>
              <w:jc w:val="left"/>
            </w:pPr>
            <w:r>
              <w:rPr>
                <w:rFonts w:ascii="宋体" w:hAnsi="宋体" w:cs="宋体" w:eastAsia="宋体"/>
                <w:sz w:val="21"/>
              </w:rPr>
              <w:t>▲9</w:t>
            </w:r>
            <w:r>
              <w:rPr>
                <w:rFonts w:ascii="宋体" w:hAnsi="宋体" w:cs="宋体" w:eastAsia="宋体"/>
                <w:sz w:val="21"/>
              </w:rPr>
              <w:t>、稀释器：满足20：1和100：1稀释比输入；</w:t>
            </w:r>
          </w:p>
          <w:p>
            <w:pPr>
              <w:pStyle w:val="null3"/>
              <w:jc w:val="left"/>
            </w:pPr>
            <w:r>
              <w:rPr>
                <w:rFonts w:ascii="宋体" w:hAnsi="宋体" w:cs="宋体" w:eastAsia="宋体"/>
                <w:sz w:val="21"/>
              </w:rPr>
              <w:t>10</w:t>
            </w:r>
            <w:r>
              <w:rPr>
                <w:rFonts w:ascii="宋体" w:hAnsi="宋体" w:cs="宋体" w:eastAsia="宋体"/>
                <w:sz w:val="21"/>
              </w:rPr>
              <w:t>、控制模块：实现有线、无线数据传输，远程数据控制、下载等；</w:t>
            </w:r>
          </w:p>
          <w:p>
            <w:pPr>
              <w:pStyle w:val="null3"/>
            </w:pPr>
            <w:r>
              <w:rPr>
                <w:rFonts w:ascii="宋体" w:hAnsi="宋体" w:cs="宋体" w:eastAsia="宋体"/>
                <w:sz w:val="21"/>
              </w:rPr>
              <w:t>11</w:t>
            </w:r>
            <w:r>
              <w:rPr>
                <w:rFonts w:ascii="宋体" w:hAnsi="宋体" w:cs="宋体" w:eastAsia="宋体"/>
                <w:sz w:val="21"/>
              </w:rPr>
              <w:t>、分析软件：能够查看各个通道的图形和表格以及原始数据；可以查看所有形式的数据－飞行时间、光学散射强度、相关数据等；</w:t>
            </w:r>
          </w:p>
        </w:tc>
      </w:tr>
    </w:tbl>
    <w:p>
      <w:pPr>
        <w:pStyle w:val="null3"/>
      </w:pPr>
      <w:r>
        <w:rPr/>
        <w:t>采购包4：</w:t>
      </w:r>
    </w:p>
    <w:p>
      <w:pPr>
        <w:pStyle w:val="null3"/>
      </w:pPr>
      <w:r>
        <w:rPr/>
        <w:t>供应商报价不允许超过标的金额</w:t>
      </w:r>
    </w:p>
    <w:p>
      <w:pPr>
        <w:pStyle w:val="null3"/>
      </w:pPr>
      <w:r>
        <w:rPr/>
        <w:t>（招单价的）供应商报价不允许超过标的单价</w:t>
      </w:r>
    </w:p>
    <w:p>
      <w:pPr>
        <w:pStyle w:val="null3"/>
      </w:pPr>
      <w:r>
        <w:rPr/>
        <w:t>标的名称：液滴形状分析仪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sz w:val="20"/>
              </w:rPr>
              <w:t>液滴形状分析仪1套（最高限价513000.00元）</w:t>
            </w:r>
          </w:p>
          <w:p>
            <w:pPr>
              <w:pStyle w:val="null3"/>
              <w:jc w:val="left"/>
            </w:pPr>
            <w:r>
              <w:rPr>
                <w:rFonts w:ascii="宋体" w:hAnsi="宋体" w:cs="宋体" w:eastAsia="宋体"/>
                <w:sz w:val="21"/>
              </w:rPr>
              <w:t>一、配置要求</w:t>
            </w:r>
          </w:p>
          <w:p>
            <w:pPr>
              <w:pStyle w:val="null3"/>
              <w:jc w:val="left"/>
            </w:pPr>
            <w:r>
              <w:rPr>
                <w:rFonts w:ascii="宋体" w:hAnsi="宋体" w:cs="宋体" w:eastAsia="宋体"/>
                <w:sz w:val="21"/>
              </w:rPr>
              <w:t>1.</w:t>
            </w:r>
            <w:r>
              <w:rPr>
                <w:rFonts w:ascii="宋体" w:hAnsi="宋体" w:cs="宋体" w:eastAsia="宋体"/>
                <w:sz w:val="21"/>
              </w:rPr>
              <w:t>液滴形状分析仪主机1套。</w:t>
            </w:r>
          </w:p>
          <w:p>
            <w:pPr>
              <w:pStyle w:val="null3"/>
              <w:jc w:val="left"/>
            </w:pPr>
            <w:r>
              <w:rPr>
                <w:rFonts w:ascii="宋体" w:hAnsi="宋体" w:cs="宋体" w:eastAsia="宋体"/>
                <w:sz w:val="21"/>
              </w:rPr>
              <w:t>2.</w:t>
            </w:r>
            <w:r>
              <w:rPr>
                <w:rFonts w:ascii="宋体" w:hAnsi="宋体" w:cs="宋体" w:eastAsia="宋体"/>
                <w:sz w:val="21"/>
              </w:rPr>
              <w:t>接触角分析模块1套。该模块用于测量固液接触角。</w:t>
            </w:r>
          </w:p>
          <w:p>
            <w:pPr>
              <w:pStyle w:val="null3"/>
              <w:jc w:val="left"/>
            </w:pPr>
            <w:r>
              <w:rPr>
                <w:rFonts w:ascii="宋体" w:hAnsi="宋体" w:cs="宋体" w:eastAsia="宋体"/>
                <w:sz w:val="21"/>
              </w:rPr>
              <w:t>3.</w:t>
            </w:r>
            <w:r>
              <w:rPr>
                <w:rFonts w:ascii="宋体" w:hAnsi="宋体" w:cs="宋体" w:eastAsia="宋体"/>
                <w:sz w:val="21"/>
              </w:rPr>
              <w:t>表面张力分析模块1套。该模块用于测量液体表面张力。</w:t>
            </w:r>
          </w:p>
          <w:p>
            <w:pPr>
              <w:pStyle w:val="null3"/>
              <w:jc w:val="left"/>
            </w:pPr>
            <w:r>
              <w:rPr>
                <w:rFonts w:ascii="宋体" w:hAnsi="宋体" w:cs="宋体" w:eastAsia="宋体"/>
                <w:sz w:val="21"/>
              </w:rPr>
              <w:t>4.</w:t>
            </w:r>
            <w:r>
              <w:rPr>
                <w:rFonts w:ascii="宋体" w:hAnsi="宋体" w:cs="宋体" w:eastAsia="宋体"/>
                <w:sz w:val="21"/>
              </w:rPr>
              <w:t>表面能分析模块1套。该模块用于分析固体的表面能。</w:t>
            </w:r>
          </w:p>
          <w:p>
            <w:pPr>
              <w:pStyle w:val="null3"/>
              <w:jc w:val="left"/>
            </w:pPr>
            <w:r>
              <w:rPr>
                <w:rFonts w:ascii="宋体" w:hAnsi="宋体" w:cs="宋体" w:eastAsia="宋体"/>
                <w:sz w:val="21"/>
              </w:rPr>
              <w:t>5.</w:t>
            </w:r>
            <w:r>
              <w:rPr>
                <w:rFonts w:ascii="宋体" w:hAnsi="宋体" w:cs="宋体" w:eastAsia="宋体"/>
                <w:sz w:val="21"/>
              </w:rPr>
              <w:t>控温腔1套。该模块用于控制样品的温度（0-100℃）。</w:t>
            </w:r>
          </w:p>
          <w:p>
            <w:pPr>
              <w:pStyle w:val="null3"/>
              <w:jc w:val="left"/>
            </w:pPr>
            <w:r>
              <w:rPr>
                <w:rFonts w:ascii="宋体" w:hAnsi="宋体" w:cs="宋体" w:eastAsia="宋体"/>
                <w:sz w:val="21"/>
              </w:rPr>
              <w:t>6.</w:t>
            </w:r>
            <w:r>
              <w:rPr>
                <w:rFonts w:ascii="宋体" w:hAnsi="宋体" w:cs="宋体" w:eastAsia="宋体"/>
                <w:sz w:val="21"/>
              </w:rPr>
              <w:t>滚动角模块1套。该模块用于测量液滴滚动角。</w:t>
            </w:r>
          </w:p>
          <w:p>
            <w:pPr>
              <w:pStyle w:val="null3"/>
              <w:jc w:val="left"/>
            </w:pPr>
            <w:r>
              <w:rPr>
                <w:rFonts w:ascii="宋体" w:hAnsi="宋体" w:cs="宋体" w:eastAsia="宋体"/>
                <w:sz w:val="21"/>
              </w:rPr>
              <w:t>7.</w:t>
            </w:r>
            <w:r>
              <w:rPr>
                <w:rFonts w:ascii="宋体" w:hAnsi="宋体" w:cs="宋体" w:eastAsia="宋体"/>
                <w:sz w:val="21"/>
              </w:rPr>
              <w:t>微恒压滴定滴液单元1套。该模块用于快速测量固体表面能。</w:t>
            </w:r>
          </w:p>
          <w:p>
            <w:pPr>
              <w:pStyle w:val="null3"/>
              <w:jc w:val="left"/>
            </w:pPr>
            <w:r>
              <w:rPr>
                <w:rFonts w:ascii="宋体" w:hAnsi="宋体" w:cs="宋体" w:eastAsia="宋体"/>
                <w:sz w:val="21"/>
              </w:rPr>
              <w:t>8.</w:t>
            </w:r>
            <w:r>
              <w:rPr>
                <w:rFonts w:ascii="宋体" w:hAnsi="宋体" w:cs="宋体" w:eastAsia="宋体"/>
                <w:sz w:val="21"/>
              </w:rPr>
              <w:t>耗材3套：</w:t>
            </w:r>
          </w:p>
          <w:p>
            <w:pPr>
              <w:pStyle w:val="null3"/>
              <w:jc w:val="left"/>
            </w:pPr>
            <w:r>
              <w:rPr>
                <w:rFonts w:ascii="宋体" w:hAnsi="宋体" w:cs="宋体" w:eastAsia="宋体"/>
                <w:sz w:val="21"/>
              </w:rPr>
              <w:t>针头3盒，注射器（1ml）3包，</w:t>
            </w:r>
          </w:p>
          <w:p>
            <w:pPr>
              <w:pStyle w:val="null3"/>
              <w:jc w:val="left"/>
            </w:pPr>
            <w:r>
              <w:rPr>
                <w:rFonts w:ascii="宋体" w:hAnsi="宋体" w:cs="宋体" w:eastAsia="宋体"/>
                <w:sz w:val="21"/>
              </w:rPr>
              <w:t>玻璃注射器（500μl）3个。</w:t>
            </w:r>
          </w:p>
          <w:p>
            <w:pPr>
              <w:pStyle w:val="null3"/>
              <w:jc w:val="left"/>
            </w:pPr>
            <w:r>
              <w:rPr>
                <w:rFonts w:ascii="宋体" w:hAnsi="宋体" w:cs="宋体" w:eastAsia="宋体"/>
                <w:sz w:val="21"/>
              </w:rPr>
              <w:t>9.</w:t>
            </w:r>
            <w:r>
              <w:rPr>
                <w:rFonts w:ascii="宋体" w:hAnsi="宋体" w:cs="宋体" w:eastAsia="宋体"/>
                <w:sz w:val="21"/>
              </w:rPr>
              <w:t>品牌电脑1台，i9处理器，64G内存，1T固态硬盘，独立显卡，正版操作系统，带刻录功能，可连接无线网络。</w:t>
            </w:r>
          </w:p>
          <w:p>
            <w:pPr>
              <w:pStyle w:val="null3"/>
              <w:jc w:val="left"/>
            </w:pPr>
            <w:r>
              <w:rPr>
                <w:rFonts w:ascii="宋体" w:hAnsi="宋体" w:cs="宋体" w:eastAsia="宋体"/>
                <w:sz w:val="21"/>
              </w:rPr>
              <w:t>10.</w:t>
            </w:r>
            <w:r>
              <w:rPr>
                <w:rFonts w:ascii="宋体" w:hAnsi="宋体" w:cs="宋体" w:eastAsia="宋体"/>
                <w:sz w:val="21"/>
              </w:rPr>
              <w:t>打印机一台，可无线连接打印。</w:t>
            </w:r>
          </w:p>
          <w:p>
            <w:pPr>
              <w:pStyle w:val="null3"/>
              <w:jc w:val="left"/>
            </w:pPr>
            <w:r>
              <w:rPr>
                <w:rFonts w:ascii="宋体" w:hAnsi="宋体" w:cs="宋体" w:eastAsia="宋体"/>
                <w:sz w:val="21"/>
              </w:rPr>
              <w:t>二、技术参数</w:t>
            </w:r>
          </w:p>
          <w:p>
            <w:pPr>
              <w:pStyle w:val="null3"/>
              <w:jc w:val="left"/>
            </w:pPr>
            <w:r>
              <w:rPr>
                <w:rFonts w:ascii="宋体" w:hAnsi="宋体" w:cs="宋体" w:eastAsia="宋体"/>
                <w:sz w:val="21"/>
              </w:rPr>
              <w:t>1.</w:t>
            </w:r>
            <w:r>
              <w:rPr>
                <w:rFonts w:ascii="宋体" w:hAnsi="宋体" w:cs="宋体" w:eastAsia="宋体"/>
                <w:sz w:val="21"/>
              </w:rPr>
              <w:t>测量精确温度下静态、动态接触角和滚动角、固体表面能和液体表面张力/界面张力，分析固体极性和非极性组成、路易斯酸碱和氢键力构成。</w:t>
            </w:r>
          </w:p>
          <w:p>
            <w:pPr>
              <w:pStyle w:val="null3"/>
              <w:jc w:val="left"/>
            </w:pPr>
            <w:r>
              <w:rPr>
                <w:rFonts w:ascii="宋体" w:hAnsi="宋体" w:cs="宋体" w:eastAsia="宋体"/>
                <w:sz w:val="21"/>
              </w:rPr>
              <w:t>2.</w:t>
            </w:r>
            <w:r>
              <w:rPr>
                <w:rFonts w:ascii="宋体" w:hAnsi="宋体" w:cs="宋体" w:eastAsia="宋体"/>
                <w:sz w:val="21"/>
              </w:rPr>
              <w:t>测试液滴状态的方法≥5种，接触角测量的方法≥7种，固体表面能测量的方法≥9种，液体表面张力/界面张力测量方法≥3种。</w:t>
            </w:r>
          </w:p>
          <w:p>
            <w:pPr>
              <w:pStyle w:val="null3"/>
              <w:jc w:val="left"/>
            </w:pPr>
            <w:r>
              <w:rPr>
                <w:rFonts w:ascii="宋体" w:hAnsi="宋体" w:cs="宋体" w:eastAsia="宋体"/>
                <w:sz w:val="21"/>
              </w:rPr>
              <w:t>3.</w:t>
            </w:r>
            <w:r>
              <w:rPr>
                <w:rFonts w:ascii="宋体" w:hAnsi="宋体" w:cs="宋体" w:eastAsia="宋体"/>
                <w:sz w:val="21"/>
              </w:rPr>
              <w:t>最大可测样品体积：300 × 300 × 250 mm（L×W×H）。</w:t>
            </w:r>
          </w:p>
          <w:p>
            <w:pPr>
              <w:pStyle w:val="null3"/>
              <w:jc w:val="left"/>
            </w:pPr>
            <w:r>
              <w:rPr>
                <w:rFonts w:ascii="宋体" w:hAnsi="宋体" w:cs="宋体" w:eastAsia="宋体"/>
                <w:sz w:val="21"/>
              </w:rPr>
              <w:t xml:space="preserve">4. </w:t>
            </w:r>
            <w:r>
              <w:rPr>
                <w:rFonts w:ascii="宋体" w:hAnsi="宋体" w:cs="宋体" w:eastAsia="宋体"/>
                <w:sz w:val="21"/>
              </w:rPr>
              <w:t>★接触角测量范围：0-180°，精度≤0.1°。</w:t>
            </w:r>
          </w:p>
          <w:p>
            <w:pPr>
              <w:pStyle w:val="null3"/>
              <w:jc w:val="left"/>
            </w:pPr>
            <w:r>
              <w:rPr>
                <w:rFonts w:ascii="宋体" w:hAnsi="宋体" w:cs="宋体" w:eastAsia="宋体"/>
                <w:sz w:val="21"/>
              </w:rPr>
              <w:t xml:space="preserve">5. </w:t>
            </w:r>
            <w:r>
              <w:rPr>
                <w:rFonts w:ascii="宋体" w:hAnsi="宋体" w:cs="宋体" w:eastAsia="宋体"/>
                <w:sz w:val="21"/>
              </w:rPr>
              <w:t>★表面张力测量范围：0.01-2000mN/m，分辨率±0.01mN/m。</w:t>
            </w:r>
          </w:p>
          <w:p>
            <w:pPr>
              <w:pStyle w:val="null3"/>
              <w:jc w:val="left"/>
            </w:pPr>
            <w:r>
              <w:rPr>
                <w:rFonts w:ascii="宋体" w:hAnsi="宋体" w:cs="宋体" w:eastAsia="宋体"/>
                <w:sz w:val="21"/>
              </w:rPr>
              <w:t>6.</w:t>
            </w:r>
            <w:r>
              <w:rPr>
                <w:rFonts w:ascii="宋体" w:hAnsi="宋体" w:cs="宋体" w:eastAsia="宋体"/>
                <w:sz w:val="21"/>
              </w:rPr>
              <w:t>光学系统：光源采用470nm 单色高亮度LED蓝色光源，软件控制的放大倍数≥6倍，一体化聚焦设计，内置散热风扇和遮光板。</w:t>
            </w:r>
          </w:p>
          <w:p>
            <w:pPr>
              <w:pStyle w:val="null3"/>
              <w:jc w:val="left"/>
            </w:pPr>
            <w:r>
              <w:rPr>
                <w:rFonts w:ascii="宋体" w:hAnsi="宋体" w:cs="宋体" w:eastAsia="宋体"/>
                <w:sz w:val="21"/>
              </w:rPr>
              <w:t>7</w:t>
            </w:r>
            <w:r>
              <w:rPr>
                <w:rFonts w:ascii="宋体" w:hAnsi="宋体" w:cs="宋体" w:eastAsia="宋体"/>
                <w:sz w:val="21"/>
              </w:rPr>
              <w:t>、采用高分辨率传感器，数据传输速度≥5G/s，无信号遗失，颞暗噪声≤7e-,动态范围≥30000e-。</w:t>
            </w:r>
          </w:p>
          <w:p>
            <w:pPr>
              <w:pStyle w:val="null3"/>
              <w:jc w:val="left"/>
            </w:pPr>
            <w:r>
              <w:rPr>
                <w:rFonts w:ascii="宋体" w:hAnsi="宋体" w:cs="宋体" w:eastAsia="宋体"/>
                <w:sz w:val="21"/>
              </w:rPr>
              <w:t>8.</w:t>
            </w:r>
            <w:r>
              <w:rPr>
                <w:rFonts w:ascii="宋体" w:hAnsi="宋体" w:cs="宋体" w:eastAsia="宋体"/>
                <w:sz w:val="21"/>
              </w:rPr>
              <w:t>采用红外激光准直系统控制调节CCD观测角度，CCD观测角度±4度可调，并带入软件计算。</w:t>
            </w:r>
          </w:p>
          <w:p>
            <w:pPr>
              <w:pStyle w:val="null3"/>
              <w:jc w:val="left"/>
            </w:pPr>
            <w:r>
              <w:rPr>
                <w:rFonts w:ascii="宋体" w:hAnsi="宋体" w:cs="宋体" w:eastAsia="宋体"/>
                <w:sz w:val="21"/>
              </w:rPr>
              <w:t>9.</w:t>
            </w:r>
            <w:r>
              <w:rPr>
                <w:rFonts w:ascii="宋体" w:hAnsi="宋体" w:cs="宋体" w:eastAsia="宋体"/>
                <w:sz w:val="21"/>
              </w:rPr>
              <w:t>★视频系统：最大拍摄速度≥3000fps，最高分辨率≥2592*2048像素，最低分辨率≥达到494*140像素。</w:t>
            </w:r>
          </w:p>
          <w:p>
            <w:pPr>
              <w:pStyle w:val="null3"/>
              <w:jc w:val="left"/>
            </w:pPr>
            <w:r>
              <w:rPr>
                <w:rFonts w:ascii="宋体" w:hAnsi="宋体" w:cs="宋体" w:eastAsia="宋体"/>
                <w:sz w:val="21"/>
              </w:rPr>
              <w:t>10.</w:t>
            </w:r>
            <w:r>
              <w:rPr>
                <w:rFonts w:ascii="宋体" w:hAnsi="宋体" w:cs="宋体" w:eastAsia="宋体"/>
                <w:sz w:val="21"/>
              </w:rPr>
              <w:t>滴定系统：全自动注射式滴定系统，滴定速度10-1400μL/min可调，滴定精度≤0.1μL。标配500μl和1ml注射器。配备样品滴定器自动移动系统，软件控制上下位移≥110mm，升降速度5-400mm/min连续可调，前后位移≥50mm，具有滴定后回复定位功能。</w:t>
            </w:r>
          </w:p>
          <w:p>
            <w:pPr>
              <w:pStyle w:val="null3"/>
              <w:jc w:val="left"/>
            </w:pPr>
            <w:r>
              <w:rPr>
                <w:rFonts w:ascii="宋体" w:hAnsi="宋体" w:cs="宋体" w:eastAsia="宋体"/>
                <w:sz w:val="21"/>
              </w:rPr>
              <w:t>11.</w:t>
            </w:r>
            <w:r>
              <w:rPr>
                <w:rFonts w:ascii="宋体" w:hAnsi="宋体" w:cs="宋体" w:eastAsia="宋体"/>
                <w:sz w:val="21"/>
              </w:rPr>
              <w:t>控温腔：提供控温腔，控温范围：0℃到100℃，控温精度：≤0.1℃。</w:t>
            </w:r>
          </w:p>
          <w:p>
            <w:pPr>
              <w:pStyle w:val="null3"/>
              <w:jc w:val="left"/>
            </w:pPr>
            <w:r>
              <w:rPr>
                <w:rFonts w:ascii="宋体" w:hAnsi="宋体" w:cs="宋体" w:eastAsia="宋体"/>
                <w:sz w:val="21"/>
              </w:rPr>
              <w:t xml:space="preserve">12. </w:t>
            </w:r>
            <w:r>
              <w:rPr>
                <w:rFonts w:ascii="宋体" w:hAnsi="宋体" w:cs="宋体" w:eastAsia="宋体"/>
                <w:sz w:val="21"/>
              </w:rPr>
              <w:t>滚动角模块，滚动角测量范围：0-360°，滚动精度：≤0.1°。</w:t>
            </w:r>
          </w:p>
          <w:p>
            <w:pPr>
              <w:pStyle w:val="null3"/>
              <w:jc w:val="left"/>
            </w:pPr>
            <w:r>
              <w:rPr>
                <w:rFonts w:ascii="宋体" w:hAnsi="宋体" w:cs="宋体" w:eastAsia="宋体"/>
                <w:sz w:val="21"/>
              </w:rPr>
              <w:t>13.</w:t>
            </w:r>
            <w:r>
              <w:rPr>
                <w:rFonts w:ascii="宋体" w:hAnsi="宋体" w:cs="宋体" w:eastAsia="宋体"/>
                <w:sz w:val="21"/>
              </w:rPr>
              <w:t>超疏水压力滴定系统：用于同时快速测量水和二碘甲烷的接触角，并实时计算固体表面自由能和极性、非极性组成。滴定精度：≤0.01μl。</w:t>
            </w:r>
          </w:p>
          <w:p>
            <w:pPr>
              <w:pStyle w:val="null3"/>
              <w:jc w:val="left"/>
            </w:pPr>
            <w:r>
              <w:rPr>
                <w:rFonts w:ascii="宋体" w:hAnsi="宋体" w:cs="宋体" w:eastAsia="宋体"/>
                <w:sz w:val="21"/>
              </w:rPr>
              <w:t>14.</w:t>
            </w:r>
            <w:r>
              <w:rPr>
                <w:rFonts w:ascii="宋体" w:hAnsi="宋体" w:cs="宋体" w:eastAsia="宋体"/>
                <w:sz w:val="21"/>
              </w:rPr>
              <w:t>多通道滴定单元切换系统：可同时安装≥3种不同的滴定单元，软件控制滴液单元的切换，控制滴液单元的上升和下降。</w:t>
            </w:r>
          </w:p>
          <w:p>
            <w:pPr>
              <w:pStyle w:val="null3"/>
              <w:jc w:val="left"/>
            </w:pPr>
            <w:r>
              <w:rPr>
                <w:rFonts w:ascii="宋体" w:hAnsi="宋体" w:cs="宋体" w:eastAsia="宋体"/>
                <w:sz w:val="21"/>
              </w:rPr>
              <w:t>15.</w:t>
            </w:r>
            <w:r>
              <w:rPr>
                <w:rFonts w:ascii="宋体" w:hAnsi="宋体" w:cs="宋体" w:eastAsia="宋体"/>
                <w:sz w:val="21"/>
              </w:rPr>
              <w:t>样品台调节：样品台可以三维方向控制移动，x/y/z三轴方向，水平方向位移距离≥100mm，垂直方向位移≥于35mm，位移精度≤0.1mm。</w:t>
            </w:r>
          </w:p>
          <w:p>
            <w:pPr>
              <w:pStyle w:val="null3"/>
              <w:jc w:val="left"/>
            </w:pPr>
            <w:r>
              <w:rPr>
                <w:rFonts w:ascii="宋体" w:hAnsi="宋体" w:cs="宋体" w:eastAsia="宋体"/>
                <w:sz w:val="21"/>
              </w:rPr>
              <w:t>16.</w:t>
            </w:r>
            <w:r>
              <w:rPr>
                <w:rFonts w:ascii="宋体" w:hAnsi="宋体" w:cs="宋体" w:eastAsia="宋体"/>
                <w:sz w:val="21"/>
              </w:rPr>
              <w:t>提供中英文操作软件，并可输出中英文报告。</w:t>
            </w:r>
          </w:p>
          <w:p>
            <w:pPr>
              <w:pStyle w:val="null3"/>
            </w:pPr>
            <w:r>
              <w:rPr>
                <w:rFonts w:ascii="宋体" w:hAnsi="宋体" w:cs="宋体" w:eastAsia="宋体"/>
                <w:sz w:val="21"/>
              </w:rPr>
              <w:t>17</w:t>
            </w:r>
            <w:r>
              <w:rPr>
                <w:rFonts w:ascii="宋体" w:hAnsi="宋体" w:cs="宋体" w:eastAsia="宋体"/>
                <w:sz w:val="21"/>
              </w:rPr>
              <w:t>、软件具有智能测量功能，可预设和存储程序，测量方法可储存和选择，并可一键式按照序列测量，图像有实时回放和计算功能。</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合同签订之日起180日历日内完成交付、安装及调试。</w:t>
      </w:r>
    </w:p>
    <w:p>
      <w:pPr>
        <w:pStyle w:val="null3"/>
      </w:pPr>
      <w:r>
        <w:rPr/>
        <w:t>采购包2：</w:t>
      </w:r>
    </w:p>
    <w:p>
      <w:pPr>
        <w:pStyle w:val="null3"/>
      </w:pPr>
      <w:r>
        <w:rPr/>
        <w:t>合同签订之日起35日历日内完成交付、安装及调试。</w:t>
      </w:r>
    </w:p>
    <w:p>
      <w:pPr>
        <w:pStyle w:val="null3"/>
      </w:pPr>
      <w:r>
        <w:rPr/>
        <w:t>采购包3：</w:t>
      </w:r>
    </w:p>
    <w:p>
      <w:pPr>
        <w:pStyle w:val="null3"/>
      </w:pPr>
      <w:r>
        <w:rPr/>
        <w:t>合同签订之日起180日历日内完成交付、安装及调试。</w:t>
      </w:r>
    </w:p>
    <w:p>
      <w:pPr>
        <w:pStyle w:val="null3"/>
      </w:pPr>
      <w:r>
        <w:rPr/>
        <w:t>采购包4：</w:t>
      </w:r>
    </w:p>
    <w:p>
      <w:pPr>
        <w:pStyle w:val="null3"/>
      </w:pPr>
      <w:r>
        <w:rPr/>
        <w:t>合同签订之日起90日历日内完成交付、安装及调试。</w:t>
      </w:r>
    </w:p>
    <w:p>
      <w:pPr>
        <w:pStyle w:val="null3"/>
        <w:outlineLvl w:val="3"/>
      </w:pPr>
      <w:r>
        <w:rPr>
          <w:sz w:val="24"/>
          <w:b/>
        </w:rPr>
        <w:t>3.4.2交货地点</w:t>
      </w:r>
    </w:p>
    <w:p>
      <w:pPr>
        <w:pStyle w:val="null3"/>
      </w:pPr>
      <w:r>
        <w:rPr/>
        <w:t>采购包1：</w:t>
      </w:r>
    </w:p>
    <w:p>
      <w:pPr>
        <w:pStyle w:val="null3"/>
      </w:pPr>
      <w:r>
        <w:rPr/>
        <w:t>西安建筑科大学雁塔校区工科大楼508</w:t>
      </w:r>
    </w:p>
    <w:p>
      <w:pPr>
        <w:pStyle w:val="null3"/>
      </w:pPr>
      <w:r>
        <w:rPr/>
        <w:t>采购包2：</w:t>
      </w:r>
    </w:p>
    <w:p>
      <w:pPr>
        <w:pStyle w:val="null3"/>
      </w:pPr>
      <w:r>
        <w:rPr/>
        <w:t>西安建筑科大学雁塔校区工科大楼地下室</w:t>
      </w:r>
    </w:p>
    <w:p>
      <w:pPr>
        <w:pStyle w:val="null3"/>
      </w:pPr>
      <w:r>
        <w:rPr/>
        <w:t>采购包3：</w:t>
      </w:r>
    </w:p>
    <w:p>
      <w:pPr>
        <w:pStyle w:val="null3"/>
      </w:pPr>
      <w:r>
        <w:rPr/>
        <w:t>西安建筑科大学雁塔校区资源工程学院工科大楼507</w:t>
      </w:r>
    </w:p>
    <w:p>
      <w:pPr>
        <w:pStyle w:val="null3"/>
      </w:pPr>
      <w:r>
        <w:rPr/>
        <w:t>采购包4：</w:t>
      </w:r>
    </w:p>
    <w:p>
      <w:pPr>
        <w:pStyle w:val="null3"/>
      </w:pPr>
      <w:r>
        <w:rPr/>
        <w:t>西安建筑科技大学雁塔校区教学西楼113</w:t>
      </w:r>
    </w:p>
    <w:p>
      <w:pPr>
        <w:pStyle w:val="null3"/>
        <w:outlineLvl w:val="3"/>
      </w:pPr>
      <w:r>
        <w:rPr>
          <w:sz w:val="24"/>
          <w:b/>
        </w:rPr>
        <w:t>3.4.3支付方式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pPr>
      <w:r>
        <w:rPr/>
        <w:t>采购包3：</w:t>
      </w:r>
    </w:p>
    <w:p>
      <w:pPr>
        <w:pStyle w:val="null3"/>
      </w:pPr>
      <w:r>
        <w:rPr/>
        <w:t>分期付款</w:t>
      </w:r>
    </w:p>
    <w:p>
      <w:pPr>
        <w:pStyle w:val="null3"/>
      </w:pPr>
      <w:r>
        <w:rPr/>
        <w:t>采购包4：</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合同签订前，乙方须在甲方指定的银行开立一般结算账户。合同签订后，甲方通过银行电汇方式</w:t>
      </w:r>
      <w:r>
        <w:rPr/>
        <w:t xml:space="preserve"> ，达到付款条件起 </w:t>
      </w:r>
      <w:r>
        <w:rPr/>
        <w:t>30</w:t>
      </w:r>
      <w:r>
        <w:rPr/>
        <w:t xml:space="preserve"> 日内，支付合同总金额的 </w:t>
      </w:r>
      <w:r>
        <w:rPr/>
        <w:t>100.00</w:t>
      </w:r>
      <w:r>
        <w:rPr/>
        <w:t>%。</w:t>
      </w:r>
    </w:p>
    <w:p>
      <w:pPr>
        <w:pStyle w:val="null3"/>
      </w:pPr>
      <w:r>
        <w:rPr/>
        <w:t>采购包2：</w:t>
      </w:r>
      <w:r>
        <w:rPr/>
        <w:t xml:space="preserve"> 付款条件说明： </w:t>
      </w:r>
      <w:r>
        <w:rPr/>
        <w:t>合同签订前，乙方须在甲方指定的银行开立一般结算账户。合同签订后，甲方通过银行电汇方式</w:t>
      </w:r>
      <w:r>
        <w:rPr/>
        <w:t xml:space="preserve"> ，达到付款条件起 </w:t>
      </w:r>
      <w:r>
        <w:rPr/>
        <w:t>30</w:t>
      </w:r>
      <w:r>
        <w:rPr/>
        <w:t xml:space="preserve"> 日内，支付合同总金额的 </w:t>
      </w:r>
      <w:r>
        <w:rPr/>
        <w:t>100.00</w:t>
      </w:r>
      <w:r>
        <w:rPr/>
        <w:t>%。</w:t>
      </w:r>
    </w:p>
    <w:p>
      <w:pPr>
        <w:pStyle w:val="null3"/>
      </w:pPr>
      <w:r>
        <w:rPr/>
        <w:t>采购包3：</w:t>
      </w:r>
      <w:r>
        <w:rPr/>
        <w:t xml:space="preserve"> 付款条件说明： </w:t>
      </w:r>
      <w:r>
        <w:rPr/>
        <w:t>合同生效后，由甲方通过双方认可的进口业务代理公司向中标人指定国外设备供应商开出100%信用证，凭外贸合同约定的发货单据及西安建筑科技大学出具的开箱点货报告原件</w:t>
      </w:r>
      <w:r>
        <w:rPr/>
        <w:t xml:space="preserve"> ，达到付款条件起 </w:t>
      </w:r>
      <w:r>
        <w:rPr/>
        <w:t>30</w:t>
      </w:r>
      <w:r>
        <w:rPr/>
        <w:t xml:space="preserve"> 日内，支付合同总金额的 </w:t>
      </w:r>
      <w:r>
        <w:rPr/>
        <w:t>90.00</w:t>
      </w:r>
      <w:r>
        <w:rPr/>
        <w:t>%。</w:t>
      </w:r>
    </w:p>
    <w:p>
      <w:pPr>
        <w:pStyle w:val="null3"/>
      </w:pPr>
      <w:r>
        <w:rPr/>
        <w:t>采购包3：</w:t>
      </w:r>
      <w:r>
        <w:rPr/>
        <w:t xml:space="preserve"> 付款条件说明： </w:t>
      </w:r>
      <w:r>
        <w:rPr/>
        <w:t>设备验收合格后，乙方出具甲方签署的验收报告原件</w:t>
      </w:r>
      <w:r>
        <w:rPr/>
        <w:t xml:space="preserve"> ，达到付款条件起 </w:t>
      </w:r>
      <w:r>
        <w:rPr/>
        <w:t>30</w:t>
      </w:r>
      <w:r>
        <w:rPr/>
        <w:t xml:space="preserve"> 日内，支付合同总金额的 </w:t>
      </w:r>
      <w:r>
        <w:rPr/>
        <w:t>10.00</w:t>
      </w:r>
      <w:r>
        <w:rPr/>
        <w:t>%。</w:t>
      </w:r>
    </w:p>
    <w:p>
      <w:pPr>
        <w:pStyle w:val="null3"/>
      </w:pPr>
      <w:r>
        <w:rPr/>
        <w:t>采购包4：</w:t>
      </w:r>
      <w:r>
        <w:rPr/>
        <w:t xml:space="preserve"> 付款条件说明： </w:t>
      </w:r>
      <w:r>
        <w:rPr/>
        <w:t>合同生效后，由甲方通过双方认可的进口业务代理公司向中标人指定国外设备供应商开出100%信用证，凭外贸合同约定的发货单据及西安建筑科技大学出具的开箱点货报告原件</w:t>
      </w:r>
      <w:r>
        <w:rPr/>
        <w:t xml:space="preserve"> ，达到付款条件起 </w:t>
      </w:r>
      <w:r>
        <w:rPr/>
        <w:t>30</w:t>
      </w:r>
      <w:r>
        <w:rPr/>
        <w:t xml:space="preserve"> 日内，支付合同总金额的 </w:t>
      </w:r>
      <w:r>
        <w:rPr/>
        <w:t>90.00</w:t>
      </w:r>
      <w:r>
        <w:rPr/>
        <w:t>%。</w:t>
      </w:r>
    </w:p>
    <w:p>
      <w:pPr>
        <w:pStyle w:val="null3"/>
      </w:pPr>
      <w:r>
        <w:rPr/>
        <w:t>采购包4：</w:t>
      </w:r>
      <w:r>
        <w:rPr/>
        <w:t xml:space="preserve"> 付款条件说明： </w:t>
      </w:r>
      <w:r>
        <w:rPr/>
        <w:t>设备验收合格后，乙方出具甲方签署的验收报告原件</w:t>
      </w:r>
      <w:r>
        <w:rPr/>
        <w:t xml:space="preserve"> ，达到付款条件起 </w:t>
      </w:r>
      <w:r>
        <w:rPr/>
        <w:t>30</w:t>
      </w:r>
      <w:r>
        <w:rPr/>
        <w:t xml:space="preserve"> 日内，支付合同总金额的 </w:t>
      </w:r>
      <w:r>
        <w:rPr/>
        <w:t>10.00</w:t>
      </w:r>
      <w:r>
        <w:rPr/>
        <w:t>%。</w:t>
      </w:r>
    </w:p>
    <w:p>
      <w:pPr>
        <w:pStyle w:val="null3"/>
        <w:outlineLvl w:val="3"/>
      </w:pPr>
      <w:r>
        <w:rPr>
          <w:sz w:val="24"/>
          <w:b/>
        </w:rPr>
        <w:t>3.4.5验收标准和方法</w:t>
      </w:r>
    </w:p>
    <w:p>
      <w:pPr>
        <w:pStyle w:val="null3"/>
      </w:pPr>
      <w:r>
        <w:rPr/>
        <w:t>采购包1：</w:t>
      </w:r>
    </w:p>
    <w:p>
      <w:pPr>
        <w:pStyle w:val="null3"/>
      </w:pPr>
      <w:r>
        <w:rPr/>
        <w:t>按合同约定</w:t>
      </w:r>
    </w:p>
    <w:p>
      <w:pPr>
        <w:pStyle w:val="null3"/>
      </w:pPr>
      <w:r>
        <w:rPr/>
        <w:t>采购包2：</w:t>
      </w:r>
    </w:p>
    <w:p>
      <w:pPr>
        <w:pStyle w:val="null3"/>
      </w:pPr>
      <w:r>
        <w:rPr/>
        <w:t>按合同约定</w:t>
      </w:r>
    </w:p>
    <w:p>
      <w:pPr>
        <w:pStyle w:val="null3"/>
      </w:pPr>
      <w:r>
        <w:rPr/>
        <w:t>采购包3：</w:t>
      </w:r>
    </w:p>
    <w:p>
      <w:pPr>
        <w:pStyle w:val="null3"/>
      </w:pPr>
      <w:r>
        <w:rPr/>
        <w:t>按合同约定</w:t>
      </w:r>
    </w:p>
    <w:p>
      <w:pPr>
        <w:pStyle w:val="null3"/>
      </w:pPr>
      <w:r>
        <w:rPr/>
        <w:t>采购包4：</w:t>
      </w:r>
    </w:p>
    <w:p>
      <w:pPr>
        <w:pStyle w:val="null3"/>
      </w:pPr>
      <w:r>
        <w:rPr/>
        <w:t>按合同约定</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采购包2：</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采购包3：</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采购包4：</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验收合格通过之日起3年；</w:t>
      </w:r>
    </w:p>
    <w:p>
      <w:pPr>
        <w:pStyle w:val="null3"/>
      </w:pPr>
      <w:r>
        <w:rPr/>
        <w:t>采购包2：</w:t>
      </w:r>
    </w:p>
    <w:p>
      <w:pPr>
        <w:pStyle w:val="null3"/>
      </w:pPr>
      <w:r>
        <w:rPr/>
        <w:t>验收合格通过之日起3年；</w:t>
      </w:r>
    </w:p>
    <w:p>
      <w:pPr>
        <w:pStyle w:val="null3"/>
      </w:pPr>
      <w:r>
        <w:rPr/>
        <w:t>采购包3：</w:t>
      </w:r>
    </w:p>
    <w:p>
      <w:pPr>
        <w:pStyle w:val="null3"/>
      </w:pPr>
      <w:r>
        <w:rPr/>
        <w:t>验收合格通过之日起2年；</w:t>
      </w:r>
    </w:p>
    <w:p>
      <w:pPr>
        <w:pStyle w:val="null3"/>
      </w:pPr>
      <w:r>
        <w:rPr/>
        <w:t>采购包4：</w:t>
      </w:r>
    </w:p>
    <w:p>
      <w:pPr>
        <w:pStyle w:val="null3"/>
      </w:pPr>
      <w:r>
        <w:rPr/>
        <w:t>验收合格通过之日起2年；</w:t>
      </w:r>
    </w:p>
    <w:p>
      <w:pPr>
        <w:pStyle w:val="null3"/>
        <w:outlineLvl w:val="3"/>
      </w:pPr>
      <w:r>
        <w:rPr>
          <w:sz w:val="24"/>
          <w:b/>
        </w:rPr>
        <w:t>3.4.8违约责任与解决争议的方法</w:t>
      </w:r>
    </w:p>
    <w:p>
      <w:pPr>
        <w:pStyle w:val="null3"/>
      </w:pPr>
      <w:r>
        <w:rPr/>
        <w:t>采购包1：</w:t>
      </w:r>
    </w:p>
    <w:p>
      <w:pPr>
        <w:pStyle w:val="null3"/>
      </w:pPr>
      <w:r>
        <w:rPr/>
        <w:t>按合同约定</w:t>
      </w:r>
    </w:p>
    <w:p>
      <w:pPr>
        <w:pStyle w:val="null3"/>
      </w:pPr>
      <w:r>
        <w:rPr/>
        <w:t>采购包2：</w:t>
      </w:r>
    </w:p>
    <w:p>
      <w:pPr>
        <w:pStyle w:val="null3"/>
      </w:pPr>
      <w:r>
        <w:rPr/>
        <w:t>按合同约定</w:t>
      </w:r>
    </w:p>
    <w:p>
      <w:pPr>
        <w:pStyle w:val="null3"/>
      </w:pPr>
      <w:r>
        <w:rPr/>
        <w:t>采购包3：</w:t>
      </w:r>
    </w:p>
    <w:p>
      <w:pPr>
        <w:pStyle w:val="null3"/>
      </w:pPr>
      <w:r>
        <w:rPr/>
        <w:t>按合同约定</w:t>
      </w:r>
    </w:p>
    <w:p>
      <w:pPr>
        <w:pStyle w:val="null3"/>
      </w:pPr>
      <w:r>
        <w:rPr/>
        <w:t>采购包4：</w:t>
      </w:r>
    </w:p>
    <w:p>
      <w:pPr>
        <w:pStyle w:val="null3"/>
      </w:pPr>
      <w:r>
        <w:rPr/>
        <w:t>按合同约定</w:t>
      </w:r>
    </w:p>
    <w:p>
      <w:pPr>
        <w:pStyle w:val="null3"/>
        <w:jc w:val="left"/>
        <w:outlineLvl w:val="2"/>
      </w:pPr>
      <w:r>
        <w:rPr>
          <w:sz w:val="28"/>
          <w:b/>
        </w:rPr>
        <w:t>3.5其他要求</w:t>
      </w:r>
    </w:p>
    <w:p>
      <w:pPr>
        <w:pStyle w:val="null3"/>
      </w:pPr>
      <w:r>
        <w:rPr/>
        <w:t>1、售后服务响应时间（质保期内）：即时响应（包括电话响应）；电话响应无法解决48小时内到达现场。修复时间 12小时内解决；如在48小时内无法修复，则提供部件冗余服务或采取应急措施，提供相同产品或不低于故障产品规格档次的备用产品供采购人使用，以确保货物的正常使用。 2、培训内容及要求：培训2-5人次、每次培训不低于2小时，保证受训人员可以熟练操作设备和进行一般的故障排查。 3、中标单位委派工程师进行上门安装；用户使用期内一次免费移机。 4、所有投标人需要在线提交所有通过电子化交易平台实施的政府采购项目的投标文件，同时，线下提交纸质投标文件正本壹份、副本壹份，纸质投标文件正副本分别胶装，标明供应商名称密封递交，递交截止时间同在线递交电子投标文件截止时间一致，线下递交文件地点：西安曲江新区翠华南路1688号创意盒子13层04室第二会议室，若电子投标文件与纸质投标文件不一致的，以电子投标文件为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1、供应商合法注册的法人或其他组织的营业执照等证明文件，自然人的身份证明； 2、具有良好的商业信誉和健全的财务会计制度（提供2023年经审计的财务报告（成立时间至提交响应文件截止时间不足一年的可提供成立以来的资产负债表），或其基本存款账户开户银行出具的资信证明及基本存款账户信息）；审计报告必须报备到注册会计师行业统一监管平台，并由该平台赋一个验证码（二维码）和编码； 3、具备履行合同所必需的设备和专业技术能力的证明材料或承诺书； 4、有依法缴纳税收和社会保障资金的良好记录相关证明材料； 5、参加政府采购活动前三年内，在经营活动中没有重大违法记录的书面声明。</w:t>
            </w:r>
          </w:p>
        </w:tc>
        <w:tc>
          <w:tcPr>
            <w:tcW w:type="dxa" w:w="1661"/>
          </w:tcPr>
          <w:p>
            <w:pPr>
              <w:pStyle w:val="null3"/>
            </w:pPr>
            <w:r>
              <w:rPr/>
              <w:t>资格证明文件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提供2023年经审计的财务报告（成立时间至提交响应文件截止时间不足一年的可提供成立以来的资产负债表），或其基本存款账户开户银行出具的资信证明及基本存款账户信息）；审计报告必须报备到注册会计师行业统一监管平台，并由该平台赋一个验证码（二维码）和编码。</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1、供应商合法注册的法人或其他组织的营业执照等证明文件，自然人的身份证明； 2、具有良好的商业信誉和健全的财务会计制度（提供2023年经审计的财务报告（成立时间至提交响应文件截止时间不足一年的可提供成立以来的资产负债表），或其基本存款账户开户银行出具的资信证明及基本存款账户信息）；审计报告必须报备到注册会计师行业统一监管平台，并由该平台赋一个验证码（二维码）和编码； 3、具备履行合同所必需的设备和专业技术能力的证明材料或承诺书； 4、有依法缴纳税收和社会保障资金的良好记录相关证明材料； 5、参加政府采购活动前三年内，在经营活动中没有重大违法记录的书面声明。</w:t>
            </w:r>
          </w:p>
        </w:tc>
        <w:tc>
          <w:tcPr>
            <w:tcW w:type="dxa" w:w="1661"/>
          </w:tcPr>
          <w:p>
            <w:pPr>
              <w:pStyle w:val="null3"/>
            </w:pPr>
            <w:r>
              <w:rPr/>
              <w:t>资格证明文件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提供2023年经审计的财务报告（成立时间至提交响应文件截止时间不足一年的可提供成立以来的资产负债表），或其基本存款账户开户银行出具的资信证明及基本存款账户信息）；审计报告必须报备到注册会计师行业统一监管平台，并由该平台赋一个验证码（二维码）和编码。</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1、供应商合法注册的法人或其他组织的营业执照等证明文件，自然人的身份证明； 2、具有良好的商业信誉和健全的财务会计制度（提供2023年经审计的财务报告（成立时间至提交响应文件截止时间不足一年的可提供成立以来的资产负债表），或其基本存款账户开户银行出具的资信证明及基本存款账户信息）；审计报告必须报备到注册会计师行业统一监管平台，并由该平台赋一个验证码（二维码）和编码； 3、具备履行合同所必需的设备和专业技术能力的证明材料或承诺书； 4、有依法缴纳税收和社会保障资金的良好记录相关证明材料； 5、参加政府采购活动前三年内，在经营活动中没有重大违法记录的书面声明。</w:t>
            </w:r>
          </w:p>
        </w:tc>
        <w:tc>
          <w:tcPr>
            <w:tcW w:type="dxa" w:w="1661"/>
          </w:tcPr>
          <w:p>
            <w:pPr>
              <w:pStyle w:val="null3"/>
            </w:pPr>
            <w:r>
              <w:rPr/>
              <w:t>资格证明文件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提供2023年经审计的财务报告（成立时间至提交响应文件截止时间不足一年的可提供成立以来的资产负债表），或其基本存款账户开户银行出具的资信证明及基本存款账户信息）；审计报告必须报备到注册会计师行业统一监管平台，并由该平台赋一个验证码（二维码）和编码。</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1、供应商合法注册的法人或其他组织的营业执照等证明文件，自然人的身份证明； 2、具有良好的商业信誉和健全的财务会计制度（提供2023年经审计的财务报告（成立时间至提交响应文件截止时间不足一年的可提供成立以来的资产负债表），或其基本存款账户开户银行出具的资信证明及基本存款账户信息）；审计报告必须报备到注册会计师行业统一监管平台，并由该平台赋一个验证码（二维码）和编码； 3、具备履行合同所必需的设备和专业技术能力的证明材料或承诺书； 4、有依法缴纳税收和社会保障资金的良好记录相关证明材料； 5、参加政府采购活动前三年内，在经营活动中没有重大违法记录的书面声明。</w:t>
            </w:r>
          </w:p>
        </w:tc>
        <w:tc>
          <w:tcPr>
            <w:tcW w:type="dxa" w:w="1661"/>
          </w:tcPr>
          <w:p>
            <w:pPr>
              <w:pStyle w:val="null3"/>
            </w:pPr>
            <w:r>
              <w:rPr/>
              <w:t>资格证明文件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提供2023年经审计的财务报告（成立时间至提交响应文件截止时间不足一年的可提供成立以来的资产负债表），或其基本存款账户开户银行出具的资信证明及基本存款账户信息）；审计报告必须报备到注册会计师行业统一监管平台，并由该平台赋一个验证码（二维码）和编码。</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投标授权</w:t>
            </w:r>
          </w:p>
        </w:tc>
        <w:tc>
          <w:tcPr>
            <w:tcW w:type="dxa" w:w="3322"/>
          </w:tcPr>
          <w:p>
            <w:pPr>
              <w:pStyle w:val="null3"/>
            </w:pPr>
            <w:r>
              <w:rPr/>
              <w:t>投标人应授权合法的人员参加投标全过程，其中法定代表人（或负责人）直接参加投标的，须出具法定代表人（或负责人）身份证，并与营业执照上信息一致。法定代表人（或负责人）授权代表参加投标的，须出具法定代表人（或负责人）授权书及授权代表身份证。</w:t>
            </w:r>
          </w:p>
        </w:tc>
        <w:tc>
          <w:tcPr>
            <w:tcW w:type="dxa" w:w="1661"/>
          </w:tcPr>
          <w:p>
            <w:pPr>
              <w:pStyle w:val="null3"/>
            </w:pPr>
            <w:r>
              <w:rPr/>
              <w:t>资格证明文件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投标授权</w:t>
            </w:r>
          </w:p>
        </w:tc>
        <w:tc>
          <w:tcPr>
            <w:tcW w:type="dxa" w:w="3322"/>
          </w:tcPr>
          <w:p>
            <w:pPr>
              <w:pStyle w:val="null3"/>
            </w:pPr>
            <w:r>
              <w:rPr/>
              <w:t>投标人应授权合法的人员参加投标全过程，其中法定代表人（或负责人）直接参加投标的，须出具法定代表人（或负责人）身份证，并与营业执照上信息一致。法定代表人（或负责人）授权代表参加投标的，须出具法定代表人（或负责人）授权书及授权代表身份证。</w:t>
            </w:r>
          </w:p>
        </w:tc>
        <w:tc>
          <w:tcPr>
            <w:tcW w:type="dxa" w:w="1661"/>
          </w:tcPr>
          <w:p>
            <w:pPr>
              <w:pStyle w:val="null3"/>
            </w:pPr>
            <w:r>
              <w:rPr/>
              <w:t>资格证明文件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投标授权</w:t>
            </w:r>
          </w:p>
        </w:tc>
        <w:tc>
          <w:tcPr>
            <w:tcW w:type="dxa" w:w="3322"/>
          </w:tcPr>
          <w:p>
            <w:pPr>
              <w:pStyle w:val="null3"/>
            </w:pPr>
            <w:r>
              <w:rPr/>
              <w:t>投标人应授权合法的人员参加投标全过程，其中法定代表人（或负责人）直接参加投标的，须出具法定代表人（或负责人）身份证，并与营业执照上信息一致。法定代表人（或负责人）授权代表参加投标的，须出具法定代表人（或负责人）授权书及授权代表身份证。</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进口授权</w:t>
            </w:r>
          </w:p>
        </w:tc>
        <w:tc>
          <w:tcPr>
            <w:tcW w:type="dxa" w:w="3322"/>
          </w:tcPr>
          <w:p>
            <w:pPr>
              <w:pStyle w:val="null3"/>
            </w:pPr>
            <w:r>
              <w:rPr/>
              <w:t>所投产品为进口产品的，供应商需提供所投产品授权书。</w:t>
            </w:r>
          </w:p>
        </w:tc>
        <w:tc>
          <w:tcPr>
            <w:tcW w:type="dxa" w:w="1661"/>
          </w:tcPr>
          <w:p>
            <w:pPr>
              <w:pStyle w:val="null3"/>
            </w:pPr>
            <w:r>
              <w:rPr/>
              <w:t>资格证明文件</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投标授权</w:t>
            </w:r>
          </w:p>
        </w:tc>
        <w:tc>
          <w:tcPr>
            <w:tcW w:type="dxa" w:w="3322"/>
          </w:tcPr>
          <w:p>
            <w:pPr>
              <w:pStyle w:val="null3"/>
            </w:pPr>
            <w:r>
              <w:rPr/>
              <w:t>投标人应授权合法的人员参加投标全过程，其中法定代表人（或负责人）直接参加投标的，须出具法定代表人（或负责人）身份证，并与营业执照上信息一致。法定代表人（或负责人）授权代表参加投标的，须出具法定代表人（或负责人）授权书及授权代表身份证。</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进口授权</w:t>
            </w:r>
          </w:p>
        </w:tc>
        <w:tc>
          <w:tcPr>
            <w:tcW w:type="dxa" w:w="3322"/>
          </w:tcPr>
          <w:p>
            <w:pPr>
              <w:pStyle w:val="null3"/>
            </w:pPr>
            <w:r>
              <w:rPr/>
              <w:t>所投产品为进口产品的，供应商需提供所投产品授权书。</w:t>
            </w:r>
          </w:p>
        </w:tc>
        <w:tc>
          <w:tcPr>
            <w:tcW w:type="dxa" w:w="1661"/>
          </w:tcPr>
          <w:p>
            <w:pPr>
              <w:pStyle w:val="null3"/>
            </w:pPr>
            <w:r>
              <w:rPr/>
              <w:t>资格证明文件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pPr>
      <w:r>
        <w:rPr/>
        <w:t>采购包2：综合评分法</w:t>
      </w:r>
    </w:p>
    <w:p>
      <w:pPr>
        <w:pStyle w:val="null3"/>
      </w:pPr>
      <w:r>
        <w:rPr/>
        <w:t>采购包3：综合评分法</w:t>
      </w:r>
    </w:p>
    <w:p>
      <w:pPr>
        <w:pStyle w:val="null3"/>
      </w:pPr>
      <w:r>
        <w:rPr/>
        <w:t>采购包4：综合评分法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产品使用寿命承诺函 标的清单</w:t>
            </w:r>
          </w:p>
        </w:tc>
      </w:tr>
      <w:tr>
        <w:tc>
          <w:tcPr>
            <w:tcW w:type="dxa" w:w="831"/>
          </w:tcPr>
          <w:p>
            <w:pPr>
              <w:pStyle w:val="null3"/>
            </w:pPr>
            <w:r>
              <w:rPr/>
              <w:t>2</w:t>
            </w:r>
          </w:p>
        </w:tc>
        <w:tc>
          <w:tcPr>
            <w:tcW w:type="dxa" w:w="2492"/>
          </w:tcPr>
          <w:p>
            <w:pPr>
              <w:pStyle w:val="null3"/>
            </w:pPr>
            <w:r>
              <w:rPr/>
              <w:t>签字、盖章</w:t>
            </w:r>
          </w:p>
        </w:tc>
        <w:tc>
          <w:tcPr>
            <w:tcW w:type="dxa" w:w="3322"/>
          </w:tcPr>
          <w:p>
            <w:pPr>
              <w:pStyle w:val="null3"/>
            </w:pPr>
            <w:r>
              <w:rPr/>
              <w:t>按招标文件要求签署、盖章。</w:t>
            </w:r>
          </w:p>
        </w:tc>
        <w:tc>
          <w:tcPr>
            <w:tcW w:type="dxa" w:w="1661"/>
          </w:tcPr>
          <w:p>
            <w:pPr>
              <w:pStyle w:val="null3"/>
            </w:pPr>
            <w:r>
              <w:rPr/>
              <w:t>投标函 投标文件封面</w:t>
            </w:r>
          </w:p>
        </w:tc>
      </w:tr>
      <w:tr>
        <w:tc>
          <w:tcPr>
            <w:tcW w:type="dxa" w:w="831"/>
          </w:tcPr>
          <w:p>
            <w:pPr>
              <w:pStyle w:val="null3"/>
            </w:pPr>
            <w:r>
              <w:rPr/>
              <w:t>3</w:t>
            </w:r>
          </w:p>
        </w:tc>
        <w:tc>
          <w:tcPr>
            <w:tcW w:type="dxa" w:w="2492"/>
          </w:tcPr>
          <w:p>
            <w:pPr>
              <w:pStyle w:val="null3"/>
            </w:pPr>
            <w:r>
              <w:rPr/>
              <w:t>最高限价</w:t>
            </w:r>
          </w:p>
        </w:tc>
        <w:tc>
          <w:tcPr>
            <w:tcW w:type="dxa" w:w="3322"/>
          </w:tcPr>
          <w:p>
            <w:pPr>
              <w:pStyle w:val="null3"/>
            </w:pPr>
            <w:r>
              <w:rPr/>
              <w:t>投标报价未超出采购预算或单价最高限价。</w:t>
            </w:r>
          </w:p>
        </w:tc>
        <w:tc>
          <w:tcPr>
            <w:tcW w:type="dxa" w:w="1661"/>
          </w:tcPr>
          <w:p>
            <w:pPr>
              <w:pStyle w:val="null3"/>
            </w:pPr>
            <w:r>
              <w:rPr/>
              <w:t>开标一览表 报价明细表 标的清单</w:t>
            </w:r>
          </w:p>
        </w:tc>
      </w:tr>
      <w:tr>
        <w:tc>
          <w:tcPr>
            <w:tcW w:type="dxa" w:w="831"/>
          </w:tcPr>
          <w:p>
            <w:pPr>
              <w:pStyle w:val="null3"/>
            </w:pPr>
            <w:r>
              <w:rPr/>
              <w:t>4</w:t>
            </w:r>
          </w:p>
        </w:tc>
        <w:tc>
          <w:tcPr>
            <w:tcW w:type="dxa" w:w="2492"/>
          </w:tcPr>
          <w:p>
            <w:pPr>
              <w:pStyle w:val="null3"/>
            </w:pPr>
            <w:r>
              <w:rPr/>
              <w:t>数量</w:t>
            </w:r>
          </w:p>
        </w:tc>
        <w:tc>
          <w:tcPr>
            <w:tcW w:type="dxa" w:w="3322"/>
          </w:tcPr>
          <w:p>
            <w:pPr>
              <w:pStyle w:val="null3"/>
            </w:pPr>
            <w:r>
              <w:rPr/>
              <w:t>投标内容未出现漏项或数量与要求不符。</w:t>
            </w:r>
          </w:p>
        </w:tc>
        <w:tc>
          <w:tcPr>
            <w:tcW w:type="dxa" w:w="1661"/>
          </w:tcPr>
          <w:p>
            <w:pPr>
              <w:pStyle w:val="null3"/>
            </w:pPr>
            <w:r>
              <w:rPr/>
              <w:t>开标一览表 报价明细表 标的清单</w:t>
            </w:r>
          </w:p>
        </w:tc>
      </w:tr>
      <w:tr>
        <w:tc>
          <w:tcPr>
            <w:tcW w:type="dxa" w:w="831"/>
          </w:tcPr>
          <w:p>
            <w:pPr>
              <w:pStyle w:val="null3"/>
            </w:pPr>
            <w:r>
              <w:rPr/>
              <w:t>5</w:t>
            </w:r>
          </w:p>
        </w:tc>
        <w:tc>
          <w:tcPr>
            <w:tcW w:type="dxa" w:w="2492"/>
          </w:tcPr>
          <w:p>
            <w:pPr>
              <w:pStyle w:val="null3"/>
            </w:pPr>
            <w:r>
              <w:rPr/>
              <w:t>实质性偏离</w:t>
            </w:r>
          </w:p>
        </w:tc>
        <w:tc>
          <w:tcPr>
            <w:tcW w:type="dxa" w:w="3322"/>
          </w:tcPr>
          <w:p>
            <w:pPr>
              <w:pStyle w:val="null3"/>
            </w:pPr>
            <w:r>
              <w:rPr/>
              <w:t>完全响应招标文件要求的各项技术（服务）、商务实质性条款。（详见标注★的条款）</w:t>
            </w:r>
          </w:p>
        </w:tc>
        <w:tc>
          <w:tcPr>
            <w:tcW w:type="dxa" w:w="1661"/>
          </w:tcPr>
          <w:p>
            <w:pPr>
              <w:pStyle w:val="null3"/>
            </w:pPr>
            <w:r>
              <w:rPr/>
              <w:t>技术偏离表 商务条款（合同条款）偏离表</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产品使用寿命承诺函 标的清单</w:t>
            </w:r>
          </w:p>
        </w:tc>
      </w:tr>
      <w:tr>
        <w:tc>
          <w:tcPr>
            <w:tcW w:type="dxa" w:w="831"/>
          </w:tcPr>
          <w:p>
            <w:pPr>
              <w:pStyle w:val="null3"/>
            </w:pPr>
            <w:r>
              <w:rPr/>
              <w:t>2</w:t>
            </w:r>
          </w:p>
        </w:tc>
        <w:tc>
          <w:tcPr>
            <w:tcW w:type="dxa" w:w="2492"/>
          </w:tcPr>
          <w:p>
            <w:pPr>
              <w:pStyle w:val="null3"/>
            </w:pPr>
            <w:r>
              <w:rPr/>
              <w:t>签字、盖章</w:t>
            </w:r>
          </w:p>
        </w:tc>
        <w:tc>
          <w:tcPr>
            <w:tcW w:type="dxa" w:w="3322"/>
          </w:tcPr>
          <w:p>
            <w:pPr>
              <w:pStyle w:val="null3"/>
            </w:pPr>
            <w:r>
              <w:rPr/>
              <w:t>按招标文件要求签署、盖章。</w:t>
            </w:r>
          </w:p>
        </w:tc>
        <w:tc>
          <w:tcPr>
            <w:tcW w:type="dxa" w:w="1661"/>
          </w:tcPr>
          <w:p>
            <w:pPr>
              <w:pStyle w:val="null3"/>
            </w:pPr>
            <w:r>
              <w:rPr/>
              <w:t>投标函 投标文件封面</w:t>
            </w:r>
          </w:p>
        </w:tc>
      </w:tr>
      <w:tr>
        <w:tc>
          <w:tcPr>
            <w:tcW w:type="dxa" w:w="831"/>
          </w:tcPr>
          <w:p>
            <w:pPr>
              <w:pStyle w:val="null3"/>
            </w:pPr>
            <w:r>
              <w:rPr/>
              <w:t>3</w:t>
            </w:r>
          </w:p>
        </w:tc>
        <w:tc>
          <w:tcPr>
            <w:tcW w:type="dxa" w:w="2492"/>
          </w:tcPr>
          <w:p>
            <w:pPr>
              <w:pStyle w:val="null3"/>
            </w:pPr>
            <w:r>
              <w:rPr/>
              <w:t>最高限价</w:t>
            </w:r>
          </w:p>
        </w:tc>
        <w:tc>
          <w:tcPr>
            <w:tcW w:type="dxa" w:w="3322"/>
          </w:tcPr>
          <w:p>
            <w:pPr>
              <w:pStyle w:val="null3"/>
            </w:pPr>
            <w:r>
              <w:rPr/>
              <w:t>投标报价未超出采购预算或单价最高限价。</w:t>
            </w:r>
          </w:p>
        </w:tc>
        <w:tc>
          <w:tcPr>
            <w:tcW w:type="dxa" w:w="1661"/>
          </w:tcPr>
          <w:p>
            <w:pPr>
              <w:pStyle w:val="null3"/>
            </w:pPr>
            <w:r>
              <w:rPr/>
              <w:t>开标一览表 报价明细表 标的清单</w:t>
            </w:r>
          </w:p>
        </w:tc>
      </w:tr>
      <w:tr>
        <w:tc>
          <w:tcPr>
            <w:tcW w:type="dxa" w:w="831"/>
          </w:tcPr>
          <w:p>
            <w:pPr>
              <w:pStyle w:val="null3"/>
            </w:pPr>
            <w:r>
              <w:rPr/>
              <w:t>4</w:t>
            </w:r>
          </w:p>
        </w:tc>
        <w:tc>
          <w:tcPr>
            <w:tcW w:type="dxa" w:w="2492"/>
          </w:tcPr>
          <w:p>
            <w:pPr>
              <w:pStyle w:val="null3"/>
            </w:pPr>
            <w:r>
              <w:rPr/>
              <w:t>数量</w:t>
            </w:r>
          </w:p>
        </w:tc>
        <w:tc>
          <w:tcPr>
            <w:tcW w:type="dxa" w:w="3322"/>
          </w:tcPr>
          <w:p>
            <w:pPr>
              <w:pStyle w:val="null3"/>
            </w:pPr>
            <w:r>
              <w:rPr/>
              <w:t>投标内容未出现漏项或数量与要求不符。</w:t>
            </w:r>
          </w:p>
        </w:tc>
        <w:tc>
          <w:tcPr>
            <w:tcW w:type="dxa" w:w="1661"/>
          </w:tcPr>
          <w:p>
            <w:pPr>
              <w:pStyle w:val="null3"/>
            </w:pPr>
            <w:r>
              <w:rPr/>
              <w:t>开标一览表 报价明细表 标的清单</w:t>
            </w:r>
          </w:p>
        </w:tc>
      </w:tr>
      <w:tr>
        <w:tc>
          <w:tcPr>
            <w:tcW w:type="dxa" w:w="831"/>
          </w:tcPr>
          <w:p>
            <w:pPr>
              <w:pStyle w:val="null3"/>
            </w:pPr>
            <w:r>
              <w:rPr/>
              <w:t>5</w:t>
            </w:r>
          </w:p>
        </w:tc>
        <w:tc>
          <w:tcPr>
            <w:tcW w:type="dxa" w:w="2492"/>
          </w:tcPr>
          <w:p>
            <w:pPr>
              <w:pStyle w:val="null3"/>
            </w:pPr>
            <w:r>
              <w:rPr/>
              <w:t>实质性偏离</w:t>
            </w:r>
          </w:p>
        </w:tc>
        <w:tc>
          <w:tcPr>
            <w:tcW w:type="dxa" w:w="3322"/>
          </w:tcPr>
          <w:p>
            <w:pPr>
              <w:pStyle w:val="null3"/>
            </w:pPr>
            <w:r>
              <w:rPr/>
              <w:t>完全响应招标文件要求的各项技术（服务）、商务实质性条款。（详见标注★的条款）</w:t>
            </w:r>
          </w:p>
        </w:tc>
        <w:tc>
          <w:tcPr>
            <w:tcW w:type="dxa" w:w="1661"/>
          </w:tcPr>
          <w:p>
            <w:pPr>
              <w:pStyle w:val="null3"/>
            </w:pPr>
            <w:r>
              <w:rPr/>
              <w:t>技术偏离表 商务条款（合同条款）偏离表</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产品使用寿命承诺函 标的清单</w:t>
            </w:r>
          </w:p>
        </w:tc>
      </w:tr>
      <w:tr>
        <w:tc>
          <w:tcPr>
            <w:tcW w:type="dxa" w:w="831"/>
          </w:tcPr>
          <w:p>
            <w:pPr>
              <w:pStyle w:val="null3"/>
            </w:pPr>
            <w:r>
              <w:rPr/>
              <w:t>2</w:t>
            </w:r>
          </w:p>
        </w:tc>
        <w:tc>
          <w:tcPr>
            <w:tcW w:type="dxa" w:w="2492"/>
          </w:tcPr>
          <w:p>
            <w:pPr>
              <w:pStyle w:val="null3"/>
            </w:pPr>
            <w:r>
              <w:rPr/>
              <w:t>签字、盖章</w:t>
            </w:r>
          </w:p>
        </w:tc>
        <w:tc>
          <w:tcPr>
            <w:tcW w:type="dxa" w:w="3322"/>
          </w:tcPr>
          <w:p>
            <w:pPr>
              <w:pStyle w:val="null3"/>
            </w:pPr>
            <w:r>
              <w:rPr/>
              <w:t>按招标文件要求签署、盖章。</w:t>
            </w:r>
          </w:p>
        </w:tc>
        <w:tc>
          <w:tcPr>
            <w:tcW w:type="dxa" w:w="1661"/>
          </w:tcPr>
          <w:p>
            <w:pPr>
              <w:pStyle w:val="null3"/>
            </w:pPr>
            <w:r>
              <w:rPr/>
              <w:t>投标函 投标文件封面</w:t>
            </w:r>
          </w:p>
        </w:tc>
      </w:tr>
      <w:tr>
        <w:tc>
          <w:tcPr>
            <w:tcW w:type="dxa" w:w="831"/>
          </w:tcPr>
          <w:p>
            <w:pPr>
              <w:pStyle w:val="null3"/>
            </w:pPr>
            <w:r>
              <w:rPr/>
              <w:t>3</w:t>
            </w:r>
          </w:p>
        </w:tc>
        <w:tc>
          <w:tcPr>
            <w:tcW w:type="dxa" w:w="2492"/>
          </w:tcPr>
          <w:p>
            <w:pPr>
              <w:pStyle w:val="null3"/>
            </w:pPr>
            <w:r>
              <w:rPr/>
              <w:t>最高限价</w:t>
            </w:r>
          </w:p>
        </w:tc>
        <w:tc>
          <w:tcPr>
            <w:tcW w:type="dxa" w:w="3322"/>
          </w:tcPr>
          <w:p>
            <w:pPr>
              <w:pStyle w:val="null3"/>
            </w:pPr>
            <w:r>
              <w:rPr/>
              <w:t>投标报价未超出采购预算或单价最高限价。</w:t>
            </w:r>
          </w:p>
        </w:tc>
        <w:tc>
          <w:tcPr>
            <w:tcW w:type="dxa" w:w="1661"/>
          </w:tcPr>
          <w:p>
            <w:pPr>
              <w:pStyle w:val="null3"/>
            </w:pPr>
            <w:r>
              <w:rPr/>
              <w:t>开标一览表 报价明细表 标的清单</w:t>
            </w:r>
          </w:p>
        </w:tc>
      </w:tr>
      <w:tr>
        <w:tc>
          <w:tcPr>
            <w:tcW w:type="dxa" w:w="831"/>
          </w:tcPr>
          <w:p>
            <w:pPr>
              <w:pStyle w:val="null3"/>
            </w:pPr>
            <w:r>
              <w:rPr/>
              <w:t>4</w:t>
            </w:r>
          </w:p>
        </w:tc>
        <w:tc>
          <w:tcPr>
            <w:tcW w:type="dxa" w:w="2492"/>
          </w:tcPr>
          <w:p>
            <w:pPr>
              <w:pStyle w:val="null3"/>
            </w:pPr>
            <w:r>
              <w:rPr/>
              <w:t>数量</w:t>
            </w:r>
          </w:p>
        </w:tc>
        <w:tc>
          <w:tcPr>
            <w:tcW w:type="dxa" w:w="3322"/>
          </w:tcPr>
          <w:p>
            <w:pPr>
              <w:pStyle w:val="null3"/>
            </w:pPr>
            <w:r>
              <w:rPr/>
              <w:t>投标内容未出现漏项或数量与要求不符。</w:t>
            </w:r>
          </w:p>
        </w:tc>
        <w:tc>
          <w:tcPr>
            <w:tcW w:type="dxa" w:w="1661"/>
          </w:tcPr>
          <w:p>
            <w:pPr>
              <w:pStyle w:val="null3"/>
            </w:pPr>
            <w:r>
              <w:rPr/>
              <w:t>开标一览表 报价明细表 标的清单</w:t>
            </w:r>
          </w:p>
        </w:tc>
      </w:tr>
      <w:tr>
        <w:tc>
          <w:tcPr>
            <w:tcW w:type="dxa" w:w="831"/>
          </w:tcPr>
          <w:p>
            <w:pPr>
              <w:pStyle w:val="null3"/>
            </w:pPr>
            <w:r>
              <w:rPr/>
              <w:t>5</w:t>
            </w:r>
          </w:p>
        </w:tc>
        <w:tc>
          <w:tcPr>
            <w:tcW w:type="dxa" w:w="2492"/>
          </w:tcPr>
          <w:p>
            <w:pPr>
              <w:pStyle w:val="null3"/>
            </w:pPr>
            <w:r>
              <w:rPr/>
              <w:t>实质性偏离</w:t>
            </w:r>
          </w:p>
        </w:tc>
        <w:tc>
          <w:tcPr>
            <w:tcW w:type="dxa" w:w="3322"/>
          </w:tcPr>
          <w:p>
            <w:pPr>
              <w:pStyle w:val="null3"/>
            </w:pPr>
            <w:r>
              <w:rPr/>
              <w:t>完全响应招标文件要求的各项技术（服务）、商务实质性条款。（详见标注★的条款）</w:t>
            </w:r>
          </w:p>
        </w:tc>
        <w:tc>
          <w:tcPr>
            <w:tcW w:type="dxa" w:w="1661"/>
          </w:tcPr>
          <w:p>
            <w:pPr>
              <w:pStyle w:val="null3"/>
            </w:pPr>
            <w:r>
              <w:rPr/>
              <w:t>技术偏离表 商务条款（合同条款）偏离表</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产品使用寿命承诺函 标的清单</w:t>
            </w:r>
          </w:p>
        </w:tc>
      </w:tr>
      <w:tr>
        <w:tc>
          <w:tcPr>
            <w:tcW w:type="dxa" w:w="831"/>
          </w:tcPr>
          <w:p>
            <w:pPr>
              <w:pStyle w:val="null3"/>
            </w:pPr>
            <w:r>
              <w:rPr/>
              <w:t>2</w:t>
            </w:r>
          </w:p>
        </w:tc>
        <w:tc>
          <w:tcPr>
            <w:tcW w:type="dxa" w:w="2492"/>
          </w:tcPr>
          <w:p>
            <w:pPr>
              <w:pStyle w:val="null3"/>
            </w:pPr>
            <w:r>
              <w:rPr/>
              <w:t>签字、盖章</w:t>
            </w:r>
          </w:p>
        </w:tc>
        <w:tc>
          <w:tcPr>
            <w:tcW w:type="dxa" w:w="3322"/>
          </w:tcPr>
          <w:p>
            <w:pPr>
              <w:pStyle w:val="null3"/>
            </w:pPr>
            <w:r>
              <w:rPr/>
              <w:t>按招标文件要求签署、盖章。</w:t>
            </w:r>
          </w:p>
        </w:tc>
        <w:tc>
          <w:tcPr>
            <w:tcW w:type="dxa" w:w="1661"/>
          </w:tcPr>
          <w:p>
            <w:pPr>
              <w:pStyle w:val="null3"/>
            </w:pPr>
            <w:r>
              <w:rPr/>
              <w:t>投标函 投标文件封面</w:t>
            </w:r>
          </w:p>
        </w:tc>
      </w:tr>
      <w:tr>
        <w:tc>
          <w:tcPr>
            <w:tcW w:type="dxa" w:w="831"/>
          </w:tcPr>
          <w:p>
            <w:pPr>
              <w:pStyle w:val="null3"/>
            </w:pPr>
            <w:r>
              <w:rPr/>
              <w:t>3</w:t>
            </w:r>
          </w:p>
        </w:tc>
        <w:tc>
          <w:tcPr>
            <w:tcW w:type="dxa" w:w="2492"/>
          </w:tcPr>
          <w:p>
            <w:pPr>
              <w:pStyle w:val="null3"/>
            </w:pPr>
            <w:r>
              <w:rPr/>
              <w:t>最高限价</w:t>
            </w:r>
          </w:p>
        </w:tc>
        <w:tc>
          <w:tcPr>
            <w:tcW w:type="dxa" w:w="3322"/>
          </w:tcPr>
          <w:p>
            <w:pPr>
              <w:pStyle w:val="null3"/>
            </w:pPr>
            <w:r>
              <w:rPr/>
              <w:t>投标报价未超出采购预算或单价最高限价。</w:t>
            </w:r>
          </w:p>
        </w:tc>
        <w:tc>
          <w:tcPr>
            <w:tcW w:type="dxa" w:w="1661"/>
          </w:tcPr>
          <w:p>
            <w:pPr>
              <w:pStyle w:val="null3"/>
            </w:pPr>
            <w:r>
              <w:rPr/>
              <w:t>开标一览表 报价明细表 标的清单</w:t>
            </w:r>
          </w:p>
        </w:tc>
      </w:tr>
      <w:tr>
        <w:tc>
          <w:tcPr>
            <w:tcW w:type="dxa" w:w="831"/>
          </w:tcPr>
          <w:p>
            <w:pPr>
              <w:pStyle w:val="null3"/>
            </w:pPr>
            <w:r>
              <w:rPr/>
              <w:t>4</w:t>
            </w:r>
          </w:p>
        </w:tc>
        <w:tc>
          <w:tcPr>
            <w:tcW w:type="dxa" w:w="2492"/>
          </w:tcPr>
          <w:p>
            <w:pPr>
              <w:pStyle w:val="null3"/>
            </w:pPr>
            <w:r>
              <w:rPr/>
              <w:t>数量</w:t>
            </w:r>
          </w:p>
        </w:tc>
        <w:tc>
          <w:tcPr>
            <w:tcW w:type="dxa" w:w="3322"/>
          </w:tcPr>
          <w:p>
            <w:pPr>
              <w:pStyle w:val="null3"/>
            </w:pPr>
            <w:r>
              <w:rPr/>
              <w:t>投标内容未出现漏项或数量与要求不符。</w:t>
            </w:r>
          </w:p>
        </w:tc>
        <w:tc>
          <w:tcPr>
            <w:tcW w:type="dxa" w:w="1661"/>
          </w:tcPr>
          <w:p>
            <w:pPr>
              <w:pStyle w:val="null3"/>
            </w:pPr>
            <w:r>
              <w:rPr/>
              <w:t>开标一览表 报价明细表 标的清单</w:t>
            </w:r>
          </w:p>
        </w:tc>
      </w:tr>
      <w:tr>
        <w:tc>
          <w:tcPr>
            <w:tcW w:type="dxa" w:w="831"/>
          </w:tcPr>
          <w:p>
            <w:pPr>
              <w:pStyle w:val="null3"/>
            </w:pPr>
            <w:r>
              <w:rPr/>
              <w:t>5</w:t>
            </w:r>
          </w:p>
        </w:tc>
        <w:tc>
          <w:tcPr>
            <w:tcW w:type="dxa" w:w="2492"/>
          </w:tcPr>
          <w:p>
            <w:pPr>
              <w:pStyle w:val="null3"/>
            </w:pPr>
            <w:r>
              <w:rPr/>
              <w:t>实质性偏离</w:t>
            </w:r>
          </w:p>
        </w:tc>
        <w:tc>
          <w:tcPr>
            <w:tcW w:type="dxa" w:w="3322"/>
          </w:tcPr>
          <w:p>
            <w:pPr>
              <w:pStyle w:val="null3"/>
            </w:pPr>
            <w:r>
              <w:rPr/>
              <w:t>完全响应招标文件要求的各项技术（服务）、商务实质性条款。（详见标注★的条款）</w:t>
            </w:r>
          </w:p>
        </w:tc>
        <w:tc>
          <w:tcPr>
            <w:tcW w:type="dxa" w:w="1661"/>
          </w:tcPr>
          <w:p>
            <w:pPr>
              <w:pStyle w:val="null3"/>
            </w:pPr>
            <w:r>
              <w:rPr/>
              <w:t>技术偏离表 商务条款（合同条款）偏离表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采购包2：</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采购包3：</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采购包4：</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详细评审55.0000分</w:t>
            </w:r>
          </w:p>
          <w:p>
            <w:pPr>
              <w:pStyle w:val="null3"/>
            </w:pPr>
            <w:r>
              <w:rPr/>
              <w:t>报价得分45.0000分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基本分：完全符合、响应招标文件要求，没有负偏离计21分； “★”为废标项，负偏离按无效文件处理；非“★”号参数（共6项）每负偏离一项扣3.5分。 备注：1、所有产品完全复制招标文件技术指标要求的，给予10分扣分。 2、“★”项必须提供佐证材料，否则视为负偏离，佐证材料包括但不限于产品技术说明或功能截图或检测报告或产品彩页等。</w:t>
            </w:r>
          </w:p>
        </w:tc>
        <w:tc>
          <w:tcPr>
            <w:tcW w:type="dxa" w:w="831"/>
          </w:tcPr>
          <w:p>
            <w:pPr>
              <w:pStyle w:val="null3"/>
              <w:jc w:val="right"/>
            </w:pPr>
            <w:r>
              <w:rPr/>
              <w:t>21.0000</w:t>
            </w:r>
          </w:p>
        </w:tc>
        <w:tc>
          <w:tcPr>
            <w:tcW w:type="dxa" w:w="831"/>
          </w:tcPr>
          <w:p>
            <w:pPr>
              <w:pStyle w:val="null3"/>
            </w:pPr>
            <w:r>
              <w:rPr/>
              <w:t>客观</w:t>
            </w:r>
          </w:p>
        </w:tc>
        <w:tc>
          <w:tcPr>
            <w:tcW w:type="dxa" w:w="1661"/>
          </w:tcPr>
          <w:p>
            <w:pPr>
              <w:pStyle w:val="null3"/>
            </w:pPr>
            <w:r>
              <w:rPr/>
              <w:t>评审方案</w:t>
            </w:r>
          </w:p>
        </w:tc>
      </w:tr>
      <w:tr>
        <w:tc>
          <w:tcPr>
            <w:tcW w:type="dxa" w:w="831"/>
            <w:vMerge/>
          </w:tcPr>
          <w:p/>
        </w:tc>
        <w:tc>
          <w:tcPr>
            <w:tcW w:type="dxa" w:w="1661"/>
          </w:tcPr>
          <w:p>
            <w:pPr>
              <w:pStyle w:val="null3"/>
            </w:pPr>
            <w:r>
              <w:rPr/>
              <w:t>实施方案</w:t>
            </w:r>
          </w:p>
        </w:tc>
        <w:tc>
          <w:tcPr>
            <w:tcW w:type="dxa" w:w="2492"/>
          </w:tcPr>
          <w:p>
            <w:pPr>
              <w:pStyle w:val="null3"/>
            </w:pPr>
            <w:r>
              <w:rPr/>
              <w:t>投标人提供针对本项目的实施方案及安装方案，就其方案是否合理科学及措施得当，是否针对本项目实施提出重点、难点并给出相应的解决方案，进度安排、质量保证及验收方案的描述。 1、完全满足招标文件要求，无瑕疵计5分； 2、存在1处瑕疵计4分； 3、存在2处瑕疵计2-3分； 4、未提供或内容存在3处及以上瑕疵：0分。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评审方案</w:t>
            </w:r>
          </w:p>
        </w:tc>
      </w:tr>
      <w:tr>
        <w:tc>
          <w:tcPr>
            <w:tcW w:type="dxa" w:w="831"/>
            <w:vMerge/>
          </w:tcPr>
          <w:p/>
        </w:tc>
        <w:tc>
          <w:tcPr>
            <w:tcW w:type="dxa" w:w="1661"/>
          </w:tcPr>
          <w:p>
            <w:pPr>
              <w:pStyle w:val="null3"/>
            </w:pPr>
            <w:r>
              <w:rPr/>
              <w:t>供货组织安排</w:t>
            </w:r>
          </w:p>
        </w:tc>
        <w:tc>
          <w:tcPr>
            <w:tcW w:type="dxa" w:w="2492"/>
          </w:tcPr>
          <w:p>
            <w:pPr>
              <w:pStyle w:val="null3"/>
            </w:pPr>
            <w:r>
              <w:rPr/>
              <w:t>投标人针对本项目有具体的供货组织安排，详细的人员、财力调配、运输、派送措施及设备到货后验收时的重点等实施方案。 1、完全满足招标文件要求，无瑕疵计5分； 2、存在1处瑕疵计4分； 3、存在2处瑕疵计2-3分； 4、未提供或内容存在3处及以上瑕疵：0分。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评审方案</w:t>
            </w:r>
          </w:p>
        </w:tc>
      </w:tr>
      <w:tr>
        <w:tc>
          <w:tcPr>
            <w:tcW w:type="dxa" w:w="831"/>
            <w:vMerge/>
          </w:tcPr>
          <w:p/>
        </w:tc>
        <w:tc>
          <w:tcPr>
            <w:tcW w:type="dxa" w:w="1661"/>
          </w:tcPr>
          <w:p>
            <w:pPr>
              <w:pStyle w:val="null3"/>
            </w:pPr>
            <w:r>
              <w:rPr/>
              <w:t>质量保障</w:t>
            </w:r>
          </w:p>
        </w:tc>
        <w:tc>
          <w:tcPr>
            <w:tcW w:type="dxa" w:w="2492"/>
          </w:tcPr>
          <w:p>
            <w:pPr>
              <w:pStyle w:val="null3"/>
            </w:pPr>
            <w:r>
              <w:rPr/>
              <w:t>投标人在设备使用、技术保障方面的方案及保证措施，根据响应程度按差别赋分。 1、完全满足招标文件要求，无瑕疵计5分； 2、存在1处瑕疵计4分； 3、存在2处瑕疵计2-3分； 4、未提供或内容存在3处及以上瑕疵：0分。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评审方案</w:t>
            </w:r>
          </w:p>
        </w:tc>
      </w:tr>
      <w:tr>
        <w:tc>
          <w:tcPr>
            <w:tcW w:type="dxa" w:w="831"/>
            <w:vMerge/>
          </w:tcPr>
          <w:p/>
        </w:tc>
        <w:tc>
          <w:tcPr>
            <w:tcW w:type="dxa" w:w="1661"/>
          </w:tcPr>
          <w:p>
            <w:pPr>
              <w:pStyle w:val="null3"/>
            </w:pPr>
            <w:r>
              <w:rPr/>
              <w:t>设备选型</w:t>
            </w:r>
          </w:p>
        </w:tc>
        <w:tc>
          <w:tcPr>
            <w:tcW w:type="dxa" w:w="2492"/>
          </w:tcPr>
          <w:p>
            <w:pPr>
              <w:pStyle w:val="null3"/>
            </w:pPr>
            <w:r>
              <w:rPr/>
              <w:t>设备选型合理，规格、型号、产地，设备配套设施完整，提供供货配置清单，清单内容完整且完全符合采购需求。 1、完全满足招标文件要求，无瑕疵计5分； 2、存在1处瑕疵计4分； 3、存在2处瑕疵计2-3分； 4、未提供或内容存在3处及以上瑕疵：0分。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评审方案</w:t>
            </w:r>
          </w:p>
        </w:tc>
      </w:tr>
      <w:tr>
        <w:tc>
          <w:tcPr>
            <w:tcW w:type="dxa" w:w="831"/>
            <w:vMerge/>
          </w:tcPr>
          <w:p/>
        </w:tc>
        <w:tc>
          <w:tcPr>
            <w:tcW w:type="dxa" w:w="1661"/>
          </w:tcPr>
          <w:p>
            <w:pPr>
              <w:pStyle w:val="null3"/>
            </w:pPr>
            <w:r>
              <w:rPr/>
              <w:t>培训</w:t>
            </w:r>
          </w:p>
        </w:tc>
        <w:tc>
          <w:tcPr>
            <w:tcW w:type="dxa" w:w="2492"/>
          </w:tcPr>
          <w:p>
            <w:pPr>
              <w:pStyle w:val="null3"/>
            </w:pPr>
            <w:r>
              <w:rPr/>
              <w:t>负责为采购人培训操作人员，并有完整的培训方案。软件培训方案具有完善性、合理性。制定培训课程计划表，列出每种培训的地点和时间、培训的内容、方式、次数等，培训内容应包括所提供产品的原理和技术性能、操作方法、安装调试、排除故障等各个方面，培训的具体日期及人数由使用单位确定。 1、完全满足招标文件要求，无瑕疵计4分； 2、存在1处瑕疵计3分； 3、存在2处瑕疵计1-2分； 4、未提供或内容存在3处及以上瑕疵：0分。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评审方案</w:t>
            </w:r>
          </w:p>
        </w:tc>
      </w:tr>
      <w:tr>
        <w:tc>
          <w:tcPr>
            <w:tcW w:type="dxa" w:w="831"/>
            <w:vMerge/>
          </w:tcPr>
          <w:p/>
        </w:tc>
        <w:tc>
          <w:tcPr>
            <w:tcW w:type="dxa" w:w="1661"/>
          </w:tcPr>
          <w:p>
            <w:pPr>
              <w:pStyle w:val="null3"/>
            </w:pPr>
            <w:r>
              <w:rPr/>
              <w:t>售后服务</w:t>
            </w:r>
          </w:p>
        </w:tc>
        <w:tc>
          <w:tcPr>
            <w:tcW w:type="dxa" w:w="2492"/>
          </w:tcPr>
          <w:p>
            <w:pPr>
              <w:pStyle w:val="null3"/>
            </w:pPr>
            <w:r>
              <w:rPr/>
              <w:t>1、售后服务机构健全，具有本地化履约服务能力的得1分。 2、投标人针对本项目有明确的售后服务措施，项目质保期内提供包括但不限于售后服务内容、服务流程、各类故障解决响应时间、服务方式等内容：售后服务、保障体系及措施完善，可提供现场技术支持。 2-1、完全满足招标文件要求，无瑕疵计4分； 2-2、存在1处瑕疵计3分； 2-3、存在2处瑕疵计1-2分； 2-4、未提供或内容存在3处及以上瑕疵：0分。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评审方案</w:t>
            </w:r>
          </w:p>
        </w:tc>
      </w:tr>
      <w:tr>
        <w:tc>
          <w:tcPr>
            <w:tcW w:type="dxa" w:w="831"/>
            <w:vMerge/>
          </w:tcPr>
          <w:p/>
        </w:tc>
        <w:tc>
          <w:tcPr>
            <w:tcW w:type="dxa" w:w="1661"/>
          </w:tcPr>
          <w:p>
            <w:pPr>
              <w:pStyle w:val="null3"/>
            </w:pPr>
            <w:r>
              <w:rPr/>
              <w:t>业绩</w:t>
            </w:r>
          </w:p>
        </w:tc>
        <w:tc>
          <w:tcPr>
            <w:tcW w:type="dxa" w:w="2492"/>
          </w:tcPr>
          <w:p>
            <w:pPr>
              <w:pStyle w:val="null3"/>
            </w:pPr>
            <w:r>
              <w:rPr/>
              <w:t>提供投标人2021年1月1日至今同类项目合同（以合同签订日期为准），每提供1个得1分，最高得5分。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评审方案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投标报价得分=（评标基准价/投标报价）×价格权值（即45%）×100 （因落实政府采购政策进行价格调整的，以调整后的价格计算评标基准价和投标报价）</w:t>
            </w:r>
          </w:p>
        </w:tc>
        <w:tc>
          <w:tcPr>
            <w:tcW w:type="dxa" w:w="831"/>
          </w:tcPr>
          <w:p>
            <w:pPr>
              <w:pStyle w:val="null3"/>
              <w:jc w:val="right"/>
            </w:pPr>
            <w:r>
              <w:rPr/>
              <w:t>45.0000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报价明细表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详细评审55.0000分</w:t>
            </w:r>
          </w:p>
          <w:p>
            <w:pPr>
              <w:pStyle w:val="null3"/>
            </w:pPr>
            <w:r>
              <w:rPr/>
              <w:t>报价得分45.0000分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基本分：完全符合、响应招标文件要求，没有负偏离计20分； “★”为废标项，负偏离按无效文件处理； “▲”号参数（共12项）每负偏离一项扣1分。 非“▲”号参数每负偏离一项扣0.5分。 备注：1、所有产品完全复制招标文件技术指标要求的，给予10分扣分。 2、“★”“▲”项必须提供佐证材料，否则视为负偏离，佐证材料包括但不限于产品技术说明或功能截图或检测报告或产品彩页等。</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评审方案</w:t>
            </w:r>
          </w:p>
        </w:tc>
      </w:tr>
      <w:tr>
        <w:tc>
          <w:tcPr>
            <w:tcW w:type="dxa" w:w="831"/>
            <w:vMerge/>
          </w:tcPr>
          <w:p/>
        </w:tc>
        <w:tc>
          <w:tcPr>
            <w:tcW w:type="dxa" w:w="1661"/>
          </w:tcPr>
          <w:p>
            <w:pPr>
              <w:pStyle w:val="null3"/>
            </w:pPr>
            <w:r>
              <w:rPr/>
              <w:t>实施方案</w:t>
            </w:r>
          </w:p>
        </w:tc>
        <w:tc>
          <w:tcPr>
            <w:tcW w:type="dxa" w:w="2492"/>
          </w:tcPr>
          <w:p>
            <w:pPr>
              <w:pStyle w:val="null3"/>
            </w:pPr>
            <w:r>
              <w:rPr/>
              <w:t>投标人提供针对本项目的实施方案及安装方案，就其方案是否合理科学及措施得当，是否针对本项目实施提出重点、难点并给出相应的解决方案，进度安排、质量保证及验收方案的描述。 1、完全满足招标文件要求，无瑕疵计4分； 2、存在1处瑕疵计3分； 3、存在2处瑕疵计1-2分； 4、未提供或内容存在3处及以上瑕疵：0分。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评审方案</w:t>
            </w:r>
          </w:p>
        </w:tc>
      </w:tr>
      <w:tr>
        <w:tc>
          <w:tcPr>
            <w:tcW w:type="dxa" w:w="831"/>
            <w:vMerge/>
          </w:tcPr>
          <w:p/>
        </w:tc>
        <w:tc>
          <w:tcPr>
            <w:tcW w:type="dxa" w:w="1661"/>
          </w:tcPr>
          <w:p>
            <w:pPr>
              <w:pStyle w:val="null3"/>
            </w:pPr>
            <w:r>
              <w:rPr/>
              <w:t>供货组织安排</w:t>
            </w:r>
          </w:p>
        </w:tc>
        <w:tc>
          <w:tcPr>
            <w:tcW w:type="dxa" w:w="2492"/>
          </w:tcPr>
          <w:p>
            <w:pPr>
              <w:pStyle w:val="null3"/>
            </w:pPr>
            <w:r>
              <w:rPr/>
              <w:t>投标人针对本项目有具体的供货组织安排，详细的人员、财力调配、运输、派送措施及设备到货后验收时的重点等实施方案。 1、完全满足招标文件要求，无瑕疵计4分； 2、存在1处瑕疵计3分； 3、存在2处瑕疵计1-2分； 4、未提供或内容存在3处及以上瑕疵：0分。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评审方案</w:t>
            </w:r>
          </w:p>
        </w:tc>
      </w:tr>
      <w:tr>
        <w:tc>
          <w:tcPr>
            <w:tcW w:type="dxa" w:w="831"/>
            <w:vMerge/>
          </w:tcPr>
          <w:p/>
        </w:tc>
        <w:tc>
          <w:tcPr>
            <w:tcW w:type="dxa" w:w="1661"/>
          </w:tcPr>
          <w:p>
            <w:pPr>
              <w:pStyle w:val="null3"/>
            </w:pPr>
            <w:r>
              <w:rPr/>
              <w:t>质量保障</w:t>
            </w:r>
          </w:p>
        </w:tc>
        <w:tc>
          <w:tcPr>
            <w:tcW w:type="dxa" w:w="2492"/>
          </w:tcPr>
          <w:p>
            <w:pPr>
              <w:pStyle w:val="null3"/>
            </w:pPr>
            <w:r>
              <w:rPr/>
              <w:t>投标人在设备使用、技术保障方面的方案及保证措施，根据响应程度按差别赋分。 1、完全满足招标文件要求，无瑕疵计4分； 2、存在1处瑕疵计3分； 3、存在2处瑕疵计1-2分； 4、未提供或内容存在3处及以上瑕疵：0分。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评审方案</w:t>
            </w:r>
          </w:p>
        </w:tc>
      </w:tr>
      <w:tr>
        <w:tc>
          <w:tcPr>
            <w:tcW w:type="dxa" w:w="831"/>
            <w:vMerge/>
          </w:tcPr>
          <w:p/>
        </w:tc>
        <w:tc>
          <w:tcPr>
            <w:tcW w:type="dxa" w:w="1661"/>
          </w:tcPr>
          <w:p>
            <w:pPr>
              <w:pStyle w:val="null3"/>
            </w:pPr>
            <w:r>
              <w:rPr/>
              <w:t>设备选型</w:t>
            </w:r>
          </w:p>
        </w:tc>
        <w:tc>
          <w:tcPr>
            <w:tcW w:type="dxa" w:w="2492"/>
          </w:tcPr>
          <w:p>
            <w:pPr>
              <w:pStyle w:val="null3"/>
            </w:pPr>
            <w:r>
              <w:rPr/>
              <w:t>设备选型合理，规格、型号、产地，设备配套设施完整，提供供货配置清单，清单内容完整且完全符合采购需求。 1、完全满足招标文件要求，无瑕疵计4分； 2、存在1处瑕疵计3分； 3、存在2处瑕疵计1-2分； 4、未提供或内容存在3处及以上瑕疵：0分。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评审方案</w:t>
            </w:r>
          </w:p>
        </w:tc>
      </w:tr>
      <w:tr>
        <w:tc>
          <w:tcPr>
            <w:tcW w:type="dxa" w:w="831"/>
            <w:vMerge/>
          </w:tcPr>
          <w:p/>
        </w:tc>
        <w:tc>
          <w:tcPr>
            <w:tcW w:type="dxa" w:w="1661"/>
          </w:tcPr>
          <w:p>
            <w:pPr>
              <w:pStyle w:val="null3"/>
            </w:pPr>
            <w:r>
              <w:rPr/>
              <w:t>培训</w:t>
            </w:r>
          </w:p>
        </w:tc>
        <w:tc>
          <w:tcPr>
            <w:tcW w:type="dxa" w:w="2492"/>
          </w:tcPr>
          <w:p>
            <w:pPr>
              <w:pStyle w:val="null3"/>
            </w:pPr>
            <w:r>
              <w:rPr/>
              <w:t>负责为采购人培训操作人员，并有完整的培训方案。软件培训方案具有完善性、合理性。制定培训课程计划表，列出每种培训的地点和时间、培训的内容、方式、次数等，培训内容应包括所提供产品的原理和技术性能、操作方法、安装调试、排除故障等各个方面，培训的具体日期及人数由使用单位确定。 1、完全满足招标文件要求，无瑕疵计4分； 2、存在1处瑕疵计3分； 3、存在2处瑕疵计1-2分； 4、未提供或内容存在3处及以上瑕疵：0分。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评审方案</w:t>
            </w:r>
          </w:p>
        </w:tc>
      </w:tr>
      <w:tr>
        <w:tc>
          <w:tcPr>
            <w:tcW w:type="dxa" w:w="831"/>
            <w:vMerge/>
          </w:tcPr>
          <w:p/>
        </w:tc>
        <w:tc>
          <w:tcPr>
            <w:tcW w:type="dxa" w:w="1661"/>
          </w:tcPr>
          <w:p>
            <w:pPr>
              <w:pStyle w:val="null3"/>
            </w:pPr>
            <w:r>
              <w:rPr/>
              <w:t>售后服务</w:t>
            </w:r>
          </w:p>
        </w:tc>
        <w:tc>
          <w:tcPr>
            <w:tcW w:type="dxa" w:w="2492"/>
          </w:tcPr>
          <w:p>
            <w:pPr>
              <w:pStyle w:val="null3"/>
            </w:pPr>
            <w:r>
              <w:rPr/>
              <w:t>1、售后服务机构健全，具有本地化履约服务能力的得1分。 2、投标人针对本项目有明确的售后服务措施，项目质保期内提供包括但不限于售后服务内容、服务流程、各类故障解决响应时间、服务方式等内容：售后服务、保障体系及措施完善，可提供现场技术支持。 2-1、完全满足招标文件要求，无瑕疵计3分； 2-2、存在1处瑕疵计2分； 2-3、存在2处瑕疵计1-2分； 2-4、未提供或内容存在3处及以上瑕疵：0分。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评审方案</w:t>
            </w:r>
          </w:p>
        </w:tc>
      </w:tr>
      <w:tr>
        <w:tc>
          <w:tcPr>
            <w:tcW w:type="dxa" w:w="831"/>
            <w:vMerge/>
          </w:tcPr>
          <w:p/>
        </w:tc>
        <w:tc>
          <w:tcPr>
            <w:tcW w:type="dxa" w:w="1661"/>
          </w:tcPr>
          <w:p>
            <w:pPr>
              <w:pStyle w:val="null3"/>
            </w:pPr>
            <w:r>
              <w:rPr/>
              <w:t>功能演示</w:t>
            </w:r>
          </w:p>
        </w:tc>
        <w:tc>
          <w:tcPr>
            <w:tcW w:type="dxa" w:w="2492"/>
          </w:tcPr>
          <w:p>
            <w:pPr>
              <w:pStyle w:val="null3"/>
            </w:pPr>
            <w:r>
              <w:rPr/>
              <w:t>投标人对“基于AI的人机交互实验平台中第7条：控制软件”中第5、6、7、8、17、18、19、20项进行功能演示，以上按演示内容的完整性、合理性、功能齐全和整体效果每项计0~1分，满分8分。 注：演示以腾讯会议形式举行，开标当天各投标人需提前搭建好演示环境，组建腾讯会议，等代理机构人员电话并告知代理机构人员会议邀请码，待评标委员会进入后进行演示，演示总时长不超过15分钟。</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评审方案</w:t>
            </w:r>
          </w:p>
        </w:tc>
      </w:tr>
      <w:tr>
        <w:tc>
          <w:tcPr>
            <w:tcW w:type="dxa" w:w="831"/>
            <w:vMerge/>
          </w:tcPr>
          <w:p/>
        </w:tc>
        <w:tc>
          <w:tcPr>
            <w:tcW w:type="dxa" w:w="1661"/>
          </w:tcPr>
          <w:p>
            <w:pPr>
              <w:pStyle w:val="null3"/>
            </w:pPr>
            <w:r>
              <w:rPr/>
              <w:t>业绩</w:t>
            </w:r>
          </w:p>
        </w:tc>
        <w:tc>
          <w:tcPr>
            <w:tcW w:type="dxa" w:w="2492"/>
          </w:tcPr>
          <w:p>
            <w:pPr>
              <w:pStyle w:val="null3"/>
            </w:pPr>
            <w:r>
              <w:rPr/>
              <w:t>提供投标人2021年1月1日至今同类项目合同（以合同签订日期为准），每提供1个得1分，最高得3分。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评审方案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投标报价得分=（评标基准价/投标报价）×价格权值（即45%）×100 （因落实政府采购政策进行价格调整的，以调整后的价格计算评标基准价和投标报价）</w:t>
            </w:r>
          </w:p>
        </w:tc>
        <w:tc>
          <w:tcPr>
            <w:tcW w:type="dxa" w:w="831"/>
          </w:tcPr>
          <w:p>
            <w:pPr>
              <w:pStyle w:val="null3"/>
              <w:jc w:val="right"/>
            </w:pPr>
            <w:r>
              <w:rPr/>
              <w:t>45.0000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报价明细表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详细评审55.0000分</w:t>
            </w:r>
          </w:p>
          <w:p>
            <w:pPr>
              <w:pStyle w:val="null3"/>
            </w:pPr>
            <w:r>
              <w:rPr/>
              <w:t>报价得分45.0000分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基本分：完全符合、响应招标文件要求，没有负偏离计24分； “★”为废标项，负偏离按无效文件处理； “▲”号参数（共3项）每负偏离一项扣4分。 非“▲”号参数（共6项）每负偏离一项扣2分。 备注：1、所有产品完全复制招标文件技术指标要求的，给予10分扣分。 2、“★”“▲”项必须提供佐证材料，否则视为负偏离，佐证材料包括但不限于产品技术说明或功能截图或检测报告或产品彩页等。</w:t>
            </w:r>
          </w:p>
        </w:tc>
        <w:tc>
          <w:tcPr>
            <w:tcW w:type="dxa" w:w="831"/>
          </w:tcPr>
          <w:p>
            <w:pPr>
              <w:pStyle w:val="null3"/>
              <w:jc w:val="right"/>
            </w:pPr>
            <w:r>
              <w:rPr/>
              <w:t>24.0000</w:t>
            </w:r>
          </w:p>
        </w:tc>
        <w:tc>
          <w:tcPr>
            <w:tcW w:type="dxa" w:w="831"/>
          </w:tcPr>
          <w:p>
            <w:pPr>
              <w:pStyle w:val="null3"/>
            </w:pPr>
            <w:r>
              <w:rPr/>
              <w:t>客观</w:t>
            </w:r>
          </w:p>
        </w:tc>
        <w:tc>
          <w:tcPr>
            <w:tcW w:type="dxa" w:w="1661"/>
          </w:tcPr>
          <w:p>
            <w:pPr>
              <w:pStyle w:val="null3"/>
            </w:pPr>
            <w:r>
              <w:rPr/>
              <w:t>评审方案</w:t>
            </w:r>
          </w:p>
        </w:tc>
      </w:tr>
      <w:tr>
        <w:tc>
          <w:tcPr>
            <w:tcW w:type="dxa" w:w="831"/>
            <w:vMerge/>
          </w:tcPr>
          <w:p/>
        </w:tc>
        <w:tc>
          <w:tcPr>
            <w:tcW w:type="dxa" w:w="1661"/>
          </w:tcPr>
          <w:p>
            <w:pPr>
              <w:pStyle w:val="null3"/>
            </w:pPr>
            <w:r>
              <w:rPr/>
              <w:t>实施方案</w:t>
            </w:r>
          </w:p>
        </w:tc>
        <w:tc>
          <w:tcPr>
            <w:tcW w:type="dxa" w:w="2492"/>
          </w:tcPr>
          <w:p>
            <w:pPr>
              <w:pStyle w:val="null3"/>
            </w:pPr>
            <w:r>
              <w:rPr/>
              <w:t>投标人提供针对本项目的实施方案及安装方案，就其方案是否合理科学及措施得当，是否针对本项目实施提出重点、难点并给出相应的解决方案，进度安排、质量保证及验收方案的描述。 1、完全满足招标文件要求，无瑕疵计5分； 2、存在1处瑕疵计4分； 3、存在2处瑕疵计2-3分； 4、未提供或内容存在3处及以上瑕疵：0分。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评审方案</w:t>
            </w:r>
          </w:p>
        </w:tc>
      </w:tr>
      <w:tr>
        <w:tc>
          <w:tcPr>
            <w:tcW w:type="dxa" w:w="831"/>
            <w:vMerge/>
          </w:tcPr>
          <w:p/>
        </w:tc>
        <w:tc>
          <w:tcPr>
            <w:tcW w:type="dxa" w:w="1661"/>
          </w:tcPr>
          <w:p>
            <w:pPr>
              <w:pStyle w:val="null3"/>
            </w:pPr>
            <w:r>
              <w:rPr/>
              <w:t>供货组织安排</w:t>
            </w:r>
          </w:p>
        </w:tc>
        <w:tc>
          <w:tcPr>
            <w:tcW w:type="dxa" w:w="2492"/>
          </w:tcPr>
          <w:p>
            <w:pPr>
              <w:pStyle w:val="null3"/>
            </w:pPr>
            <w:r>
              <w:rPr/>
              <w:t>投标人针对本项目有具体的供货组织安排，详细的人员、财力调配、运输、派送措施及设备到货后验收时的重点等实施方案。 1、完全满足招标文件要求，无瑕疵计4分； 2、存在1处瑕疵计3分； 3、存在2处瑕疵计1-2分； 4、未提供或内容存在3处及以上瑕疵：0分。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评审方案</w:t>
            </w:r>
          </w:p>
        </w:tc>
      </w:tr>
      <w:tr>
        <w:tc>
          <w:tcPr>
            <w:tcW w:type="dxa" w:w="831"/>
            <w:vMerge/>
          </w:tcPr>
          <w:p/>
        </w:tc>
        <w:tc>
          <w:tcPr>
            <w:tcW w:type="dxa" w:w="1661"/>
          </w:tcPr>
          <w:p>
            <w:pPr>
              <w:pStyle w:val="null3"/>
            </w:pPr>
            <w:r>
              <w:rPr/>
              <w:t>质量保障</w:t>
            </w:r>
          </w:p>
        </w:tc>
        <w:tc>
          <w:tcPr>
            <w:tcW w:type="dxa" w:w="2492"/>
          </w:tcPr>
          <w:p>
            <w:pPr>
              <w:pStyle w:val="null3"/>
            </w:pPr>
            <w:r>
              <w:rPr/>
              <w:t>投标人在设备使用、技术保障方面的方案及保证措施，根据响应程度按差别赋分。 1、完全满足招标文件要求，无瑕疵计5分； 2、存在1处瑕疵计4分； 3、存在2处瑕疵计2-3分； 4、未提供或内容存在3处及以上瑕疵：0分。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评审方案</w:t>
            </w:r>
          </w:p>
        </w:tc>
      </w:tr>
      <w:tr>
        <w:tc>
          <w:tcPr>
            <w:tcW w:type="dxa" w:w="831"/>
            <w:vMerge/>
          </w:tcPr>
          <w:p/>
        </w:tc>
        <w:tc>
          <w:tcPr>
            <w:tcW w:type="dxa" w:w="1661"/>
          </w:tcPr>
          <w:p>
            <w:pPr>
              <w:pStyle w:val="null3"/>
            </w:pPr>
            <w:r>
              <w:rPr/>
              <w:t>设备选型</w:t>
            </w:r>
          </w:p>
        </w:tc>
        <w:tc>
          <w:tcPr>
            <w:tcW w:type="dxa" w:w="2492"/>
          </w:tcPr>
          <w:p>
            <w:pPr>
              <w:pStyle w:val="null3"/>
            </w:pPr>
            <w:r>
              <w:rPr/>
              <w:t>设备选型合理，规格、型号、产地，设备配套设施完整，提供供货配置清单，清单内容完整且完全符合采购需求。 1、完全满足招标文件要求，无瑕疵计4分； 2、存在1处瑕疵计3分； 3、存在2处瑕疵计1-2分； 4、未提供或内容存在3处及以上瑕疵：0分。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评审方案</w:t>
            </w:r>
          </w:p>
        </w:tc>
      </w:tr>
      <w:tr>
        <w:tc>
          <w:tcPr>
            <w:tcW w:type="dxa" w:w="831"/>
            <w:vMerge/>
          </w:tcPr>
          <w:p/>
        </w:tc>
        <w:tc>
          <w:tcPr>
            <w:tcW w:type="dxa" w:w="1661"/>
          </w:tcPr>
          <w:p>
            <w:pPr>
              <w:pStyle w:val="null3"/>
            </w:pPr>
            <w:r>
              <w:rPr/>
              <w:t>培训</w:t>
            </w:r>
          </w:p>
        </w:tc>
        <w:tc>
          <w:tcPr>
            <w:tcW w:type="dxa" w:w="2492"/>
          </w:tcPr>
          <w:p>
            <w:pPr>
              <w:pStyle w:val="null3"/>
            </w:pPr>
            <w:r>
              <w:rPr/>
              <w:t>负责为采购人培训操作人员，并有完整的培训方案。软件培训方案具有完善性、合理性。制定培训课程计划表，列出每种培训的地点和时间、培训的内容、方式、次数等，培训内容应包括所提供产品的原理和技术性能、操作方法、安装调试、排除故障等各个方面，培训的具体日期及人数由使用单位确定。 1、完全满足招标文件要求，无瑕疵计4分； 2、存在1处瑕疵计3分； 3、存在2处瑕疵计1-2分； 4、未提供或内容存在3处及以上瑕疵：0分。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评审方案</w:t>
            </w:r>
          </w:p>
        </w:tc>
      </w:tr>
      <w:tr>
        <w:tc>
          <w:tcPr>
            <w:tcW w:type="dxa" w:w="831"/>
            <w:vMerge/>
          </w:tcPr>
          <w:p/>
        </w:tc>
        <w:tc>
          <w:tcPr>
            <w:tcW w:type="dxa" w:w="1661"/>
          </w:tcPr>
          <w:p>
            <w:pPr>
              <w:pStyle w:val="null3"/>
            </w:pPr>
            <w:r>
              <w:rPr/>
              <w:t>售后服务</w:t>
            </w:r>
          </w:p>
        </w:tc>
        <w:tc>
          <w:tcPr>
            <w:tcW w:type="dxa" w:w="2492"/>
          </w:tcPr>
          <w:p>
            <w:pPr>
              <w:pStyle w:val="null3"/>
            </w:pPr>
            <w:r>
              <w:rPr/>
              <w:t>1、售后服务机构健全，具有本地化履约服务能力的得1分。 2、投标人针对本项目有明确的售后服务措施，项目质保期内提供包括但不限于售后服务内容、服务流程、各类故障解决响应时间、服务方式等内容：售后服务、保障体系及措施完善，可提供现场技术支持。 2-1、完全满足招标文件要求，无瑕疵计3分； 2-2、存在1处瑕疵计2分； 2-3、存在2处瑕疵计1-2分； 2-4、未提供或内容存在3处及以上瑕疵：0分。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评审方案</w:t>
            </w:r>
          </w:p>
        </w:tc>
      </w:tr>
      <w:tr>
        <w:tc>
          <w:tcPr>
            <w:tcW w:type="dxa" w:w="831"/>
            <w:vMerge/>
          </w:tcPr>
          <w:p/>
        </w:tc>
        <w:tc>
          <w:tcPr>
            <w:tcW w:type="dxa" w:w="1661"/>
          </w:tcPr>
          <w:p>
            <w:pPr>
              <w:pStyle w:val="null3"/>
            </w:pPr>
            <w:r>
              <w:rPr/>
              <w:t>业绩</w:t>
            </w:r>
          </w:p>
        </w:tc>
        <w:tc>
          <w:tcPr>
            <w:tcW w:type="dxa" w:w="2492"/>
          </w:tcPr>
          <w:p>
            <w:pPr>
              <w:pStyle w:val="null3"/>
            </w:pPr>
            <w:r>
              <w:rPr/>
              <w:t>提供投标人2021年1月1日至今同类项目合同（以合同签订日期为准），每提供1个得1分，最高得5分。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评审方案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投标报价得分=（评标基准价/投标报价）×价格权值（即45%）×100 （因落实政府采购政策进行价格调整的，以调整后的价格计算评标基准价和投标报价）</w:t>
            </w:r>
          </w:p>
        </w:tc>
        <w:tc>
          <w:tcPr>
            <w:tcW w:type="dxa" w:w="831"/>
          </w:tcPr>
          <w:p>
            <w:pPr>
              <w:pStyle w:val="null3"/>
              <w:jc w:val="right"/>
            </w:pPr>
            <w:r>
              <w:rPr/>
              <w:t>45.0000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报价明细表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详细评审55.0000分</w:t>
            </w:r>
          </w:p>
          <w:p>
            <w:pPr>
              <w:pStyle w:val="null3"/>
            </w:pPr>
            <w:r>
              <w:rPr/>
              <w:t>报价得分45.0000分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基本分：完全符合、响应招标文件要求，没有负偏离计21分； “★”为废标项，负偏离按无效文件处理； 非“★”号参数（共14项）每负偏离一项扣1.5分。 备注：1、所有产品完全复制招标文件技术指标要求的，给予10分扣分。 2、“★”项必须提供佐证材料，否则视为负偏离，佐证材料包括但不限于产品技术说明或功能截图或检测报告或产品彩页等。</w:t>
            </w:r>
          </w:p>
        </w:tc>
        <w:tc>
          <w:tcPr>
            <w:tcW w:type="dxa" w:w="831"/>
          </w:tcPr>
          <w:p>
            <w:pPr>
              <w:pStyle w:val="null3"/>
              <w:jc w:val="right"/>
            </w:pPr>
            <w:r>
              <w:rPr/>
              <w:t>21.0000</w:t>
            </w:r>
          </w:p>
        </w:tc>
        <w:tc>
          <w:tcPr>
            <w:tcW w:type="dxa" w:w="831"/>
          </w:tcPr>
          <w:p>
            <w:pPr>
              <w:pStyle w:val="null3"/>
            </w:pPr>
            <w:r>
              <w:rPr/>
              <w:t>客观</w:t>
            </w:r>
          </w:p>
        </w:tc>
        <w:tc>
          <w:tcPr>
            <w:tcW w:type="dxa" w:w="1661"/>
          </w:tcPr>
          <w:p>
            <w:pPr>
              <w:pStyle w:val="null3"/>
            </w:pPr>
            <w:r>
              <w:rPr/>
              <w:t>评审方案</w:t>
            </w:r>
          </w:p>
        </w:tc>
      </w:tr>
      <w:tr>
        <w:tc>
          <w:tcPr>
            <w:tcW w:type="dxa" w:w="831"/>
            <w:vMerge/>
          </w:tcPr>
          <w:p/>
        </w:tc>
        <w:tc>
          <w:tcPr>
            <w:tcW w:type="dxa" w:w="1661"/>
          </w:tcPr>
          <w:p>
            <w:pPr>
              <w:pStyle w:val="null3"/>
            </w:pPr>
            <w:r>
              <w:rPr/>
              <w:t>实施方案</w:t>
            </w:r>
          </w:p>
        </w:tc>
        <w:tc>
          <w:tcPr>
            <w:tcW w:type="dxa" w:w="2492"/>
          </w:tcPr>
          <w:p>
            <w:pPr>
              <w:pStyle w:val="null3"/>
            </w:pPr>
            <w:r>
              <w:rPr/>
              <w:t>投标人提供针对本项目的实施方案及安装方案，就其方案是否合理科学及措施得当，是否针对本项目实施提出重点、难点并给出相应的解决方案，进度安排、质量保证及验收方案的描述。 1、完全满足招标文件要求，无瑕疵计5分； 2、存在1处瑕疵计4分； 3、存在2处瑕疵计2-3分； 4、未提供或内容存在3处及以上瑕疵：0分。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评审方案</w:t>
            </w:r>
          </w:p>
        </w:tc>
      </w:tr>
      <w:tr>
        <w:tc>
          <w:tcPr>
            <w:tcW w:type="dxa" w:w="831"/>
            <w:vMerge/>
          </w:tcPr>
          <w:p/>
        </w:tc>
        <w:tc>
          <w:tcPr>
            <w:tcW w:type="dxa" w:w="1661"/>
          </w:tcPr>
          <w:p>
            <w:pPr>
              <w:pStyle w:val="null3"/>
            </w:pPr>
            <w:r>
              <w:rPr/>
              <w:t>供货组织安排</w:t>
            </w:r>
          </w:p>
        </w:tc>
        <w:tc>
          <w:tcPr>
            <w:tcW w:type="dxa" w:w="2492"/>
          </w:tcPr>
          <w:p>
            <w:pPr>
              <w:pStyle w:val="null3"/>
            </w:pPr>
            <w:r>
              <w:rPr/>
              <w:t>投标人针对本项目有具体的供货组织安排，详细的人员、财力调配、运输、派送措施及设备到货后验收时的重点等实施方案。 1、完全满足招标文件要求，无瑕疵计5分； 2、存在1处瑕疵计4分； 3、存在2处瑕疵计2-3分； 4、未提供或内容存在3处及以上瑕疵：0分。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评审方案</w:t>
            </w:r>
          </w:p>
        </w:tc>
      </w:tr>
      <w:tr>
        <w:tc>
          <w:tcPr>
            <w:tcW w:type="dxa" w:w="831"/>
            <w:vMerge/>
          </w:tcPr>
          <w:p/>
        </w:tc>
        <w:tc>
          <w:tcPr>
            <w:tcW w:type="dxa" w:w="1661"/>
          </w:tcPr>
          <w:p>
            <w:pPr>
              <w:pStyle w:val="null3"/>
            </w:pPr>
            <w:r>
              <w:rPr/>
              <w:t>质量保障</w:t>
            </w:r>
          </w:p>
        </w:tc>
        <w:tc>
          <w:tcPr>
            <w:tcW w:type="dxa" w:w="2492"/>
          </w:tcPr>
          <w:p>
            <w:pPr>
              <w:pStyle w:val="null3"/>
            </w:pPr>
            <w:r>
              <w:rPr/>
              <w:t>投标人在设备使用、技术保障方面的方案及保证措施，根据响应程度按差别赋分。 1、完全满足招标文件要求，无瑕疵计5分； 2、存在1处瑕疵计4分； 3、存在2处瑕疵计2-3分； 4、未提供或内容存在3处及以上瑕疵：0分。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评审方案</w:t>
            </w:r>
          </w:p>
        </w:tc>
      </w:tr>
      <w:tr>
        <w:tc>
          <w:tcPr>
            <w:tcW w:type="dxa" w:w="831"/>
            <w:vMerge/>
          </w:tcPr>
          <w:p/>
        </w:tc>
        <w:tc>
          <w:tcPr>
            <w:tcW w:type="dxa" w:w="1661"/>
          </w:tcPr>
          <w:p>
            <w:pPr>
              <w:pStyle w:val="null3"/>
            </w:pPr>
            <w:r>
              <w:rPr/>
              <w:t>设备选型</w:t>
            </w:r>
          </w:p>
        </w:tc>
        <w:tc>
          <w:tcPr>
            <w:tcW w:type="dxa" w:w="2492"/>
          </w:tcPr>
          <w:p>
            <w:pPr>
              <w:pStyle w:val="null3"/>
            </w:pPr>
            <w:r>
              <w:rPr/>
              <w:t>设备选型合理，规格、型号、产地，设备配套设施完整，提供供货配置清单，清单内容完整且完全符合采购需求。 1、完全满足招标文件要求，无瑕疵计5分； 2、存在1处瑕疵计4分； 3、存在2处瑕疵计2-3分； 4、未提供或内容存在3处及以上瑕疵：0分。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评审方案</w:t>
            </w:r>
          </w:p>
        </w:tc>
      </w:tr>
      <w:tr>
        <w:tc>
          <w:tcPr>
            <w:tcW w:type="dxa" w:w="831"/>
            <w:vMerge/>
          </w:tcPr>
          <w:p/>
        </w:tc>
        <w:tc>
          <w:tcPr>
            <w:tcW w:type="dxa" w:w="1661"/>
          </w:tcPr>
          <w:p>
            <w:pPr>
              <w:pStyle w:val="null3"/>
            </w:pPr>
            <w:r>
              <w:rPr/>
              <w:t>培训</w:t>
            </w:r>
          </w:p>
        </w:tc>
        <w:tc>
          <w:tcPr>
            <w:tcW w:type="dxa" w:w="2492"/>
          </w:tcPr>
          <w:p>
            <w:pPr>
              <w:pStyle w:val="null3"/>
            </w:pPr>
            <w:r>
              <w:rPr/>
              <w:t>负责为采购人培训操作人员，并有完整的培训方案。软件培训方案具有完善性、合理性。制定培训课程计划表，列出每种培训的地点和时间、培训的内容、方式、次数等，培训内容应包括所提供产品的原理和技术性能、操作方法、安装调试、排除故障等各个方面，培训的具体日期及人数由使用单位确定。 1、完全满足招标文件要求，无瑕疵计4分； 2、存在1处瑕疵计3分； 3、存在2处瑕疵计1-2分； 4、未提供或内容存在3处及以上瑕疵：0分。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评审方案</w:t>
            </w:r>
          </w:p>
        </w:tc>
      </w:tr>
      <w:tr>
        <w:tc>
          <w:tcPr>
            <w:tcW w:type="dxa" w:w="831"/>
            <w:vMerge/>
          </w:tcPr>
          <w:p/>
        </w:tc>
        <w:tc>
          <w:tcPr>
            <w:tcW w:type="dxa" w:w="1661"/>
          </w:tcPr>
          <w:p>
            <w:pPr>
              <w:pStyle w:val="null3"/>
            </w:pPr>
            <w:r>
              <w:rPr/>
              <w:t>售后服务</w:t>
            </w:r>
          </w:p>
        </w:tc>
        <w:tc>
          <w:tcPr>
            <w:tcW w:type="dxa" w:w="2492"/>
          </w:tcPr>
          <w:p>
            <w:pPr>
              <w:pStyle w:val="null3"/>
            </w:pPr>
            <w:r>
              <w:rPr/>
              <w:t>1、售后服务机构健全，具有本地化履约服务能力的得1分。 2、投标人针对本项目有明确的售后服务措施，项目质保期内提供包括但不限于售后服务内容、服务流程、各类故障解决响应时间、服务方式等内容：售后服务、保障体系及措施完善，可提供现场技术支持。 2-1、完全满足招标文件要求，无瑕疵计4分； 2-2、存在1处瑕疵计3分； 2-3、存在2处瑕疵计1-2分； 2-4、未提供或内容存在3处及以上瑕疵：0分。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评审方案</w:t>
            </w:r>
          </w:p>
        </w:tc>
      </w:tr>
      <w:tr>
        <w:tc>
          <w:tcPr>
            <w:tcW w:type="dxa" w:w="831"/>
            <w:vMerge/>
          </w:tcPr>
          <w:p/>
        </w:tc>
        <w:tc>
          <w:tcPr>
            <w:tcW w:type="dxa" w:w="1661"/>
          </w:tcPr>
          <w:p>
            <w:pPr>
              <w:pStyle w:val="null3"/>
            </w:pPr>
            <w:r>
              <w:rPr/>
              <w:t>业绩</w:t>
            </w:r>
          </w:p>
        </w:tc>
        <w:tc>
          <w:tcPr>
            <w:tcW w:type="dxa" w:w="2492"/>
          </w:tcPr>
          <w:p>
            <w:pPr>
              <w:pStyle w:val="null3"/>
            </w:pPr>
            <w:r>
              <w:rPr/>
              <w:t>提供投标人2021年1月1日至今同类项目合同（以合同签订日期为准），每提供1个得1分，最高得5分。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评审方案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投标报价得分=（评标基准价/投标报价）×价格权值（即45%）×100 （因落实政府采购政策进行价格调整的，以调整后的价格计算评标基准价和投标报价）</w:t>
            </w:r>
          </w:p>
        </w:tc>
        <w:tc>
          <w:tcPr>
            <w:tcW w:type="dxa" w:w="831"/>
          </w:tcPr>
          <w:p>
            <w:pPr>
              <w:pStyle w:val="null3"/>
              <w:jc w:val="right"/>
            </w:pPr>
            <w:r>
              <w:rPr/>
              <w:t>45.0000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报价明细表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详见附件：报价明细表</w:t>
      </w:r>
    </w:p>
    <w:p>
      <w:pPr>
        <w:pStyle w:val="null3"/>
        <w:ind w:firstLine="960"/>
      </w:pPr>
      <w:r>
        <w:rPr/>
        <w:t>详见附件：产品使用寿命承诺函</w:t>
      </w:r>
    </w:p>
    <w:p>
      <w:pPr>
        <w:pStyle w:val="null3"/>
        <w:ind w:firstLine="960"/>
      </w:pPr>
      <w:r>
        <w:rPr/>
        <w:t>详见附件：技术偏离表</w:t>
      </w:r>
    </w:p>
    <w:p>
      <w:pPr>
        <w:pStyle w:val="null3"/>
        <w:ind w:firstLine="960"/>
      </w:pPr>
      <w:r>
        <w:rPr/>
        <w:t>详见附件：商务条款（合同条款）偏离表</w:t>
      </w:r>
    </w:p>
    <w:p>
      <w:pPr>
        <w:pStyle w:val="null3"/>
        <w:ind w:firstLine="960"/>
      </w:pPr>
      <w:r>
        <w:rPr/>
        <w:t>详见附件：资格证明文件</w:t>
      </w:r>
    </w:p>
    <w:p>
      <w:pPr>
        <w:pStyle w:val="null3"/>
        <w:ind w:firstLine="960"/>
      </w:pPr>
      <w:r>
        <w:rPr/>
        <w:t>详见附件：评审方案</w:t>
      </w:r>
    </w:p>
    <w:p>
      <w:pPr>
        <w:pStyle w:val="null3"/>
      </w:pPr>
      <w:r>
        <w:rPr/>
        <w:t>采购包2：</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详见附件：报价明细表</w:t>
      </w:r>
    </w:p>
    <w:p>
      <w:pPr>
        <w:pStyle w:val="null3"/>
        <w:ind w:firstLine="960"/>
      </w:pPr>
      <w:r>
        <w:rPr/>
        <w:t>详见附件：产品使用寿命承诺函</w:t>
      </w:r>
    </w:p>
    <w:p>
      <w:pPr>
        <w:pStyle w:val="null3"/>
        <w:ind w:firstLine="960"/>
      </w:pPr>
      <w:r>
        <w:rPr/>
        <w:t>详见附件：技术偏离表</w:t>
      </w:r>
    </w:p>
    <w:p>
      <w:pPr>
        <w:pStyle w:val="null3"/>
        <w:ind w:firstLine="960"/>
      </w:pPr>
      <w:r>
        <w:rPr/>
        <w:t>详见附件：评审方案</w:t>
      </w:r>
    </w:p>
    <w:p>
      <w:pPr>
        <w:pStyle w:val="null3"/>
        <w:ind w:firstLine="960"/>
      </w:pPr>
      <w:r>
        <w:rPr/>
        <w:t>详见附件：商务条款（合同条款）偏离表</w:t>
      </w:r>
    </w:p>
    <w:p>
      <w:pPr>
        <w:pStyle w:val="null3"/>
        <w:ind w:firstLine="960"/>
      </w:pPr>
      <w:r>
        <w:rPr/>
        <w:t>详见附件：资格证明文件</w:t>
      </w:r>
    </w:p>
    <w:p>
      <w:pPr>
        <w:pStyle w:val="null3"/>
      </w:pPr>
      <w:r>
        <w:rPr/>
        <w:t>采购包3：</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详见附件：报价明细表</w:t>
      </w:r>
    </w:p>
    <w:p>
      <w:pPr>
        <w:pStyle w:val="null3"/>
        <w:ind w:firstLine="960"/>
      </w:pPr>
      <w:r>
        <w:rPr/>
        <w:t>详见附件：产品使用寿命承诺函</w:t>
      </w:r>
    </w:p>
    <w:p>
      <w:pPr>
        <w:pStyle w:val="null3"/>
        <w:ind w:firstLine="960"/>
      </w:pPr>
      <w:r>
        <w:rPr/>
        <w:t>详见附件：技术偏离表</w:t>
      </w:r>
    </w:p>
    <w:p>
      <w:pPr>
        <w:pStyle w:val="null3"/>
        <w:ind w:firstLine="960"/>
      </w:pPr>
      <w:r>
        <w:rPr/>
        <w:t>详见附件：评审方案</w:t>
      </w:r>
    </w:p>
    <w:p>
      <w:pPr>
        <w:pStyle w:val="null3"/>
        <w:ind w:firstLine="960"/>
      </w:pPr>
      <w:r>
        <w:rPr/>
        <w:t>详见附件：商务条款（合同条款）偏离表</w:t>
      </w:r>
    </w:p>
    <w:p>
      <w:pPr>
        <w:pStyle w:val="null3"/>
        <w:ind w:firstLine="960"/>
      </w:pPr>
      <w:r>
        <w:rPr/>
        <w:t>详见附件：资格证明文件</w:t>
      </w:r>
    </w:p>
    <w:p>
      <w:pPr>
        <w:pStyle w:val="null3"/>
      </w:pPr>
      <w:r>
        <w:rPr/>
        <w:t>采购包4：</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详见附件：报价明细表</w:t>
      </w:r>
    </w:p>
    <w:p>
      <w:pPr>
        <w:pStyle w:val="null3"/>
        <w:ind w:firstLine="960"/>
      </w:pPr>
      <w:r>
        <w:rPr/>
        <w:t>详见附件：产品使用寿命承诺函</w:t>
      </w:r>
    </w:p>
    <w:p>
      <w:pPr>
        <w:pStyle w:val="null3"/>
        <w:ind w:firstLine="960"/>
      </w:pPr>
      <w:r>
        <w:rPr/>
        <w:t>详见附件：技术偏离表</w:t>
      </w:r>
    </w:p>
    <w:p>
      <w:pPr>
        <w:pStyle w:val="null3"/>
        <w:ind w:firstLine="960"/>
      </w:pPr>
      <w:r>
        <w:rPr/>
        <w:t>详见附件：评审方案</w:t>
      </w:r>
    </w:p>
    <w:p>
      <w:pPr>
        <w:pStyle w:val="null3"/>
        <w:ind w:firstLine="960"/>
      </w:pPr>
      <w:r>
        <w:rPr/>
        <w:t>详见附件：商务条款（合同条款）偏离表</w:t>
      </w:r>
    </w:p>
    <w:p>
      <w:pPr>
        <w:pStyle w:val="null3"/>
        <w:ind w:firstLine="960"/>
      </w:pPr>
      <w:r>
        <w:rPr/>
        <w:t>详见附件：资格证明文件</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