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CF013">
      <w:pPr>
        <w:keepLines w:val="0"/>
        <w:pageBreakBefore w:val="0"/>
        <w:widowControl w:val="0"/>
        <w:kinsoku/>
        <w:wordWrap w:val="0"/>
        <w:overflowPunct w:val="0"/>
        <w:topLinePunct/>
        <w:autoSpaceDE/>
        <w:autoSpaceDN/>
        <w:bidi w:val="0"/>
        <w:adjustRightInd w:val="0"/>
        <w:snapToGrid w:val="0"/>
        <w:spacing w:after="156" w:afterLines="50" w:line="360" w:lineRule="auto"/>
        <w:jc w:val="center"/>
        <w:outlineLvl w:val="2"/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0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napToGrid/>
          <w:kern w:val="2"/>
          <w:sz w:val="32"/>
          <w:szCs w:val="30"/>
          <w:highlight w:val="none"/>
          <w:lang w:val="en-US" w:eastAsia="zh-CN"/>
        </w:rPr>
        <w:t>产品授权</w:t>
      </w:r>
    </w:p>
    <w:p w14:paraId="389A7B53">
      <w:pPr>
        <w:ind w:left="0" w:leftChars="0" w:right="0" w:rightChars="0" w:firstLine="0" w:firstLineChars="0"/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（按资格评审要求附所需资料，国产产品无此要求）</w:t>
      </w:r>
    </w:p>
    <w:bookmarkEnd w:id="0"/>
    <w:p w14:paraId="1701CFB4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35F6E2E"/>
    <w:rsid w:val="23470846"/>
    <w:rsid w:val="3FF9428E"/>
    <w:rsid w:val="5481728A"/>
    <w:rsid w:val="5544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351</Characters>
  <Lines>0</Lines>
  <Paragraphs>0</Paragraphs>
  <TotalTime>0</TotalTime>
  <ScaleCrop>false</ScaleCrop>
  <LinksUpToDate>false</LinksUpToDate>
  <CharactersWithSpaces>365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2024-11-06T05:23:07Z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