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版本号：241128001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中文数据库建设项目</w:t>
      </w:r>
    </w:p>
    <w:p>
      <w:pPr>
        <w:pStyle w:val="null3"/>
        <w:jc w:val="center"/>
        <w:outlineLvl w:val="5"/>
      </w:pPr>
      <w:r>
        <w:rPr>
          <w:sz w:val="15"/>
          <w:b/>
        </w:rPr>
        <w:t xml:space="preserve">采购项目编号: </w:t>
      </w:r>
      <w:r>
        <w:rPr>
          <w:sz w:val="15"/>
          <w:b/>
        </w:rPr>
        <w:t>ZMZB2024XBDX-398</w:t>
      </w:r>
      <w:r>
        <w:br/>
      </w:r>
      <w:r>
        <w:br/>
      </w:r>
      <w:r>
        <w:br/>
      </w:r>
    </w:p>
    <w:p>
      <w:pPr>
        <w:pStyle w:val="null3"/>
        <w:jc w:val="center"/>
        <w:outlineLvl w:val="5"/>
      </w:pPr>
      <w:r>
        <w:rPr>
          <w:sz w:val="15"/>
          <w:b/>
        </w:rPr>
        <w:t>西北大学</w:t>
      </w:r>
    </w:p>
    <w:p>
      <w:pPr>
        <w:pStyle w:val="null3"/>
        <w:jc w:val="center"/>
        <w:outlineLvl w:val="5"/>
      </w:pPr>
      <w:r>
        <w:rPr>
          <w:sz w:val="15"/>
          <w:b/>
        </w:rPr>
        <w:t>陕西卓佲项目管理有限公司</w:t>
      </w:r>
      <w:r>
        <w:rPr>
          <w:sz w:val="15"/>
          <w:b/>
        </w:rPr>
        <w:t>共同编制</w:t>
      </w:r>
    </w:p>
    <w:p>
      <w:pPr>
        <w:pStyle w:val="null3"/>
        <w:jc w:val="center"/>
        <w:outlineLvl w:val="5"/>
      </w:pPr>
      <w:r>
        <w:rPr>
          <w:sz w:val="15"/>
          <w:b/>
        </w:rPr>
        <w:t>2024年11月28日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陕西卓佲项目管理有限公司</w:t>
      </w:r>
      <w:r>
        <w:rPr/>
        <w:t>（以下简称“代理机构”）受</w:t>
      </w:r>
      <w:r>
        <w:rPr/>
        <w:t>西北大学</w:t>
      </w:r>
      <w:r>
        <w:rPr/>
        <w:t>委托，拟对</w:t>
      </w:r>
      <w:r>
        <w:rPr/>
        <w:t>中文数据库建设项目</w:t>
      </w:r>
      <w:r>
        <w:rPr/>
        <w:t>采用单一来源方式进行采购，现邀请贵公司参加该项目的协商。</w:t>
      </w:r>
    </w:p>
    <w:p>
      <w:pPr>
        <w:pStyle w:val="null3"/>
        <w:outlineLvl w:val="2"/>
      </w:pPr>
      <w:r>
        <w:rPr>
          <w:sz w:val="28"/>
          <w:b/>
        </w:rPr>
        <w:t xml:space="preserve"> 一、采购项目编号：</w:t>
      </w:r>
      <w:r>
        <w:rPr>
          <w:sz w:val="28"/>
          <w:b/>
        </w:rPr>
        <w:t>ZMZB2024XBDX-398</w:t>
      </w:r>
    </w:p>
    <w:p>
      <w:pPr>
        <w:pStyle w:val="null3"/>
        <w:outlineLvl w:val="2"/>
      </w:pPr>
      <w:r>
        <w:rPr>
          <w:sz w:val="28"/>
          <w:b/>
        </w:rPr>
        <w:t xml:space="preserve"> 二、采购项目名称：</w:t>
      </w:r>
      <w:r>
        <w:rPr>
          <w:sz w:val="28"/>
          <w:b/>
        </w:rPr>
        <w:t>中文数据库建设项目</w:t>
      </w:r>
    </w:p>
    <w:p>
      <w:pPr>
        <w:pStyle w:val="null3"/>
        <w:outlineLvl w:val="2"/>
      </w:pPr>
      <w:r>
        <w:rPr>
          <w:sz w:val="28"/>
          <w:b/>
        </w:rPr>
        <w:t>三、协商项目简介：</w:t>
      </w:r>
    </w:p>
    <w:p>
      <w:pPr>
        <w:pStyle w:val="null3"/>
        <w:ind w:firstLine="480"/>
      </w:pPr>
      <w:r>
        <w:rPr/>
        <w:t>中文数据库建设已成为图书馆文献资源建设的重要组成部分，中文数据库资源服务平台内容广泛、涉及领域众多、使用方便，我馆采购的中文数据库资源几乎涵盖了所有的数据库类型，有电子期刊、电子图书、电子报纸、学位论文、科技报告、工具书、视频等多种类型，可以在一定程度上满足我校广大师生对中文期刊、电子书、视频资源等的多维度需求，并且吸纳了全世界最新、最重要的研究成果，是教学科研和学术研究不可或缺的文献资源，在保障读者的需求方面发挥着不可替代的作用，对学科发展和双一流学科建设起到重要的支撑作用</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采购包2（超星系列数据库）：属于专门面向中小企业采购。</w:t>
      </w:r>
    </w:p>
    <w:p>
      <w:pPr>
        <w:pStyle w:val="null3"/>
      </w:pPr>
      <w:r>
        <w:rPr/>
        <w:t>采购包3（数图多媒体资源）：属于专门面向中小企业采购。</w:t>
      </w:r>
    </w:p>
    <w:p>
      <w:pPr>
        <w:pStyle w:val="null3"/>
      </w:pPr>
      <w:r>
        <w:rPr/>
        <w:t>采购包4（维普中文期刊服务平台）：属于专门面向中小企业采购。</w:t>
      </w:r>
    </w:p>
    <w:p>
      <w:pPr>
        <w:pStyle w:val="null3"/>
      </w:pPr>
      <w:r>
        <w:rPr/>
        <w:t>采购包5（瀚堂典藏古籍数据库）：属于专门面向中小企业采购。</w:t>
      </w:r>
    </w:p>
    <w:p>
      <w:pPr>
        <w:pStyle w:val="null3"/>
      </w:pPr>
      <w:r>
        <w:rPr/>
        <w:t>采购包6（掌阅精选数字图书馆产品）：属于专门面向中小企业采购。</w:t>
      </w:r>
    </w:p>
    <w:p>
      <w:pPr>
        <w:pStyle w:val="null3"/>
      </w:pPr>
      <w:r>
        <w:rPr/>
        <w:t>采购包7（科学文库）：属于专门面向中小企业采购。</w:t>
      </w:r>
    </w:p>
    <w:p>
      <w:pPr>
        <w:pStyle w:val="null3"/>
      </w:pPr>
      <w:r>
        <w:rPr/>
        <w:t>采购包8（工程科技数字图书馆）：属于专门面向中小企业采购。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 业执照（事业单位提供事业单位法人证书，自然人应提供身份证）</w:t>
      </w:r>
    </w:p>
    <w:p>
      <w:pPr>
        <w:pStyle w:val="null3"/>
      </w:pPr>
      <w:r>
        <w:rPr/>
        <w:t>2、财务状况证明：供应商提供2023年度完整 的财务审计报告（成立时间至提交响 应文件截止时间不足一年的可提供成 立后任意时段的资产负债表），或其开标前三个月内银行出具的资信证明，或财政部门认可的政府采购专业担保机构出具的投标担保函</w:t>
      </w:r>
    </w:p>
    <w:p>
      <w:pPr>
        <w:pStyle w:val="null3"/>
      </w:pPr>
      <w:r>
        <w:rPr/>
        <w:t>3、社会保障资金缴纳证明：提供2024年1月以来至少一个月的社会保障资金缴存单据或社保机构开具 的社会保险参保缴费情况证明。依法 不需要缴纳社会保障资金的供应商应提供相关文件证明</w:t>
      </w:r>
    </w:p>
    <w:p>
      <w:pPr>
        <w:pStyle w:val="null3"/>
      </w:pPr>
      <w:r>
        <w:rPr/>
        <w:t>4、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5、法定代表人授权委托书：法定代表人授权委托书（法定代表人参加响应时,只需提供法定代表人身份证）</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8、本项目不接受联合体投标：非联合体投标声明</w:t>
      </w:r>
    </w:p>
    <w:p>
      <w:pPr>
        <w:pStyle w:val="null3"/>
      </w:pPr>
      <w:r>
        <w:rPr/>
        <w:t>采购包2：</w:t>
      </w:r>
    </w:p>
    <w:p>
      <w:pPr>
        <w:pStyle w:val="null3"/>
      </w:pPr>
      <w:r>
        <w:rPr/>
        <w:t>1、具有独立承担民事责任能力的法人、其他组织或自然人：提供合法有效的统一社会信用代码营 业执照（事业单位提供事业单位法人证书，自然人应提供身份证）</w:t>
      </w:r>
    </w:p>
    <w:p>
      <w:pPr>
        <w:pStyle w:val="null3"/>
      </w:pPr>
      <w:r>
        <w:rPr/>
        <w:t>2、财务状况证明：供应商提供2023年度完整 的财务审计报告（成立时间至提交响 应文件截止时间不足一年的可提供成 立后任意时段的资产负债表），或其开标前三个月内银行出具的资信证明，或财政部门认可的政府采购专业担保机构出具的投标担保函</w:t>
      </w:r>
    </w:p>
    <w:p>
      <w:pPr>
        <w:pStyle w:val="null3"/>
      </w:pPr>
      <w:r>
        <w:rPr/>
        <w:t>3、社会保障资金缴纳证明：提供2024年1月以来至少一个月的社会保障资金缴存单据或社保机构开具 的社会保险参保缴费情况证明。依法 不需要缴纳社会保障资金的供应商应提供相关文件证明</w:t>
      </w:r>
    </w:p>
    <w:p>
      <w:pPr>
        <w:pStyle w:val="null3"/>
      </w:pPr>
      <w:r>
        <w:rPr/>
        <w:t>4、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5、法定代表人授权委托书：法定代表人授权委托书（法定代表人参加响应时,只需提供法定代表人身份证）</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8、本项目专门面向中小企业采购：供应商应提供中小企业声明函</w:t>
      </w:r>
    </w:p>
    <w:p>
      <w:pPr>
        <w:pStyle w:val="null3"/>
      </w:pPr>
      <w:r>
        <w:rPr/>
        <w:t>9、本项目不接受联合体投标：非联合体投标声明</w:t>
      </w:r>
    </w:p>
    <w:p>
      <w:pPr>
        <w:pStyle w:val="null3"/>
      </w:pPr>
      <w:r>
        <w:rPr/>
        <w:t>采购包3：</w:t>
      </w:r>
    </w:p>
    <w:p>
      <w:pPr>
        <w:pStyle w:val="null3"/>
      </w:pPr>
      <w:r>
        <w:rPr/>
        <w:t>1、具有独立承担民事责任能力的法人、其他组织或自然人：提供合法有效的统一社会信用代码营 业执照（事业单位提供事业单位法人证书，自然人应提供身份证）</w:t>
      </w:r>
    </w:p>
    <w:p>
      <w:pPr>
        <w:pStyle w:val="null3"/>
      </w:pPr>
      <w:r>
        <w:rPr/>
        <w:t>2、财务状况证明：供应商提供2023年度完整 的财务审计报告（成立时间至提交响 应文件截止时间不足一年的可提供成 立后任意时段的资产负债表），或其开标前三个月内银行出具的资信证明，或财政部门认可的政府采购专业担保机构出具的投标担保函</w:t>
      </w:r>
    </w:p>
    <w:p>
      <w:pPr>
        <w:pStyle w:val="null3"/>
      </w:pPr>
      <w:r>
        <w:rPr/>
        <w:t>3、社会保障资金缴纳证明：提供2024年1月以来至少一个月的社会保障资金缴存单据或社保机构开具 的社会保险参保缴费情况证明。依法 不需要缴纳社会保障资金的供应商应提供相关文件证明</w:t>
      </w:r>
    </w:p>
    <w:p>
      <w:pPr>
        <w:pStyle w:val="null3"/>
      </w:pPr>
      <w:r>
        <w:rPr/>
        <w:t>4、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5、法定代表人授权委托书：法定代表人授权委托书（法定代表人参加响应时,只需提供法定代表人身份证）</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8、本项目专门面向中小企业采购：供应商应提供中小企业声明函</w:t>
      </w:r>
    </w:p>
    <w:p>
      <w:pPr>
        <w:pStyle w:val="null3"/>
      </w:pPr>
      <w:r>
        <w:rPr/>
        <w:t>9、本项目不接受联合体投标：非联合体投标声明</w:t>
      </w:r>
    </w:p>
    <w:p>
      <w:pPr>
        <w:pStyle w:val="null3"/>
      </w:pPr>
      <w:r>
        <w:rPr/>
        <w:t>采购包4：</w:t>
      </w:r>
    </w:p>
    <w:p>
      <w:pPr>
        <w:pStyle w:val="null3"/>
      </w:pPr>
      <w:r>
        <w:rPr/>
        <w:t>1、具有独立承担民事责任能力的法人、其他组织或自然人：提供合法有效的统一社会信用代码营 业执照（事业单位提供事业单位法人证书，自然人应提供身份证）</w:t>
      </w:r>
    </w:p>
    <w:p>
      <w:pPr>
        <w:pStyle w:val="null3"/>
      </w:pPr>
      <w:r>
        <w:rPr/>
        <w:t>2、财务状况证明：供应商提供2023年度完整 的财务审计报告（成立时间至提交响 应文件截止时间不足一年的可提供成 立后任意时段的资产负债表），或其开标前三个月内银行出具的资信证明，或财政部门认可的政府采购专业担保机构出具的投标担保函</w:t>
      </w:r>
    </w:p>
    <w:p>
      <w:pPr>
        <w:pStyle w:val="null3"/>
      </w:pPr>
      <w:r>
        <w:rPr/>
        <w:t>3、社会保障资金缴纳证明：提供2024年1月以来至少一个月的社会保障资金缴存单据或社保机构开具 的社会保险参保缴费情况证明。依法 不需要缴纳社会保障资金的供应商应提供相关文件证明</w:t>
      </w:r>
    </w:p>
    <w:p>
      <w:pPr>
        <w:pStyle w:val="null3"/>
      </w:pPr>
      <w:r>
        <w:rPr/>
        <w:t>4、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5、法定代表人授权委托书：法定代表人授权委托书（法定代表人参加响应时,只需提供法定代表人身份证）</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8、本项目专门面向中小企业采购：供应商应提供中小企业声明函</w:t>
      </w:r>
    </w:p>
    <w:p>
      <w:pPr>
        <w:pStyle w:val="null3"/>
      </w:pPr>
      <w:r>
        <w:rPr/>
        <w:t>9、本项目不接受联合体投标：非联合体投标声明</w:t>
      </w:r>
    </w:p>
    <w:p>
      <w:pPr>
        <w:pStyle w:val="null3"/>
      </w:pPr>
      <w:r>
        <w:rPr/>
        <w:t>采购包5：</w:t>
      </w:r>
    </w:p>
    <w:p>
      <w:pPr>
        <w:pStyle w:val="null3"/>
      </w:pPr>
      <w:r>
        <w:rPr/>
        <w:t>1、具有独立承担民事责任能力的法人、其他组织或自然人：提供合法有效的统一社会信用代码营 业执照（事业单位提供事业单位法人证书，自然人应提供身份证）</w:t>
      </w:r>
    </w:p>
    <w:p>
      <w:pPr>
        <w:pStyle w:val="null3"/>
      </w:pPr>
      <w:r>
        <w:rPr/>
        <w:t>2、财务状况证明：供应商提供2023年度完整 的财务审计报告（成立时间至提交响 应文件截止时间不足一年的可提供成 立后任意时段的资产负债表），或其开标前三个月内银行出具的资信证明，或财政部门认可的政府采购专业担保机构出具的投标担保函</w:t>
      </w:r>
    </w:p>
    <w:p>
      <w:pPr>
        <w:pStyle w:val="null3"/>
      </w:pPr>
      <w:r>
        <w:rPr/>
        <w:t>3、社会保障资金缴纳证明：提供2024年1月以来至少一个月的社会保障资金缴存单据或社保机构开具 的社会保险参保缴费情况证明。依法 不需要缴纳社会保障资金的供应商应提供相关文件证明</w:t>
      </w:r>
    </w:p>
    <w:p>
      <w:pPr>
        <w:pStyle w:val="null3"/>
      </w:pPr>
      <w:r>
        <w:rPr/>
        <w:t>4、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5、法定代表人授权委托书：法定代表人授权委托书（法定代表人参加响应时,只需提供法定代表人身份证）</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8、本项目专门面向中小企业采购：供应商应提供中小企业声明函</w:t>
      </w:r>
    </w:p>
    <w:p>
      <w:pPr>
        <w:pStyle w:val="null3"/>
      </w:pPr>
      <w:r>
        <w:rPr/>
        <w:t>9、本项目不接受联合体投标：非联合体投标声明</w:t>
      </w:r>
    </w:p>
    <w:p>
      <w:pPr>
        <w:pStyle w:val="null3"/>
      </w:pPr>
      <w:r>
        <w:rPr/>
        <w:t>采购包6：</w:t>
      </w:r>
    </w:p>
    <w:p>
      <w:pPr>
        <w:pStyle w:val="null3"/>
      </w:pPr>
      <w:r>
        <w:rPr/>
        <w:t>1、具有独立承担民事责任能力的法人、其他组织或自然人：提供合法有效的统一社会信用代码营 业执照（事业单位提供事业单位法人证书，自然人应提供身份证）</w:t>
      </w:r>
    </w:p>
    <w:p>
      <w:pPr>
        <w:pStyle w:val="null3"/>
      </w:pPr>
      <w:r>
        <w:rPr/>
        <w:t>2、财务状况证明：供应商提供2023年度完整 的财务审计报告（成立时间至提交响 应文件截止时间不足一年的可提供成 立后任意时段的资产负债表），或其开标前三个月内银行出具的资信证明，或财政部门认可的政府采购专业担保机构出具的投标担保函</w:t>
      </w:r>
    </w:p>
    <w:p>
      <w:pPr>
        <w:pStyle w:val="null3"/>
      </w:pPr>
      <w:r>
        <w:rPr/>
        <w:t>3、社会保障资金缴纳证明：提供2024年1月以来至少一个月的社会保障资金缴存单据或社保机构开具 的社会保险参保缴费情况证明。依法 不需要缴纳社会保障资金的供应商应提供相关文件证明</w:t>
      </w:r>
    </w:p>
    <w:p>
      <w:pPr>
        <w:pStyle w:val="null3"/>
      </w:pPr>
      <w:r>
        <w:rPr/>
        <w:t>4、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5、法定代表人授权委托书：法定代表人授权委托书（法定代表人参加响应时,只需提供法定代表人身份证）</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8、本项目专门面向中小企业采购：供应商应提供中小企业声明函</w:t>
      </w:r>
    </w:p>
    <w:p>
      <w:pPr>
        <w:pStyle w:val="null3"/>
      </w:pPr>
      <w:r>
        <w:rPr/>
        <w:t>9、本项目不接受联合体投标：非联合体投标声明</w:t>
      </w:r>
    </w:p>
    <w:p>
      <w:pPr>
        <w:pStyle w:val="null3"/>
      </w:pPr>
      <w:r>
        <w:rPr/>
        <w:t>采购包7：</w:t>
      </w:r>
    </w:p>
    <w:p>
      <w:pPr>
        <w:pStyle w:val="null3"/>
      </w:pPr>
      <w:r>
        <w:rPr/>
        <w:t>1、具有独立承担民事责任能力的法人、其他组织或自然人：提供合法有效的统一社会信用代码营 业执照（事业单位提供事业单位法人证书，自然人应提供身份证）</w:t>
      </w:r>
    </w:p>
    <w:p>
      <w:pPr>
        <w:pStyle w:val="null3"/>
      </w:pPr>
      <w:r>
        <w:rPr/>
        <w:t>2、财务状况证明：供应商提供2023年度完整 的财务审计报告（成立时间至提交响 应文件截止时间不足一年的可提供成 立后任意时段的资产负债表），或其开标前三个月内银行出具的资信证明，或财政部门认可的政府采购专业担保机构出具的投标担保函</w:t>
      </w:r>
    </w:p>
    <w:p>
      <w:pPr>
        <w:pStyle w:val="null3"/>
      </w:pPr>
      <w:r>
        <w:rPr/>
        <w:t>3、社会保障资金缴纳证明：提供2024年1月以来至少一个月的社会保障资金缴存单据或社保机构开具 的社会保险参保缴费情况证明。依法 不需要缴纳社会保障资金的供应商应提供相关文件证明</w:t>
      </w:r>
    </w:p>
    <w:p>
      <w:pPr>
        <w:pStyle w:val="null3"/>
      </w:pPr>
      <w:r>
        <w:rPr/>
        <w:t>4、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5、法定代表人授权委托书：法定代表人授权委托书（法定代表人参加响应时,只需提供法定代表人身份证）</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8、本项目专门面向中小企业采购：供应商应提供中小企业声明函</w:t>
      </w:r>
    </w:p>
    <w:p>
      <w:pPr>
        <w:pStyle w:val="null3"/>
      </w:pPr>
      <w:r>
        <w:rPr/>
        <w:t>9、本项目不接受联合体投标：非联合体投标声明</w:t>
      </w:r>
    </w:p>
    <w:p>
      <w:pPr>
        <w:pStyle w:val="null3"/>
      </w:pPr>
      <w:r>
        <w:rPr/>
        <w:t>采购包8：</w:t>
      </w:r>
    </w:p>
    <w:p>
      <w:pPr>
        <w:pStyle w:val="null3"/>
      </w:pPr>
      <w:r>
        <w:rPr/>
        <w:t>1、具有独立承担民事责任能力的法人、其他组织或自然人：提供合法有效的统一社会信用代码营 业执照（事业单位提供事业单位法人证书，自然人应提供身份证）</w:t>
      </w:r>
    </w:p>
    <w:p>
      <w:pPr>
        <w:pStyle w:val="null3"/>
      </w:pPr>
      <w:r>
        <w:rPr/>
        <w:t>2、财务状况证明：供应商提供2023年度完整 的财务审计报告（成立时间至提交响 应文件截止时间不足一年的可提供成 立后任意时段的资产负债表），或其开标前三个月内银行出具的资信证明，或财政部门认可的政府采购专业担保机构出具的投标担保函</w:t>
      </w:r>
    </w:p>
    <w:p>
      <w:pPr>
        <w:pStyle w:val="null3"/>
      </w:pPr>
      <w:r>
        <w:rPr/>
        <w:t>3、社会保障资金缴纳证明：提供2024年1月以来至少一个月的社会保障资金缴存单据或社保机构开具 的社会保险参保缴费情况证明。依法 不需要缴纳社会保障资金的供应商应提供相关文件证明</w:t>
      </w:r>
    </w:p>
    <w:p>
      <w:pPr>
        <w:pStyle w:val="null3"/>
      </w:pPr>
      <w:r>
        <w:rPr/>
        <w:t>4、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5、法定代表人授权委托书：法定代表人授权委托书（法定代表人参加响应时,只需提供法定代表人身份证）</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8、本项目专门面向中小企业采购：供应商应提供中小企业声明函</w:t>
      </w:r>
    </w:p>
    <w:p>
      <w:pPr>
        <w:pStyle w:val="null3"/>
      </w:pPr>
      <w:r>
        <w:rPr/>
        <w:t>9、本项目不接受联合体投标：非联合体投标声明</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西北大学</w:t>
      </w:r>
    </w:p>
    <w:p>
      <w:pPr>
        <w:pStyle w:val="null3"/>
      </w:pPr>
      <w:r>
        <w:rPr/>
        <w:t xml:space="preserve"> 地址： </w:t>
      </w:r>
      <w:r>
        <w:rPr/>
        <w:t>西安市长安区郭杜教育科技产业区学府大道1号</w:t>
      </w:r>
    </w:p>
    <w:p>
      <w:pPr>
        <w:pStyle w:val="null3"/>
      </w:pPr>
      <w:r>
        <w:rPr/>
        <w:t xml:space="preserve"> 邮编： </w:t>
      </w:r>
      <w:r>
        <w:rPr/>
        <w:t>/</w:t>
      </w:r>
    </w:p>
    <w:p>
      <w:pPr>
        <w:pStyle w:val="null3"/>
      </w:pPr>
      <w:r>
        <w:rPr/>
        <w:t xml:space="preserve"> 联系人： </w:t>
      </w:r>
      <w:r>
        <w:rPr/>
        <w:t>张老师</w:t>
      </w:r>
    </w:p>
    <w:p>
      <w:pPr>
        <w:pStyle w:val="null3"/>
      </w:pPr>
      <w:r>
        <w:rPr/>
        <w:t xml:space="preserve"> 联系电话： </w:t>
      </w:r>
      <w:r>
        <w:rPr/>
        <w:t>029-88302565</w:t>
      </w:r>
    </w:p>
    <w:p>
      <w:pPr>
        <w:pStyle w:val="null3"/>
        <w:outlineLvl w:val="2"/>
      </w:pPr>
      <w:r>
        <w:rPr>
          <w:sz w:val="28"/>
          <w:b/>
        </w:rPr>
        <w:t xml:space="preserve"> 代理机构：</w:t>
      </w:r>
      <w:r>
        <w:rPr>
          <w:sz w:val="28"/>
          <w:b/>
        </w:rPr>
        <w:t>陕西卓佲项目管理有限公司</w:t>
      </w:r>
    </w:p>
    <w:p>
      <w:pPr>
        <w:pStyle w:val="null3"/>
      </w:pPr>
      <w:r>
        <w:rPr/>
        <w:t xml:space="preserve"> 地址： </w:t>
      </w:r>
      <w:r>
        <w:rPr/>
        <w:t>西安市雁塔区科技路30号合力紫郡B座21层</w:t>
      </w:r>
    </w:p>
    <w:p>
      <w:pPr>
        <w:pStyle w:val="null3"/>
      </w:pPr>
      <w:r>
        <w:rPr/>
        <w:t xml:space="preserve"> 邮编： </w:t>
      </w:r>
      <w:r>
        <w:rPr/>
        <w:t>710065</w:t>
      </w:r>
    </w:p>
    <w:p>
      <w:pPr>
        <w:pStyle w:val="null3"/>
      </w:pPr>
      <w:r>
        <w:rPr/>
        <w:t xml:space="preserve"> 联系人： </w:t>
      </w:r>
      <w:r>
        <w:rPr/>
        <w:t>董菊莉 窦元隆</w:t>
      </w:r>
    </w:p>
    <w:p>
      <w:pPr>
        <w:pStyle w:val="null3"/>
      </w:pPr>
      <w:r>
        <w:rPr/>
        <w:t xml:space="preserve"> 联系电话： </w:t>
      </w:r>
      <w:r>
        <w:rPr/>
        <w:t>177 7896 6062</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采购包1：280,000.00元</w:t>
            </w:r>
          </w:p>
          <w:p>
            <w:pPr>
              <w:pStyle w:val="null3"/>
            </w:pPr>
            <w:r>
              <w:rPr/>
              <w:t>采购包2：220,000.00元</w:t>
            </w:r>
          </w:p>
          <w:p>
            <w:pPr>
              <w:pStyle w:val="null3"/>
            </w:pPr>
            <w:r>
              <w:rPr/>
              <w:t>采购包3：180,000.00元</w:t>
            </w:r>
          </w:p>
          <w:p>
            <w:pPr>
              <w:pStyle w:val="null3"/>
            </w:pPr>
            <w:r>
              <w:rPr/>
              <w:t>采购包4：60,000.00元</w:t>
            </w:r>
          </w:p>
          <w:p>
            <w:pPr>
              <w:pStyle w:val="null3"/>
            </w:pPr>
            <w:r>
              <w:rPr/>
              <w:t>采购包5：75,000.00元</w:t>
            </w:r>
          </w:p>
          <w:p>
            <w:pPr>
              <w:pStyle w:val="null3"/>
            </w:pPr>
            <w:r>
              <w:rPr/>
              <w:t>采购包6：90,000.00元</w:t>
            </w:r>
          </w:p>
          <w:p>
            <w:pPr>
              <w:pStyle w:val="null3"/>
            </w:pPr>
            <w:r>
              <w:rPr/>
              <w:t>采购包7：140,000.00元</w:t>
            </w:r>
          </w:p>
          <w:p>
            <w:pPr>
              <w:pStyle w:val="null3"/>
            </w:pPr>
            <w:r>
              <w:rPr/>
              <w:t>采购包8：110,000.00元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采购包1：280,000.00元</w:t>
            </w:r>
          </w:p>
          <w:p>
            <w:pPr>
              <w:pStyle w:val="null3"/>
            </w:pPr>
            <w:r>
              <w:rPr/>
              <w:t>采购包2：220,000.00元</w:t>
            </w:r>
          </w:p>
          <w:p>
            <w:pPr>
              <w:pStyle w:val="null3"/>
            </w:pPr>
            <w:r>
              <w:rPr/>
              <w:t>采购包3：180,000.00元</w:t>
            </w:r>
          </w:p>
          <w:p>
            <w:pPr>
              <w:pStyle w:val="null3"/>
            </w:pPr>
            <w:r>
              <w:rPr/>
              <w:t>采购包4：60,000.00元</w:t>
            </w:r>
          </w:p>
          <w:p>
            <w:pPr>
              <w:pStyle w:val="null3"/>
            </w:pPr>
            <w:r>
              <w:rPr/>
              <w:t>采购包5：75,000.00元</w:t>
            </w:r>
          </w:p>
          <w:p>
            <w:pPr>
              <w:pStyle w:val="null3"/>
            </w:pPr>
            <w:r>
              <w:rPr/>
              <w:t>采购包6：90,000.00元</w:t>
            </w:r>
          </w:p>
          <w:p>
            <w:pPr>
              <w:pStyle w:val="null3"/>
            </w:pPr>
            <w:r>
              <w:rPr/>
              <w:t>采购包7：140,000.00元</w:t>
            </w:r>
          </w:p>
          <w:p>
            <w:pPr>
              <w:pStyle w:val="null3"/>
            </w:pPr>
            <w:r>
              <w:rPr/>
              <w:t>采购包8：110,000.00元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p>
          <w:p>
            <w:pPr>
              <w:pStyle w:val="null3"/>
            </w:pPr>
            <w:r>
              <w:rPr/>
              <w:t>采购包7：不接受</w:t>
            </w:r>
          </w:p>
          <w:p>
            <w:pPr>
              <w:pStyle w:val="null3"/>
            </w:pPr>
            <w:r>
              <w:rPr/>
              <w:t>采购包8：不接受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采购包1保证金金额：5,600.00元</w:t>
            </w:r>
          </w:p>
          <w:p>
            <w:pPr>
              <w:pStyle w:val="null3"/>
            </w:pPr>
            <w:r>
              <w:rPr/>
              <w:t>采购包2保证金金额：4,400.00元</w:t>
            </w:r>
          </w:p>
          <w:p>
            <w:pPr>
              <w:pStyle w:val="null3"/>
            </w:pPr>
            <w:r>
              <w:rPr/>
              <w:t>采购包3保证金金额：3,600.00元</w:t>
            </w:r>
          </w:p>
          <w:p>
            <w:pPr>
              <w:pStyle w:val="null3"/>
            </w:pPr>
            <w:r>
              <w:rPr/>
              <w:t>采购包4保证金金额：1,200.00元</w:t>
            </w:r>
          </w:p>
          <w:p>
            <w:pPr>
              <w:pStyle w:val="null3"/>
            </w:pPr>
            <w:r>
              <w:rPr/>
              <w:t>采购包5保证金金额：1,500.00元</w:t>
            </w:r>
          </w:p>
          <w:p>
            <w:pPr>
              <w:pStyle w:val="null3"/>
            </w:pPr>
            <w:r>
              <w:rPr/>
              <w:t>采购包6保证金金额：1,800.00元</w:t>
            </w:r>
          </w:p>
          <w:p>
            <w:pPr>
              <w:pStyle w:val="null3"/>
            </w:pPr>
            <w:r>
              <w:rPr/>
              <w:t>采购包7保证金金额：2,800.00元</w:t>
            </w:r>
          </w:p>
          <w:p>
            <w:pPr>
              <w:pStyle w:val="null3"/>
            </w:pPr>
            <w:r>
              <w:rPr/>
              <w:t>采购包8保证金金额：2,200.00元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采购包1：缴纳</w:t>
            </w:r>
          </w:p>
          <w:p>
            <w:pPr>
              <w:pStyle w:val="null3"/>
            </w:pPr>
            <w:r>
              <w:rPr/>
              <w:t>本采购包履约保证金为合同金额的5.0%</w:t>
            </w:r>
          </w:p>
          <w:p>
            <w:pPr>
              <w:pStyle w:val="null3"/>
            </w:pPr>
            <w:r>
              <w:rPr/>
              <w:t>说明：待验收合格后凭收据和验收单复印件无息退还。 如遇下列情况之一者，合同履约保证金不予退还，作为对采购人的赔偿： （1）合同签订后不能按合同时限要求提供服务的； （2）项目与合同不符或验收不合格的； （3）不能按合同履约的。</w:t>
            </w:r>
          </w:p>
          <w:p>
            <w:pPr>
              <w:pStyle w:val="null3"/>
            </w:pPr>
            <w:r>
              <w:rPr/>
              <w:t>采购包2：缴纳</w:t>
            </w:r>
          </w:p>
          <w:p>
            <w:pPr>
              <w:pStyle w:val="null3"/>
            </w:pPr>
            <w:r>
              <w:rPr/>
              <w:t>本采购包履约保证金为合同金额的5.0%</w:t>
            </w:r>
          </w:p>
          <w:p>
            <w:pPr>
              <w:pStyle w:val="null3"/>
            </w:pPr>
            <w:r>
              <w:rPr/>
              <w:t>说明：待验收合格后凭收据和验收单复印件无息退还。 如遇下列情况之一者，合同履约保证金不予退还，作为对采购人的赔偿： （1）合同签订后不能按合同时限要求提供服务的； （2）项目与合同不符或验收不合格的； （3）不能按合同履约的。</w:t>
            </w:r>
          </w:p>
          <w:p>
            <w:pPr>
              <w:pStyle w:val="null3"/>
            </w:pPr>
            <w:r>
              <w:rPr/>
              <w:t>采购包3：缴纳</w:t>
            </w:r>
          </w:p>
          <w:p>
            <w:pPr>
              <w:pStyle w:val="null3"/>
            </w:pPr>
            <w:r>
              <w:rPr/>
              <w:t>本采购包履约保证金为合同金额的5.0%</w:t>
            </w:r>
          </w:p>
          <w:p>
            <w:pPr>
              <w:pStyle w:val="null3"/>
            </w:pPr>
            <w:r>
              <w:rPr/>
              <w:t>说明：待验收合格后凭收据和验收单复印件无息退还。 如遇下列情况之一者，合同履约保证金不予退还，作为对采购人的赔偿： （1）合同签订后不能按合同时限要求提供服务的； （2）项目与合同不符或验收不合格的； （3）不能按合同履约的。</w:t>
            </w:r>
          </w:p>
          <w:p>
            <w:pPr>
              <w:pStyle w:val="null3"/>
            </w:pPr>
            <w:r>
              <w:rPr/>
              <w:t>采购包4：缴纳</w:t>
            </w:r>
          </w:p>
          <w:p>
            <w:pPr>
              <w:pStyle w:val="null3"/>
            </w:pPr>
            <w:r>
              <w:rPr/>
              <w:t>本采购包履约保证金为合同金额的5.0%</w:t>
            </w:r>
          </w:p>
          <w:p>
            <w:pPr>
              <w:pStyle w:val="null3"/>
            </w:pPr>
            <w:r>
              <w:rPr/>
              <w:t>说明：待验收合格后凭收据和验收单复印件无息退还。 如遇下列情况之一者，合同履约保证金不予退还，作为对采购人的赔偿： （1）合同签订后不能按合同时限要求提供服务的； （2）项目与合同不符或验收不合格的； （3）不能按合同履约的。</w:t>
            </w:r>
          </w:p>
          <w:p>
            <w:pPr>
              <w:pStyle w:val="null3"/>
            </w:pPr>
            <w:r>
              <w:rPr/>
              <w:t>采购包5：缴纳</w:t>
            </w:r>
          </w:p>
          <w:p>
            <w:pPr>
              <w:pStyle w:val="null3"/>
            </w:pPr>
            <w:r>
              <w:rPr/>
              <w:t>本采购包履约保证金为合同金额的5.0%</w:t>
            </w:r>
          </w:p>
          <w:p>
            <w:pPr>
              <w:pStyle w:val="null3"/>
            </w:pPr>
            <w:r>
              <w:rPr/>
              <w:t>说明：待验收合格后凭收据和验收单复印件无息退还。 如遇下列情况之一者，合同履约保证金不予退还，作为对采购人的赔偿： （1）合同签订后不能按合同时限要求提供服务的； （2）项目与合同不符或验收不合格的； （3）不能按合同履约的。</w:t>
            </w:r>
          </w:p>
          <w:p>
            <w:pPr>
              <w:pStyle w:val="null3"/>
            </w:pPr>
            <w:r>
              <w:rPr/>
              <w:t>采购包6：缴纳</w:t>
            </w:r>
          </w:p>
          <w:p>
            <w:pPr>
              <w:pStyle w:val="null3"/>
            </w:pPr>
            <w:r>
              <w:rPr/>
              <w:t>本采购包履约保证金为合同金额的5.0%</w:t>
            </w:r>
          </w:p>
          <w:p>
            <w:pPr>
              <w:pStyle w:val="null3"/>
            </w:pPr>
            <w:r>
              <w:rPr/>
              <w:t>说明：待验收合格后凭收据和验收单复印件无息退还。 如遇下列情况之一者，合同履约保证金不予退还，作为对采购人的赔偿： （1）合同签订后不能按合同时限要求提供服务的； （2）项目与合同不符或验收不合格的； （3）不能按合同履约的。</w:t>
            </w:r>
          </w:p>
          <w:p>
            <w:pPr>
              <w:pStyle w:val="null3"/>
            </w:pPr>
            <w:r>
              <w:rPr/>
              <w:t>采购包7：缴纳</w:t>
            </w:r>
          </w:p>
          <w:p>
            <w:pPr>
              <w:pStyle w:val="null3"/>
            </w:pPr>
            <w:r>
              <w:rPr/>
              <w:t>本采购包履约保证金为合同金额的5.0%</w:t>
            </w:r>
          </w:p>
          <w:p>
            <w:pPr>
              <w:pStyle w:val="null3"/>
            </w:pPr>
            <w:r>
              <w:rPr/>
              <w:t>说明：待验收合格后凭收据和验收单复印件无息退还。 如遇下列情况之一者，合同履约保证金不予退还，作为对采购人的赔偿： （1）合同签订后不能按合同时限要求提供服务的； （2）项目与合同不符或验收不合格的； （3）不能按合同履约的。</w:t>
            </w:r>
          </w:p>
          <w:p>
            <w:pPr>
              <w:pStyle w:val="null3"/>
            </w:pPr>
            <w:r>
              <w:rPr/>
              <w:t>采购包8：缴纳</w:t>
            </w:r>
          </w:p>
          <w:p>
            <w:pPr>
              <w:pStyle w:val="null3"/>
            </w:pPr>
            <w:r>
              <w:rPr/>
              <w:t>本采购包履约保证金为合同金额的5.0%</w:t>
            </w:r>
          </w:p>
          <w:p>
            <w:pPr>
              <w:pStyle w:val="null3"/>
            </w:pPr>
            <w:r>
              <w:rPr/>
              <w:t>说明：待验收合格后凭收据和验收单复印件无息退还。 如遇下列情况之一者，合同履约保证金不予退还，作为对采购人的赔偿： （1）合同签订后不能按合同时限要求提供服务的； （2）项目与合同不符或验收不合格的； （3）不能按合同履约的。</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p>
            <w:pPr>
              <w:pStyle w:val="null3"/>
            </w:pPr>
            <w:r>
              <w:rPr/>
              <w:t>采购包7：组织现场踏勘：否</w:t>
            </w:r>
          </w:p>
          <w:p>
            <w:pPr>
              <w:pStyle w:val="null3"/>
            </w:pPr>
            <w:r>
              <w:rPr/>
              <w:t>采购包8：组织现场踏勘：否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西北大学</w:t>
      </w:r>
      <w:r>
        <w:rPr/>
        <w:t>和</w:t>
      </w:r>
      <w:r>
        <w:rPr/>
        <w:t>陕西卓佲项目管理有限公司</w:t>
      </w:r>
      <w:r>
        <w:rPr/>
        <w:t>享有。对采购文件中供应商参加本次政府采购活动应当具备的条件、项目技术、服务、商务及其他要求，评审标准由采购人负责解释。除前述采购文件内容，其他内容由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西北大学</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陕西卓佲项目管理有限公司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pPr>
      <w:r>
        <w:rPr/>
        <w:t>采购包7：不允许合同分包。</w:t>
      </w:r>
    </w:p>
    <w:p>
      <w:pPr>
        <w:pStyle w:val="null3"/>
      </w:pPr>
      <w:r>
        <w:rPr/>
        <w:t>采购包8：不允许合同分包。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按采购文件、投标文件及合同执行</w:t>
      </w:r>
    </w:p>
    <w:p>
      <w:pPr>
        <w:pStyle w:val="null3"/>
      </w:pPr>
      <w:r>
        <w:rPr/>
        <w:t>采购包2：</w:t>
      </w:r>
    </w:p>
    <w:p>
      <w:pPr>
        <w:pStyle w:val="null3"/>
      </w:pPr>
      <w:r>
        <w:rPr/>
        <w:t>按采购文件、投标文件及合同执行</w:t>
      </w:r>
    </w:p>
    <w:p>
      <w:pPr>
        <w:pStyle w:val="null3"/>
      </w:pPr>
      <w:r>
        <w:rPr/>
        <w:t>采购包3：</w:t>
      </w:r>
    </w:p>
    <w:p>
      <w:pPr>
        <w:pStyle w:val="null3"/>
      </w:pPr>
      <w:r>
        <w:rPr/>
        <w:t>按采购文件、投标文件及合同执行</w:t>
      </w:r>
    </w:p>
    <w:p>
      <w:pPr>
        <w:pStyle w:val="null3"/>
      </w:pPr>
      <w:r>
        <w:rPr/>
        <w:t>采购包4：</w:t>
      </w:r>
    </w:p>
    <w:p>
      <w:pPr>
        <w:pStyle w:val="null3"/>
      </w:pPr>
      <w:r>
        <w:rPr/>
        <w:t>按采购文件、投标文件及合同执行</w:t>
      </w:r>
    </w:p>
    <w:p>
      <w:pPr>
        <w:pStyle w:val="null3"/>
      </w:pPr>
      <w:r>
        <w:rPr/>
        <w:t>采购包5：</w:t>
      </w:r>
    </w:p>
    <w:p>
      <w:pPr>
        <w:pStyle w:val="null3"/>
      </w:pPr>
      <w:r>
        <w:rPr/>
        <w:t>按采购文件、投标文件及合同执行</w:t>
      </w:r>
    </w:p>
    <w:p>
      <w:pPr>
        <w:pStyle w:val="null3"/>
      </w:pPr>
      <w:r>
        <w:rPr/>
        <w:t>采购包6：</w:t>
      </w:r>
    </w:p>
    <w:p>
      <w:pPr>
        <w:pStyle w:val="null3"/>
      </w:pPr>
      <w:r>
        <w:rPr/>
        <w:t>按采购文件、投标文件及合同执行</w:t>
      </w:r>
    </w:p>
    <w:p>
      <w:pPr>
        <w:pStyle w:val="null3"/>
      </w:pPr>
      <w:r>
        <w:rPr/>
        <w:t>采购包7：</w:t>
      </w:r>
    </w:p>
    <w:p>
      <w:pPr>
        <w:pStyle w:val="null3"/>
      </w:pPr>
      <w:r>
        <w:rPr/>
        <w:t>按采购文件、投标文件及合同执行</w:t>
      </w:r>
    </w:p>
    <w:p>
      <w:pPr>
        <w:pStyle w:val="null3"/>
      </w:pPr>
      <w:r>
        <w:rPr/>
        <w:t>采购包8：</w:t>
      </w:r>
    </w:p>
    <w:p>
      <w:pPr>
        <w:pStyle w:val="null3"/>
      </w:pPr>
      <w:r>
        <w:rPr/>
        <w:t>按采购文件、投标文件及合同执行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中文数据库建设已成为图书馆文献资源建设的重要组成部分，中文数据库资源服务平台内容广泛、涉及领域众多、使用方便，我馆采购的中文数据库资源几乎涵盖了所有的数据库类型，有电子期刊、电子图书、电子报纸、学位论文、科技报告、工具书、视频等多种类型，可以在一定程度上满足我校广大师生对中文期刊、电子书、视频资源等的多维度需求，并且吸纳了全世界最新、最重要的研究成果，是教学科研和学术研究不可或缺的文献资源，在保障读者的需求方面发挥着不可替代的作用，对学科发展和双一流学科建设起到重要的支撑作用</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280,000.00</w:t>
      </w:r>
    </w:p>
    <w:p>
      <w:pPr>
        <w:pStyle w:val="null3"/>
      </w:pPr>
      <w:r>
        <w:rPr/>
        <w:t>采购包最高限价（元）: 280,000.00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CNKI数据资源</w:t>
            </w:r>
          </w:p>
        </w:tc>
        <w:tc>
          <w:tcPr>
            <w:tcW w:type="dxa" w:w="831"/>
          </w:tcPr>
          <w:p>
            <w:pPr>
              <w:pStyle w:val="null3"/>
              <w:jc w:val="right"/>
            </w:pPr>
            <w:r>
              <w:rPr/>
              <w:t>1.00</w:t>
            </w:r>
          </w:p>
        </w:tc>
        <w:tc>
          <w:tcPr>
            <w:tcW w:type="dxa" w:w="831"/>
          </w:tcPr>
          <w:p>
            <w:pPr>
              <w:pStyle w:val="null3"/>
              <w:jc w:val="right"/>
            </w:pPr>
            <w:r>
              <w:rPr/>
              <w:t>280,000.00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220,000.00</w:t>
      </w:r>
    </w:p>
    <w:p>
      <w:pPr>
        <w:pStyle w:val="null3"/>
      </w:pPr>
      <w:r>
        <w:rPr/>
        <w:t>采购包最高限价（元）: 220,000.00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超星系列数据库</w:t>
            </w:r>
          </w:p>
        </w:tc>
        <w:tc>
          <w:tcPr>
            <w:tcW w:type="dxa" w:w="831"/>
          </w:tcPr>
          <w:p>
            <w:pPr>
              <w:pStyle w:val="null3"/>
              <w:jc w:val="right"/>
            </w:pPr>
            <w:r>
              <w:rPr/>
              <w:t>1.00</w:t>
            </w:r>
          </w:p>
        </w:tc>
        <w:tc>
          <w:tcPr>
            <w:tcW w:type="dxa" w:w="831"/>
          </w:tcPr>
          <w:p>
            <w:pPr>
              <w:pStyle w:val="null3"/>
              <w:jc w:val="right"/>
            </w:pPr>
            <w:r>
              <w:rPr/>
              <w:t>220,000.00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180,000.00</w:t>
      </w:r>
    </w:p>
    <w:p>
      <w:pPr>
        <w:pStyle w:val="null3"/>
      </w:pPr>
      <w:r>
        <w:rPr/>
        <w:t>采购包最高限价（元）: 180,000.00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数图多媒体资源</w:t>
            </w:r>
          </w:p>
        </w:tc>
        <w:tc>
          <w:tcPr>
            <w:tcW w:type="dxa" w:w="831"/>
          </w:tcPr>
          <w:p>
            <w:pPr>
              <w:pStyle w:val="null3"/>
              <w:jc w:val="right"/>
            </w:pPr>
            <w:r>
              <w:rPr/>
              <w:t>1.00</w:t>
            </w:r>
          </w:p>
        </w:tc>
        <w:tc>
          <w:tcPr>
            <w:tcW w:type="dxa" w:w="831"/>
          </w:tcPr>
          <w:p>
            <w:pPr>
              <w:pStyle w:val="null3"/>
              <w:jc w:val="right"/>
            </w:pPr>
            <w:r>
              <w:rPr/>
              <w:t>180,000.00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60,000.00</w:t>
      </w:r>
    </w:p>
    <w:p>
      <w:pPr>
        <w:pStyle w:val="null3"/>
      </w:pPr>
      <w:r>
        <w:rPr/>
        <w:t>采购包最高限价（元）: 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维普中文期刊服务平台</w:t>
            </w:r>
          </w:p>
        </w:tc>
        <w:tc>
          <w:tcPr>
            <w:tcW w:type="dxa" w:w="831"/>
          </w:tcPr>
          <w:p>
            <w:pPr>
              <w:pStyle w:val="null3"/>
              <w:jc w:val="right"/>
            </w:pPr>
            <w:r>
              <w:rPr/>
              <w:t>1.00</w:t>
            </w:r>
          </w:p>
        </w:tc>
        <w:tc>
          <w:tcPr>
            <w:tcW w:type="dxa" w:w="831"/>
          </w:tcPr>
          <w:p>
            <w:pPr>
              <w:pStyle w:val="null3"/>
              <w:jc w:val="right"/>
            </w:pPr>
            <w:r>
              <w:rPr/>
              <w:t>60,000.00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75,000.00</w:t>
      </w:r>
    </w:p>
    <w:p>
      <w:pPr>
        <w:pStyle w:val="null3"/>
      </w:pPr>
      <w:r>
        <w:rPr/>
        <w:t>采购包最高限价（元）: 75,000.00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瀚堂典藏古籍数据库</w:t>
            </w:r>
          </w:p>
        </w:tc>
        <w:tc>
          <w:tcPr>
            <w:tcW w:type="dxa" w:w="831"/>
          </w:tcPr>
          <w:p>
            <w:pPr>
              <w:pStyle w:val="null3"/>
              <w:jc w:val="right"/>
            </w:pPr>
            <w:r>
              <w:rPr/>
              <w:t>1.00</w:t>
            </w:r>
          </w:p>
        </w:tc>
        <w:tc>
          <w:tcPr>
            <w:tcW w:type="dxa" w:w="831"/>
          </w:tcPr>
          <w:p>
            <w:pPr>
              <w:pStyle w:val="null3"/>
              <w:jc w:val="right"/>
            </w:pPr>
            <w:r>
              <w:rPr/>
              <w:t>75,000.00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90,000.00</w:t>
      </w:r>
    </w:p>
    <w:p>
      <w:pPr>
        <w:pStyle w:val="null3"/>
      </w:pPr>
      <w:r>
        <w:rPr/>
        <w:t>采购包最高限价（元）: 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掌阅精选数字图书馆产品</w:t>
            </w:r>
          </w:p>
        </w:tc>
        <w:tc>
          <w:tcPr>
            <w:tcW w:type="dxa" w:w="831"/>
          </w:tcPr>
          <w:p>
            <w:pPr>
              <w:pStyle w:val="null3"/>
              <w:jc w:val="right"/>
            </w:pPr>
            <w:r>
              <w:rPr/>
              <w:t>1.00</w:t>
            </w:r>
          </w:p>
        </w:tc>
        <w:tc>
          <w:tcPr>
            <w:tcW w:type="dxa" w:w="831"/>
          </w:tcPr>
          <w:p>
            <w:pPr>
              <w:pStyle w:val="null3"/>
              <w:jc w:val="right"/>
            </w:pPr>
            <w:r>
              <w:rPr/>
              <w:t>90,000.00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采购包7：</w:t>
      </w:r>
    </w:p>
    <w:p>
      <w:pPr>
        <w:pStyle w:val="null3"/>
      </w:pPr>
      <w:r>
        <w:rPr/>
        <w:t>采购包预算金额（元）: 140,000.00</w:t>
      </w:r>
    </w:p>
    <w:p>
      <w:pPr>
        <w:pStyle w:val="null3"/>
      </w:pPr>
      <w:r>
        <w:rPr/>
        <w:t>采购包最高限价（元）: 140,000.00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科学文库</w:t>
            </w:r>
          </w:p>
        </w:tc>
        <w:tc>
          <w:tcPr>
            <w:tcW w:type="dxa" w:w="831"/>
          </w:tcPr>
          <w:p>
            <w:pPr>
              <w:pStyle w:val="null3"/>
              <w:jc w:val="right"/>
            </w:pPr>
            <w:r>
              <w:rPr/>
              <w:t>1.00</w:t>
            </w:r>
          </w:p>
        </w:tc>
        <w:tc>
          <w:tcPr>
            <w:tcW w:type="dxa" w:w="831"/>
          </w:tcPr>
          <w:p>
            <w:pPr>
              <w:pStyle w:val="null3"/>
              <w:jc w:val="right"/>
            </w:pPr>
            <w:r>
              <w:rPr/>
              <w:t>140,000.00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采购包8：</w:t>
      </w:r>
    </w:p>
    <w:p>
      <w:pPr>
        <w:pStyle w:val="null3"/>
      </w:pPr>
      <w:r>
        <w:rPr/>
        <w:t>采购包预算金额（元）: 110,000.00</w:t>
      </w:r>
    </w:p>
    <w:p>
      <w:pPr>
        <w:pStyle w:val="null3"/>
      </w:pPr>
      <w:r>
        <w:rPr/>
        <w:t>采购包最高限价（元）: 110,000.00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工程科技数字图书馆</w:t>
            </w:r>
          </w:p>
        </w:tc>
        <w:tc>
          <w:tcPr>
            <w:tcW w:type="dxa" w:w="831"/>
          </w:tcPr>
          <w:p>
            <w:pPr>
              <w:pStyle w:val="null3"/>
              <w:jc w:val="right"/>
            </w:pPr>
            <w:r>
              <w:rPr/>
              <w:t>1.00</w:t>
            </w:r>
          </w:p>
        </w:tc>
        <w:tc>
          <w:tcPr>
            <w:tcW w:type="dxa" w:w="831"/>
          </w:tcPr>
          <w:p>
            <w:pPr>
              <w:pStyle w:val="null3"/>
              <w:jc w:val="right"/>
            </w:pPr>
            <w:r>
              <w:rPr/>
              <w:t>110,000.00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标的名称：CNKI数据资源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包含</w:t>
            </w:r>
            <w:r>
              <w:rPr>
                <w:rFonts w:ascii="宋体" w:hAnsi="宋体" w:cs="宋体" w:eastAsia="宋体"/>
                <w:sz w:val="21"/>
              </w:rPr>
              <w:t>中国学术期刊网络出版总库、中国博士学位论文全文数据库、中国优秀硕士学位论文全文数据库、中国年鉴网络出版总库、中国重要会议论文全文数据库、国际会议论文全文数据库、中国引文数据库、中国专利全文数据库、中国重要报纸全文数据库</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标的名称：超星系列数据库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包含</w:t>
            </w:r>
            <w:r>
              <w:rPr>
                <w:rFonts w:ascii="宋体" w:hAnsi="宋体" w:cs="宋体" w:eastAsia="宋体"/>
                <w:sz w:val="21"/>
              </w:rPr>
              <w:t>读秀知识库、百链云图书馆、中文发现系统、移动图书馆、歌德电子借阅系统更新、云舟知识空间服务系统、超星视频、超星期刊</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标的名称：数图多媒体资源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包含</w:t>
            </w:r>
            <w:r>
              <w:rPr>
                <w:rFonts w:ascii="宋体" w:hAnsi="宋体" w:cs="宋体" w:eastAsia="宋体"/>
                <w:sz w:val="21"/>
              </w:rPr>
              <w:t>美国探索教育视频资源服务平台、中国探索教育视频资源服务平台、世界名校精品课资源服务平台、网上大学堂视频资源库、商学院教育视频资源服务平台、中国历代馆藏书画数字资源库、世界油画数字资源库、中国名校精品课资源服务平台、微课堂、数图云窗一体机</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标的名称：维普中文期刊服务平台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包含图书、期刊、报纸、学位论文、专利、标准、法规、多媒体视频、科技报告等数十种文献类型的一站式检索发现平台</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标的名称：瀚堂典藏古籍数据库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包含</w:t>
            </w:r>
            <w:r>
              <w:rPr>
                <w:rFonts w:ascii="宋体" w:hAnsi="宋体" w:cs="宋体" w:eastAsia="宋体"/>
                <w:sz w:val="21"/>
              </w:rPr>
              <w:t>经、史、子、集四部及专题文献共计</w:t>
            </w:r>
            <w:r>
              <w:rPr>
                <w:rFonts w:ascii="calibri" w:hAnsi="calibri" w:cs="calibri" w:eastAsia="calibri"/>
                <w:sz w:val="21"/>
              </w:rPr>
              <w:t>37624</w:t>
            </w:r>
            <w:r>
              <w:rPr>
                <w:rFonts w:ascii="宋体" w:hAnsi="宋体" w:cs="宋体" w:eastAsia="宋体"/>
                <w:sz w:val="21"/>
              </w:rPr>
              <w:t>种，</w:t>
            </w:r>
            <w:r>
              <w:rPr>
                <w:rFonts w:ascii="calibri" w:hAnsi="calibri" w:cs="calibri" w:eastAsia="calibri"/>
                <w:sz w:val="21"/>
              </w:rPr>
              <w:t>234857</w:t>
            </w:r>
            <w:r>
              <w:rPr>
                <w:rFonts w:ascii="宋体" w:hAnsi="宋体" w:cs="宋体" w:eastAsia="宋体"/>
                <w:sz w:val="21"/>
              </w:rPr>
              <w:t>卷古典文献</w:t>
            </w:r>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标的名称：掌阅精选数字图书馆产品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包含</w:t>
            </w:r>
            <w:r>
              <w:rPr>
                <w:rFonts w:ascii="calibri" w:hAnsi="calibri" w:cs="calibri" w:eastAsia="calibri"/>
                <w:sz w:val="21"/>
              </w:rPr>
              <w:t>21</w:t>
            </w:r>
            <w:r>
              <w:rPr>
                <w:rFonts w:ascii="宋体" w:hAnsi="宋体" w:cs="宋体" w:eastAsia="宋体"/>
                <w:sz w:val="21"/>
              </w:rPr>
              <w:t>大部类的</w:t>
            </w:r>
            <w:r>
              <w:rPr>
                <w:rFonts w:ascii="calibri" w:hAnsi="calibri" w:cs="calibri" w:eastAsia="calibri"/>
                <w:sz w:val="21"/>
              </w:rPr>
              <w:t>10</w:t>
            </w:r>
            <w:r>
              <w:rPr>
                <w:rFonts w:ascii="宋体" w:hAnsi="宋体" w:cs="宋体" w:eastAsia="宋体"/>
                <w:sz w:val="21"/>
              </w:rPr>
              <w:t>万册精品书籍和</w:t>
            </w:r>
            <w:r>
              <w:rPr>
                <w:rFonts w:ascii="calibri" w:hAnsi="calibri" w:cs="calibri" w:eastAsia="calibri"/>
                <w:sz w:val="21"/>
              </w:rPr>
              <w:t>10</w:t>
            </w:r>
            <w:r>
              <w:rPr>
                <w:rFonts w:ascii="宋体" w:hAnsi="宋体" w:cs="宋体" w:eastAsia="宋体"/>
                <w:sz w:val="21"/>
              </w:rPr>
              <w:t>万册有声图书</w:t>
            </w:r>
          </w:p>
        </w:tc>
      </w:tr>
    </w:tbl>
    <w:p>
      <w:pPr>
        <w:pStyle w:val="null3"/>
      </w:pPr>
      <w:r>
        <w:rPr/>
        <w:t>采购包7：</w:t>
      </w:r>
    </w:p>
    <w:p>
      <w:pPr>
        <w:pStyle w:val="null3"/>
      </w:pPr>
      <w:r>
        <w:rPr/>
        <w:t>供应商报价不允许超过标的金额</w:t>
      </w:r>
    </w:p>
    <w:p>
      <w:pPr>
        <w:pStyle w:val="null3"/>
      </w:pPr>
      <w:r>
        <w:rPr/>
        <w:t>（招单价的）供应商报价不允许超过标的单价</w:t>
      </w:r>
    </w:p>
    <w:p>
      <w:pPr>
        <w:pStyle w:val="null3"/>
      </w:pPr>
      <w:r>
        <w:rPr/>
        <w:t>标的名称：科学文库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包含</w:t>
            </w:r>
            <w:r>
              <w:rPr>
                <w:rFonts w:ascii="宋体" w:hAnsi="宋体" w:cs="宋体" w:eastAsia="宋体"/>
                <w:sz w:val="21"/>
              </w:rPr>
              <w:t>自然科学、工程技术科学、人文社会科学、医药科学、农业科学等多个学科领域超过五万种电子资源</w:t>
            </w:r>
          </w:p>
        </w:tc>
      </w:tr>
    </w:tbl>
    <w:p>
      <w:pPr>
        <w:pStyle w:val="null3"/>
      </w:pPr>
      <w:r>
        <w:rPr/>
        <w:t>采购包8：</w:t>
      </w:r>
    </w:p>
    <w:p>
      <w:pPr>
        <w:pStyle w:val="null3"/>
      </w:pPr>
      <w:r>
        <w:rPr/>
        <w:t>供应商报价不允许超过标的金额</w:t>
      </w:r>
    </w:p>
    <w:p>
      <w:pPr>
        <w:pStyle w:val="null3"/>
      </w:pPr>
      <w:r>
        <w:rPr/>
        <w:t>（招单价的）供应商报价不允许超过标的单价</w:t>
      </w:r>
    </w:p>
    <w:p>
      <w:pPr>
        <w:pStyle w:val="null3"/>
      </w:pPr>
      <w:r>
        <w:rPr/>
        <w:t>标的名称：工程科技数字图书馆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包含</w:t>
            </w:r>
            <w:r>
              <w:rPr>
                <w:rFonts w:ascii="宋体" w:hAnsi="宋体" w:cs="宋体" w:eastAsia="宋体"/>
                <w:sz w:val="21"/>
              </w:rPr>
              <w:t>超过</w:t>
            </w:r>
            <w:r>
              <w:rPr>
                <w:rFonts w:ascii="calibri" w:hAnsi="calibri" w:cs="calibri" w:eastAsia="calibri"/>
                <w:sz w:val="21"/>
              </w:rPr>
              <w:t>15000</w:t>
            </w:r>
            <w:r>
              <w:rPr>
                <w:rFonts w:ascii="宋体" w:hAnsi="宋体" w:cs="宋体" w:eastAsia="宋体"/>
                <w:sz w:val="21"/>
              </w:rPr>
              <w:t>余种专业领域核心电子图书、</w:t>
            </w:r>
            <w:r>
              <w:rPr>
                <w:rFonts w:ascii="calibri" w:hAnsi="calibri" w:cs="calibri" w:eastAsia="calibri"/>
                <w:sz w:val="21"/>
              </w:rPr>
              <w:t>200</w:t>
            </w:r>
            <w:r>
              <w:rPr>
                <w:rFonts w:ascii="宋体" w:hAnsi="宋体" w:cs="宋体" w:eastAsia="宋体"/>
                <w:sz w:val="21"/>
              </w:rPr>
              <w:t>余本数字化手册、</w:t>
            </w:r>
            <w:r>
              <w:rPr>
                <w:rFonts w:ascii="calibri" w:hAnsi="calibri" w:cs="calibri" w:eastAsia="calibri"/>
                <w:sz w:val="21"/>
              </w:rPr>
              <w:t>10000</w:t>
            </w:r>
            <w:r>
              <w:rPr>
                <w:rFonts w:ascii="宋体" w:hAnsi="宋体" w:cs="宋体" w:eastAsia="宋体"/>
                <w:sz w:val="21"/>
              </w:rPr>
              <w:t>余个工业视频、万余条知识条目、百种行业年鉴、</w:t>
            </w:r>
            <w:r>
              <w:rPr>
                <w:rFonts w:ascii="calibri" w:hAnsi="calibri" w:cs="calibri" w:eastAsia="calibri"/>
                <w:sz w:val="21"/>
              </w:rPr>
              <w:t>21</w:t>
            </w:r>
            <w:r>
              <w:rPr>
                <w:rFonts w:ascii="宋体" w:hAnsi="宋体" w:cs="宋体" w:eastAsia="宋体"/>
                <w:sz w:val="21"/>
              </w:rPr>
              <w:t>种专业品牌期刊</w:t>
            </w:r>
          </w:p>
        </w:tc>
      </w:tr>
    </w:tbl>
    <w:p>
      <w:pPr>
        <w:pStyle w:val="null3"/>
        <w:outlineLvl w:val="3"/>
      </w:pPr>
      <w:r>
        <w:rPr>
          <w:sz w:val="24"/>
          <w:b/>
        </w:rPr>
        <w:t>3.2.3人员配置要求</w:t>
      </w:r>
    </w:p>
    <w:p>
      <w:pPr>
        <w:pStyle w:val="null3"/>
      </w:pPr>
      <w:r>
        <w:rPr/>
        <w:t>采购包1：</w:t>
      </w:r>
    </w:p>
    <w:p>
      <w:pPr>
        <w:pStyle w:val="null3"/>
      </w:pPr>
      <w:r>
        <w:rPr/>
        <w:t>根据招标文件要求、投标文件及合同约定执行</w:t>
      </w:r>
    </w:p>
    <w:p>
      <w:pPr>
        <w:pStyle w:val="null3"/>
      </w:pPr>
      <w:r>
        <w:rPr/>
        <w:t>采购包2：</w:t>
      </w:r>
    </w:p>
    <w:p>
      <w:pPr>
        <w:pStyle w:val="null3"/>
      </w:pPr>
      <w:r>
        <w:rPr/>
        <w:t>根据招标文件要求、投标文件及合同约定执行</w:t>
      </w:r>
    </w:p>
    <w:p>
      <w:pPr>
        <w:pStyle w:val="null3"/>
      </w:pPr>
      <w:r>
        <w:rPr/>
        <w:t>采购包3：</w:t>
      </w:r>
    </w:p>
    <w:p>
      <w:pPr>
        <w:pStyle w:val="null3"/>
      </w:pPr>
      <w:r>
        <w:rPr/>
        <w:t>根据招标文件要求、投标文件及合同约定执行</w:t>
      </w:r>
    </w:p>
    <w:p>
      <w:pPr>
        <w:pStyle w:val="null3"/>
      </w:pPr>
      <w:r>
        <w:rPr/>
        <w:t>采购包4：</w:t>
      </w:r>
    </w:p>
    <w:p>
      <w:pPr>
        <w:pStyle w:val="null3"/>
      </w:pPr>
      <w:r>
        <w:rPr/>
        <w:t>根据招标文件要求、投标文件及合同约定执行</w:t>
      </w:r>
    </w:p>
    <w:p>
      <w:pPr>
        <w:pStyle w:val="null3"/>
      </w:pPr>
      <w:r>
        <w:rPr/>
        <w:t>采购包5：</w:t>
      </w:r>
    </w:p>
    <w:p>
      <w:pPr>
        <w:pStyle w:val="null3"/>
      </w:pPr>
      <w:r>
        <w:rPr/>
        <w:t>根据招标文件要求、投标文件及合同约定执行</w:t>
      </w:r>
    </w:p>
    <w:p>
      <w:pPr>
        <w:pStyle w:val="null3"/>
      </w:pPr>
      <w:r>
        <w:rPr/>
        <w:t>采购包6：</w:t>
      </w:r>
    </w:p>
    <w:p>
      <w:pPr>
        <w:pStyle w:val="null3"/>
      </w:pPr>
      <w:r>
        <w:rPr/>
        <w:t>根据招标文件要求、投标文件及合同约定执行</w:t>
      </w:r>
    </w:p>
    <w:p>
      <w:pPr>
        <w:pStyle w:val="null3"/>
      </w:pPr>
      <w:r>
        <w:rPr/>
        <w:t>采购包7：</w:t>
      </w:r>
    </w:p>
    <w:p>
      <w:pPr>
        <w:pStyle w:val="null3"/>
      </w:pPr>
      <w:r>
        <w:rPr/>
        <w:t>根据招标文件要求、投标文件及合同约定执行</w:t>
      </w:r>
    </w:p>
    <w:p>
      <w:pPr>
        <w:pStyle w:val="null3"/>
      </w:pPr>
      <w:r>
        <w:rPr/>
        <w:t>采购包8：</w:t>
      </w:r>
    </w:p>
    <w:p>
      <w:pPr>
        <w:pStyle w:val="null3"/>
      </w:pPr>
      <w:r>
        <w:rPr/>
        <w:t>根据招标文件要求、投标文件及合同约定执行</w:t>
      </w:r>
    </w:p>
    <w:p>
      <w:pPr>
        <w:pStyle w:val="null3"/>
        <w:outlineLvl w:val="3"/>
      </w:pPr>
      <w:r>
        <w:rPr>
          <w:sz w:val="24"/>
          <w:b/>
        </w:rPr>
        <w:t>3.2.4设施设备要求</w:t>
      </w:r>
    </w:p>
    <w:p>
      <w:pPr>
        <w:pStyle w:val="null3"/>
      </w:pPr>
      <w:r>
        <w:rPr/>
        <w:t>采购包1：</w:t>
      </w:r>
    </w:p>
    <w:p>
      <w:pPr>
        <w:pStyle w:val="null3"/>
      </w:pPr>
      <w:r>
        <w:rPr/>
        <w:t>根据招标文件要求、投标文件及合同约定执行</w:t>
      </w:r>
    </w:p>
    <w:p>
      <w:pPr>
        <w:pStyle w:val="null3"/>
      </w:pPr>
      <w:r>
        <w:rPr/>
        <w:t>采购包2：</w:t>
      </w:r>
    </w:p>
    <w:p>
      <w:pPr>
        <w:pStyle w:val="null3"/>
      </w:pPr>
      <w:r>
        <w:rPr/>
        <w:t>根据招标文件要求、投标文件及合同约定执行</w:t>
      </w:r>
    </w:p>
    <w:p>
      <w:pPr>
        <w:pStyle w:val="null3"/>
      </w:pPr>
      <w:r>
        <w:rPr/>
        <w:t>采购包3：</w:t>
      </w:r>
    </w:p>
    <w:p>
      <w:pPr>
        <w:pStyle w:val="null3"/>
      </w:pPr>
      <w:r>
        <w:rPr/>
        <w:t>根据招标文件要求、投标文件及合同约定执行</w:t>
      </w:r>
    </w:p>
    <w:p>
      <w:pPr>
        <w:pStyle w:val="null3"/>
      </w:pPr>
      <w:r>
        <w:rPr/>
        <w:t>采购包4：</w:t>
      </w:r>
    </w:p>
    <w:p>
      <w:pPr>
        <w:pStyle w:val="null3"/>
      </w:pPr>
      <w:r>
        <w:rPr/>
        <w:t>根据招标文件要求、投标文件及合同约定执行</w:t>
      </w:r>
    </w:p>
    <w:p>
      <w:pPr>
        <w:pStyle w:val="null3"/>
      </w:pPr>
      <w:r>
        <w:rPr/>
        <w:t>采购包5：</w:t>
      </w:r>
    </w:p>
    <w:p>
      <w:pPr>
        <w:pStyle w:val="null3"/>
      </w:pPr>
      <w:r>
        <w:rPr/>
        <w:t>根据招标文件要求、投标文件及合同约定执行</w:t>
      </w:r>
    </w:p>
    <w:p>
      <w:pPr>
        <w:pStyle w:val="null3"/>
      </w:pPr>
      <w:r>
        <w:rPr/>
        <w:t>采购包6：</w:t>
      </w:r>
    </w:p>
    <w:p>
      <w:pPr>
        <w:pStyle w:val="null3"/>
      </w:pPr>
      <w:r>
        <w:rPr/>
        <w:t>根据招标文件要求、投标文件及合同约定执行</w:t>
      </w:r>
    </w:p>
    <w:p>
      <w:pPr>
        <w:pStyle w:val="null3"/>
      </w:pPr>
      <w:r>
        <w:rPr/>
        <w:t>采购包7：</w:t>
      </w:r>
    </w:p>
    <w:p>
      <w:pPr>
        <w:pStyle w:val="null3"/>
      </w:pPr>
      <w:r>
        <w:rPr/>
        <w:t>根据招标文件要求、投标文件及合同约定执行</w:t>
      </w:r>
    </w:p>
    <w:p>
      <w:pPr>
        <w:pStyle w:val="null3"/>
      </w:pPr>
      <w:r>
        <w:rPr/>
        <w:t>采购包8：</w:t>
      </w:r>
    </w:p>
    <w:p>
      <w:pPr>
        <w:pStyle w:val="null3"/>
      </w:pPr>
      <w:r>
        <w:rPr/>
        <w:t>根据招标文件要求、投标文件及合同约定执行</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合同签订之日起183日</w:t>
      </w:r>
    </w:p>
    <w:p>
      <w:pPr>
        <w:pStyle w:val="null3"/>
      </w:pPr>
      <w:r>
        <w:rPr/>
        <w:t>采购包2：</w:t>
      </w:r>
    </w:p>
    <w:p>
      <w:pPr>
        <w:pStyle w:val="null3"/>
      </w:pPr>
      <w:r>
        <w:rPr/>
        <w:t>合同签订之日起183日</w:t>
      </w:r>
    </w:p>
    <w:p>
      <w:pPr>
        <w:pStyle w:val="null3"/>
      </w:pPr>
      <w:r>
        <w:rPr/>
        <w:t>采购包3：</w:t>
      </w:r>
    </w:p>
    <w:p>
      <w:pPr>
        <w:pStyle w:val="null3"/>
      </w:pPr>
      <w:r>
        <w:rPr/>
        <w:t>合同签订之日起183日</w:t>
      </w:r>
    </w:p>
    <w:p>
      <w:pPr>
        <w:pStyle w:val="null3"/>
      </w:pPr>
      <w:r>
        <w:rPr/>
        <w:t>采购包4：</w:t>
      </w:r>
    </w:p>
    <w:p>
      <w:pPr>
        <w:pStyle w:val="null3"/>
      </w:pPr>
      <w:r>
        <w:rPr/>
        <w:t>合同签订之日起365日</w:t>
      </w:r>
    </w:p>
    <w:p>
      <w:pPr>
        <w:pStyle w:val="null3"/>
      </w:pPr>
      <w:r>
        <w:rPr/>
        <w:t>采购包5：</w:t>
      </w:r>
    </w:p>
    <w:p>
      <w:pPr>
        <w:pStyle w:val="null3"/>
      </w:pPr>
      <w:r>
        <w:rPr/>
        <w:t>合同签订之日起365日</w:t>
      </w:r>
    </w:p>
    <w:p>
      <w:pPr>
        <w:pStyle w:val="null3"/>
      </w:pPr>
      <w:r>
        <w:rPr/>
        <w:t>采购包6：</w:t>
      </w:r>
    </w:p>
    <w:p>
      <w:pPr>
        <w:pStyle w:val="null3"/>
      </w:pPr>
      <w:r>
        <w:rPr/>
        <w:t>合同签订之日起365日</w:t>
      </w:r>
    </w:p>
    <w:p>
      <w:pPr>
        <w:pStyle w:val="null3"/>
      </w:pPr>
      <w:r>
        <w:rPr/>
        <w:t>采购包7：</w:t>
      </w:r>
    </w:p>
    <w:p>
      <w:pPr>
        <w:pStyle w:val="null3"/>
      </w:pPr>
      <w:r>
        <w:rPr/>
        <w:t>合同签订之日起365日</w:t>
      </w:r>
    </w:p>
    <w:p>
      <w:pPr>
        <w:pStyle w:val="null3"/>
      </w:pPr>
      <w:r>
        <w:rPr/>
        <w:t>采购包8：</w:t>
      </w:r>
    </w:p>
    <w:p>
      <w:pPr>
        <w:pStyle w:val="null3"/>
      </w:pPr>
      <w:r>
        <w:rPr/>
        <w:t>合同签订之日起365日</w:t>
      </w:r>
    </w:p>
    <w:p>
      <w:pPr>
        <w:pStyle w:val="null3"/>
        <w:outlineLvl w:val="3"/>
      </w:pPr>
      <w:r>
        <w:rPr>
          <w:sz w:val="24"/>
          <w:b/>
        </w:rPr>
        <w:t>3.3.2服务地点</w:t>
      </w:r>
    </w:p>
    <w:p>
      <w:pPr>
        <w:pStyle w:val="null3"/>
      </w:pPr>
      <w:r>
        <w:rPr/>
        <w:t>采购包1：</w:t>
      </w:r>
    </w:p>
    <w:p>
      <w:pPr>
        <w:pStyle w:val="null3"/>
      </w:pPr>
      <w:r>
        <w:rPr/>
        <w:t>西北大学图书馆指定地点</w:t>
      </w:r>
    </w:p>
    <w:p>
      <w:pPr>
        <w:pStyle w:val="null3"/>
      </w:pPr>
      <w:r>
        <w:rPr/>
        <w:t>采购包2：</w:t>
      </w:r>
    </w:p>
    <w:p>
      <w:pPr>
        <w:pStyle w:val="null3"/>
      </w:pPr>
      <w:r>
        <w:rPr/>
        <w:t>西北大学图书馆指定地点</w:t>
      </w:r>
    </w:p>
    <w:p>
      <w:pPr>
        <w:pStyle w:val="null3"/>
      </w:pPr>
      <w:r>
        <w:rPr/>
        <w:t>采购包3：</w:t>
      </w:r>
    </w:p>
    <w:p>
      <w:pPr>
        <w:pStyle w:val="null3"/>
      </w:pPr>
      <w:r>
        <w:rPr/>
        <w:t>西北大学图书馆指定地点</w:t>
      </w:r>
    </w:p>
    <w:p>
      <w:pPr>
        <w:pStyle w:val="null3"/>
      </w:pPr>
      <w:r>
        <w:rPr/>
        <w:t>采购包4：</w:t>
      </w:r>
    </w:p>
    <w:p>
      <w:pPr>
        <w:pStyle w:val="null3"/>
      </w:pPr>
      <w:r>
        <w:rPr/>
        <w:t>西北大学图书馆指定地点</w:t>
      </w:r>
    </w:p>
    <w:p>
      <w:pPr>
        <w:pStyle w:val="null3"/>
      </w:pPr>
      <w:r>
        <w:rPr/>
        <w:t>采购包5：</w:t>
      </w:r>
    </w:p>
    <w:p>
      <w:pPr>
        <w:pStyle w:val="null3"/>
      </w:pPr>
      <w:r>
        <w:rPr/>
        <w:t>西北大学图书馆指定地点</w:t>
      </w:r>
    </w:p>
    <w:p>
      <w:pPr>
        <w:pStyle w:val="null3"/>
      </w:pPr>
      <w:r>
        <w:rPr/>
        <w:t>采购包6：</w:t>
      </w:r>
    </w:p>
    <w:p>
      <w:pPr>
        <w:pStyle w:val="null3"/>
      </w:pPr>
      <w:r>
        <w:rPr/>
        <w:t>西北大学图书馆指定地点</w:t>
      </w:r>
    </w:p>
    <w:p>
      <w:pPr>
        <w:pStyle w:val="null3"/>
      </w:pPr>
      <w:r>
        <w:rPr/>
        <w:t>采购包7：</w:t>
      </w:r>
    </w:p>
    <w:p>
      <w:pPr>
        <w:pStyle w:val="null3"/>
      </w:pPr>
      <w:r>
        <w:rPr/>
        <w:t>西北大学图书馆指定地点</w:t>
      </w:r>
    </w:p>
    <w:p>
      <w:pPr>
        <w:pStyle w:val="null3"/>
      </w:pPr>
      <w:r>
        <w:rPr/>
        <w:t>采购包8：</w:t>
      </w:r>
    </w:p>
    <w:p>
      <w:pPr>
        <w:pStyle w:val="null3"/>
      </w:pPr>
      <w:r>
        <w:rPr/>
        <w:t>西北大学图书馆指定地点</w:t>
      </w:r>
    </w:p>
    <w:p>
      <w:pPr>
        <w:pStyle w:val="null3"/>
        <w:outlineLvl w:val="3"/>
      </w:pPr>
      <w:r>
        <w:rPr>
          <w:sz w:val="24"/>
          <w:b/>
        </w:rPr>
        <w:t>3.3.3支付方式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pPr>
      <w:r>
        <w:rPr/>
        <w:t>采购包5：</w:t>
      </w:r>
    </w:p>
    <w:p>
      <w:pPr>
        <w:pStyle w:val="null3"/>
      </w:pPr>
      <w:r>
        <w:rPr/>
        <w:t>一次付清</w:t>
      </w:r>
    </w:p>
    <w:p>
      <w:pPr>
        <w:pStyle w:val="null3"/>
      </w:pPr>
      <w:r>
        <w:rPr/>
        <w:t>采购包6：</w:t>
      </w:r>
    </w:p>
    <w:p>
      <w:pPr>
        <w:pStyle w:val="null3"/>
      </w:pPr>
      <w:r>
        <w:rPr/>
        <w:t>一次付清</w:t>
      </w:r>
    </w:p>
    <w:p>
      <w:pPr>
        <w:pStyle w:val="null3"/>
      </w:pPr>
      <w:r>
        <w:rPr/>
        <w:t>采购包7：</w:t>
      </w:r>
    </w:p>
    <w:p>
      <w:pPr>
        <w:pStyle w:val="null3"/>
      </w:pPr>
      <w:r>
        <w:rPr/>
        <w:t>一次付清</w:t>
      </w:r>
    </w:p>
    <w:p>
      <w:pPr>
        <w:pStyle w:val="null3"/>
      </w:pPr>
      <w:r>
        <w:rPr/>
        <w:t>采购包8：</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合同生效后，乙方为甲方开通使用权限，甲方使用15天后经甲乙双方共同验收，验收合格后，一次性付清全部服务费用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合同生效后，乙方为甲方开通使用权限，甲方使用15天后经甲乙双方共同验收，验收合格后，一次性付清全部服务费用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 xml:space="preserve"> 合同生效后，乙方为甲方开通使用权限，甲方使用15天后经甲乙双方共同验收，验收合格后，一次性付清全部服务费用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合同生效后，乙方为甲方开通使用权限，甲方使用15天后经甲乙双方共同验收，验收合格后，一次性付清全部服务费用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pPr>
      <w:r>
        <w:rPr/>
        <w:t>采购包5：</w:t>
      </w:r>
      <w:r>
        <w:rPr/>
        <w:t xml:space="preserve"> 付款条件说明： </w:t>
      </w:r>
      <w:r>
        <w:rPr/>
        <w:t>合同生效后，乙方为甲方开通使用权限，甲方使用15天后经甲乙双方共同验收，验收合格后，一次性付清全部服务费用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pPr>
      <w:r>
        <w:rPr/>
        <w:t>采购包6：</w:t>
      </w:r>
      <w:r>
        <w:rPr/>
        <w:t xml:space="preserve"> 付款条件说明： </w:t>
      </w:r>
      <w:r>
        <w:rPr/>
        <w:t>合同生效后，乙方为甲方开通使用权限，甲方使用15天后经甲乙双方共同验收，验收合格后，一次性付清全部服务费用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pPr>
      <w:r>
        <w:rPr/>
        <w:t>采购包7：</w:t>
      </w:r>
      <w:r>
        <w:rPr/>
        <w:t xml:space="preserve"> 付款条件说明： </w:t>
      </w:r>
      <w:r>
        <w:rPr/>
        <w:t>合同生效后，乙方为甲方开通使用权限，甲方使用15天后经甲乙双方共同验收，验收合格后，一次性付清全部服务费用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pPr>
      <w:r>
        <w:rPr/>
        <w:t>采购包8：</w:t>
      </w:r>
      <w:r>
        <w:rPr/>
        <w:t xml:space="preserve"> 付款条件说明： </w:t>
      </w:r>
      <w:r>
        <w:rPr/>
        <w:t>合同生效后，乙方为甲方开通使用权限，甲方使用15天后经甲乙双方共同验收，验收合格后，一次性付清全部服务费用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1.中文数据库支持在线阅读服务； 2.中文数据库支持校园网IP全年无间断访问，支持校园网外VPN访问； 3.如出现使用故障，供应商需支持7*24小时服务响应，承诺24小时内解决故障问题； 4.中文数据库按要求及时更新，并有专人负责日常咨询； 5.提供在线查阅符合counter标准的使用统计报告； 6.支持可根据学校IP地址变化随时更新； 7.安排有专门培训人员主动提供采购人所需的个性化、多层次的宣传推广与培训活动。</w:t>
      </w:r>
    </w:p>
    <w:p>
      <w:pPr>
        <w:pStyle w:val="null3"/>
      </w:pPr>
      <w:r>
        <w:rPr/>
        <w:t>采购包2：</w:t>
      </w:r>
    </w:p>
    <w:p>
      <w:pPr>
        <w:pStyle w:val="null3"/>
      </w:pPr>
      <w:r>
        <w:rPr/>
        <w:t>1.中文数据库支持在线阅读服务； 2.中文数据库支持校园网IP全年无间断访问，支持校园网外VPN访问； 3.如出现使用故障，供应商需支持7*24小时服务响应，承诺24小时内解决故障问题； 4.中文数据库按要求及时更新，并有专人负责日常咨询； 5.提供在线查阅符合counter标准的使用统计报告； 6.支持可根据学校IP地址变化随时更新； 7.安排有专门培训人员主动提供采购人所需的个性化、多层次的宣传推广与培训活动</w:t>
      </w:r>
    </w:p>
    <w:p>
      <w:pPr>
        <w:pStyle w:val="null3"/>
      </w:pPr>
      <w:r>
        <w:rPr/>
        <w:t>采购包3：</w:t>
      </w:r>
    </w:p>
    <w:p>
      <w:pPr>
        <w:pStyle w:val="null3"/>
      </w:pPr>
      <w:r>
        <w:rPr/>
        <w:t>1.中文数据库支持在线阅读服务； 2.中文数据库支持校园网IP全年无间断访问，支持校园网外VPN访问； 3.如出现使用故障，供应商需支持7*24小时服务响应，承诺24小时内解决故障问题； 4.中文数据库按要求及时更新，并有专人负责日常咨询； 5.提供在线查阅符合counter标准的使用统计报告； 6.支持可根据学校IP地址变化随时更新； 7.安排有专门培训人员主动提供采购人所需的个性化、多层次的宣传推广与培训活动</w:t>
      </w:r>
    </w:p>
    <w:p>
      <w:pPr>
        <w:pStyle w:val="null3"/>
      </w:pPr>
      <w:r>
        <w:rPr/>
        <w:t>采购包4：</w:t>
      </w:r>
    </w:p>
    <w:p>
      <w:pPr>
        <w:pStyle w:val="null3"/>
      </w:pPr>
      <w:r>
        <w:rPr/>
        <w:t>1.中文数据库支持在线阅读服务； 2.中文数据库支持校园网IP全年无间断访问，支持校园网外VPN访问； 3.如出现使用故障，供应商需支持7*24小时服务响应，承诺24小时内解决故障问题； 4.中文数据库按要求及时更新，并有专人负责日常咨询； 5.提供在线查阅符合counter标准的使用统计报告； 6.支持可根据学校IP地址变化随时更新； 7.安排有专门培训人员主动提供采购人所需的个性化、多层次的宣传推广与培训活动</w:t>
      </w:r>
    </w:p>
    <w:p>
      <w:pPr>
        <w:pStyle w:val="null3"/>
      </w:pPr>
      <w:r>
        <w:rPr/>
        <w:t>采购包5：</w:t>
      </w:r>
    </w:p>
    <w:p>
      <w:pPr>
        <w:pStyle w:val="null3"/>
      </w:pPr>
      <w:r>
        <w:rPr/>
        <w:t>1.中文数据库支持在线阅读服务； 2.中文数据库支持校园网IP全年无间断访问，支持校园网外VPN访问； 3.如出现使用故障，供应商需支持7*24小时服务响应，承诺24小时内解决故障问题； 4.中文数据库按要求及时更新，并有专人负责日常咨询； 5.提供在线查阅符合counter标准的使用统计报告； 6.支持可根据学校IP地址变化随时更新； 7.安排有专门培训人员主动提供采购人所需的个性化、多层次的宣传推广与培训活动</w:t>
      </w:r>
    </w:p>
    <w:p>
      <w:pPr>
        <w:pStyle w:val="null3"/>
      </w:pPr>
      <w:r>
        <w:rPr/>
        <w:t>采购包6：</w:t>
      </w:r>
    </w:p>
    <w:p>
      <w:pPr>
        <w:pStyle w:val="null3"/>
      </w:pPr>
      <w:r>
        <w:rPr/>
        <w:t>1.中文数据库支持在线阅读服务； 2.中文数据库支持校园网IP全年无间断访问，支持校园网外VPN访问； 3.如出现使用故障，供应商需支持7*24小时服务响应，承诺24小时内解决故障问题； 4.中文数据库按要求及时更新，并有专人负责日常咨询； 5.提供在线查阅符合counter标准的使用统计报告； 6.支持可根据学校IP地址变化随时更新； 7.安排有专门培训人员主动提供采购人所需的个性化、多层次的宣传推广与培训活动</w:t>
      </w:r>
    </w:p>
    <w:p>
      <w:pPr>
        <w:pStyle w:val="null3"/>
      </w:pPr>
      <w:r>
        <w:rPr/>
        <w:t>采购包7：</w:t>
      </w:r>
    </w:p>
    <w:p>
      <w:pPr>
        <w:pStyle w:val="null3"/>
      </w:pPr>
      <w:r>
        <w:rPr/>
        <w:t>1.中文数据库支持在线阅读服务； 2.中文数据库支持校园网IP全年无间断访问，支持校园网外VPN访问； 3.如出现使用故障，供应商需支持7*24小时服务响应，承诺24小时内解决故障问题； 4.中文数据库按要求及时更新，并有专人负责日常咨询； 5.提供在线查阅符合counter标准的使用统计报告； 6.支持可根据学校IP地址变化随时更新； 7.安排有专门培训人员主动提供采购人所需的个性化、多层次的宣传推广与培训活动。</w:t>
      </w:r>
    </w:p>
    <w:p>
      <w:pPr>
        <w:pStyle w:val="null3"/>
      </w:pPr>
      <w:r>
        <w:rPr/>
        <w:t>采购包8：</w:t>
      </w:r>
    </w:p>
    <w:p>
      <w:pPr>
        <w:pStyle w:val="null3"/>
      </w:pPr>
      <w:r>
        <w:rPr/>
        <w:t>1.中文数据库支持在线阅读服务； 2.中文数据库支持校园网IP全年无间断访问，支持校园网外VPN访问； 3.如出现使用故障，供应商需支持7*24小时服务响应，承诺24小时内解决故障问题； 4.中文数据库按要求及时更新，并有专人负责日常咨询； 5.提供在线查阅符合counter标准的使用统计报告； 6.支持可根据学校IP地址变化随时更新； 7.安排有专门培训人员主动提供采购人所需的个性化、多层次的宣传推广与培训活动</w:t>
      </w:r>
    </w:p>
    <w:p>
      <w:pPr>
        <w:pStyle w:val="null3"/>
        <w:outlineLvl w:val="3"/>
      </w:pPr>
      <w:r>
        <w:rPr>
          <w:sz w:val="24"/>
          <w:b/>
        </w:rPr>
        <w:t>3.3.6违约责任及解决争议的方法</w:t>
      </w:r>
    </w:p>
    <w:p>
      <w:pPr>
        <w:pStyle w:val="null3"/>
      </w:pPr>
      <w:r>
        <w:rPr/>
        <w:t>采购包1：</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采购包2：</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采购包3：</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采购包4：</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采购包5：</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采购包6：</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采购包7：</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采购包8：</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outlineLvl w:val="2"/>
      </w:pPr>
      <w:r>
        <w:rPr>
          <w:sz w:val="28"/>
          <w:b/>
        </w:rPr>
        <w:t>3.4其他要求</w:t>
      </w:r>
    </w:p>
    <w:p>
      <w:pPr>
        <w:pStyle w:val="null3"/>
      </w:pPr>
      <w:r>
        <w:rPr/>
        <w:t>采购包1：</w:t>
      </w:r>
    </w:p>
    <w:p>
      <w:pPr>
        <w:pStyle w:val="null3"/>
      </w:pPr>
      <w:r>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采购包2：</w:t>
      </w:r>
    </w:p>
    <w:p>
      <w:pPr>
        <w:pStyle w:val="null3"/>
      </w:pPr>
      <w:r>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采购包3：</w:t>
      </w:r>
    </w:p>
    <w:p>
      <w:pPr>
        <w:pStyle w:val="null3"/>
      </w:pPr>
      <w:r>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采购包4：</w:t>
      </w:r>
    </w:p>
    <w:p>
      <w:pPr>
        <w:pStyle w:val="null3"/>
      </w:pPr>
      <w:r>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采购包5：</w:t>
      </w:r>
    </w:p>
    <w:p>
      <w:pPr>
        <w:pStyle w:val="null3"/>
      </w:pPr>
      <w:r>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采购包6：</w:t>
      </w:r>
    </w:p>
    <w:p>
      <w:pPr>
        <w:pStyle w:val="null3"/>
      </w:pPr>
      <w:r>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采购包7：</w:t>
      </w:r>
    </w:p>
    <w:p>
      <w:pPr>
        <w:pStyle w:val="null3"/>
      </w:pPr>
      <w:r>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采购包8：</w:t>
      </w:r>
    </w:p>
    <w:p>
      <w:pPr>
        <w:pStyle w:val="null3"/>
      </w:pPr>
      <w:r>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 业执照（事业单位提供事业单位法人证书，自然人应提供身份证）</w:t>
            </w:r>
          </w:p>
        </w:tc>
        <w:tc>
          <w:tcPr>
            <w:tcW w:type="dxa" w:w="1661"/>
          </w:tcPr>
          <w:p>
            <w:pPr>
              <w:pStyle w:val="null3"/>
            </w:pPr>
            <w:r>
              <w:rPr/>
              <w:t>供应商资格条件1</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供应商提供2023年度完整 的财务审计报告（成立时间至提交响 应文件截止时间不足一年的可提供成 立后任意时段的资产负债表），或其开标前三个月内银行出具的资信证明，或财政部门认可的政府采购专业担保机构出具的投标担保函</w:t>
            </w:r>
          </w:p>
        </w:tc>
        <w:tc>
          <w:tcPr>
            <w:tcW w:type="dxa" w:w="1661"/>
          </w:tcPr>
          <w:p>
            <w:pPr>
              <w:pStyle w:val="null3"/>
            </w:pPr>
            <w:r>
              <w:rPr/>
              <w:t>供应商资格条件1</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提供2024年1月以来至少一个月的社会保障资金缴存单据或社保机构开具 的社会保险参保缴费情况证明。依法 不需要缴纳社会保障资金的供应商应提供相关文件证明</w:t>
            </w:r>
          </w:p>
        </w:tc>
        <w:tc>
          <w:tcPr>
            <w:tcW w:type="dxa" w:w="1661"/>
          </w:tcPr>
          <w:p>
            <w:pPr>
              <w:pStyle w:val="null3"/>
            </w:pPr>
            <w:r>
              <w:rPr/>
              <w:t>供应商资格条件1</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供应商资格条件1</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法定代表人授权委托书（法定代表人参加响应时,只需提供法定代表人身份证）</w:t>
            </w:r>
          </w:p>
        </w:tc>
        <w:tc>
          <w:tcPr>
            <w:tcW w:type="dxa" w:w="1661"/>
          </w:tcPr>
          <w:p>
            <w:pPr>
              <w:pStyle w:val="null3"/>
            </w:pPr>
            <w:r>
              <w:rPr/>
              <w:t>供应商资格条件1</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供应商资格条件1</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供应商资格条件1</w:t>
            </w:r>
          </w:p>
        </w:tc>
      </w:tr>
      <w:tr>
        <w:tc>
          <w:tcPr>
            <w:tcW w:type="dxa" w:w="831"/>
          </w:tcPr>
          <w:p>
            <w:pPr>
              <w:pStyle w:val="null3"/>
            </w:pPr>
            <w:r>
              <w:rPr/>
              <w:t>8</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供应商资格条件1</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 业执照（事业单位提供事业单位法人证书，自然人应提供身份证）</w:t>
            </w:r>
          </w:p>
        </w:tc>
        <w:tc>
          <w:tcPr>
            <w:tcW w:type="dxa" w:w="1661"/>
          </w:tcPr>
          <w:p>
            <w:pPr>
              <w:pStyle w:val="null3"/>
            </w:pPr>
            <w:r>
              <w:rPr/>
              <w:t>供应商资格条件2-8</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供应商提供2023年度完整 的财务审计报告（成立时间至提交响 应文件截止时间不足一年的可提供成 立后任意时段的资产负债表），或其开标前三个月内银行出具的资信证明，或财政部门认可的政府采购专业担保机构出具的投标担保函</w:t>
            </w:r>
          </w:p>
        </w:tc>
        <w:tc>
          <w:tcPr>
            <w:tcW w:type="dxa" w:w="1661"/>
          </w:tcPr>
          <w:p>
            <w:pPr>
              <w:pStyle w:val="null3"/>
            </w:pPr>
            <w:r>
              <w:rPr/>
              <w:t>供应商资格条件2-8</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提供2024年1月以来至少一个月的社会保障资金缴存单据或社保机构开具 的社会保险参保缴费情况证明。依法 不需要缴纳社会保障资金的供应商应提供相关文件证明</w:t>
            </w:r>
          </w:p>
        </w:tc>
        <w:tc>
          <w:tcPr>
            <w:tcW w:type="dxa" w:w="1661"/>
          </w:tcPr>
          <w:p>
            <w:pPr>
              <w:pStyle w:val="null3"/>
            </w:pPr>
            <w:r>
              <w:rPr/>
              <w:t>供应商资格条件2-8</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供应商资格条件2-8</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法定代表人授权委托书（法定代表人参加响应时,只需提供法定代表人身份证）</w:t>
            </w:r>
          </w:p>
        </w:tc>
        <w:tc>
          <w:tcPr>
            <w:tcW w:type="dxa" w:w="1661"/>
          </w:tcPr>
          <w:p>
            <w:pPr>
              <w:pStyle w:val="null3"/>
            </w:pPr>
            <w:r>
              <w:rPr/>
              <w:t>供应商资格条件2-8</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供应商资格条件2-8</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供应商资格条件2-8</w:t>
            </w:r>
          </w:p>
        </w:tc>
      </w:tr>
      <w:tr>
        <w:tc>
          <w:tcPr>
            <w:tcW w:type="dxa" w:w="831"/>
          </w:tcPr>
          <w:p>
            <w:pPr>
              <w:pStyle w:val="null3"/>
            </w:pPr>
            <w:r>
              <w:rPr/>
              <w:t>8</w:t>
            </w:r>
          </w:p>
        </w:tc>
        <w:tc>
          <w:tcPr>
            <w:tcW w:type="dxa" w:w="2492"/>
          </w:tcPr>
          <w:p>
            <w:pPr>
              <w:pStyle w:val="null3"/>
            </w:pPr>
            <w:r>
              <w:rPr/>
              <w:t>本项目专门面向中小企业采购</w:t>
            </w:r>
          </w:p>
        </w:tc>
        <w:tc>
          <w:tcPr>
            <w:tcW w:type="dxa" w:w="3322"/>
          </w:tcPr>
          <w:p>
            <w:pPr>
              <w:pStyle w:val="null3"/>
            </w:pPr>
            <w:r>
              <w:rPr/>
              <w:t>供应商应提供中小企业声明函</w:t>
            </w:r>
          </w:p>
        </w:tc>
        <w:tc>
          <w:tcPr>
            <w:tcW w:type="dxa" w:w="1661"/>
          </w:tcPr>
          <w:p>
            <w:pPr>
              <w:pStyle w:val="null3"/>
            </w:pPr>
            <w:r>
              <w:rPr/>
              <w:t>供应商资格条件2-8</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供应商资格条件2-8</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 业执照（事业单位提供事业单位法人证书，自然人应提供身份证）</w:t>
            </w:r>
          </w:p>
        </w:tc>
        <w:tc>
          <w:tcPr>
            <w:tcW w:type="dxa" w:w="1661"/>
          </w:tcPr>
          <w:p>
            <w:pPr>
              <w:pStyle w:val="null3"/>
            </w:pPr>
            <w:r>
              <w:rPr/>
              <w:t>供应商资格条件2-8</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供应商提供2023年度完整 的财务审计报告（成立时间至提交响 应文件截止时间不足一年的可提供成 立后任意时段的资产负债表），或其开标前三个月内银行出具的资信证明，或财政部门认可的政府采购专业担保机构出具的投标担保函</w:t>
            </w:r>
          </w:p>
        </w:tc>
        <w:tc>
          <w:tcPr>
            <w:tcW w:type="dxa" w:w="1661"/>
          </w:tcPr>
          <w:p>
            <w:pPr>
              <w:pStyle w:val="null3"/>
            </w:pPr>
            <w:r>
              <w:rPr/>
              <w:t>供应商资格条件2-8</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提供2024年1月以来至少一个月的社会保障资金缴存单据或社保机构开具 的社会保险参保缴费情况证明。依法 不需要缴纳社会保障资金的供应商应提供相关文件证明</w:t>
            </w:r>
          </w:p>
        </w:tc>
        <w:tc>
          <w:tcPr>
            <w:tcW w:type="dxa" w:w="1661"/>
          </w:tcPr>
          <w:p>
            <w:pPr>
              <w:pStyle w:val="null3"/>
            </w:pPr>
            <w:r>
              <w:rPr/>
              <w:t>供应商资格条件2-8</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供应商资格条件2-8</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法定代表人授权委托书（法定代表人参加响应时,只需提供法定代表人身份证）</w:t>
            </w:r>
          </w:p>
        </w:tc>
        <w:tc>
          <w:tcPr>
            <w:tcW w:type="dxa" w:w="1661"/>
          </w:tcPr>
          <w:p>
            <w:pPr>
              <w:pStyle w:val="null3"/>
            </w:pPr>
            <w:r>
              <w:rPr/>
              <w:t>供应商资格条件2-8</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供应商资格条件2-8</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供应商资格条件2-8</w:t>
            </w:r>
          </w:p>
        </w:tc>
      </w:tr>
      <w:tr>
        <w:tc>
          <w:tcPr>
            <w:tcW w:type="dxa" w:w="831"/>
          </w:tcPr>
          <w:p>
            <w:pPr>
              <w:pStyle w:val="null3"/>
            </w:pPr>
            <w:r>
              <w:rPr/>
              <w:t>8</w:t>
            </w:r>
          </w:p>
        </w:tc>
        <w:tc>
          <w:tcPr>
            <w:tcW w:type="dxa" w:w="2492"/>
          </w:tcPr>
          <w:p>
            <w:pPr>
              <w:pStyle w:val="null3"/>
            </w:pPr>
            <w:r>
              <w:rPr/>
              <w:t>本项目专门面向中小企业采购</w:t>
            </w:r>
          </w:p>
        </w:tc>
        <w:tc>
          <w:tcPr>
            <w:tcW w:type="dxa" w:w="3322"/>
          </w:tcPr>
          <w:p>
            <w:pPr>
              <w:pStyle w:val="null3"/>
            </w:pPr>
            <w:r>
              <w:rPr/>
              <w:t>供应商应提供中小企业声明函</w:t>
            </w:r>
          </w:p>
        </w:tc>
        <w:tc>
          <w:tcPr>
            <w:tcW w:type="dxa" w:w="1661"/>
          </w:tcPr>
          <w:p>
            <w:pPr>
              <w:pStyle w:val="null3"/>
            </w:pPr>
            <w:r>
              <w:rPr/>
              <w:t>供应商资格条件2-8</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供应商资格条件2-8</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 业执照（事业单位提供事业单位法人证书，自然人应提供身份证）</w:t>
            </w:r>
          </w:p>
        </w:tc>
        <w:tc>
          <w:tcPr>
            <w:tcW w:type="dxa" w:w="1661"/>
          </w:tcPr>
          <w:p>
            <w:pPr>
              <w:pStyle w:val="null3"/>
            </w:pPr>
            <w:r>
              <w:rPr/>
              <w:t>供应商资格条件2-8</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供应商提供2023年度完整 的财务审计报告（成立时间至提交响 应文件截止时间不足一年的可提供成 立后任意时段的资产负债表），或其开标前三个月内银行出具的资信证明，或财政部门认可的政府采购专业担保机构出具的投标担保函</w:t>
            </w:r>
          </w:p>
        </w:tc>
        <w:tc>
          <w:tcPr>
            <w:tcW w:type="dxa" w:w="1661"/>
          </w:tcPr>
          <w:p>
            <w:pPr>
              <w:pStyle w:val="null3"/>
            </w:pPr>
            <w:r>
              <w:rPr/>
              <w:t>供应商资格条件2-8</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提供2024年1月以来至少一个月的社会保障资金缴存单据或社保机构开具 的社会保险参保缴费情况证明。依法 不需要缴纳社会保障资金的供应商应提供相关文件证明</w:t>
            </w:r>
          </w:p>
        </w:tc>
        <w:tc>
          <w:tcPr>
            <w:tcW w:type="dxa" w:w="1661"/>
          </w:tcPr>
          <w:p>
            <w:pPr>
              <w:pStyle w:val="null3"/>
            </w:pPr>
            <w:r>
              <w:rPr/>
              <w:t>供应商资格条件2-8</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供应商资格条件2-8</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法定代表人授权委托书（法定代表人参加响应时,只需提供法定代表人身份证）</w:t>
            </w:r>
          </w:p>
        </w:tc>
        <w:tc>
          <w:tcPr>
            <w:tcW w:type="dxa" w:w="1661"/>
          </w:tcPr>
          <w:p>
            <w:pPr>
              <w:pStyle w:val="null3"/>
            </w:pPr>
            <w:r>
              <w:rPr/>
              <w:t>供应商资格条件2-8</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供应商资格条件2-8</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供应商资格条件2-8</w:t>
            </w:r>
          </w:p>
        </w:tc>
      </w:tr>
      <w:tr>
        <w:tc>
          <w:tcPr>
            <w:tcW w:type="dxa" w:w="831"/>
          </w:tcPr>
          <w:p>
            <w:pPr>
              <w:pStyle w:val="null3"/>
            </w:pPr>
            <w:r>
              <w:rPr/>
              <w:t>8</w:t>
            </w:r>
          </w:p>
        </w:tc>
        <w:tc>
          <w:tcPr>
            <w:tcW w:type="dxa" w:w="2492"/>
          </w:tcPr>
          <w:p>
            <w:pPr>
              <w:pStyle w:val="null3"/>
            </w:pPr>
            <w:r>
              <w:rPr/>
              <w:t>本项目专门面向中小企业采购</w:t>
            </w:r>
          </w:p>
        </w:tc>
        <w:tc>
          <w:tcPr>
            <w:tcW w:type="dxa" w:w="3322"/>
          </w:tcPr>
          <w:p>
            <w:pPr>
              <w:pStyle w:val="null3"/>
            </w:pPr>
            <w:r>
              <w:rPr/>
              <w:t>供应商应提供中小企业声明函</w:t>
            </w:r>
          </w:p>
        </w:tc>
        <w:tc>
          <w:tcPr>
            <w:tcW w:type="dxa" w:w="1661"/>
          </w:tcPr>
          <w:p>
            <w:pPr>
              <w:pStyle w:val="null3"/>
            </w:pPr>
            <w:r>
              <w:rPr/>
              <w:t>供应商资格条件2-8</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供应商资格条件2-8</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 业执照（事业单位提供事业单位法人证书，自然人应提供身份证）</w:t>
            </w:r>
          </w:p>
        </w:tc>
        <w:tc>
          <w:tcPr>
            <w:tcW w:type="dxa" w:w="1661"/>
          </w:tcPr>
          <w:p>
            <w:pPr>
              <w:pStyle w:val="null3"/>
            </w:pPr>
            <w:r>
              <w:rPr/>
              <w:t>供应商资格条件2-8</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供应商提供2023年度完整 的财务审计报告（成立时间至提交响 应文件截止时间不足一年的可提供成 立后任意时段的资产负债表），或其开标前三个月内银行出具的资信证明，或财政部门认可的政府采购专业担保机构出具的投标担保函</w:t>
            </w:r>
          </w:p>
        </w:tc>
        <w:tc>
          <w:tcPr>
            <w:tcW w:type="dxa" w:w="1661"/>
          </w:tcPr>
          <w:p>
            <w:pPr>
              <w:pStyle w:val="null3"/>
            </w:pPr>
            <w:r>
              <w:rPr/>
              <w:t>供应商资格条件2-8</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提供2024年1月以来至少一个月的社会保障资金缴存单据或社保机构开具 的社会保险参保缴费情况证明。依法 不需要缴纳社会保障资金的供应商应提供相关文件证明</w:t>
            </w:r>
          </w:p>
        </w:tc>
        <w:tc>
          <w:tcPr>
            <w:tcW w:type="dxa" w:w="1661"/>
          </w:tcPr>
          <w:p>
            <w:pPr>
              <w:pStyle w:val="null3"/>
            </w:pPr>
            <w:r>
              <w:rPr/>
              <w:t>供应商资格条件2-8</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供应商资格条件2-8</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法定代表人授权委托书（法定代表人参加响应时,只需提供法定代表人身份证）</w:t>
            </w:r>
          </w:p>
        </w:tc>
        <w:tc>
          <w:tcPr>
            <w:tcW w:type="dxa" w:w="1661"/>
          </w:tcPr>
          <w:p>
            <w:pPr>
              <w:pStyle w:val="null3"/>
            </w:pPr>
            <w:r>
              <w:rPr/>
              <w:t>供应商资格条件2-8</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供应商资格条件2-8</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供应商资格条件2-8</w:t>
            </w:r>
          </w:p>
        </w:tc>
      </w:tr>
      <w:tr>
        <w:tc>
          <w:tcPr>
            <w:tcW w:type="dxa" w:w="831"/>
          </w:tcPr>
          <w:p>
            <w:pPr>
              <w:pStyle w:val="null3"/>
            </w:pPr>
            <w:r>
              <w:rPr/>
              <w:t>8</w:t>
            </w:r>
          </w:p>
        </w:tc>
        <w:tc>
          <w:tcPr>
            <w:tcW w:type="dxa" w:w="2492"/>
          </w:tcPr>
          <w:p>
            <w:pPr>
              <w:pStyle w:val="null3"/>
            </w:pPr>
            <w:r>
              <w:rPr/>
              <w:t>本项目专门面向中小企业采购</w:t>
            </w:r>
          </w:p>
        </w:tc>
        <w:tc>
          <w:tcPr>
            <w:tcW w:type="dxa" w:w="3322"/>
          </w:tcPr>
          <w:p>
            <w:pPr>
              <w:pStyle w:val="null3"/>
            </w:pPr>
            <w:r>
              <w:rPr/>
              <w:t>供应商应提供中小企业声明函</w:t>
            </w:r>
          </w:p>
        </w:tc>
        <w:tc>
          <w:tcPr>
            <w:tcW w:type="dxa" w:w="1661"/>
          </w:tcPr>
          <w:p>
            <w:pPr>
              <w:pStyle w:val="null3"/>
            </w:pPr>
            <w:r>
              <w:rPr/>
              <w:t>供应商资格条件2-8</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供应商资格条件2-8</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 业执照（事业单位提供事业单位法人证书，自然人应提供身份证）</w:t>
            </w:r>
          </w:p>
        </w:tc>
        <w:tc>
          <w:tcPr>
            <w:tcW w:type="dxa" w:w="1661"/>
          </w:tcPr>
          <w:p>
            <w:pPr>
              <w:pStyle w:val="null3"/>
            </w:pPr>
            <w:r>
              <w:rPr/>
              <w:t>供应商资格条件2-8</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供应商提供2023年度完整 的财务审计报告（成立时间至提交响 应文件截止时间不足一年的可提供成 立后任意时段的资产负债表），或其开标前三个月内银行出具的资信证明，或财政部门认可的政府采购专业担保机构出具的投标担保函</w:t>
            </w:r>
          </w:p>
        </w:tc>
        <w:tc>
          <w:tcPr>
            <w:tcW w:type="dxa" w:w="1661"/>
          </w:tcPr>
          <w:p>
            <w:pPr>
              <w:pStyle w:val="null3"/>
            </w:pPr>
            <w:r>
              <w:rPr/>
              <w:t>供应商资格条件2-8</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提供2024年1月以来至少一个月的社会保障资金缴存单据或社保机构开具 的社会保险参保缴费情况证明。依法 不需要缴纳社会保障资金的供应商应提供相关文件证明</w:t>
            </w:r>
          </w:p>
        </w:tc>
        <w:tc>
          <w:tcPr>
            <w:tcW w:type="dxa" w:w="1661"/>
          </w:tcPr>
          <w:p>
            <w:pPr>
              <w:pStyle w:val="null3"/>
            </w:pPr>
            <w:r>
              <w:rPr/>
              <w:t>供应商资格条件2-8</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供应商资格条件2-8</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法定代表人授权委托书（法定代表人参加响应时,只需提供法定代表人身份证）</w:t>
            </w:r>
          </w:p>
        </w:tc>
        <w:tc>
          <w:tcPr>
            <w:tcW w:type="dxa" w:w="1661"/>
          </w:tcPr>
          <w:p>
            <w:pPr>
              <w:pStyle w:val="null3"/>
            </w:pPr>
            <w:r>
              <w:rPr/>
              <w:t>供应商资格条件2-8</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供应商资格条件2-8</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供应商资格条件2-8</w:t>
            </w:r>
          </w:p>
        </w:tc>
      </w:tr>
      <w:tr>
        <w:tc>
          <w:tcPr>
            <w:tcW w:type="dxa" w:w="831"/>
          </w:tcPr>
          <w:p>
            <w:pPr>
              <w:pStyle w:val="null3"/>
            </w:pPr>
            <w:r>
              <w:rPr/>
              <w:t>8</w:t>
            </w:r>
          </w:p>
        </w:tc>
        <w:tc>
          <w:tcPr>
            <w:tcW w:type="dxa" w:w="2492"/>
          </w:tcPr>
          <w:p>
            <w:pPr>
              <w:pStyle w:val="null3"/>
            </w:pPr>
            <w:r>
              <w:rPr/>
              <w:t>本项目专门面向中小企业采购</w:t>
            </w:r>
          </w:p>
        </w:tc>
        <w:tc>
          <w:tcPr>
            <w:tcW w:type="dxa" w:w="3322"/>
          </w:tcPr>
          <w:p>
            <w:pPr>
              <w:pStyle w:val="null3"/>
            </w:pPr>
            <w:r>
              <w:rPr/>
              <w:t>供应商应提供中小企业声明函</w:t>
            </w:r>
          </w:p>
        </w:tc>
        <w:tc>
          <w:tcPr>
            <w:tcW w:type="dxa" w:w="1661"/>
          </w:tcPr>
          <w:p>
            <w:pPr>
              <w:pStyle w:val="null3"/>
            </w:pPr>
            <w:r>
              <w:rPr/>
              <w:t>供应商资格条件2-8</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供应商资格条件2-8</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 业执照（事业单位提供事业单位法人证书，自然人应提供身份证）</w:t>
            </w:r>
          </w:p>
        </w:tc>
        <w:tc>
          <w:tcPr>
            <w:tcW w:type="dxa" w:w="1661"/>
          </w:tcPr>
          <w:p>
            <w:pPr>
              <w:pStyle w:val="null3"/>
            </w:pPr>
            <w:r>
              <w:rPr/>
              <w:t>供应商资格条件2-8</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供应商提供2023年度完整 的财务审计报告（成立时间至提交响 应文件截止时间不足一年的可提供成 立后任意时段的资产负债表），或其开标前三个月内银行出具的资信证明，或财政部门认可的政府采购专业担保机构出具的投标担保函</w:t>
            </w:r>
          </w:p>
        </w:tc>
        <w:tc>
          <w:tcPr>
            <w:tcW w:type="dxa" w:w="1661"/>
          </w:tcPr>
          <w:p>
            <w:pPr>
              <w:pStyle w:val="null3"/>
            </w:pPr>
            <w:r>
              <w:rPr/>
              <w:t>供应商资格条件2-8</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提供2024年1月以来至少一个月的社会保障资金缴存单据或社保机构开具 的社会保险参保缴费情况证明。依法 不需要缴纳社会保障资金的供应商应提供相关文件证明</w:t>
            </w:r>
          </w:p>
        </w:tc>
        <w:tc>
          <w:tcPr>
            <w:tcW w:type="dxa" w:w="1661"/>
          </w:tcPr>
          <w:p>
            <w:pPr>
              <w:pStyle w:val="null3"/>
            </w:pPr>
            <w:r>
              <w:rPr/>
              <w:t>供应商资格条件2-8</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供应商资格条件2-8</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法定代表人授权委托书（法定代表人参加响应时,只需提供法定代表人身份证）</w:t>
            </w:r>
          </w:p>
        </w:tc>
        <w:tc>
          <w:tcPr>
            <w:tcW w:type="dxa" w:w="1661"/>
          </w:tcPr>
          <w:p>
            <w:pPr>
              <w:pStyle w:val="null3"/>
            </w:pPr>
            <w:r>
              <w:rPr/>
              <w:t>供应商资格条件2-8</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供应商资格条件2-8</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供应商资格条件2-8</w:t>
            </w:r>
          </w:p>
        </w:tc>
      </w:tr>
      <w:tr>
        <w:tc>
          <w:tcPr>
            <w:tcW w:type="dxa" w:w="831"/>
          </w:tcPr>
          <w:p>
            <w:pPr>
              <w:pStyle w:val="null3"/>
            </w:pPr>
            <w:r>
              <w:rPr/>
              <w:t>8</w:t>
            </w:r>
          </w:p>
        </w:tc>
        <w:tc>
          <w:tcPr>
            <w:tcW w:type="dxa" w:w="2492"/>
          </w:tcPr>
          <w:p>
            <w:pPr>
              <w:pStyle w:val="null3"/>
            </w:pPr>
            <w:r>
              <w:rPr/>
              <w:t>本项目专门面向中小企业采购</w:t>
            </w:r>
          </w:p>
        </w:tc>
        <w:tc>
          <w:tcPr>
            <w:tcW w:type="dxa" w:w="3322"/>
          </w:tcPr>
          <w:p>
            <w:pPr>
              <w:pStyle w:val="null3"/>
            </w:pPr>
            <w:r>
              <w:rPr/>
              <w:t>供应商应提供中小企业声明函</w:t>
            </w:r>
          </w:p>
        </w:tc>
        <w:tc>
          <w:tcPr>
            <w:tcW w:type="dxa" w:w="1661"/>
          </w:tcPr>
          <w:p>
            <w:pPr>
              <w:pStyle w:val="null3"/>
            </w:pPr>
            <w:r>
              <w:rPr/>
              <w:t>供应商资格条件2-8</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供应商资格条件2-8</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 业执照（事业单位提供事业单位法人证书，自然人应提供身份证）</w:t>
            </w:r>
          </w:p>
        </w:tc>
        <w:tc>
          <w:tcPr>
            <w:tcW w:type="dxa" w:w="1661"/>
          </w:tcPr>
          <w:p>
            <w:pPr>
              <w:pStyle w:val="null3"/>
            </w:pPr>
            <w:r>
              <w:rPr/>
              <w:t>供应商资格条件2-8</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供应商提供2023年度完整 的财务审计报告（成立时间至提交响 应文件截止时间不足一年的可提供成 立后任意时段的资产负债表），或其开标前三个月内银行出具的资信证明，或财政部门认可的政府采购专业担保机构出具的投标担保函</w:t>
            </w:r>
          </w:p>
        </w:tc>
        <w:tc>
          <w:tcPr>
            <w:tcW w:type="dxa" w:w="1661"/>
          </w:tcPr>
          <w:p>
            <w:pPr>
              <w:pStyle w:val="null3"/>
            </w:pPr>
            <w:r>
              <w:rPr/>
              <w:t>供应商资格条件2-8</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提供2024年1月以来至少一个月的社会保障资金缴存单据或社保机构开具 的社会保险参保缴费情况证明。依法 不需要缴纳社会保障资金的供应商应提供相关文件证明</w:t>
            </w:r>
          </w:p>
        </w:tc>
        <w:tc>
          <w:tcPr>
            <w:tcW w:type="dxa" w:w="1661"/>
          </w:tcPr>
          <w:p>
            <w:pPr>
              <w:pStyle w:val="null3"/>
            </w:pPr>
            <w:r>
              <w:rPr/>
              <w:t>供应商资格条件2-8</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供应商资格条件2-8</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法定代表人授权委托书（法定代表人参加响应时,只需提供法定代表人身份证）</w:t>
            </w:r>
          </w:p>
        </w:tc>
        <w:tc>
          <w:tcPr>
            <w:tcW w:type="dxa" w:w="1661"/>
          </w:tcPr>
          <w:p>
            <w:pPr>
              <w:pStyle w:val="null3"/>
            </w:pPr>
            <w:r>
              <w:rPr/>
              <w:t>供应商资格条件2-8</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供应商资格条件2-8</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供应商资格条件2-8</w:t>
            </w:r>
          </w:p>
        </w:tc>
      </w:tr>
      <w:tr>
        <w:tc>
          <w:tcPr>
            <w:tcW w:type="dxa" w:w="831"/>
          </w:tcPr>
          <w:p>
            <w:pPr>
              <w:pStyle w:val="null3"/>
            </w:pPr>
            <w:r>
              <w:rPr/>
              <w:t>8</w:t>
            </w:r>
          </w:p>
        </w:tc>
        <w:tc>
          <w:tcPr>
            <w:tcW w:type="dxa" w:w="2492"/>
          </w:tcPr>
          <w:p>
            <w:pPr>
              <w:pStyle w:val="null3"/>
            </w:pPr>
            <w:r>
              <w:rPr/>
              <w:t>本项目专门面向中小企业采购</w:t>
            </w:r>
          </w:p>
        </w:tc>
        <w:tc>
          <w:tcPr>
            <w:tcW w:type="dxa" w:w="3322"/>
          </w:tcPr>
          <w:p>
            <w:pPr>
              <w:pStyle w:val="null3"/>
            </w:pPr>
            <w:r>
              <w:rPr/>
              <w:t>供应商应提供中小企业声明函</w:t>
            </w:r>
          </w:p>
        </w:tc>
        <w:tc>
          <w:tcPr>
            <w:tcW w:type="dxa" w:w="1661"/>
          </w:tcPr>
          <w:p>
            <w:pPr>
              <w:pStyle w:val="null3"/>
            </w:pPr>
            <w:r>
              <w:rPr/>
              <w:t>供应商资格条件2-8</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供应商资格条件2-8</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 价(合格)，响应报价超过采购预算 或者最高限价(不合格)</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服务期限</w:t>
            </w:r>
          </w:p>
        </w:tc>
        <w:tc>
          <w:tcPr>
            <w:tcW w:type="dxa" w:w="3322"/>
          </w:tcPr>
          <w:p>
            <w:pPr>
              <w:pStyle w:val="null3"/>
            </w:pPr>
            <w:r>
              <w:rPr/>
              <w:t>服务期限满足文件最低要求(合格)， 服务期限不满足文件最低要求(不合格)</w:t>
            </w:r>
          </w:p>
        </w:tc>
        <w:tc>
          <w:tcPr>
            <w:tcW w:type="dxa" w:w="1661"/>
          </w:tcPr>
          <w:p>
            <w:pPr>
              <w:pStyle w:val="null3"/>
            </w:pPr>
            <w:r>
              <w:rPr/>
              <w:t>服务内容及服务邀请应答表 商务应答表 服务方案</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 (合格)，响应文件的签署、盖章不符合文件要求 (不合格)</w:t>
            </w:r>
          </w:p>
        </w:tc>
        <w:tc>
          <w:tcPr>
            <w:tcW w:type="dxa" w:w="1661"/>
          </w:tcPr>
          <w:p>
            <w:pPr>
              <w:pStyle w:val="null3"/>
            </w:pPr>
            <w:r>
              <w:rPr/>
              <w:t>响应文件封面 残疾人福利性单位声明函 中小企业声明函 供应商应提交的相关资格证明材料 报价表 响应函 供应商资格条件1 监狱企业的证明文件</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响应文件投标有效期符合文件要求的 (合格)，响应文件无投标有效期或有效期达不到文件要求的(不合格)</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投标保证金</w:t>
            </w:r>
          </w:p>
        </w:tc>
        <w:tc>
          <w:tcPr>
            <w:tcW w:type="dxa" w:w="3322"/>
          </w:tcPr>
          <w:p>
            <w:pPr>
              <w:pStyle w:val="null3"/>
            </w:pPr>
            <w:r>
              <w:rPr/>
              <w:t>供应商按照文件要求缴纳投标保证金的(合格)，供应商未按照文件要求缴纳 投标保证金或投标保证金缴纳金额少于文件要求的(不合格)</w:t>
            </w:r>
          </w:p>
        </w:tc>
        <w:tc>
          <w:tcPr>
            <w:tcW w:type="dxa" w:w="1661"/>
          </w:tcPr>
          <w:p>
            <w:pPr>
              <w:pStyle w:val="null3"/>
            </w:pPr>
            <w:r>
              <w:rPr/>
              <w:t>供应商认为有必要说明的其他问题</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 价(合格)，响应报价超过采购预算 或者最高限价(不合格)</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服务期限</w:t>
            </w:r>
          </w:p>
        </w:tc>
        <w:tc>
          <w:tcPr>
            <w:tcW w:type="dxa" w:w="3322"/>
          </w:tcPr>
          <w:p>
            <w:pPr>
              <w:pStyle w:val="null3"/>
            </w:pPr>
            <w:r>
              <w:rPr/>
              <w:t>服务期限满足文件最低要求(合格)， 服务期限不满足文件最低要求(不合格)</w:t>
            </w:r>
          </w:p>
        </w:tc>
        <w:tc>
          <w:tcPr>
            <w:tcW w:type="dxa" w:w="1661"/>
          </w:tcPr>
          <w:p>
            <w:pPr>
              <w:pStyle w:val="null3"/>
            </w:pPr>
            <w:r>
              <w:rPr/>
              <w:t>服务内容及服务邀请应答表 商务应答表 服务方案</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 (合格)，响应文件的签署、盖章不符合文件要求 (不合格)</w:t>
            </w:r>
          </w:p>
        </w:tc>
        <w:tc>
          <w:tcPr>
            <w:tcW w:type="dxa" w:w="1661"/>
          </w:tcPr>
          <w:p>
            <w:pPr>
              <w:pStyle w:val="null3"/>
            </w:pPr>
            <w:r>
              <w:rPr/>
              <w:t>响应文件封面 中小企业声明函 残疾人福利性单位声明函 供应商应提交的相关资格证明材料 供应商资格条件2-8 报价表 响应函 监狱企业的证明文件</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响应文件投标有效期符合文件要求的 (合格)，响应文件无投标有效期或有效期达不到文件要求的(不合格)</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投标保证金</w:t>
            </w:r>
          </w:p>
        </w:tc>
        <w:tc>
          <w:tcPr>
            <w:tcW w:type="dxa" w:w="3322"/>
          </w:tcPr>
          <w:p>
            <w:pPr>
              <w:pStyle w:val="null3"/>
            </w:pPr>
            <w:r>
              <w:rPr/>
              <w:t>供应商按照文件要求缴纳投标保证金的(合格)，供应商未按照文件要求缴纳 投标保证金或投标保证金缴纳金额少于文件要求的(不合格)</w:t>
            </w:r>
          </w:p>
        </w:tc>
        <w:tc>
          <w:tcPr>
            <w:tcW w:type="dxa" w:w="1661"/>
          </w:tcPr>
          <w:p>
            <w:pPr>
              <w:pStyle w:val="null3"/>
            </w:pPr>
            <w:r>
              <w:rPr/>
              <w:t>供应商认为有必要说明的其他问题</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 价(合格)，响应报价超过采购预算 或者最高限价(不合格)</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服务期限</w:t>
            </w:r>
          </w:p>
        </w:tc>
        <w:tc>
          <w:tcPr>
            <w:tcW w:type="dxa" w:w="3322"/>
          </w:tcPr>
          <w:p>
            <w:pPr>
              <w:pStyle w:val="null3"/>
            </w:pPr>
            <w:r>
              <w:rPr/>
              <w:t>服务期限满足文件最低要求(合格)， 服务期限不满足文件最低要求(不合格)</w:t>
            </w:r>
          </w:p>
        </w:tc>
        <w:tc>
          <w:tcPr>
            <w:tcW w:type="dxa" w:w="1661"/>
          </w:tcPr>
          <w:p>
            <w:pPr>
              <w:pStyle w:val="null3"/>
            </w:pPr>
            <w:r>
              <w:rPr/>
              <w:t>服务内容及服务邀请应答表 商务应答表 服务方案</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 (合格)，响应文件的签署、盖章不符合文件要求 (不合格)</w:t>
            </w:r>
          </w:p>
        </w:tc>
        <w:tc>
          <w:tcPr>
            <w:tcW w:type="dxa" w:w="1661"/>
          </w:tcPr>
          <w:p>
            <w:pPr>
              <w:pStyle w:val="null3"/>
            </w:pPr>
            <w:r>
              <w:rPr/>
              <w:t>响应文件封面 中小企业声明函 残疾人福利性单位声明函 供应商应提交的相关资格证明材料 报价表 响应函 监狱企业的证明文件</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响应文件投标有效期符合文件要求的 (合格)，响应文件无投标有效期或有效期达不到文件要求的(不合格)</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投标保证金</w:t>
            </w:r>
          </w:p>
        </w:tc>
        <w:tc>
          <w:tcPr>
            <w:tcW w:type="dxa" w:w="3322"/>
          </w:tcPr>
          <w:p>
            <w:pPr>
              <w:pStyle w:val="null3"/>
            </w:pPr>
            <w:r>
              <w:rPr/>
              <w:t>供应商按照文件要求缴纳投标保证金的(合格)，供应商未按照文件要求缴纳 投标保证金或投标保证金缴纳金额少于文件要求的(不合格)</w:t>
            </w:r>
          </w:p>
        </w:tc>
        <w:tc>
          <w:tcPr>
            <w:tcW w:type="dxa" w:w="1661"/>
          </w:tcPr>
          <w:p>
            <w:pPr>
              <w:pStyle w:val="null3"/>
            </w:pPr>
            <w:r>
              <w:rPr/>
              <w:t>供应商认为有必要说明的其他问题</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 价(合格)，响应报价超过采购预算 或者最高限价(不合格)</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服务期限</w:t>
            </w:r>
          </w:p>
        </w:tc>
        <w:tc>
          <w:tcPr>
            <w:tcW w:type="dxa" w:w="3322"/>
          </w:tcPr>
          <w:p>
            <w:pPr>
              <w:pStyle w:val="null3"/>
            </w:pPr>
            <w:r>
              <w:rPr/>
              <w:t>服务期限满足文件最低要求(合格)， 服务期限不满足文件最低要求(不合格)</w:t>
            </w:r>
          </w:p>
        </w:tc>
        <w:tc>
          <w:tcPr>
            <w:tcW w:type="dxa" w:w="1661"/>
          </w:tcPr>
          <w:p>
            <w:pPr>
              <w:pStyle w:val="null3"/>
            </w:pPr>
            <w:r>
              <w:rPr/>
              <w:t>服务内容及服务邀请应答表 商务应答表 服务方案</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 (合格)，响应文件的签署、盖章不符合文件要求 (不合格)</w:t>
            </w:r>
          </w:p>
        </w:tc>
        <w:tc>
          <w:tcPr>
            <w:tcW w:type="dxa" w:w="1661"/>
          </w:tcPr>
          <w:p>
            <w:pPr>
              <w:pStyle w:val="null3"/>
            </w:pPr>
            <w:r>
              <w:rPr/>
              <w:t>响应文件封面 中小企业声明函 残疾人福利性单位声明函 供应商应提交的相关资格证明材料 报价表 响应函 监狱企业的证明文件</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响应文件投标有效期符合文件要求的 (合格)，响应文件无投标有效期或有效期达不到文件要求的(不合格)</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投标保证金</w:t>
            </w:r>
          </w:p>
        </w:tc>
        <w:tc>
          <w:tcPr>
            <w:tcW w:type="dxa" w:w="3322"/>
          </w:tcPr>
          <w:p>
            <w:pPr>
              <w:pStyle w:val="null3"/>
            </w:pPr>
            <w:r>
              <w:rPr/>
              <w:t>供应商按照文件要求缴纳投标保证金的(合格)，供应商未按照文件要求缴纳 投标保证金或投标保证金缴纳金额少于文件要求的(不合格)</w:t>
            </w:r>
          </w:p>
        </w:tc>
        <w:tc>
          <w:tcPr>
            <w:tcW w:type="dxa" w:w="1661"/>
          </w:tcPr>
          <w:p>
            <w:pPr>
              <w:pStyle w:val="null3"/>
            </w:pPr>
            <w:r>
              <w:rPr/>
              <w:t>供应商认为有必要说明的其他问题</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 价(合格)，响应报价超过采购预算 或者最高限价(不合格)</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服务期限</w:t>
            </w:r>
          </w:p>
        </w:tc>
        <w:tc>
          <w:tcPr>
            <w:tcW w:type="dxa" w:w="3322"/>
          </w:tcPr>
          <w:p>
            <w:pPr>
              <w:pStyle w:val="null3"/>
            </w:pPr>
            <w:r>
              <w:rPr/>
              <w:t>服务期限满足文件最低要求(合格)， 服务期限不满足文件最低要求(不合格)</w:t>
            </w:r>
          </w:p>
        </w:tc>
        <w:tc>
          <w:tcPr>
            <w:tcW w:type="dxa" w:w="1661"/>
          </w:tcPr>
          <w:p>
            <w:pPr>
              <w:pStyle w:val="null3"/>
            </w:pPr>
            <w:r>
              <w:rPr/>
              <w:t>服务内容及服务邀请应答表 商务应答表 服务方案</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 (合格)，响应文件的签署、盖章不符合文件要求 (不合格)</w:t>
            </w:r>
          </w:p>
        </w:tc>
        <w:tc>
          <w:tcPr>
            <w:tcW w:type="dxa" w:w="1661"/>
          </w:tcPr>
          <w:p>
            <w:pPr>
              <w:pStyle w:val="null3"/>
            </w:pPr>
            <w:r>
              <w:rPr/>
              <w:t>响应文件封面 中小企业声明函 残疾人福利性单位声明函 供应商应提交的相关资格证明材料 报价表 响应函 监狱企业的证明文件</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响应文件投标有效期符合文件要求的 (合格)，响应文件无投标有效期或有效期达不到文件要求的(不合格)</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投标保证金</w:t>
            </w:r>
          </w:p>
        </w:tc>
        <w:tc>
          <w:tcPr>
            <w:tcW w:type="dxa" w:w="3322"/>
          </w:tcPr>
          <w:p>
            <w:pPr>
              <w:pStyle w:val="null3"/>
            </w:pPr>
            <w:r>
              <w:rPr/>
              <w:t>供应商按照文件要求缴纳投标保证金的(合格)，供应商未按照文件要求缴纳 投标保证金或投标保证金缴纳金额少于文件要求的(不合格)</w:t>
            </w:r>
          </w:p>
        </w:tc>
        <w:tc>
          <w:tcPr>
            <w:tcW w:type="dxa" w:w="1661"/>
          </w:tcPr>
          <w:p>
            <w:pPr>
              <w:pStyle w:val="null3"/>
            </w:pPr>
            <w:r>
              <w:rPr/>
              <w:t>供应商认为有必要说明的其他问题</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 价(合格)，响应报价超过采购预算 或者最高限价(不合格)</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服务期限</w:t>
            </w:r>
          </w:p>
        </w:tc>
        <w:tc>
          <w:tcPr>
            <w:tcW w:type="dxa" w:w="3322"/>
          </w:tcPr>
          <w:p>
            <w:pPr>
              <w:pStyle w:val="null3"/>
            </w:pPr>
            <w:r>
              <w:rPr/>
              <w:t>服务期限满足文件最低要求(合格)， 服务期限不满足文件最低要求(不合格)</w:t>
            </w:r>
          </w:p>
        </w:tc>
        <w:tc>
          <w:tcPr>
            <w:tcW w:type="dxa" w:w="1661"/>
          </w:tcPr>
          <w:p>
            <w:pPr>
              <w:pStyle w:val="null3"/>
            </w:pPr>
            <w:r>
              <w:rPr/>
              <w:t>服务内容及服务邀请应答表 商务应答表 服务方案</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 (合格)，响应文件的签署、盖章不符合文件要求 (不合格)</w:t>
            </w:r>
          </w:p>
        </w:tc>
        <w:tc>
          <w:tcPr>
            <w:tcW w:type="dxa" w:w="1661"/>
          </w:tcPr>
          <w:p>
            <w:pPr>
              <w:pStyle w:val="null3"/>
            </w:pPr>
            <w:r>
              <w:rPr/>
              <w:t>响应文件封面 中小企业声明函 残疾人福利性单位声明函 供应商应提交的相关资格证明材料 报价表 响应函 监狱企业的证明文件</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响应文件投标有效期符合文件要求的 (合格)，响应文件无投标有效期或有效期达不到文件要求的(不合格)</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投标保证金</w:t>
            </w:r>
          </w:p>
        </w:tc>
        <w:tc>
          <w:tcPr>
            <w:tcW w:type="dxa" w:w="3322"/>
          </w:tcPr>
          <w:p>
            <w:pPr>
              <w:pStyle w:val="null3"/>
            </w:pPr>
            <w:r>
              <w:rPr/>
              <w:t>供应商按照文件要求缴纳投标保证金的(合格)，供应商未按照文件要求缴纳 投标保证金或投标保证金缴纳金额少于文件要求的(不合格)</w:t>
            </w:r>
          </w:p>
        </w:tc>
        <w:tc>
          <w:tcPr>
            <w:tcW w:type="dxa" w:w="1661"/>
          </w:tcPr>
          <w:p>
            <w:pPr>
              <w:pStyle w:val="null3"/>
            </w:pPr>
            <w:r>
              <w:rPr/>
              <w:t>供应商认为有必要说明的其他问题</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 价(合格)，响应报价超过采购预算 或者最高限价(不合格)</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服务期限</w:t>
            </w:r>
          </w:p>
        </w:tc>
        <w:tc>
          <w:tcPr>
            <w:tcW w:type="dxa" w:w="3322"/>
          </w:tcPr>
          <w:p>
            <w:pPr>
              <w:pStyle w:val="null3"/>
            </w:pPr>
            <w:r>
              <w:rPr/>
              <w:t>服务期限满足文件最低要求(合格)， 服务期限不满足文件最低要求(不合格)</w:t>
            </w:r>
          </w:p>
        </w:tc>
        <w:tc>
          <w:tcPr>
            <w:tcW w:type="dxa" w:w="1661"/>
          </w:tcPr>
          <w:p>
            <w:pPr>
              <w:pStyle w:val="null3"/>
            </w:pPr>
            <w:r>
              <w:rPr/>
              <w:t>服务内容及服务邀请应答表 商务应答表 服务方案</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 (合格)，响应文件的签署、盖章不符合文件要求 (不合格)</w:t>
            </w:r>
          </w:p>
        </w:tc>
        <w:tc>
          <w:tcPr>
            <w:tcW w:type="dxa" w:w="1661"/>
          </w:tcPr>
          <w:p>
            <w:pPr>
              <w:pStyle w:val="null3"/>
            </w:pPr>
            <w:r>
              <w:rPr/>
              <w:t>响应文件封面 中小企业声明函 残疾人福利性单位声明函 供应商应提交的相关资格证明材料 报价表 响应函 监狱企业的证明文件</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响应文件投标有效期符合文件要求的 (合格)，响应文件无投标有效期或有效期达不到文件要求的(不合格)</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投标保证金</w:t>
            </w:r>
          </w:p>
        </w:tc>
        <w:tc>
          <w:tcPr>
            <w:tcW w:type="dxa" w:w="3322"/>
          </w:tcPr>
          <w:p>
            <w:pPr>
              <w:pStyle w:val="null3"/>
            </w:pPr>
            <w:r>
              <w:rPr/>
              <w:t>供应商按照文件要求缴纳投标保证金的(合格)，供应商未按照文件要求缴纳 投标保证金或投标保证金缴纳金额少于文件要求的(不合格)</w:t>
            </w:r>
          </w:p>
        </w:tc>
        <w:tc>
          <w:tcPr>
            <w:tcW w:type="dxa" w:w="1661"/>
          </w:tcPr>
          <w:p>
            <w:pPr>
              <w:pStyle w:val="null3"/>
            </w:pPr>
            <w:r>
              <w:rPr/>
              <w:t>供应商认为有必要说明的其他问题</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 价(合格)，响应报价超过采购预算 或者最高限价(不合格)</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服务期限</w:t>
            </w:r>
          </w:p>
        </w:tc>
        <w:tc>
          <w:tcPr>
            <w:tcW w:type="dxa" w:w="3322"/>
          </w:tcPr>
          <w:p>
            <w:pPr>
              <w:pStyle w:val="null3"/>
            </w:pPr>
            <w:r>
              <w:rPr/>
              <w:t>服务期限满足文件最低要求(合格)， 服务期限不满足文件最低要求(不合格)</w:t>
            </w:r>
          </w:p>
        </w:tc>
        <w:tc>
          <w:tcPr>
            <w:tcW w:type="dxa" w:w="1661"/>
          </w:tcPr>
          <w:p>
            <w:pPr>
              <w:pStyle w:val="null3"/>
            </w:pPr>
            <w:r>
              <w:rPr/>
              <w:t>服务内容及服务邀请应答表 商务应答表 服务方案</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 (合格)，响应文件的签署、盖章不符合文件要求 (不合格)</w:t>
            </w:r>
          </w:p>
        </w:tc>
        <w:tc>
          <w:tcPr>
            <w:tcW w:type="dxa" w:w="1661"/>
          </w:tcPr>
          <w:p>
            <w:pPr>
              <w:pStyle w:val="null3"/>
            </w:pPr>
            <w:r>
              <w:rPr/>
              <w:t>响应文件封面 中小企业声明函 残疾人福利性单位声明函 供应商应提交的相关资格证明材料 报价表 响应函 监狱企业的证明文件</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响应文件投标有效期符合文件要求的 (合格)，响应文件无投标有效期或有效期达不到文件要求的(不合格)</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投标保证金</w:t>
            </w:r>
          </w:p>
        </w:tc>
        <w:tc>
          <w:tcPr>
            <w:tcW w:type="dxa" w:w="3322"/>
          </w:tcPr>
          <w:p>
            <w:pPr>
              <w:pStyle w:val="null3"/>
            </w:pPr>
            <w:r>
              <w:rPr/>
              <w:t>供应商按照文件要求缴纳投标保证金的(合格)，供应商未按照文件要求缴纳 投标保证金或投标保证金缴纳金额少于文件要求的(不合格)</w:t>
            </w:r>
          </w:p>
        </w:tc>
        <w:tc>
          <w:tcPr>
            <w:tcW w:type="dxa" w:w="1661"/>
          </w:tcPr>
          <w:p>
            <w:pPr>
              <w:pStyle w:val="null3"/>
            </w:pPr>
            <w:r>
              <w:rPr/>
              <w:t>供应商认为有必要说明的其他问题</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详见附件：供应商资格条件1</w:t>
      </w:r>
    </w:p>
    <w:p>
      <w:pPr>
        <w:pStyle w:val="null3"/>
        <w:ind w:firstLine="960"/>
      </w:pPr>
      <w:r>
        <w:rPr/>
        <w:t>详见附件：供应商认为有必要说明的其他问题</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详见附件：供应商资格条件2-8</w:t>
      </w:r>
    </w:p>
    <w:p>
      <w:pPr>
        <w:pStyle w:val="null3"/>
        <w:ind w:firstLine="960"/>
      </w:pPr>
      <w:r>
        <w:rPr/>
        <w:t>详见附件：供应商认为有必要说明的其他问题</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详见附件：供应商资格条件2-8</w:t>
      </w:r>
    </w:p>
    <w:p>
      <w:pPr>
        <w:pStyle w:val="null3"/>
        <w:ind w:firstLine="960"/>
      </w:pPr>
      <w:r>
        <w:rPr/>
        <w:t>详见附件：供应商认为有必要说明的其他问题</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详见附件：供应商资格条件2-8</w:t>
      </w:r>
    </w:p>
    <w:p>
      <w:pPr>
        <w:pStyle w:val="null3"/>
        <w:ind w:firstLine="960"/>
      </w:pPr>
      <w:r>
        <w:rPr/>
        <w:t>详见附件：供应商认为有必要说明的其他问题</w:t>
      </w:r>
    </w:p>
    <w:p>
      <w:pPr>
        <w:pStyle w:val="null3"/>
      </w:pPr>
      <w:r>
        <w:rPr/>
        <w:t>采购包5：</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详见附件：供应商资格条件2-8</w:t>
      </w:r>
    </w:p>
    <w:p>
      <w:pPr>
        <w:pStyle w:val="null3"/>
        <w:ind w:firstLine="960"/>
      </w:pPr>
      <w:r>
        <w:rPr/>
        <w:t>详见附件：供应商认为有必要说明的其他问题</w:t>
      </w:r>
    </w:p>
    <w:p>
      <w:pPr>
        <w:pStyle w:val="null3"/>
      </w:pPr>
      <w:r>
        <w:rPr/>
        <w:t>采购包6：</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详见附件：供应商资格条件2-8</w:t>
      </w:r>
    </w:p>
    <w:p>
      <w:pPr>
        <w:pStyle w:val="null3"/>
        <w:ind w:firstLine="960"/>
      </w:pPr>
      <w:r>
        <w:rPr/>
        <w:t>详见附件：供应商认为有必要说明的其他问题</w:t>
      </w:r>
    </w:p>
    <w:p>
      <w:pPr>
        <w:pStyle w:val="null3"/>
      </w:pPr>
      <w:r>
        <w:rPr/>
        <w:t>采购包7：</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详见附件：供应商资格条件2-8</w:t>
      </w:r>
    </w:p>
    <w:p>
      <w:pPr>
        <w:pStyle w:val="null3"/>
        <w:ind w:firstLine="960"/>
      </w:pPr>
      <w:r>
        <w:rPr/>
        <w:t>详见附件：供应商认为有必要说明的其他问题</w:t>
      </w:r>
    </w:p>
    <w:p>
      <w:pPr>
        <w:pStyle w:val="null3"/>
      </w:pPr>
      <w:r>
        <w:rPr/>
        <w:t>采购包8：</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详见附件：供应商资格条件2-8</w:t>
      </w:r>
    </w:p>
    <w:p>
      <w:pPr>
        <w:pStyle w:val="null3"/>
        <w:ind w:firstLine="960"/>
      </w:pPr>
      <w:r>
        <w:rPr/>
        <w:t>详见附件：供应商认为有必要说明的其他问题</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