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9A3DD">
      <w:pPr>
        <w:spacing w:line="36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技术响应</w:t>
      </w:r>
    </w:p>
    <w:p w14:paraId="4AE1D6D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应按照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 xml:space="preserve">要求，根据“第三章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项目技术、服务、商务及其他要求”内容作出全面响应。编制和提交的内容应包括但不限于以下各项。对必须满足的内容，必须完全满足。对响应有差异的，则说明差异的内容。</w:t>
      </w:r>
    </w:p>
    <w:p w14:paraId="6F5E538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（1）供应商基本情况表及其性质</w:t>
      </w:r>
    </w:p>
    <w:p w14:paraId="773A222E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（1.1）供应商基本情况表</w:t>
      </w:r>
    </w:p>
    <w:p w14:paraId="7171D391">
      <w:pPr>
        <w:jc w:val="center"/>
        <w:rPr>
          <w:rFonts w:hint="eastAsia" w:ascii="仿宋" w:hAnsi="仿宋" w:eastAsia="仿宋" w:cs="仿宋"/>
          <w:b/>
          <w:sz w:val="18"/>
          <w:szCs w:val="18"/>
        </w:rPr>
      </w:pPr>
    </w:p>
    <w:tbl>
      <w:tblPr>
        <w:tblStyle w:val="10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1050"/>
        <w:gridCol w:w="1007"/>
        <w:gridCol w:w="1433"/>
        <w:gridCol w:w="353"/>
        <w:gridCol w:w="1228"/>
        <w:gridCol w:w="562"/>
        <w:gridCol w:w="977"/>
        <w:gridCol w:w="1132"/>
      </w:tblGrid>
      <w:tr w14:paraId="4B53D3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B79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申请人名称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008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6CEC6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5AFD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3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CF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47B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3189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3EA97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E2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3DC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340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BA7B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11E4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5685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BF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C19CA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传真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6ED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3F7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电子邮件</w:t>
            </w:r>
          </w:p>
        </w:tc>
        <w:tc>
          <w:tcPr>
            <w:tcW w:w="2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B53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6EC4C7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C0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法定代表人（或负责人）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D29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3798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A44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技术职称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F41C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15F4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927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B72D3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0C0E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技术负责人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B71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6EA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56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技术职称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6AA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957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电话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79A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32F38F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B0E6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成立时间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BDBEE">
            <w:pPr>
              <w:autoSpaceDE w:val="0"/>
              <w:autoSpaceDN w:val="0"/>
              <w:adjustRightInd w:val="0"/>
              <w:ind w:left="105" w:leftChars="5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u w:val="single"/>
              </w:rPr>
            </w:pPr>
          </w:p>
        </w:tc>
      </w:tr>
      <w:tr w14:paraId="0795A3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ED01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企业资质等级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59C5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5764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其中</w:t>
            </w: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4E1A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员工总人数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E80B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5F8476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FB7D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营业执照号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19BD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A75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A07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高级职称人员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D8C3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F5811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447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注册资金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CF78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B5BC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0E4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中级职称人员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148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2037F9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B9B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基本账户开户银行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1BB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70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AC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初级职称人员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7D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EECC4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045B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基本账户账号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471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6D9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2435">
            <w:pPr>
              <w:tabs>
                <w:tab w:val="left" w:pos="1240"/>
              </w:tabs>
              <w:autoSpaceDE w:val="0"/>
              <w:autoSpaceDN w:val="0"/>
              <w:adjustRightInd w:val="0"/>
              <w:spacing w:before="98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技工</w:t>
            </w:r>
          </w:p>
        </w:tc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1F3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09F4A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5BC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6F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E907F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  <w:jc w:val="center"/>
        </w:trPr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7B1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备    注</w:t>
            </w:r>
          </w:p>
        </w:tc>
        <w:tc>
          <w:tcPr>
            <w:tcW w:w="77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EAD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</w:tbl>
    <w:p w14:paraId="7DAAD044">
      <w:pPr>
        <w:widowControl/>
        <w:tabs>
          <w:tab w:val="right" w:pos="8364"/>
        </w:tabs>
        <w:spacing w:line="500" w:lineRule="exact"/>
        <w:ind w:firstLine="560" w:firstLineChars="20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（2）技术响应偏差表</w:t>
      </w:r>
    </w:p>
    <w:p w14:paraId="26AF697B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</w:p>
    <w:p w14:paraId="587B92F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44E0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2F52BB5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B4CFFA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6B72AF9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投标文件响应条款</w:t>
            </w:r>
          </w:p>
        </w:tc>
        <w:tc>
          <w:tcPr>
            <w:tcW w:w="1134" w:type="dxa"/>
            <w:noWrap w:val="0"/>
            <w:vAlign w:val="center"/>
          </w:tcPr>
          <w:p w14:paraId="3CC3FDD2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A0797EC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  <w:p w14:paraId="727567AA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或相关证明材料</w:t>
            </w:r>
          </w:p>
        </w:tc>
      </w:tr>
      <w:tr w14:paraId="1E1D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81C2EFE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53FD58B1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CF84B9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E7388C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59972D8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9F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20614CA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36E2A6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0F2B1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BB5401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A57662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FD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B95AE7F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41AA93F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D3F2656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A78EF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1C76CF7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B8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2ED3590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636D02A4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194CD6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0F236A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F79945E">
            <w:pPr>
              <w:widowControl/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3704C47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1.本表只填写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文件中与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文件有偏离（包括正偏离和负偏离）的内容，必须一一对应填写，若无偏离则附此空表加盖单位公章。</w:t>
      </w:r>
    </w:p>
    <w:p w14:paraId="216D2BF8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2.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人必须据实填写，不得虚假响应，否则将取消其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或中标资格，并按有关规定进处罚。</w:t>
      </w:r>
    </w:p>
    <w:p w14:paraId="369EC540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D1BD5CD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369A6160"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</w:p>
    <w:p w14:paraId="451F6D43"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p w14:paraId="34AD08F9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column"/>
      </w:r>
      <w:r>
        <w:rPr>
          <w:rFonts w:hint="eastAsia" w:ascii="仿宋" w:hAnsi="仿宋" w:eastAsia="仿宋" w:cs="仿宋"/>
          <w:b/>
          <w:sz w:val="32"/>
          <w:szCs w:val="32"/>
        </w:rPr>
        <w:t>（3）实施方案</w:t>
      </w:r>
    </w:p>
    <w:p w14:paraId="0E625F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>的要求编制实施方案，内容包括产品技术说明、组织供货和服务的详细说明、技术规格响应表、产品配置说明、供货一览表、彩页（如有）、生产厂家出具的、相应的功能证明材料（包括但不限于测试报告、官网和功能截图等）。人员、设备配备表，随表附相关证明材料。</w:t>
      </w:r>
    </w:p>
    <w:p w14:paraId="718C78CC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产品可靠性</w:t>
      </w:r>
    </w:p>
    <w:p w14:paraId="4ED9C5A2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供货方案</w:t>
      </w:r>
    </w:p>
    <w:p w14:paraId="38B07537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培训计划</w:t>
      </w:r>
    </w:p>
    <w:p w14:paraId="1B3B2487">
      <w:pPr>
        <w:pStyle w:val="4"/>
        <w:widowControl w:val="0"/>
        <w:numPr>
          <w:ilvl w:val="0"/>
          <w:numId w:val="1"/>
        </w:numPr>
        <w:spacing w:after="120" w:line="360" w:lineRule="auto"/>
        <w:ind w:right="0"/>
        <w:rPr>
          <w:rFonts w:hint="eastAsia" w:ascii="Times New Roman" w:hAnsi="Times New Roman" w:eastAsia="宋体" w:cs="Times New Roman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服务方案</w:t>
      </w:r>
    </w:p>
    <w:p w14:paraId="083D259A"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3.1拟投入本项目人员组成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00"/>
        <w:gridCol w:w="1175"/>
        <w:gridCol w:w="1843"/>
        <w:gridCol w:w="1559"/>
        <w:gridCol w:w="1382"/>
        <w:gridCol w:w="1382"/>
      </w:tblGrid>
      <w:tr w14:paraId="2274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noWrap w:val="0"/>
            <w:vAlign w:val="center"/>
          </w:tcPr>
          <w:p w14:paraId="3B394E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00" w:type="dxa"/>
            <w:noWrap w:val="0"/>
            <w:vAlign w:val="center"/>
          </w:tcPr>
          <w:p w14:paraId="667522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75" w:type="dxa"/>
            <w:noWrap w:val="0"/>
            <w:vAlign w:val="center"/>
          </w:tcPr>
          <w:p w14:paraId="47F572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843" w:type="dxa"/>
            <w:noWrap w:val="0"/>
            <w:vAlign w:val="center"/>
          </w:tcPr>
          <w:p w14:paraId="50BA3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职称或学历</w:t>
            </w:r>
          </w:p>
        </w:tc>
        <w:tc>
          <w:tcPr>
            <w:tcW w:w="1559" w:type="dxa"/>
            <w:noWrap w:val="0"/>
            <w:vAlign w:val="center"/>
          </w:tcPr>
          <w:p w14:paraId="3F0FC7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在本项目拟任职务</w:t>
            </w:r>
          </w:p>
        </w:tc>
        <w:tc>
          <w:tcPr>
            <w:tcW w:w="1382" w:type="dxa"/>
            <w:noWrap w:val="0"/>
            <w:vAlign w:val="center"/>
          </w:tcPr>
          <w:p w14:paraId="63F0A2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从业年限</w:t>
            </w:r>
          </w:p>
        </w:tc>
        <w:tc>
          <w:tcPr>
            <w:tcW w:w="1382" w:type="dxa"/>
            <w:noWrap w:val="0"/>
            <w:vAlign w:val="center"/>
          </w:tcPr>
          <w:p w14:paraId="12715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备注</w:t>
            </w:r>
          </w:p>
        </w:tc>
      </w:tr>
      <w:tr w14:paraId="6548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9097C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4317C3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8DE6E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FD1BD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ED92E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69EE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647E29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00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44C7B1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A6F50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16509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69119E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976AB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5A770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351D7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E9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845D1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64884A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CF328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EE0DF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DB96E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A7604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F7D57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6F9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446467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64323B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E7E6D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FFA99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F03C8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9F69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42C512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19E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noWrap w:val="0"/>
            <w:vAlign w:val="top"/>
          </w:tcPr>
          <w:p w14:paraId="4EF050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3DECE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2339CB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B5E2A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478EE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5A81F8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265F0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4D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FAEA7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E1BF8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07510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522CE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3A4E0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DBB82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A8566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5F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073AF8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25297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0ED47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A4C10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962F8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37354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82F6E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4E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D760B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3AE1C2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788F5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7F9B7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15982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BF423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A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16DBD0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2325EC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B78C4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0D5241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5BE52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4F52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33D46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4C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9F097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78A11E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84B53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78EBA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AA4F2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157F3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B37F5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57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301EF8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2993A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475E69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7F1C21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4852F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20104A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3D77A5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F3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01CE9B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F571F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6C9A0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49D541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11D8B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03926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16696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5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noWrap w:val="0"/>
            <w:vAlign w:val="top"/>
          </w:tcPr>
          <w:p w14:paraId="6F8BE8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4AAB9A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0A790E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9748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817C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7D87C6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10CDB4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F6B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2659F9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03E8A6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998A8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5DE577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293F5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0599D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D5095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09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60E7F2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1A5FAB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38DBD5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155DF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39BEA2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64B23C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0448C4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CD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top"/>
          </w:tcPr>
          <w:p w14:paraId="10E33A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 w14:paraId="1847C9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top"/>
          </w:tcPr>
          <w:p w14:paraId="54F83A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 w14:paraId="311FF0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08BC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2592FA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top"/>
          </w:tcPr>
          <w:p w14:paraId="487C35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278B4A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D45D795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3BA413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9428F48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66FBC4FD">
      <w:pPr>
        <w:spacing w:line="500" w:lineRule="exac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p w14:paraId="457EBB01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3.2培训计划</w:t>
      </w:r>
    </w:p>
    <w:p w14:paraId="1110893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培训的内容包括所投产品的使用方式、操作功能、维护功能、自定义功能等。培训阶段安排包括管理人员培训、维护人员培训和使用人员培训等。</w:t>
      </w:r>
    </w:p>
    <w:p w14:paraId="203C8E46">
      <w:pPr>
        <w:numPr>
          <w:ilvl w:val="0"/>
          <w:numId w:val="0"/>
        </w:numPr>
        <w:spacing w:line="360" w:lineRule="auto"/>
        <w:rPr>
          <w:rFonts w:hint="eastAsia"/>
          <w:sz w:val="28"/>
          <w:szCs w:val="28"/>
        </w:rPr>
      </w:pPr>
    </w:p>
    <w:p w14:paraId="2E030A8C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3.3售后服务</w:t>
      </w:r>
    </w:p>
    <w:p w14:paraId="710E12E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陕西工业职业技术学院</w:t>
      </w:r>
      <w:r>
        <w:rPr>
          <w:rFonts w:hint="eastAsia" w:ascii="仿宋" w:hAnsi="仿宋" w:eastAsia="仿宋" w:cs="仿宋"/>
          <w:sz w:val="24"/>
          <w:szCs w:val="24"/>
        </w:rPr>
        <w:t>我公司对参加此次“陕西工业职业技术学院信息安全应用创新平台项目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”所提供的货物及服务做出如下承诺（包括但不限于）：</w:t>
      </w:r>
    </w:p>
    <w:p w14:paraId="4963235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1．售后服务措施</w:t>
      </w:r>
    </w:p>
    <w:p w14:paraId="4A0582F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2．售后服务承诺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3559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FDEE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46BF71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BD04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83268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9EDD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28D1"/>
    <w:multiLevelType w:val="singleLevel"/>
    <w:tmpl w:val="5A5828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05A6147"/>
    <w:rsid w:val="01785777"/>
    <w:rsid w:val="04940B38"/>
    <w:rsid w:val="12A558CE"/>
    <w:rsid w:val="1C3E5861"/>
    <w:rsid w:val="2D533BCF"/>
    <w:rsid w:val="334068D5"/>
    <w:rsid w:val="335E433E"/>
    <w:rsid w:val="384F4CF2"/>
    <w:rsid w:val="449D4487"/>
    <w:rsid w:val="5A7E6512"/>
    <w:rsid w:val="5C921CA0"/>
    <w:rsid w:val="62A67383"/>
    <w:rsid w:val="6AF211F7"/>
    <w:rsid w:val="6BBC74C4"/>
    <w:rsid w:val="6E0B4092"/>
    <w:rsid w:val="6E9C129B"/>
    <w:rsid w:val="70ED4D5E"/>
    <w:rsid w:val="71010486"/>
    <w:rsid w:val="71D23DFB"/>
    <w:rsid w:val="745D1AD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865</Words>
  <Characters>887</Characters>
  <Lines>0</Lines>
  <Paragraphs>0</Paragraphs>
  <TotalTime>0</TotalTime>
  <ScaleCrop>false</ScaleCrop>
  <LinksUpToDate>false</LinksUpToDate>
  <CharactersWithSpaces>904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2024-12-12T04:57:16Z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0AC607B071CC45B093D4D439DACAE232_13</vt:lpwstr>
  </property>
</Properties>
</file>