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2AB2C">
      <w:pPr>
        <w:spacing w:line="360" w:lineRule="atLeast"/>
        <w:jc w:val="center"/>
        <w:rPr>
          <w:rFonts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  <w:lang w:val="en-US" w:eastAsia="zh-CN"/>
        </w:rPr>
        <w:t>信息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一览表</w:t>
      </w:r>
      <w:bookmarkStart w:id="0" w:name="_GoBack"/>
      <w:bookmarkEnd w:id="0"/>
    </w:p>
    <w:p w14:paraId="69072386">
      <w:pPr>
        <w:kinsoku w:val="0"/>
        <w:spacing w:line="500" w:lineRule="exact"/>
        <w:ind w:firstLine="120" w:firstLineChars="5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项目名称：                                                  </w:t>
      </w:r>
    </w:p>
    <w:p w14:paraId="59EE247B">
      <w:pPr>
        <w:kinsoku w:val="0"/>
        <w:spacing w:line="500" w:lineRule="exact"/>
        <w:ind w:firstLine="120" w:firstLineChars="5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项目编号：</w:t>
      </w:r>
    </w:p>
    <w:p w14:paraId="59CACA9F">
      <w:pPr>
        <w:kinsoku w:val="0"/>
        <w:spacing w:line="500" w:lineRule="exact"/>
        <w:ind w:firstLine="120" w:firstLineChars="50"/>
        <w:rPr>
          <w:rFonts w:ascii="宋体" w:hAnsi="宋体" w:eastAsia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投标人：                                                    单位：元</w:t>
      </w:r>
    </w:p>
    <w:tbl>
      <w:tblPr>
        <w:tblStyle w:val="5"/>
        <w:tblW w:w="9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9"/>
        <w:gridCol w:w="2506"/>
        <w:gridCol w:w="1551"/>
        <w:gridCol w:w="2223"/>
      </w:tblGrid>
      <w:tr w14:paraId="4AFF5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atLeast"/>
          <w:jc w:val="center"/>
        </w:trPr>
        <w:tc>
          <w:tcPr>
            <w:tcW w:w="2819" w:type="dxa"/>
            <w:tcBorders>
              <w:tl2br w:val="single" w:color="auto" w:sz="4" w:space="0"/>
            </w:tcBorders>
          </w:tcPr>
          <w:p w14:paraId="34032F93">
            <w:pPr>
              <w:kinsoku w:val="0"/>
              <w:spacing w:line="500" w:lineRule="exact"/>
              <w:ind w:firstLine="960" w:firstLineChars="400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报价内容</w:t>
            </w:r>
          </w:p>
          <w:p w14:paraId="4E9E45A6">
            <w:pPr>
              <w:kinsoku w:val="0"/>
              <w:spacing w:line="5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34071932">
            <w:pPr>
              <w:kinsoku w:val="0"/>
              <w:spacing w:line="5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投标内容</w:t>
            </w:r>
          </w:p>
        </w:tc>
        <w:tc>
          <w:tcPr>
            <w:tcW w:w="2506" w:type="dxa"/>
            <w:vAlign w:val="center"/>
          </w:tcPr>
          <w:p w14:paraId="31219601">
            <w:pPr>
              <w:kinsoku w:val="0"/>
              <w:spacing w:line="46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投标总报价</w:t>
            </w:r>
          </w:p>
        </w:tc>
        <w:tc>
          <w:tcPr>
            <w:tcW w:w="1551" w:type="dxa"/>
            <w:vAlign w:val="center"/>
          </w:tcPr>
          <w:p w14:paraId="05921A9A">
            <w:pPr>
              <w:kinsoku w:val="0"/>
              <w:spacing w:line="460" w:lineRule="exact"/>
              <w:jc w:val="center"/>
              <w:rPr>
                <w:rFonts w:ascii="宋体" w:hAnsi="宋体" w:eastAsia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交货期</w:t>
            </w:r>
          </w:p>
        </w:tc>
        <w:tc>
          <w:tcPr>
            <w:tcW w:w="2223" w:type="dxa"/>
            <w:vAlign w:val="center"/>
          </w:tcPr>
          <w:p w14:paraId="2284805A">
            <w:pPr>
              <w:kinsoku w:val="0"/>
              <w:spacing w:line="46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质保期</w:t>
            </w:r>
          </w:p>
        </w:tc>
      </w:tr>
      <w:tr w14:paraId="6D44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2819" w:type="dxa"/>
            <w:vAlign w:val="center"/>
          </w:tcPr>
          <w:p w14:paraId="4BA8FD25">
            <w:pPr>
              <w:kinsoku w:val="0"/>
              <w:spacing w:line="5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506" w:type="dxa"/>
            <w:vAlign w:val="center"/>
          </w:tcPr>
          <w:p w14:paraId="1624F8B8">
            <w:pPr>
              <w:kinsoku w:val="0"/>
              <w:spacing w:line="500" w:lineRule="exact"/>
              <w:ind w:firstLine="240" w:firstLineChars="10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51" w:type="dxa"/>
            <w:vAlign w:val="center"/>
          </w:tcPr>
          <w:p w14:paraId="0D845093">
            <w:pPr>
              <w:kinsoku w:val="0"/>
              <w:spacing w:line="500" w:lineRule="exact"/>
              <w:ind w:firstLine="360" w:firstLineChars="15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223" w:type="dxa"/>
            <w:vAlign w:val="center"/>
          </w:tcPr>
          <w:p w14:paraId="7D2B39FE">
            <w:pPr>
              <w:kinsoku w:val="0"/>
              <w:spacing w:line="50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201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99" w:type="dxa"/>
            <w:gridSpan w:val="4"/>
            <w:vAlign w:val="center"/>
          </w:tcPr>
          <w:p w14:paraId="2C7DB8BA">
            <w:pPr>
              <w:kinsoku w:val="0"/>
              <w:spacing w:line="5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总报价：人民币（大写）                                      ¥        元</w:t>
            </w:r>
          </w:p>
        </w:tc>
      </w:tr>
      <w:tr w14:paraId="77432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099" w:type="dxa"/>
            <w:gridSpan w:val="4"/>
            <w:vAlign w:val="center"/>
          </w:tcPr>
          <w:p w14:paraId="2C81D06B">
            <w:pPr>
              <w:kinsoku w:val="0"/>
              <w:spacing w:line="5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备注：表内报价内容以元为单位，保留小数点后两位。</w:t>
            </w:r>
          </w:p>
        </w:tc>
      </w:tr>
    </w:tbl>
    <w:p w14:paraId="7716E730">
      <w:pPr>
        <w:kinsoku w:val="0"/>
        <w:spacing w:line="500" w:lineRule="exact"/>
        <w:rPr>
          <w:rFonts w:ascii="宋体" w:hAnsi="宋体"/>
          <w:color w:val="auto"/>
          <w:sz w:val="24"/>
          <w:highlight w:val="none"/>
        </w:rPr>
      </w:pPr>
    </w:p>
    <w:p w14:paraId="46DE8237">
      <w:pPr>
        <w:kinsoku w:val="0"/>
        <w:spacing w:line="500" w:lineRule="exact"/>
        <w:rPr>
          <w:rFonts w:ascii="宋体" w:hAnsi="宋体"/>
          <w:color w:val="auto"/>
          <w:sz w:val="24"/>
          <w:highlight w:val="none"/>
        </w:rPr>
      </w:pPr>
    </w:p>
    <w:p w14:paraId="15198931">
      <w:pPr>
        <w:kinsoku w:val="0"/>
        <w:spacing w:line="500" w:lineRule="exact"/>
        <w:rPr>
          <w:rFonts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投标人全称（签章）：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</w:t>
      </w:r>
    </w:p>
    <w:p w14:paraId="031A012F">
      <w:pPr>
        <w:kinsoku w:val="0"/>
        <w:spacing w:line="500" w:lineRule="exact"/>
        <w:rPr>
          <w:rFonts w:ascii="宋体" w:hAnsi="宋体" w:eastAsia="宋体" w:cs="宋体"/>
          <w:color w:val="auto"/>
          <w:sz w:val="24"/>
          <w:highlight w:val="none"/>
        </w:rPr>
      </w:pPr>
    </w:p>
    <w:p w14:paraId="208555B5">
      <w:pPr>
        <w:kinsoku w:val="0"/>
        <w:spacing w:line="500" w:lineRule="exac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法定代表人（单位负责人）或其委托代理人：（签字或盖章）：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</w:p>
    <w:p w14:paraId="6939D36E">
      <w:pPr>
        <w:jc w:val="center"/>
        <w:rPr>
          <w:rFonts w:ascii="宋体"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br w:type="page"/>
      </w: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分项报价表</w:t>
      </w:r>
    </w:p>
    <w:tbl>
      <w:tblPr>
        <w:tblStyle w:val="5"/>
        <w:tblW w:w="4997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109"/>
        <w:gridCol w:w="803"/>
        <w:gridCol w:w="931"/>
        <w:gridCol w:w="481"/>
        <w:gridCol w:w="547"/>
        <w:gridCol w:w="805"/>
        <w:gridCol w:w="1217"/>
        <w:gridCol w:w="1034"/>
        <w:gridCol w:w="571"/>
      </w:tblGrid>
      <w:tr w14:paraId="7C6D54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5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E6EC33A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65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53DCBA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货物名称</w:t>
            </w:r>
          </w:p>
        </w:tc>
        <w:tc>
          <w:tcPr>
            <w:tcW w:w="47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377A18E">
            <w:pPr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品牌</w:t>
            </w:r>
          </w:p>
        </w:tc>
        <w:tc>
          <w:tcPr>
            <w:tcW w:w="553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32C6214">
            <w:pPr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规格型号</w:t>
            </w:r>
          </w:p>
        </w:tc>
        <w:tc>
          <w:tcPr>
            <w:tcW w:w="286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8E750B6">
            <w:pPr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生产厂家</w:t>
            </w:r>
          </w:p>
        </w:tc>
        <w:tc>
          <w:tcPr>
            <w:tcW w:w="325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076C30C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数量</w:t>
            </w:r>
          </w:p>
        </w:tc>
        <w:tc>
          <w:tcPr>
            <w:tcW w:w="476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CFE91E2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单价</w:t>
            </w:r>
          </w:p>
          <w:p w14:paraId="1CA9C41D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（人民币:元）</w:t>
            </w:r>
          </w:p>
        </w:tc>
        <w:tc>
          <w:tcPr>
            <w:tcW w:w="723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6AB5075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合计金额</w:t>
            </w:r>
          </w:p>
          <w:p w14:paraId="5E276D3A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（人民币:元）</w:t>
            </w:r>
          </w:p>
        </w:tc>
        <w:tc>
          <w:tcPr>
            <w:tcW w:w="61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62F5C38">
            <w:pPr>
              <w:snapToGrid w:val="0"/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节能、环境标志</w:t>
            </w:r>
          </w:p>
          <w:p w14:paraId="427D6C87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产品认证证书编号</w:t>
            </w:r>
          </w:p>
        </w:tc>
        <w:tc>
          <w:tcPr>
            <w:tcW w:w="33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E764A79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2823DA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ACA331C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44C2FE1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EFA4F5B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774E797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318EAD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FD60CD3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634C6C2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031FA17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B8C551E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FE8D87D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0C2AF2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ED8B595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AAA9B1F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AF5575B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B52F567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AD66CD5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ED9FD52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1B584B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20F4C28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098FFD8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537C084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5C7934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8B03AB9">
            <w:pPr>
              <w:widowControl/>
              <w:adjustRightInd w:val="0"/>
              <w:snapToGrid w:val="0"/>
              <w:spacing w:line="16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50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645A73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99A5CEA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FD959E6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B80F5A2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DC77734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64C4D0C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5549FAC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86228E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299CE45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5E8055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2611D01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50"/>
                <w:kern w:val="0"/>
                <w:sz w:val="18"/>
                <w:szCs w:val="18"/>
                <w:highlight w:val="none"/>
              </w:rPr>
              <w:t>···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45FA67D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BEA8A41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5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056C6E5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95151CD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D676EFB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0F36078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D5FF87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6F9BA40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1938FE7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6BF5D8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F3ECC3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技术培训</w:t>
            </w:r>
          </w:p>
        </w:tc>
        <w:tc>
          <w:tcPr>
            <w:tcW w:w="4454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6456CC6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649450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333B4F0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售后服务</w:t>
            </w:r>
          </w:p>
        </w:tc>
        <w:tc>
          <w:tcPr>
            <w:tcW w:w="4454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1224938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3EF88A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DF39B75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运输费和保险费</w:t>
            </w:r>
          </w:p>
        </w:tc>
        <w:tc>
          <w:tcPr>
            <w:tcW w:w="4454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D67F072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23D5C9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E3AF3E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其他</w:t>
            </w:r>
          </w:p>
        </w:tc>
        <w:tc>
          <w:tcPr>
            <w:tcW w:w="4454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B735F39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453306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E6081BD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总计(人民币元)</w:t>
            </w:r>
          </w:p>
        </w:tc>
        <w:tc>
          <w:tcPr>
            <w:tcW w:w="2778" w:type="pct"/>
            <w:gridSpan w:val="6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DCB4F0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大写：</w:t>
            </w:r>
          </w:p>
        </w:tc>
        <w:tc>
          <w:tcPr>
            <w:tcW w:w="1675" w:type="pct"/>
            <w:gridSpan w:val="3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222B1C1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小写：￥</w:t>
            </w:r>
          </w:p>
        </w:tc>
      </w:tr>
    </w:tbl>
    <w:p w14:paraId="407DA397">
      <w:pPr>
        <w:spacing w:after="156" w:afterLines="50" w:line="440" w:lineRule="exact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</w:p>
    <w:p w14:paraId="525B6341">
      <w:pPr>
        <w:spacing w:after="156" w:afterLines="50" w:line="440" w:lineRule="exact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 xml:space="preserve">注：1、投标人必须按“分项报价表”的格式详细报出投标总价的各个组成部分的报价，否则作无效投标处理；报价精确到小数点后两位； </w:t>
      </w:r>
    </w:p>
    <w:p w14:paraId="6184413B">
      <w:pPr>
        <w:spacing w:after="156" w:afterLines="50" w:line="440" w:lineRule="exact"/>
        <w:ind w:firstLine="420" w:firstLineChars="200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 xml:space="preserve">2、本表各分项报价合计应当与“开标一览表”总报价相等；如果按单价计算的结果与报价不一致时，以单价为准修正报价与合计报价； </w:t>
      </w:r>
    </w:p>
    <w:p w14:paraId="244CF46D">
      <w:pPr>
        <w:spacing w:after="156" w:afterLines="50" w:line="440" w:lineRule="exact"/>
        <w:ind w:firstLine="420" w:firstLineChars="200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snapToGrid w:val="0"/>
          <w:color w:val="auto"/>
          <w:kern w:val="0"/>
          <w:szCs w:val="21"/>
          <w:highlight w:val="none"/>
        </w:rPr>
        <w:t>3、如所供产品属于节能、环境标志产品不填报的，在评审时不予计分</w:t>
      </w:r>
      <w:r>
        <w:rPr>
          <w:color w:val="auto"/>
          <w:highlight w:val="none"/>
        </w:rPr>
        <w:t>。</w:t>
      </w:r>
    </w:p>
    <w:p w14:paraId="658CB907">
      <w:pPr>
        <w:spacing w:after="156" w:afterLines="50" w:line="440" w:lineRule="exact"/>
        <w:rPr>
          <w:rFonts w:ascii="宋体" w:hAnsi="宋体"/>
          <w:snapToGrid w:val="0"/>
          <w:color w:val="auto"/>
          <w:kern w:val="0"/>
          <w:szCs w:val="21"/>
          <w:highlight w:val="none"/>
        </w:rPr>
      </w:pPr>
    </w:p>
    <w:p w14:paraId="1D21DBB4">
      <w:pPr>
        <w:kinsoku w:val="0"/>
        <w:spacing w:line="500" w:lineRule="exact"/>
        <w:rPr>
          <w:rFonts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投标人全称（签章）：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</w:t>
      </w:r>
    </w:p>
    <w:p w14:paraId="3E6EAA67">
      <w:pPr>
        <w:kinsoku w:val="0"/>
        <w:spacing w:line="500" w:lineRule="exact"/>
        <w:rPr>
          <w:rFonts w:ascii="宋体" w:hAnsi="宋体" w:eastAsia="宋体" w:cs="宋体"/>
          <w:color w:val="auto"/>
          <w:sz w:val="24"/>
          <w:highlight w:val="none"/>
        </w:rPr>
      </w:pPr>
    </w:p>
    <w:p w14:paraId="321F7050">
      <w:pPr>
        <w:kinsoku w:val="0"/>
        <w:spacing w:line="500" w:lineRule="exac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法定代表人（单位负责人）或其委托代理人：（签字或盖章）：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</w:p>
    <w:p w14:paraId="0C5670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2D795B"/>
    <w:rsid w:val="1A383FE3"/>
    <w:rsid w:val="2E3565BC"/>
    <w:rsid w:val="452D795B"/>
    <w:rsid w:val="57A07975"/>
    <w:rsid w:val="5DB2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Arial"/>
      <w:b/>
      <w:snapToGrid w:val="0"/>
      <w:color w:val="000000"/>
      <w:kern w:val="0"/>
      <w:sz w:val="28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2024-12-10T08:14:00Z</dcterms:created>
  <dc:creator>西北空隙</dc:creator>
  <cp:lastModifiedBy>西北空隙</cp:lastModifiedBy>
  <dcterms:modified xsi:type="dcterms:W3CDTF">2024-12-10T08:19:50Z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695C169450E0482EBEA4E653A5FAB0BB_11</vt:lpwstr>
  </property>
</Properties>
</file>