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C6DAD">
      <w:pPr>
        <w:pStyle w:val="2"/>
        <w:adjustRightInd w:val="0"/>
        <w:spacing w:line="416" w:lineRule="atLeast"/>
        <w:textAlignment w:val="baseline"/>
        <w:rPr>
          <w:rFonts w:hint="eastAsia" w:cs="宋体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报价明细表</w:t>
      </w:r>
    </w:p>
    <w:p w14:paraId="2C338EC4">
      <w:pPr>
        <w:spacing w:line="36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项目名称：</w:t>
      </w:r>
      <w:r>
        <w:rPr>
          <w:rFonts w:hint="eastAsia" w:ascii="宋体" w:hAnsi="宋体" w:cs="宋体"/>
          <w:sz w:val="28"/>
          <w:szCs w:val="28"/>
          <w:lang w:eastAsia="zh-CN"/>
        </w:rPr>
        <w:t>陕西工业职业技术学院大数据技术综合实训平台建设项目</w:t>
      </w:r>
    </w:p>
    <w:p w14:paraId="7B217C64">
      <w:pPr>
        <w:pStyle w:val="3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项目编号：</w:t>
      </w:r>
      <w:r>
        <w:rPr>
          <w:rFonts w:hint="eastAsia" w:ascii="宋体" w:hAnsi="宋体" w:cs="宋体"/>
          <w:sz w:val="28"/>
          <w:szCs w:val="28"/>
          <w:lang w:eastAsia="zh-CN"/>
        </w:rPr>
        <w:t>LZBD2024-1994</w:t>
      </w:r>
    </w:p>
    <w:p w14:paraId="34099901">
      <w:pPr>
        <w:pStyle w:val="3"/>
        <w:rPr>
          <w:rFonts w:hint="eastAsia"/>
        </w:rPr>
      </w:pPr>
    </w:p>
    <w:tbl>
      <w:tblPr>
        <w:tblStyle w:val="6"/>
        <w:tblW w:w="9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516"/>
        <w:gridCol w:w="1516"/>
        <w:gridCol w:w="956"/>
        <w:gridCol w:w="1236"/>
        <w:gridCol w:w="900"/>
        <w:gridCol w:w="1260"/>
      </w:tblGrid>
      <w:tr w14:paraId="1C675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716" w:type="dxa"/>
            <w:noWrap w:val="0"/>
            <w:vAlign w:val="center"/>
          </w:tcPr>
          <w:p w14:paraId="26EA704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4DBBEE7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</w:t>
            </w:r>
          </w:p>
          <w:p w14:paraId="223C719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1516" w:type="dxa"/>
            <w:noWrap w:val="0"/>
            <w:vAlign w:val="top"/>
          </w:tcPr>
          <w:p w14:paraId="0E26E09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</w:t>
            </w:r>
          </w:p>
          <w:p w14:paraId="3704C2F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型号</w:t>
            </w:r>
          </w:p>
        </w:tc>
        <w:tc>
          <w:tcPr>
            <w:tcW w:w="1516" w:type="dxa"/>
            <w:noWrap w:val="0"/>
            <w:vAlign w:val="top"/>
          </w:tcPr>
          <w:p w14:paraId="0074967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制造</w:t>
            </w:r>
          </w:p>
          <w:p w14:paraId="0AE2495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厂家</w:t>
            </w:r>
          </w:p>
        </w:tc>
        <w:tc>
          <w:tcPr>
            <w:tcW w:w="956" w:type="dxa"/>
            <w:noWrap w:val="0"/>
            <w:vAlign w:val="center"/>
          </w:tcPr>
          <w:p w14:paraId="560B73F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品牌</w:t>
            </w:r>
          </w:p>
        </w:tc>
        <w:tc>
          <w:tcPr>
            <w:tcW w:w="1236" w:type="dxa"/>
            <w:noWrap w:val="0"/>
            <w:vAlign w:val="center"/>
          </w:tcPr>
          <w:p w14:paraId="6754630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900" w:type="dxa"/>
            <w:noWrap w:val="0"/>
            <w:vAlign w:val="center"/>
          </w:tcPr>
          <w:p w14:paraId="388DB9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1260" w:type="dxa"/>
            <w:noWrap w:val="0"/>
            <w:vAlign w:val="center"/>
          </w:tcPr>
          <w:p w14:paraId="0F56FB1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小计</w:t>
            </w:r>
          </w:p>
        </w:tc>
      </w:tr>
      <w:tr w14:paraId="19C04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CBE004F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5A188B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02EC459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0BD9124F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2B5BA662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3432917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6E36E79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E57C40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</w:tr>
      <w:tr w14:paraId="6D902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266C4B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F1BDCC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62BA500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746E0C4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355700D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F6EDC9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4A45E50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BA5522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</w:tr>
      <w:tr w14:paraId="67C84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1D2AFAE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EB59EC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0A594A9F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7F3EDCB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34963E93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276078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D356A8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3C177B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</w:tr>
      <w:tr w14:paraId="055F4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054CBC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1DCFB83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324DCF9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1767460C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543D3D9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875657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D0B259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BA3A09C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</w:tr>
      <w:tr w14:paraId="61DB2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5D36B7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DE666D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23A07A39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53ADAD13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636914D0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BC0DC2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49D2D4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734D9F9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</w:tr>
      <w:tr w14:paraId="17057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A4512E3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75EF9D1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17CA91A6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7DA4657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0C168B1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60E904C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10909AC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336BD8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</w:tr>
      <w:tr w14:paraId="0E234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6899C8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8DB1D1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2385C0A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4551462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133EAF3F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061A8E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71455D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7B2011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</w:tr>
      <w:tr w14:paraId="073F2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9AB99A1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9A398C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5FF36F1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2776E34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7422C90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A38206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7B3BAD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E5F675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</w:tr>
      <w:tr w14:paraId="48E5B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0FBBE09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C677D21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2B0BDAC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5C39BBD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75F8F3C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596F65C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32F3126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07EA57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</w:tr>
      <w:tr w14:paraId="3C410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3660" w:type="dxa"/>
            <w:gridSpan w:val="3"/>
            <w:noWrap w:val="0"/>
            <w:vAlign w:val="center"/>
          </w:tcPr>
          <w:p w14:paraId="3CECEDC1">
            <w:pPr>
              <w:autoSpaceDE w:val="0"/>
              <w:autoSpaceDN w:val="0"/>
              <w:adjustRightInd w:val="0"/>
              <w:spacing w:line="360" w:lineRule="auto"/>
              <w:ind w:right="21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516" w:type="dxa"/>
            <w:noWrap w:val="0"/>
            <w:vAlign w:val="top"/>
          </w:tcPr>
          <w:p w14:paraId="253C3C8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1A73A09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BCC039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2A4128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3850B0F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ascii="宋体" w:hAnsi="宋体"/>
                <w:szCs w:val="21"/>
              </w:rPr>
            </w:pPr>
          </w:p>
        </w:tc>
      </w:tr>
    </w:tbl>
    <w:p w14:paraId="0898B68C">
      <w:pPr>
        <w:spacing w:line="360" w:lineRule="auto"/>
        <w:rPr>
          <w:rFonts w:hint="eastAsia" w:ascii="宋体" w:hAnsi="宋体" w:cs="仿宋_GB2312"/>
          <w:sz w:val="28"/>
          <w:szCs w:val="28"/>
        </w:rPr>
      </w:pPr>
      <w:r>
        <w:rPr>
          <w:rFonts w:hint="eastAsia" w:ascii="宋体" w:hAnsi="宋体" w:cs="仿宋_GB2312"/>
          <w:sz w:val="28"/>
          <w:szCs w:val="28"/>
        </w:rPr>
        <w:t>注：1、如果按单价计算的结果与总价不一致，以单价为准修正总价；</w:t>
      </w:r>
    </w:p>
    <w:p w14:paraId="10F5F50C">
      <w:pPr>
        <w:spacing w:line="360" w:lineRule="auto"/>
        <w:ind w:firstLine="560" w:firstLineChars="200"/>
        <w:rPr>
          <w:rFonts w:hint="eastAsia" w:ascii="宋体" w:hAnsi="宋体" w:cs="仿宋_GB2312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仿宋_GB2312"/>
          <w:sz w:val="28"/>
          <w:szCs w:val="28"/>
        </w:rPr>
        <w:t>2、单价及总价均为货到项目现场价格，包括货物价格、安装调试价格、安装所有使用的辅材价格、技术培训及支持及运保费等所有费用。</w:t>
      </w:r>
    </w:p>
    <w:p w14:paraId="4A4993D6">
      <w:pPr>
        <w:pStyle w:val="3"/>
        <w:rPr>
          <w:rFonts w:hint="eastAsia"/>
        </w:rPr>
      </w:pPr>
    </w:p>
    <w:p w14:paraId="719919F8">
      <w:pPr>
        <w:spacing w:line="60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供应商</w:t>
      </w:r>
      <w:r>
        <w:rPr>
          <w:rFonts w:hint="eastAsia" w:ascii="宋体" w:hAnsi="宋体" w:cs="宋体"/>
          <w:sz w:val="28"/>
          <w:szCs w:val="28"/>
        </w:rPr>
        <w:t>名称：（公章）</w:t>
      </w:r>
    </w:p>
    <w:p w14:paraId="196B4666">
      <w:pPr>
        <w:spacing w:line="60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法定代表人（或负责人）或被授权人（签字或盖章）：    </w:t>
      </w:r>
    </w:p>
    <w:p w14:paraId="15220436">
      <w:pPr>
        <w:spacing w:line="600" w:lineRule="auto"/>
        <w:jc w:val="left"/>
        <w:rPr>
          <w:rFonts w:cs="Tahoma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年     月    日</w:t>
      </w:r>
    </w:p>
    <w:p w14:paraId="4256836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27A2B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94611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13EB6684"/>
    <w:rsid w:val="17FB753C"/>
    <w:rsid w:val="1CAB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jc w:val="center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194</Characters>
  <Lines>0</Lines>
  <Paragraphs>0</Paragraphs>
  <TotalTime>0</TotalTime>
  <ScaleCrop>false</ScaleCrop>
  <LinksUpToDate>false</LinksUpToDate>
  <CharactersWithSpaces>211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2024-07-30T03:08:00Z</dcterms:created>
  <dc:creator>Administrator</dc:creator>
  <cp:lastModifiedBy>郑蕊</cp:lastModifiedBy>
  <dcterms:modified xsi:type="dcterms:W3CDTF">2024-12-11T06:40:40Z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533546C123C1448D98B4B2C65EC207DC_12</vt:lpwstr>
  </property>
</Properties>
</file>