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金花校区学生三食堂大宗配送服务采购</w:t>
      </w:r>
    </w:p>
    <w:p>
      <w:pPr>
        <w:pStyle w:val="null3"/>
        <w:jc w:val="center"/>
        <w:outlineLvl w:val="2"/>
      </w:pPr>
      <w:r>
        <w:rPr>
          <w:sz w:val="28"/>
          <w:b/>
        </w:rPr>
        <w:t>采购项目编号：</w:t>
      </w:r>
      <w:r>
        <w:rPr>
          <w:sz w:val="28"/>
          <w:b/>
        </w:rPr>
        <w:t>陕融招字-2024-1204号</w:t>
      </w:r>
      <w:r>
        <w:br/>
      </w:r>
      <w:r>
        <w:br/>
      </w:r>
      <w:r>
        <w:br/>
      </w:r>
    </w:p>
    <w:p>
      <w:pPr>
        <w:pStyle w:val="null3"/>
        <w:jc w:val="center"/>
        <w:outlineLvl w:val="2"/>
      </w:pPr>
      <w:r>
        <w:rPr>
          <w:sz w:val="28"/>
          <w:b/>
        </w:rPr>
        <w:t>西安理工大学</w:t>
      </w:r>
    </w:p>
    <w:p>
      <w:pPr>
        <w:pStyle w:val="null3"/>
        <w:jc w:val="center"/>
        <w:outlineLvl w:val="2"/>
      </w:pPr>
      <w:r>
        <w:rPr>
          <w:sz w:val="28"/>
          <w:b/>
        </w:rPr>
        <w:t>陕西思迈融工程建设项目管理有限公司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陕西思迈融工程建设项目管理有限公司</w:t>
      </w:r>
      <w:r>
        <w:rPr/>
        <w:t>（以下简称“代理机构”）受</w:t>
      </w:r>
      <w:r>
        <w:rPr/>
        <w:t>西安理工大学</w:t>
      </w:r>
      <w:r>
        <w:rPr/>
        <w:t>委托，拟对</w:t>
      </w:r>
      <w:r>
        <w:rPr/>
        <w:t>金花校区学生三食堂大宗配送服务采购</w:t>
      </w:r>
      <w:r>
        <w:rPr/>
        <w:t>采用竞争性磋商采购方式进行采购，兹邀请供应商参加本项目的竞争性磋商。</w:t>
      </w:r>
    </w:p>
    <w:p>
      <w:pPr>
        <w:pStyle w:val="null3"/>
        <w:outlineLvl w:val="2"/>
      </w:pPr>
      <w:r>
        <w:rPr>
          <w:sz w:val="28"/>
          <w:b/>
        </w:rPr>
        <w:t>一、项目编号：</w:t>
      </w:r>
      <w:r>
        <w:rPr>
          <w:sz w:val="28"/>
          <w:b/>
        </w:rPr>
        <w:t>陕融招字-2024-1204号</w:t>
      </w:r>
    </w:p>
    <w:p>
      <w:pPr>
        <w:pStyle w:val="null3"/>
        <w:outlineLvl w:val="2"/>
      </w:pPr>
      <w:r>
        <w:rPr>
          <w:sz w:val="28"/>
          <w:b/>
        </w:rPr>
        <w:t>二、项目名称：</w:t>
      </w:r>
      <w:r>
        <w:rPr>
          <w:sz w:val="28"/>
          <w:b/>
        </w:rPr>
        <w:t>金花校区学生三食堂大宗配送服务采购</w:t>
      </w:r>
    </w:p>
    <w:p>
      <w:pPr>
        <w:pStyle w:val="null3"/>
        <w:outlineLvl w:val="2"/>
      </w:pPr>
      <w:r>
        <w:rPr>
          <w:sz w:val="28"/>
          <w:b/>
        </w:rPr>
        <w:t>三、磋商项目简介</w:t>
      </w:r>
    </w:p>
    <w:p>
      <w:pPr>
        <w:pStyle w:val="null3"/>
        <w:ind w:firstLine="480"/>
      </w:pPr>
      <w:r>
        <w:rPr/>
        <w:t>金花校区学生三食堂大宗配送服务采购项目。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采购包1（鲜肉配送服务）：属于专门面向中小企业采购。</w:t>
      </w:r>
    </w:p>
    <w:p>
      <w:pPr>
        <w:pStyle w:val="null3"/>
      </w:pPr>
      <w:r>
        <w:rPr/>
        <w:t>采购包2（干货调料配送服务）：属于专门面向中小企业采购。</w:t>
      </w:r>
    </w:p>
    <w:p>
      <w:pPr>
        <w:pStyle w:val="null3"/>
      </w:pPr>
      <w:r>
        <w:rPr/>
        <w:t>采购包3（冻肉配送服务）：属于专门面向中小企业采购。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1、营业执照等主体资格证明文件：提供企业营业执照/事业单位法人证书/专业服务机构执业许可证/民办非企业单位登记证书。</w:t>
      </w:r>
    </w:p>
    <w:p>
      <w:pPr>
        <w:pStyle w:val="null3"/>
      </w:pPr>
      <w:r>
        <w:rPr/>
        <w:t>2、财务状况报告：提供2023年度经审计的财务报告，包括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w:t>
      </w:r>
    </w:p>
    <w:p>
      <w:pPr>
        <w:pStyle w:val="null3"/>
      </w:pPr>
      <w:r>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10、本项目不接受联合体投标，不允许分包：投标供应商应提供《非联合体不分包投标声明》，视为独立投标，不分包。</w:t>
      </w:r>
    </w:p>
    <w:p>
      <w:pPr>
        <w:pStyle w:val="null3"/>
      </w:pPr>
      <w:r>
        <w:rPr/>
        <w:t>11、本项目的特定资格要求：投标供应商为生产厂家的须提供《食品生产许可证》，投标供应商为代理商的须提供《食品经营许可证》。</w:t>
      </w:r>
    </w:p>
    <w:p>
      <w:pPr>
        <w:pStyle w:val="null3"/>
      </w:pPr>
      <w:r>
        <w:rPr/>
        <w:t>采购包2：</w:t>
      </w:r>
    </w:p>
    <w:p>
      <w:pPr>
        <w:pStyle w:val="null3"/>
      </w:pPr>
      <w:r>
        <w:rPr/>
        <w:t>1、营业执照等主体资格证明文件：提供企业营业执照/事业单位法人证书/专业服务机构执业许可证/民办非企业单位登记证书。</w:t>
      </w:r>
    </w:p>
    <w:p>
      <w:pPr>
        <w:pStyle w:val="null3"/>
      </w:pPr>
      <w:r>
        <w:rPr/>
        <w:t>2、财务状况报告：提供2023年度经审计的财务报告，包括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w:t>
      </w:r>
    </w:p>
    <w:p>
      <w:pPr>
        <w:pStyle w:val="null3"/>
      </w:pPr>
      <w:r>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10、本项目不接受联合体投标，不允许分包：投标供应商应提供《非联合体不分包投标声明》，视为独立投标，不分包。</w:t>
      </w:r>
    </w:p>
    <w:p>
      <w:pPr>
        <w:pStyle w:val="null3"/>
      </w:pPr>
      <w:r>
        <w:rPr/>
        <w:t>11、本项目的特定资格要求：投标供应商为生产厂家的须提供《食品生产许可证》，投标供应商为代理商的须提供《食品经营许可证》。</w:t>
      </w:r>
    </w:p>
    <w:p>
      <w:pPr>
        <w:pStyle w:val="null3"/>
      </w:pPr>
      <w:r>
        <w:rPr/>
        <w:t>采购包3：</w:t>
      </w:r>
    </w:p>
    <w:p>
      <w:pPr>
        <w:pStyle w:val="null3"/>
      </w:pPr>
      <w:r>
        <w:rPr/>
        <w:t>1、营业执照等主体资格证明文件：提供企业营业执照/事业单位法人证书/专业服务机构执业许可证/民办非企业单位登记证书。</w:t>
      </w:r>
    </w:p>
    <w:p>
      <w:pPr>
        <w:pStyle w:val="null3"/>
      </w:pPr>
      <w:r>
        <w:rPr/>
        <w:t>2、财务状况报告：提供2023年度经审计的财务报告，包括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w:t>
      </w:r>
    </w:p>
    <w:p>
      <w:pPr>
        <w:pStyle w:val="null3"/>
      </w:pPr>
      <w:r>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10、本项目不接受联合体投标，不允许分包：投标供应商应提供《非联合体不分包投标声明》，视为独立投标，不分包。</w:t>
      </w:r>
    </w:p>
    <w:p>
      <w:pPr>
        <w:pStyle w:val="null3"/>
      </w:pPr>
      <w:r>
        <w:rPr/>
        <w:t>11、本项目的特定资格要求：投标供应商为生产厂家的须提供《食品生产许可证》，投标供应商为代理商的须提供《食品经营许可证》。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西安理工大学</w:t>
      </w:r>
    </w:p>
    <w:p>
      <w:pPr>
        <w:pStyle w:val="null3"/>
      </w:pPr>
      <w:r>
        <w:rPr/>
        <w:t xml:space="preserve"> 地址： </w:t>
      </w:r>
      <w:r>
        <w:rPr/>
        <w:t>西安市金花南路5号</w:t>
      </w:r>
    </w:p>
    <w:p>
      <w:pPr>
        <w:pStyle w:val="null3"/>
      </w:pPr>
      <w:r>
        <w:rPr/>
        <w:t xml:space="preserve"> 邮编： </w:t>
      </w:r>
      <w:r>
        <w:rPr/>
        <w:t>710048</w:t>
      </w:r>
    </w:p>
    <w:p>
      <w:pPr>
        <w:pStyle w:val="null3"/>
      </w:pPr>
      <w:r>
        <w:rPr/>
        <w:t xml:space="preserve"> 联系人： </w:t>
      </w:r>
      <w:r>
        <w:rPr/>
        <w:t>西安理工大学经办</w:t>
      </w:r>
    </w:p>
    <w:p>
      <w:pPr>
        <w:pStyle w:val="null3"/>
      </w:pPr>
      <w:r>
        <w:rPr/>
        <w:t xml:space="preserve"> 联系电话： </w:t>
      </w:r>
      <w:r>
        <w:rPr/>
        <w:t>61125883</w:t>
      </w:r>
    </w:p>
    <w:p>
      <w:pPr>
        <w:pStyle w:val="null3"/>
        <w:outlineLvl w:val="3"/>
      </w:pPr>
      <w:r>
        <w:rPr>
          <w:sz w:val="24"/>
          <w:b/>
        </w:rPr>
        <w:t>代理机构：</w:t>
      </w:r>
      <w:r>
        <w:rPr>
          <w:sz w:val="24"/>
          <w:b/>
        </w:rPr>
        <w:t>陕西思迈融工程建设项目管理有限公司</w:t>
      </w:r>
    </w:p>
    <w:p>
      <w:pPr>
        <w:pStyle w:val="null3"/>
      </w:pPr>
      <w:r>
        <w:rPr/>
        <w:t xml:space="preserve"> 地址： </w:t>
      </w:r>
      <w:r>
        <w:rPr/>
        <w:t>陕西省西安市碑林区陕西省西安市碑林区南二环东段二环以南凯森盛世1号B座2606号房</w:t>
      </w:r>
    </w:p>
    <w:p>
      <w:pPr>
        <w:pStyle w:val="null3"/>
      </w:pPr>
      <w:r>
        <w:rPr/>
        <w:t xml:space="preserve"> 邮编： </w:t>
      </w:r>
      <w:r>
        <w:rPr/>
        <w:t>710043</w:t>
      </w:r>
    </w:p>
    <w:p>
      <w:pPr>
        <w:pStyle w:val="null3"/>
      </w:pPr>
      <w:r>
        <w:rPr/>
        <w:t xml:space="preserve"> 联系人： </w:t>
      </w:r>
      <w:r>
        <w:rPr/>
        <w:t>惠工、高工</w:t>
      </w:r>
    </w:p>
    <w:p>
      <w:pPr>
        <w:pStyle w:val="null3"/>
      </w:pPr>
      <w:r>
        <w:rPr/>
        <w:t xml:space="preserve"> 联系电话： </w:t>
      </w:r>
      <w:r>
        <w:rPr/>
        <w:t>13186238483/029-82295130</w:t>
      </w:r>
    </w:p>
    <w:p>
      <w:pPr>
        <w:pStyle w:val="null3"/>
        <w:outlineLvl w:val="3"/>
      </w:pPr>
      <w:r>
        <w:rPr>
          <w:sz w:val="24"/>
          <w:b/>
        </w:rPr>
        <w:t>采购监督机构：</w:t>
      </w:r>
      <w:r>
        <w:rPr>
          <w:sz w:val="24"/>
          <w:b/>
        </w:rPr>
        <w:t>财政厅政府采购管理处</w:t>
      </w:r>
    </w:p>
    <w:p>
      <w:pPr>
        <w:pStyle w:val="null3"/>
        <w:ind w:firstLine="480"/>
      </w:pPr>
      <w:r>
        <w:rPr/>
        <w:t>联系人：</w:t>
      </w:r>
      <w:r>
        <w:rPr/>
        <w:t>柴老师、张老师</w:t>
      </w:r>
    </w:p>
    <w:p>
      <w:pPr>
        <w:pStyle w:val="null3"/>
        <w:ind w:firstLine="480"/>
      </w:pPr>
      <w:r>
        <w:rPr/>
        <w:t>联系电话：</w:t>
      </w:r>
      <w:r>
        <w:rPr/>
        <w:t>029-87611715、029-68936154</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采购包1：660,000.00元</w:t>
            </w:r>
          </w:p>
          <w:p>
            <w:pPr>
              <w:pStyle w:val="null3"/>
            </w:pPr>
            <w:r>
              <w:rPr/>
              <w:t>采购包2：620,000.00元</w:t>
            </w:r>
          </w:p>
          <w:p>
            <w:pPr>
              <w:pStyle w:val="null3"/>
            </w:pPr>
            <w:r>
              <w:rPr/>
              <w:t>采购包3：1,050,000.00元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无产品</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无产品</w:t>
            </w:r>
            <w:r>
              <w:rPr/>
              <w:t>产品属于节能产品政府采购品目清单中应优先采购的产品范围，本项目采购的</w:t>
            </w:r>
            <w:r>
              <w:rPr/>
              <w:t>无产品</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采购包1保证金金额：6,000.00元</w:t>
            </w:r>
          </w:p>
          <w:p>
            <w:pPr>
              <w:pStyle w:val="null3"/>
            </w:pPr>
            <w:r>
              <w:rPr/>
              <w:t>采购包2保证金金额：6,000.00元</w:t>
            </w:r>
          </w:p>
          <w:p>
            <w:pPr>
              <w:pStyle w:val="null3"/>
            </w:pPr>
            <w:r>
              <w:rPr/>
              <w:t>采购包3保证金金额：10,000.00元</w:t>
            </w:r>
          </w:p>
          <w:p>
            <w:pPr>
              <w:pStyle w:val="null3"/>
            </w:pPr>
            <w:r>
              <w:rPr/>
              <w:t>缴交渠道：转账、支票、汇票等（需通过实体账户、户名及开户行信息）</w:t>
            </w:r>
          </w:p>
          <w:p>
            <w:pPr>
              <w:pStyle w:val="null3"/>
            </w:pPr>
            <w:r>
              <w:rPr/>
              <w:t>开户名称：陕西思迈融工程建设项目管理有限公司</w:t>
            </w:r>
          </w:p>
          <w:p>
            <w:pPr>
              <w:pStyle w:val="null3"/>
            </w:pPr>
            <w:r>
              <w:rPr/>
              <w:t>开户银行：招商银行股份有限公司西安西影路支行</w:t>
            </w:r>
          </w:p>
          <w:p>
            <w:pPr>
              <w:pStyle w:val="null3"/>
            </w:pPr>
            <w:r>
              <w:rPr/>
              <w:t>银行账号：1299 0860 5410 801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本采购包履约保证金为合同金额的4.55%</w:t>
            </w:r>
          </w:p>
          <w:p>
            <w:pPr>
              <w:pStyle w:val="null3"/>
            </w:pPr>
            <w:r>
              <w:rPr/>
              <w:t>说明：1、要求提供，履约保证金定额叁万元整（￥30000.00元），项目服务期结束后无违约情形，缴纳的履约保证金无息退还。交纳形式为银行转账等非现金形式，供应商以银行、保险公司出具保函形式提交履约保证金的，采购单位不得拒收。（因系统格式问题以及本项目报优惠率合同金额不确定，履约保证金按定额收取） 2、收款账户 收款单位：西安理工大学 开户银行：中国银行西安金花南路支行 银行账号：102891574567</w:t>
            </w:r>
          </w:p>
          <w:p>
            <w:pPr>
              <w:pStyle w:val="null3"/>
            </w:pPr>
            <w:r>
              <w:rPr/>
              <w:t>采购包2：缴纳</w:t>
            </w:r>
          </w:p>
          <w:p>
            <w:pPr>
              <w:pStyle w:val="null3"/>
            </w:pPr>
            <w:r>
              <w:rPr/>
              <w:t>本采购包履约保证金为合同金额的4.84%</w:t>
            </w:r>
          </w:p>
          <w:p>
            <w:pPr>
              <w:pStyle w:val="null3"/>
            </w:pPr>
            <w:r>
              <w:rPr/>
              <w:t>说明：1、要求提供，履约保证金定额叁万元整（￥30000.00元），项目服务期结束后无违约情形，缴纳的履约保证金无息退还。交纳形式为银行转账等非现金形式，供应商以银行、保险公司出具保函形式提交履约保证金的，采购单位不得拒收。（因系统格式问题以及本项目报优惠率合同金额不确定，履约保证金按定额收取） 2、收款账户 收款单位：西安理工大学 开户银行：中国银行西安金花南路支行 银行账号：102891574567</w:t>
            </w:r>
          </w:p>
          <w:p>
            <w:pPr>
              <w:pStyle w:val="null3"/>
            </w:pPr>
            <w:r>
              <w:rPr/>
              <w:t>采购包3：缴纳</w:t>
            </w:r>
          </w:p>
          <w:p>
            <w:pPr>
              <w:pStyle w:val="null3"/>
            </w:pPr>
            <w:r>
              <w:rPr/>
              <w:t>本采购包履约保证金为合同金额的4.76%</w:t>
            </w:r>
          </w:p>
          <w:p>
            <w:pPr>
              <w:pStyle w:val="null3"/>
            </w:pPr>
            <w:r>
              <w:rPr/>
              <w:t>说明：1、要求提供，履约保证金定额伍万元整（￥50000.00元），项目服务期结束后无违约情形，缴纳的履约保证金无息退还。交纳形式为银行转账等非现金形式，供应商以银行、保险公司出具保函形式提交履约保证金的，采购单位不得拒收。（因系统格式问题以及本项目报优惠率合同金额不确定，履约保证金按定额收取）2、收款账户 收款单位：西安理工大学 开户银行：中国银行西安金花南路支行 银行账号：102891574567</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代理服务费收费标准：代理项目金额80万元以下收取定额3000元；代理项目金额80万以上-400万以下，按照《招标代理服务收费管理暂行办法》（计价格[2002]1980 号）及（发改办价格[2011]534号）规定的计费标准*55%计取。中标单位在领取中标通知书前，须向采购代理机构一次性支付招标代理服务费；代理服务费以转账、电汇或现金等形式交纳。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西安理工大学</w:t>
      </w:r>
      <w:r>
        <w:rPr/>
        <w:t>和</w:t>
      </w:r>
      <w:r>
        <w:rPr/>
        <w:t>陕西思迈融工程建设项目管理有限公司</w:t>
      </w:r>
      <w:r>
        <w:rPr/>
        <w:t>享有。对磋商文件中供应商参加本次政府采购活动应当具备的条件，磋商项目技术、服务、商务及其他要求，评审细则及标准由</w:t>
      </w:r>
      <w:r>
        <w:rPr/>
        <w:t>西安理工大学</w:t>
      </w:r>
      <w:r>
        <w:rPr/>
        <w:t>负责解释。除上述磋商文件内容，其他内容由</w:t>
      </w:r>
      <w:r>
        <w:rPr/>
        <w:t>陕西思迈融工程建设项目管理有限公司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西安理工大学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陕西思迈融工程建设项目管理有限公司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陕西思迈融工程建设项目管理有限公司</w:t>
      </w:r>
      <w:r>
        <w:rPr/>
        <w:t xml:space="preserve"> 负责答复；供应商对除采购需求外的采购文件的询问、质疑由</w:t>
      </w:r>
      <w:r>
        <w:rPr/>
        <w:t>陕西思迈融工程建设项目管理有限公司</w:t>
      </w:r>
      <w:r>
        <w:rPr/>
        <w:t xml:space="preserve"> 负责答复；供应商对采购过程、采购结果的询问、质疑由 </w:t>
      </w:r>
      <w:r>
        <w:rPr/>
        <w:t>陕西思迈融工程建设项目管理有限公司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联系人：惠工、高工</w:t>
      </w:r>
    </w:p>
    <w:p>
      <w:pPr>
        <w:pStyle w:val="null3"/>
      </w:pPr>
      <w:r>
        <w:rPr/>
        <w:t>联系电话：029-82295130</w:t>
      </w:r>
    </w:p>
    <w:p>
      <w:pPr>
        <w:pStyle w:val="null3"/>
      </w:pPr>
      <w:r>
        <w:rPr/>
        <w:t>地址：西安市碑林区南二环东段二环以南凯森盛世1号B座2606室</w:t>
      </w:r>
    </w:p>
    <w:p>
      <w:pPr>
        <w:pStyle w:val="null3"/>
      </w:pPr>
      <w:r>
        <w:rPr/>
        <w:t>邮编：710043</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宋体" w:hAnsi="宋体" w:cs="宋体" w:eastAsia="宋体"/>
        </w:rPr>
        <w:t>负责</w:t>
      </w:r>
      <w:r>
        <w:rPr>
          <w:rFonts w:ascii="宋体" w:hAnsi="宋体" w:cs="宋体" w:eastAsia="宋体"/>
        </w:rPr>
        <w:t>三食堂</w:t>
      </w:r>
      <w:r>
        <w:rPr>
          <w:rFonts w:ascii="宋体" w:hAnsi="宋体" w:cs="宋体" w:eastAsia="宋体"/>
        </w:rPr>
        <w:t>鲜肉类（包含大肉、猪肝、猪油等）</w:t>
      </w:r>
      <w:r>
        <w:rPr>
          <w:rFonts w:ascii="宋体" w:hAnsi="宋体" w:cs="宋体" w:eastAsia="宋体"/>
        </w:rPr>
        <w:t>，</w:t>
      </w:r>
      <w:r>
        <w:rPr>
          <w:rFonts w:ascii="宋体" w:hAnsi="宋体" w:cs="宋体" w:eastAsia="宋体"/>
        </w:rPr>
        <w:t>干货、调料类</w:t>
      </w:r>
      <w:r>
        <w:rPr>
          <w:rFonts w:ascii="宋体" w:hAnsi="宋体" w:cs="宋体" w:eastAsia="宋体"/>
        </w:rPr>
        <w:t>，</w:t>
      </w:r>
      <w:r>
        <w:rPr>
          <w:rFonts w:ascii="宋体" w:hAnsi="宋体" w:cs="宋体" w:eastAsia="宋体"/>
        </w:rPr>
        <w:t>冻货类（包含鸡副产品、鸭副产品、其他预包装冷冻产品等）</w:t>
      </w:r>
      <w:r>
        <w:rPr>
          <w:rFonts w:ascii="宋体" w:hAnsi="宋体" w:cs="宋体" w:eastAsia="宋体"/>
        </w:rPr>
        <w:t>的供应和配送</w:t>
      </w:r>
      <w:r>
        <w:rPr>
          <w:rFonts w:ascii="宋体" w:hAnsi="宋体" w:cs="宋体" w:eastAsia="宋体"/>
        </w:rPr>
        <w:t>服务，食堂日平均用餐人数约</w:t>
      </w:r>
      <w:r>
        <w:rPr>
          <w:rFonts w:ascii="calibri" w:hAnsi="calibri" w:cs="calibri" w:eastAsia="calibri"/>
        </w:rPr>
        <w:t>7000</w:t>
      </w:r>
      <w:r>
        <w:rPr>
          <w:rFonts w:ascii="宋体" w:hAnsi="宋体" w:cs="宋体" w:eastAsia="宋体"/>
        </w:rPr>
        <w:t>人。</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660,000.00</w:t>
      </w:r>
    </w:p>
    <w:p>
      <w:pPr>
        <w:pStyle w:val="null3"/>
      </w:pPr>
      <w:r>
        <w:rPr/>
        <w:t>采购包最高限价（元）: 660,000.00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鲜肉配送服务</w:t>
            </w:r>
          </w:p>
        </w:tc>
        <w:tc>
          <w:tcPr>
            <w:tcW w:type="dxa" w:w="831"/>
          </w:tcPr>
          <w:p>
            <w:pPr>
              <w:pStyle w:val="null3"/>
              <w:jc w:val="right"/>
            </w:pPr>
            <w:r>
              <w:rPr/>
              <w:t>1.00</w:t>
            </w:r>
          </w:p>
        </w:tc>
        <w:tc>
          <w:tcPr>
            <w:tcW w:type="dxa" w:w="831"/>
          </w:tcPr>
          <w:p>
            <w:pPr>
              <w:pStyle w:val="null3"/>
              <w:jc w:val="right"/>
            </w:pPr>
            <w:r>
              <w:rPr/>
              <w:t>660,000.00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620,000.00</w:t>
      </w:r>
    </w:p>
    <w:p>
      <w:pPr>
        <w:pStyle w:val="null3"/>
      </w:pPr>
      <w:r>
        <w:rPr/>
        <w:t>采购包最高限价（元）: 620,000.00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干货调料配送服务</w:t>
            </w:r>
          </w:p>
        </w:tc>
        <w:tc>
          <w:tcPr>
            <w:tcW w:type="dxa" w:w="831"/>
          </w:tcPr>
          <w:p>
            <w:pPr>
              <w:pStyle w:val="null3"/>
              <w:jc w:val="right"/>
            </w:pPr>
            <w:r>
              <w:rPr/>
              <w:t>1.00</w:t>
            </w:r>
          </w:p>
        </w:tc>
        <w:tc>
          <w:tcPr>
            <w:tcW w:type="dxa" w:w="831"/>
          </w:tcPr>
          <w:p>
            <w:pPr>
              <w:pStyle w:val="null3"/>
              <w:jc w:val="right"/>
            </w:pPr>
            <w:r>
              <w:rPr/>
              <w:t>620,000.00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1,050,000.00</w:t>
      </w:r>
    </w:p>
    <w:p>
      <w:pPr>
        <w:pStyle w:val="null3"/>
      </w:pPr>
      <w:r>
        <w:rPr/>
        <w:t>采购包最高限价（元）: 1,050,000.00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冻肉配送服务</w:t>
            </w:r>
          </w:p>
        </w:tc>
        <w:tc>
          <w:tcPr>
            <w:tcW w:type="dxa" w:w="831"/>
          </w:tcPr>
          <w:p>
            <w:pPr>
              <w:pStyle w:val="null3"/>
              <w:jc w:val="right"/>
            </w:pPr>
            <w:r>
              <w:rPr/>
              <w:t>1.00</w:t>
            </w:r>
          </w:p>
        </w:tc>
        <w:tc>
          <w:tcPr>
            <w:tcW w:type="dxa" w:w="831"/>
          </w:tcPr>
          <w:p>
            <w:pPr>
              <w:pStyle w:val="null3"/>
              <w:jc w:val="right"/>
            </w:pPr>
            <w:r>
              <w:rPr/>
              <w:t>1,050,000.00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标的名称：鲜肉配送服务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rPr>
              <w:t>（一）基本情况</w:t>
            </w:r>
          </w:p>
          <w:p>
            <w:pPr>
              <w:pStyle w:val="null3"/>
              <w:jc w:val="both"/>
            </w:pPr>
            <w:r>
              <w:rPr>
                <w:rFonts w:ascii="宋体" w:hAnsi="宋体" w:cs="宋体" w:eastAsia="宋体"/>
              </w:rPr>
              <w:t>三食堂计划将鲜肉类大宗配送服务进行招标，并确定合作供货商。</w:t>
            </w:r>
          </w:p>
          <w:p>
            <w:pPr>
              <w:pStyle w:val="null3"/>
              <w:jc w:val="both"/>
            </w:pPr>
            <w:r>
              <w:rPr>
                <w:rFonts w:ascii="宋体" w:hAnsi="宋体" w:cs="宋体" w:eastAsia="宋体"/>
                <w:b/>
              </w:rPr>
              <w:t>（二）配送时间、地点及要求</w:t>
            </w:r>
          </w:p>
          <w:p>
            <w:pPr>
              <w:pStyle w:val="null3"/>
              <w:jc w:val="both"/>
            </w:pPr>
            <w:r>
              <w:rPr>
                <w:rFonts w:ascii="calibri" w:hAnsi="calibri" w:cs="calibri" w:eastAsia="calibri"/>
              </w:rPr>
              <w:t>1</w:t>
            </w:r>
            <w:r>
              <w:rPr>
                <w:rFonts w:ascii="宋体" w:hAnsi="宋体" w:cs="宋体" w:eastAsia="宋体"/>
              </w:rPr>
              <w:t>、配送时间：采购人提前</w:t>
            </w:r>
            <w:r>
              <w:rPr>
                <w:rFonts w:ascii="calibri" w:hAnsi="calibri" w:cs="calibri" w:eastAsia="calibri"/>
              </w:rPr>
              <w:t>1</w:t>
            </w:r>
            <w:r>
              <w:rPr>
                <w:rFonts w:ascii="宋体" w:hAnsi="宋体" w:cs="宋体" w:eastAsia="宋体"/>
              </w:rPr>
              <w:t>天通知承包供应商，承包供应商按照采购人要求的时间及指定地点分类整齐进行配送。特殊情况下，食堂需要的小批量的急用物资，供货方应予以满足解决。</w:t>
            </w:r>
          </w:p>
          <w:p>
            <w:pPr>
              <w:pStyle w:val="null3"/>
              <w:jc w:val="both"/>
            </w:pPr>
            <w:r>
              <w:rPr>
                <w:rFonts w:ascii="calibri" w:hAnsi="calibri" w:cs="calibri" w:eastAsia="calibri"/>
              </w:rPr>
              <w:t>2</w:t>
            </w:r>
            <w:r>
              <w:rPr>
                <w:rFonts w:ascii="宋体" w:hAnsi="宋体" w:cs="宋体" w:eastAsia="宋体"/>
              </w:rPr>
              <w:t>、配送地点：供应商应将产品运输到采购人即西安理工大学金花校区（西安市碑林区金花路</w:t>
            </w:r>
            <w:r>
              <w:rPr>
                <w:rFonts w:ascii="calibri" w:hAnsi="calibri" w:cs="calibri" w:eastAsia="calibri"/>
              </w:rPr>
              <w:t>5</w:t>
            </w:r>
            <w:r>
              <w:rPr>
                <w:rFonts w:ascii="宋体" w:hAnsi="宋体" w:cs="宋体" w:eastAsia="宋体"/>
              </w:rPr>
              <w:t>号）学生三食堂指定地点。</w:t>
            </w:r>
          </w:p>
          <w:p>
            <w:pPr>
              <w:pStyle w:val="null3"/>
              <w:jc w:val="both"/>
            </w:pPr>
            <w:r>
              <w:rPr>
                <w:rFonts w:ascii="calibri" w:hAnsi="calibri" w:cs="calibri" w:eastAsia="calibri"/>
              </w:rPr>
              <w:t>3</w:t>
            </w:r>
            <w:r>
              <w:rPr>
                <w:rFonts w:ascii="宋体" w:hAnsi="宋体" w:cs="宋体" w:eastAsia="宋体"/>
              </w:rPr>
              <w:t>、配送要求：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）运输器具应清洁、无污染，并有防尘、防雨设施（需冷链配送的货物，承包供应商应自配符合要求的冷链配送渠道）。</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）每次送货时需随货附带该批次的合格证明、质检报告等。</w:t>
            </w:r>
          </w:p>
          <w:p>
            <w:pPr>
              <w:pStyle w:val="null3"/>
              <w:jc w:val="both"/>
            </w:pPr>
            <w:r>
              <w:rPr>
                <w:rFonts w:ascii="宋体" w:hAnsi="宋体" w:cs="宋体" w:eastAsia="宋体"/>
                <w:b/>
              </w:rPr>
              <w:t>（三）服务期</w:t>
            </w:r>
          </w:p>
          <w:p>
            <w:pPr>
              <w:pStyle w:val="null3"/>
              <w:jc w:val="both"/>
            </w:pPr>
            <w:r>
              <w:rPr>
                <w:rFonts w:ascii="宋体" w:hAnsi="宋体" w:cs="宋体" w:eastAsia="宋体"/>
              </w:rPr>
              <w:t>一年。</w:t>
            </w:r>
          </w:p>
          <w:p>
            <w:pPr>
              <w:pStyle w:val="null3"/>
              <w:jc w:val="both"/>
            </w:pPr>
            <w:r>
              <w:rPr>
                <w:rFonts w:ascii="宋体" w:hAnsi="宋体" w:cs="宋体" w:eastAsia="宋体"/>
                <w:b/>
              </w:rPr>
              <w:t>（四）报价方式</w:t>
            </w:r>
          </w:p>
          <w:p>
            <w:pPr>
              <w:pStyle w:val="null3"/>
              <w:jc w:val="both"/>
            </w:pPr>
            <w:r>
              <w:rPr>
                <w:rFonts w:ascii="宋体" w:hAnsi="宋体" w:cs="宋体" w:eastAsia="宋体"/>
              </w:rPr>
              <w:t>每月</w:t>
            </w:r>
            <w:r>
              <w:rPr>
                <w:rFonts w:ascii="calibri" w:hAnsi="calibri" w:cs="calibri" w:eastAsia="calibri"/>
              </w:rPr>
              <w:t>1</w:t>
            </w:r>
            <w:r>
              <w:rPr>
                <w:rFonts w:ascii="宋体" w:hAnsi="宋体" w:cs="宋体" w:eastAsia="宋体"/>
              </w:rPr>
              <w:t>日、</w:t>
            </w:r>
            <w:r>
              <w:rPr>
                <w:rFonts w:ascii="calibri" w:hAnsi="calibri" w:cs="calibri" w:eastAsia="calibri"/>
              </w:rPr>
              <w:t>15</w:t>
            </w:r>
            <w:r>
              <w:rPr>
                <w:rFonts w:ascii="宋体" w:hAnsi="宋体" w:cs="宋体" w:eastAsia="宋体"/>
              </w:rPr>
              <w:t>日，供应商应根据市场行情确定提供原材料采购单价，该单价需按照当地行情提供，不得高于</w:t>
            </w:r>
            <w:r>
              <w:rPr>
                <w:rFonts w:ascii="宋体" w:hAnsi="宋体" w:cs="宋体" w:eastAsia="宋体"/>
              </w:rPr>
              <w:t>（西安欣桥农产品批发市场、西安胡家庙批发市场等农贸市场批发点）</w:t>
            </w:r>
            <w:r>
              <w:rPr>
                <w:rFonts w:ascii="宋体" w:hAnsi="宋体" w:cs="宋体" w:eastAsia="宋体"/>
              </w:rPr>
              <w:t>同品种食材单价；本次单价确定后至下次单价确定日期到来前，食材价格参照按本次确定单价及下浮率执行。</w:t>
            </w:r>
          </w:p>
          <w:p>
            <w:pPr>
              <w:pStyle w:val="null3"/>
              <w:jc w:val="both"/>
            </w:pPr>
            <w:r>
              <w:rPr>
                <w:rFonts w:ascii="宋体" w:hAnsi="宋体" w:cs="宋体" w:eastAsia="宋体"/>
                <w:b/>
              </w:rPr>
              <w:t>食材以下浮率形式报价；最终结算以当</w:t>
            </w:r>
            <w:r>
              <w:rPr>
                <w:rFonts w:ascii="宋体" w:hAnsi="宋体" w:cs="宋体" w:eastAsia="宋体"/>
                <w:b/>
              </w:rPr>
              <w:t>期</w:t>
            </w:r>
            <w:r>
              <w:rPr>
                <w:rFonts w:ascii="宋体" w:hAnsi="宋体" w:cs="宋体" w:eastAsia="宋体"/>
                <w:b/>
              </w:rPr>
              <w:t>配送菜价</w:t>
            </w:r>
            <w:r>
              <w:rPr>
                <w:rFonts w:ascii="calibri" w:hAnsi="calibri" w:cs="calibri" w:eastAsia="calibri"/>
                <w:b/>
              </w:rPr>
              <w:t>*</w:t>
            </w:r>
            <w:r>
              <w:rPr>
                <w:rFonts w:ascii="宋体" w:hAnsi="宋体" w:cs="宋体" w:eastAsia="宋体"/>
                <w:b/>
              </w:rPr>
              <w:t>（</w:t>
            </w:r>
            <w:r>
              <w:rPr>
                <w:rFonts w:ascii="calibri" w:hAnsi="calibri" w:cs="calibri" w:eastAsia="calibri"/>
                <w:b/>
              </w:rPr>
              <w:t>1-</w:t>
            </w:r>
            <w:r>
              <w:rPr>
                <w:rFonts w:ascii="宋体" w:hAnsi="宋体" w:cs="宋体" w:eastAsia="宋体"/>
                <w:b/>
              </w:rPr>
              <w:t>下浮率）。</w:t>
            </w:r>
          </w:p>
          <w:p>
            <w:pPr>
              <w:pStyle w:val="null3"/>
              <w:jc w:val="both"/>
            </w:pPr>
            <w:r>
              <w:rPr>
                <w:rFonts w:ascii="宋体" w:hAnsi="宋体" w:cs="宋体" w:eastAsia="宋体"/>
                <w:b/>
              </w:rPr>
              <w:t>（五）结算方式及要求</w:t>
            </w:r>
          </w:p>
          <w:p>
            <w:pPr>
              <w:pStyle w:val="null3"/>
              <w:jc w:val="both"/>
            </w:pPr>
            <w:r>
              <w:rPr>
                <w:rFonts w:ascii="calibri" w:hAnsi="calibri" w:cs="calibri" w:eastAsia="calibri"/>
              </w:rPr>
              <w:t>1</w:t>
            </w:r>
            <w:r>
              <w:rPr>
                <w:rFonts w:ascii="宋体" w:hAnsi="宋体" w:cs="宋体" w:eastAsia="宋体"/>
              </w:rPr>
              <w:t>、结算方式：</w:t>
            </w:r>
            <w:r>
              <w:rPr>
                <w:rFonts w:ascii="宋体" w:hAnsi="宋体" w:cs="宋体" w:eastAsia="宋体"/>
              </w:rPr>
              <w:t>每月支付</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、结算要求：中标人与采购人核对上月供应食材的品种、数量、金额。核对无误后中标人向采购人开具正式发票，采购人</w:t>
            </w:r>
            <w:r>
              <w:rPr>
                <w:rFonts w:ascii="宋体" w:hAnsi="宋体" w:cs="宋体" w:eastAsia="宋体"/>
              </w:rPr>
              <w:t>于</w:t>
            </w:r>
            <w:r>
              <w:rPr>
                <w:rFonts w:ascii="calibri" w:hAnsi="calibri" w:cs="calibri" w:eastAsia="calibri"/>
              </w:rPr>
              <w:t>15</w:t>
            </w:r>
            <w:r>
              <w:rPr>
                <w:rFonts w:ascii="宋体" w:hAnsi="宋体" w:cs="宋体" w:eastAsia="宋体"/>
              </w:rPr>
              <w:t>日内支付</w:t>
            </w:r>
            <w:r>
              <w:rPr>
                <w:rFonts w:ascii="宋体" w:hAnsi="宋体" w:cs="宋体" w:eastAsia="宋体"/>
              </w:rPr>
              <w:t>上月食材采购费用。</w:t>
            </w:r>
          </w:p>
          <w:p>
            <w:pPr>
              <w:pStyle w:val="null3"/>
              <w:jc w:val="both"/>
            </w:pPr>
            <w:r>
              <w:rPr>
                <w:rFonts w:ascii="宋体" w:hAnsi="宋体" w:cs="宋体" w:eastAsia="宋体"/>
                <w:b/>
              </w:rPr>
              <w:t>（六）采购要求</w:t>
            </w:r>
          </w:p>
          <w:p>
            <w:pPr>
              <w:pStyle w:val="null3"/>
              <w:jc w:val="both"/>
            </w:pPr>
            <w:r>
              <w:rPr>
                <w:rFonts w:ascii="宋体" w:hAnsi="宋体" w:cs="宋体" w:eastAsia="宋体"/>
              </w:rPr>
              <w:t>采购包</w:t>
            </w:r>
            <w:r>
              <w:rPr>
                <w:rFonts w:ascii="calibri" w:hAnsi="calibri" w:cs="calibri" w:eastAsia="calibri"/>
              </w:rPr>
              <w:t>1</w:t>
            </w:r>
            <w:r>
              <w:rPr>
                <w:rFonts w:ascii="宋体" w:hAnsi="宋体" w:cs="宋体" w:eastAsia="宋体"/>
              </w:rPr>
              <w:t>：鲜肉配送服务</w:t>
            </w:r>
          </w:p>
          <w:p>
            <w:pPr>
              <w:pStyle w:val="null3"/>
              <w:jc w:val="both"/>
            </w:pPr>
            <w:r>
              <w:rPr>
                <w:rFonts w:ascii="calibri" w:hAnsi="calibri" w:cs="calibri" w:eastAsia="calibri"/>
              </w:rPr>
              <w:t>1</w:t>
            </w:r>
            <w:r>
              <w:rPr>
                <w:rFonts w:ascii="宋体" w:hAnsi="宋体" w:cs="宋体" w:eastAsia="宋体"/>
              </w:rPr>
              <w:t>、</w:t>
            </w:r>
            <w:r>
              <w:rPr>
                <w:rFonts w:ascii="宋体" w:hAnsi="宋体" w:cs="宋体" w:eastAsia="宋体"/>
              </w:rPr>
              <w:t>主要采购品目包括：（</w:t>
            </w:r>
            <w:r>
              <w:rPr>
                <w:rFonts w:ascii="宋体" w:hAnsi="宋体" w:cs="宋体" w:eastAsia="宋体"/>
              </w:rPr>
              <w:t>前腿肉</w:t>
            </w:r>
            <w:r>
              <w:rPr>
                <w:rFonts w:ascii="宋体" w:hAnsi="宋体" w:cs="宋体" w:eastAsia="宋体"/>
              </w:rPr>
              <w:t>、</w:t>
            </w:r>
            <w:r>
              <w:rPr>
                <w:rFonts w:ascii="宋体" w:hAnsi="宋体" w:cs="宋体" w:eastAsia="宋体"/>
              </w:rPr>
              <w:t>去皮前腿肉</w:t>
            </w:r>
            <w:r>
              <w:rPr>
                <w:rFonts w:ascii="宋体" w:hAnsi="宋体" w:cs="宋体" w:eastAsia="宋体"/>
              </w:rPr>
              <w:t>、</w:t>
            </w:r>
            <w:r>
              <w:rPr>
                <w:rFonts w:ascii="宋体" w:hAnsi="宋体" w:cs="宋体" w:eastAsia="宋体"/>
              </w:rPr>
              <w:t>前腿绞肉</w:t>
            </w:r>
            <w:r>
              <w:rPr>
                <w:rFonts w:ascii="宋体" w:hAnsi="宋体" w:cs="宋体" w:eastAsia="宋体"/>
              </w:rPr>
              <w:t>、</w:t>
            </w:r>
            <w:r>
              <w:rPr>
                <w:rFonts w:ascii="宋体" w:hAnsi="宋体" w:cs="宋体" w:eastAsia="宋体"/>
              </w:rPr>
              <w:t>前腿肉臊子</w:t>
            </w:r>
            <w:r>
              <w:rPr>
                <w:rFonts w:ascii="宋体" w:hAnsi="宋体" w:cs="宋体" w:eastAsia="宋体"/>
              </w:rPr>
              <w:t>、</w:t>
            </w:r>
            <w:r>
              <w:rPr>
                <w:rFonts w:ascii="宋体" w:hAnsi="宋体" w:cs="宋体" w:eastAsia="宋体"/>
              </w:rPr>
              <w:t>后腿肉</w:t>
            </w:r>
            <w:r>
              <w:rPr>
                <w:rFonts w:ascii="宋体" w:hAnsi="宋体" w:cs="宋体" w:eastAsia="宋体"/>
              </w:rPr>
              <w:t>、</w:t>
            </w:r>
            <w:r>
              <w:rPr>
                <w:rFonts w:ascii="宋体" w:hAnsi="宋体" w:cs="宋体" w:eastAsia="宋体"/>
              </w:rPr>
              <w:t>去皮后腿肉</w:t>
            </w:r>
            <w:r>
              <w:rPr>
                <w:rFonts w:ascii="宋体" w:hAnsi="宋体" w:cs="宋体" w:eastAsia="宋体"/>
              </w:rPr>
              <w:t>、</w:t>
            </w:r>
            <w:r>
              <w:rPr>
                <w:rFonts w:ascii="宋体" w:hAnsi="宋体" w:cs="宋体" w:eastAsia="宋体"/>
              </w:rPr>
              <w:t>后腿肉绞肉</w:t>
            </w:r>
            <w:r>
              <w:rPr>
                <w:rFonts w:ascii="宋体" w:hAnsi="宋体" w:cs="宋体" w:eastAsia="宋体"/>
              </w:rPr>
              <w:t>、</w:t>
            </w:r>
            <w:r>
              <w:rPr>
                <w:rFonts w:ascii="宋体" w:hAnsi="宋体" w:cs="宋体" w:eastAsia="宋体"/>
              </w:rPr>
              <w:t>后腿肉臊子</w:t>
            </w:r>
            <w:r>
              <w:rPr>
                <w:rFonts w:ascii="宋体" w:hAnsi="宋体" w:cs="宋体" w:eastAsia="宋体"/>
              </w:rPr>
              <w:t>、</w:t>
            </w:r>
            <w:r>
              <w:rPr>
                <w:rFonts w:ascii="宋体" w:hAnsi="宋体" w:cs="宋体" w:eastAsia="宋体"/>
              </w:rPr>
              <w:t>五花肉</w:t>
            </w:r>
            <w:r>
              <w:rPr>
                <w:rFonts w:ascii="宋体" w:hAnsi="宋体" w:cs="宋体" w:eastAsia="宋体"/>
              </w:rPr>
              <w:t>、</w:t>
            </w:r>
            <w:r>
              <w:rPr>
                <w:rFonts w:ascii="宋体" w:hAnsi="宋体" w:cs="宋体" w:eastAsia="宋体"/>
              </w:rPr>
              <w:t>去皮五花肉</w:t>
            </w:r>
            <w:r>
              <w:rPr>
                <w:rFonts w:ascii="宋体" w:hAnsi="宋体" w:cs="宋体" w:eastAsia="宋体"/>
              </w:rPr>
              <w:t>、</w:t>
            </w:r>
            <w:r>
              <w:rPr>
                <w:rFonts w:ascii="宋体" w:hAnsi="宋体" w:cs="宋体" w:eastAsia="宋体"/>
              </w:rPr>
              <w:t>精五花</w:t>
            </w:r>
            <w:r>
              <w:rPr>
                <w:rFonts w:ascii="宋体" w:hAnsi="宋体" w:cs="宋体" w:eastAsia="宋体"/>
              </w:rPr>
              <w:t>、</w:t>
            </w:r>
            <w:r>
              <w:rPr>
                <w:rFonts w:ascii="宋体" w:hAnsi="宋体" w:cs="宋体" w:eastAsia="宋体"/>
              </w:rPr>
              <w:t>去皮精五花</w:t>
            </w:r>
            <w:r>
              <w:rPr>
                <w:rFonts w:ascii="宋体" w:hAnsi="宋体" w:cs="宋体" w:eastAsia="宋体"/>
              </w:rPr>
              <w:t>、</w:t>
            </w:r>
            <w:r>
              <w:rPr>
                <w:rFonts w:ascii="宋体" w:hAnsi="宋体" w:cs="宋体" w:eastAsia="宋体"/>
              </w:rPr>
              <w:t>大里脊</w:t>
            </w:r>
            <w:r>
              <w:rPr>
                <w:rFonts w:ascii="宋体" w:hAnsi="宋体" w:cs="宋体" w:eastAsia="宋体"/>
              </w:rPr>
              <w:t>、</w:t>
            </w:r>
            <w:r>
              <w:rPr>
                <w:rFonts w:ascii="宋体" w:hAnsi="宋体" w:cs="宋体" w:eastAsia="宋体"/>
              </w:rPr>
              <w:t>小里脊</w:t>
            </w:r>
            <w:r>
              <w:rPr>
                <w:rFonts w:ascii="宋体" w:hAnsi="宋体" w:cs="宋体" w:eastAsia="宋体"/>
              </w:rPr>
              <w:t>、</w:t>
            </w:r>
            <w:r>
              <w:rPr>
                <w:rFonts w:ascii="宋体" w:hAnsi="宋体" w:cs="宋体" w:eastAsia="宋体"/>
              </w:rPr>
              <w:t>精瘦肉</w:t>
            </w:r>
            <w:r>
              <w:rPr>
                <w:rFonts w:ascii="宋体" w:hAnsi="宋体" w:cs="宋体" w:eastAsia="宋体"/>
              </w:rPr>
              <w:t>、</w:t>
            </w:r>
            <w:r>
              <w:rPr>
                <w:rFonts w:ascii="宋体" w:hAnsi="宋体" w:cs="宋体" w:eastAsia="宋体"/>
              </w:rPr>
              <w:t>精瘦肉馅</w:t>
            </w:r>
            <w:r>
              <w:rPr>
                <w:rFonts w:ascii="宋体" w:hAnsi="宋体" w:cs="宋体" w:eastAsia="宋体"/>
              </w:rPr>
              <w:t>、</w:t>
            </w:r>
            <w:r>
              <w:rPr>
                <w:rFonts w:ascii="calibri" w:hAnsi="calibri" w:cs="calibri" w:eastAsia="calibri"/>
              </w:rPr>
              <w:t>7</w:t>
            </w:r>
            <w:r>
              <w:rPr>
                <w:rFonts w:ascii="宋体" w:hAnsi="宋体" w:cs="宋体" w:eastAsia="宋体"/>
              </w:rPr>
              <w:t>瘦</w:t>
            </w:r>
            <w:r>
              <w:rPr>
                <w:rFonts w:ascii="calibri" w:hAnsi="calibri" w:cs="calibri" w:eastAsia="calibri"/>
              </w:rPr>
              <w:t>3</w:t>
            </w:r>
            <w:r>
              <w:rPr>
                <w:rFonts w:ascii="宋体" w:hAnsi="宋体" w:cs="宋体" w:eastAsia="宋体"/>
              </w:rPr>
              <w:t>肥肉馅</w:t>
            </w:r>
            <w:r>
              <w:rPr>
                <w:rFonts w:ascii="宋体" w:hAnsi="宋体" w:cs="宋体" w:eastAsia="宋体"/>
              </w:rPr>
              <w:t>、</w:t>
            </w:r>
            <w:r>
              <w:rPr>
                <w:rFonts w:ascii="宋体" w:hAnsi="宋体" w:cs="宋体" w:eastAsia="宋体"/>
              </w:rPr>
              <w:t>通排</w:t>
            </w:r>
            <w:r>
              <w:rPr>
                <w:rFonts w:ascii="宋体" w:hAnsi="宋体" w:cs="宋体" w:eastAsia="宋体"/>
              </w:rPr>
              <w:t>、</w:t>
            </w:r>
            <w:r>
              <w:rPr>
                <w:rFonts w:ascii="宋体" w:hAnsi="宋体" w:cs="宋体" w:eastAsia="宋体"/>
              </w:rPr>
              <w:t>带肉棒骨</w:t>
            </w:r>
            <w:r>
              <w:rPr>
                <w:rFonts w:ascii="宋体" w:hAnsi="宋体" w:cs="宋体" w:eastAsia="宋体"/>
              </w:rPr>
              <w:t>、</w:t>
            </w:r>
            <w:r>
              <w:rPr>
                <w:rFonts w:ascii="宋体" w:hAnsi="宋体" w:cs="宋体" w:eastAsia="宋体"/>
              </w:rPr>
              <w:t>前肘子</w:t>
            </w:r>
            <w:r>
              <w:rPr>
                <w:rFonts w:ascii="宋体" w:hAnsi="宋体" w:cs="宋体" w:eastAsia="宋体"/>
              </w:rPr>
              <w:t>、</w:t>
            </w:r>
            <w:r>
              <w:rPr>
                <w:rFonts w:ascii="宋体" w:hAnsi="宋体" w:cs="宋体" w:eastAsia="宋体"/>
              </w:rPr>
              <w:t>后肘子</w:t>
            </w:r>
            <w:r>
              <w:rPr>
                <w:rFonts w:ascii="宋体" w:hAnsi="宋体" w:cs="宋体" w:eastAsia="宋体"/>
              </w:rPr>
              <w:t>、</w:t>
            </w:r>
            <w:r>
              <w:rPr>
                <w:rFonts w:ascii="宋体" w:hAnsi="宋体" w:cs="宋体" w:eastAsia="宋体"/>
              </w:rPr>
              <w:t>猪肝</w:t>
            </w:r>
            <w:r>
              <w:rPr>
                <w:rFonts w:ascii="宋体" w:hAnsi="宋体" w:cs="宋体" w:eastAsia="宋体"/>
              </w:rPr>
              <w:t>、</w:t>
            </w:r>
            <w:r>
              <w:rPr>
                <w:rFonts w:ascii="宋体" w:hAnsi="宋体" w:cs="宋体" w:eastAsia="宋体"/>
              </w:rPr>
              <w:t>板油</w:t>
            </w:r>
            <w:r>
              <w:rPr>
                <w:rFonts w:ascii="宋体" w:hAnsi="宋体" w:cs="宋体" w:eastAsia="宋体"/>
              </w:rPr>
              <w:t>等大肉货品）。</w:t>
            </w:r>
          </w:p>
          <w:p>
            <w:pPr>
              <w:pStyle w:val="null3"/>
              <w:jc w:val="both"/>
            </w:pPr>
            <w:r>
              <w:rPr>
                <w:rFonts w:ascii="calibri" w:hAnsi="calibri" w:cs="calibri" w:eastAsia="calibri"/>
              </w:rPr>
              <w:t>2</w:t>
            </w:r>
            <w:r>
              <w:rPr>
                <w:rFonts w:ascii="宋体" w:hAnsi="宋体" w:cs="宋体" w:eastAsia="宋体"/>
              </w:rPr>
              <w:t>、</w:t>
            </w:r>
            <w:r>
              <w:rPr>
                <w:rFonts w:ascii="宋体" w:hAnsi="宋体" w:cs="宋体" w:eastAsia="宋体"/>
              </w:rPr>
              <w:t>采购标准执行的国家相关标准，应符合食品安全国家标准</w:t>
            </w:r>
            <w:r>
              <w:rPr>
                <w:rFonts w:ascii="calibri" w:hAnsi="calibri" w:cs="calibri" w:eastAsia="calibri"/>
              </w:rPr>
              <w:t>GBT9959.3-2019(</w:t>
            </w:r>
            <w:r>
              <w:rPr>
                <w:rFonts w:ascii="宋体" w:hAnsi="宋体" w:cs="宋体" w:eastAsia="宋体"/>
              </w:rPr>
              <w:t>猪鲜肉及猪副产品</w:t>
            </w:r>
            <w:r>
              <w:rPr>
                <w:rFonts w:ascii="calibri" w:hAnsi="calibri" w:cs="calibri" w:eastAsia="calibri"/>
              </w:rPr>
              <w:t>)</w:t>
            </w:r>
            <w:r>
              <w:rPr>
                <w:rFonts w:ascii="宋体" w:hAnsi="宋体" w:cs="宋体" w:eastAsia="宋体"/>
              </w:rPr>
              <w:t>，品质要求三去（去槽头、腰子、板油）。</w:t>
            </w:r>
          </w:p>
          <w:p>
            <w:pPr>
              <w:pStyle w:val="null3"/>
              <w:jc w:val="both"/>
            </w:pPr>
            <w:r>
              <w:rPr>
                <w:rFonts w:ascii="calibri" w:hAnsi="calibri" w:cs="calibri" w:eastAsia="calibri"/>
              </w:rPr>
              <w:t>3</w:t>
            </w:r>
            <w:r>
              <w:rPr>
                <w:rFonts w:ascii="宋体" w:hAnsi="宋体" w:cs="宋体" w:eastAsia="宋体"/>
              </w:rPr>
              <w:t>、鲜度标准：肉质有弹性，手指轻按、陷地方马上按复、脂肪为白色或乳白色、整体色泽光滑、切面红色、微微湿润但不粘手、无淤血、无注水、无寄虫。</w:t>
            </w:r>
          </w:p>
          <w:p>
            <w:pPr>
              <w:pStyle w:val="null3"/>
              <w:jc w:val="both"/>
            </w:pPr>
            <w:r>
              <w:rPr>
                <w:rFonts w:ascii="calibri" w:hAnsi="calibri" w:cs="calibri" w:eastAsia="calibri"/>
              </w:rPr>
              <w:t>4</w:t>
            </w:r>
            <w:r>
              <w:rPr>
                <w:rFonts w:ascii="宋体" w:hAnsi="宋体" w:cs="宋体" w:eastAsia="宋体"/>
              </w:rPr>
              <w:t>、猪肉当天送货时必须具备</w:t>
            </w:r>
            <w:r>
              <w:rPr>
                <w:rFonts w:ascii="宋体" w:hAnsi="宋体" w:cs="宋体" w:eastAsia="宋体"/>
              </w:rPr>
              <w:t>“两证两章”，即动物检疫合格证明、肉品品质检验合格证、检疫验讫章和肉品品质检验合格验讫章。</w:t>
            </w:r>
          </w:p>
          <w:p>
            <w:pPr>
              <w:pStyle w:val="null3"/>
              <w:jc w:val="both"/>
            </w:pPr>
            <w:r>
              <w:rPr>
                <w:rFonts w:ascii="calibri" w:hAnsi="calibri" w:cs="calibri" w:eastAsia="calibri"/>
              </w:rPr>
              <w:t>5</w:t>
            </w:r>
            <w:r>
              <w:rPr>
                <w:rFonts w:ascii="宋体" w:hAnsi="宋体" w:cs="宋体" w:eastAsia="宋体"/>
              </w:rPr>
              <w:t>、保证随时实物抽检肉质品质等合格，严禁提供注水、注其他物质、病猪、死猪等。肉质紧密，富有弹性；皮薄肥瘦均匀，皮无斑点；脂肪呈白色或乳白色，有光泽；瘦肉呈红色或</w:t>
            </w:r>
            <w:r>
              <w:rPr>
                <w:rFonts w:ascii="宋体" w:hAnsi="宋体" w:cs="宋体" w:eastAsia="宋体"/>
              </w:rPr>
              <w:t>粉红色，有光泽，不发粘；肉无异味、臭味、刺激性气味。</w:t>
            </w:r>
          </w:p>
          <w:p>
            <w:pPr>
              <w:pStyle w:val="null3"/>
              <w:jc w:val="both"/>
            </w:pPr>
            <w:r>
              <w:rPr>
                <w:rFonts w:ascii="宋体" w:hAnsi="宋体" w:cs="宋体" w:eastAsia="宋体"/>
                <w:b/>
              </w:rPr>
              <w:t>（七）其他要求</w:t>
            </w:r>
          </w:p>
          <w:p>
            <w:pPr>
              <w:pStyle w:val="null3"/>
              <w:jc w:val="both"/>
            </w:pPr>
            <w:r>
              <w:rPr>
                <w:rFonts w:ascii="calibri" w:hAnsi="calibri" w:cs="calibri" w:eastAsia="calibri"/>
              </w:rPr>
              <w:t>1</w:t>
            </w:r>
            <w:r>
              <w:rPr>
                <w:rFonts w:ascii="宋体" w:hAnsi="宋体" w:cs="宋体" w:eastAsia="宋体"/>
              </w:rPr>
              <w:t>、货源保障</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）在供货期间，成交供应商必须保障货源充足，不能断货。</w:t>
            </w:r>
            <w:r>
              <w:rPr>
                <w:rFonts w:ascii="宋体" w:hAnsi="宋体" w:cs="宋体" w:eastAsia="宋体"/>
              </w:rPr>
              <w:t>所有食材供应商必须按照采购人要求的种类、规格进行供货，满足采购人使用需求。所有食材采购均以采购人通知为准，采购人有权根据实际需求量随时调整采购计划及供货时间段。</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）所送产品必须保证质量，如所送产品出现不新鲜、变质、淋巴肉等严重情况，采购人则将扣罚供货商</w:t>
            </w:r>
            <w:r>
              <w:rPr>
                <w:rFonts w:ascii="calibri" w:hAnsi="calibri" w:cs="calibri" w:eastAsia="calibri"/>
              </w:rPr>
              <w:t>3000</w:t>
            </w:r>
            <w:r>
              <w:rPr>
                <w:rFonts w:ascii="宋体" w:hAnsi="宋体" w:cs="宋体" w:eastAsia="宋体"/>
              </w:rPr>
              <w:t>元作为违约处罚并解决因产品质量问题引起的任何纠纷（罚金从供货商货款里扣除），经更换后仍无法达到要求的，采购人有权单方解除本合同并要求供应商承担约定的违约责任（不可抗力因素除外）。</w:t>
            </w:r>
          </w:p>
          <w:p>
            <w:pPr>
              <w:pStyle w:val="null3"/>
              <w:jc w:val="both"/>
            </w:pPr>
            <w:r>
              <w:rPr>
                <w:rFonts w:ascii="calibri" w:hAnsi="calibri" w:cs="calibri" w:eastAsia="calibri"/>
              </w:rPr>
              <w:t>2</w:t>
            </w:r>
            <w:r>
              <w:rPr>
                <w:rFonts w:ascii="宋体" w:hAnsi="宋体" w:cs="宋体" w:eastAsia="宋体"/>
              </w:rPr>
              <w:t>、监督管理：</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本项目由三食堂验收人员会同成交供应商依据磋商要求进行监督管理，如有短缺、规格质量不符、资料不全等，由成交供应商在当日内无偿给予更换、补齐，并承担由此产生的全部费用。对于不符规格要求、以次充好、质量问题等现象，成交供应商必须无条件退换，并保证正常就餐</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供应商必须自行提供配送服务，不得将配送项目进行任何方式的转包、分包，供应商项目经理实行备案制度，不得擅自更换项目经理，如遇特殊情况进行更换时需得到采购人同意，并备案后方可更换，若发现擅自更换项目经理的情节严重者，终止其合同，并追究其责任。</w:t>
            </w:r>
          </w:p>
          <w:p>
            <w:pPr>
              <w:pStyle w:val="null3"/>
              <w:jc w:val="both"/>
            </w:pPr>
            <w:r>
              <w:rPr>
                <w:rFonts w:ascii="宋体" w:hAnsi="宋体" w:cs="宋体" w:eastAsia="宋体"/>
                <w:b/>
              </w:rPr>
              <w:t>（</w:t>
            </w:r>
            <w:r>
              <w:rPr>
                <w:rFonts w:ascii="宋体" w:hAnsi="宋体" w:cs="宋体" w:eastAsia="宋体"/>
                <w:b/>
              </w:rPr>
              <w:t>八</w:t>
            </w:r>
            <w:r>
              <w:rPr>
                <w:rFonts w:ascii="宋体" w:hAnsi="宋体" w:cs="宋体" w:eastAsia="宋体"/>
                <w:b/>
              </w:rPr>
              <w:t>）供应责任</w:t>
            </w:r>
          </w:p>
          <w:p>
            <w:pPr>
              <w:pStyle w:val="null3"/>
              <w:jc w:val="both"/>
            </w:pPr>
            <w:r>
              <w:rPr>
                <w:rFonts w:ascii="calibri" w:hAnsi="calibri" w:cs="calibri" w:eastAsia="calibri"/>
              </w:rPr>
              <w:t>1</w:t>
            </w:r>
            <w:r>
              <w:rPr>
                <w:rFonts w:ascii="宋体" w:hAnsi="宋体" w:cs="宋体" w:eastAsia="宋体"/>
              </w:rPr>
              <w:t>、</w:t>
            </w:r>
            <w:r>
              <w:rPr>
                <w:rFonts w:ascii="宋体" w:hAnsi="宋体" w:cs="宋体" w:eastAsia="宋体"/>
              </w:rPr>
              <w:t>原材料没有按时按要求配送到位，影响采购人餐厅正常开餐的，以当日需求计划总量两倍价款赔付当日损失，同时采购人将对责任原材料供应商进行处罚。</w:t>
            </w:r>
          </w:p>
          <w:p>
            <w:pPr>
              <w:pStyle w:val="null3"/>
              <w:jc w:val="both"/>
            </w:pPr>
            <w:r>
              <w:rPr>
                <w:rFonts w:ascii="calibri" w:hAnsi="calibri" w:cs="calibri" w:eastAsia="calibri"/>
              </w:rPr>
              <w:t>2</w:t>
            </w:r>
            <w:r>
              <w:rPr>
                <w:rFonts w:ascii="宋体" w:hAnsi="宋体" w:cs="宋体" w:eastAsia="宋体"/>
              </w:rPr>
              <w:t>、</w:t>
            </w:r>
            <w:r>
              <w:rPr>
                <w:rFonts w:ascii="宋体" w:hAnsi="宋体" w:cs="宋体" w:eastAsia="宋体"/>
              </w:rPr>
              <w:t>原材料在验收时有不符合要求的，一律退回，供应商无条件重新更换配送货物，更换后仍然不符合标准的采购人有权对供应商处以一定金额的罚款。</w:t>
            </w:r>
          </w:p>
          <w:p>
            <w:pPr>
              <w:pStyle w:val="null3"/>
              <w:jc w:val="both"/>
            </w:pPr>
            <w:r>
              <w:rPr>
                <w:rFonts w:ascii="calibri" w:hAnsi="calibri" w:cs="calibri" w:eastAsia="calibri"/>
              </w:rPr>
              <w:t>3</w:t>
            </w:r>
            <w:r>
              <w:rPr>
                <w:rFonts w:ascii="宋体" w:hAnsi="宋体" w:cs="宋体" w:eastAsia="宋体"/>
              </w:rPr>
              <w:t>、</w:t>
            </w:r>
            <w:r>
              <w:rPr>
                <w:rFonts w:ascii="宋体" w:hAnsi="宋体" w:cs="宋体" w:eastAsia="宋体"/>
              </w:rPr>
              <w:t>供应商应根据市场行情确定提供原材料采购单价</w:t>
            </w:r>
            <w:r>
              <w:rPr>
                <w:rFonts w:ascii="宋体" w:hAnsi="宋体" w:cs="宋体" w:eastAsia="宋体"/>
              </w:rPr>
              <w:t>，</w:t>
            </w:r>
            <w:r>
              <w:rPr>
                <w:rFonts w:ascii="宋体" w:hAnsi="宋体" w:cs="宋体" w:eastAsia="宋体"/>
              </w:rPr>
              <w:t>该单价需按照当地行情提供，</w:t>
            </w:r>
            <w:r>
              <w:rPr>
                <w:rFonts w:ascii="宋体" w:hAnsi="宋体" w:cs="宋体" w:eastAsia="宋体"/>
              </w:rPr>
              <w:t>若</w:t>
            </w:r>
            <w:r>
              <w:rPr>
                <w:rFonts w:ascii="宋体" w:hAnsi="宋体" w:cs="宋体" w:eastAsia="宋体"/>
              </w:rPr>
              <w:t>供应商提供原材料采购单价</w:t>
            </w:r>
            <w:r>
              <w:rPr>
                <w:rFonts w:ascii="宋体" w:hAnsi="宋体" w:cs="宋体" w:eastAsia="宋体"/>
              </w:rPr>
              <w:t>明显高于</w:t>
            </w:r>
            <w:r>
              <w:rPr>
                <w:rFonts w:ascii="宋体" w:hAnsi="宋体" w:cs="宋体" w:eastAsia="宋体"/>
              </w:rPr>
              <w:t>同品种食材</w:t>
            </w:r>
            <w:r>
              <w:rPr>
                <w:rFonts w:ascii="宋体" w:hAnsi="宋体" w:cs="宋体" w:eastAsia="宋体"/>
              </w:rPr>
              <w:t>平均</w:t>
            </w:r>
            <w:r>
              <w:rPr>
                <w:rFonts w:ascii="宋体" w:hAnsi="宋体" w:cs="宋体" w:eastAsia="宋体"/>
              </w:rPr>
              <w:t>单价</w:t>
            </w:r>
            <w:r>
              <w:rPr>
                <w:rFonts w:ascii="宋体" w:hAnsi="宋体" w:cs="宋体" w:eastAsia="宋体"/>
              </w:rPr>
              <w:t>，</w:t>
            </w:r>
            <w:r>
              <w:rPr>
                <w:rFonts w:ascii="宋体" w:hAnsi="宋体" w:cs="宋体" w:eastAsia="宋体"/>
              </w:rPr>
              <w:t>采购人可自行调研</w:t>
            </w:r>
            <w:r>
              <w:rPr>
                <w:rFonts w:ascii="宋体" w:hAnsi="宋体" w:cs="宋体" w:eastAsia="宋体"/>
              </w:rPr>
              <w:t>（优先选择胡家庙批发市场，若胡家庙批发市场</w:t>
            </w:r>
            <w:r>
              <w:rPr>
                <w:rFonts w:ascii="宋体" w:hAnsi="宋体" w:cs="宋体" w:eastAsia="宋体"/>
              </w:rPr>
              <w:t>因</w:t>
            </w:r>
            <w:r>
              <w:rPr>
                <w:rFonts w:ascii="宋体" w:hAnsi="宋体" w:cs="宋体" w:eastAsia="宋体"/>
              </w:rPr>
              <w:t>装修或其他原因无法采价，其次选择欣桥批发市场）</w:t>
            </w:r>
            <w:r>
              <w:rPr>
                <w:rFonts w:ascii="宋体" w:hAnsi="宋体" w:cs="宋体" w:eastAsia="宋体"/>
              </w:rPr>
              <w:t>从而进行取价，若供应商拒不执行，视为违约，采购人有权单方终止合同。</w:t>
            </w:r>
          </w:p>
          <w:p>
            <w:pPr>
              <w:pStyle w:val="null3"/>
              <w:jc w:val="both"/>
            </w:pPr>
            <w:r>
              <w:rPr>
                <w:rFonts w:ascii="calibri" w:hAnsi="calibri" w:cs="calibri" w:eastAsia="calibri"/>
              </w:rPr>
              <w:t>4</w:t>
            </w:r>
            <w:r>
              <w:rPr>
                <w:rFonts w:ascii="宋体" w:hAnsi="宋体" w:cs="宋体" w:eastAsia="宋体"/>
              </w:rPr>
              <w:t>、</w:t>
            </w:r>
            <w:r>
              <w:rPr>
                <w:rFonts w:ascii="宋体" w:hAnsi="宋体" w:cs="宋体" w:eastAsia="宋体"/>
              </w:rPr>
              <w:t>任何因原材料质量问题导致的食品安全或食物中毒责任，在确认导致问题的原材料品种后，由该供应商承担全部法律责任与经济损失，除对采购人进行赔付外，采购人有权单方终止合同。</w:t>
            </w:r>
          </w:p>
          <w:p>
            <w:pPr>
              <w:pStyle w:val="null3"/>
              <w:jc w:val="both"/>
            </w:pPr>
            <w:r>
              <w:rPr>
                <w:rFonts w:ascii="times new roman, times, serif" w:hAnsi="times new roman, times, serif" w:cs="times new roman, times, serif" w:eastAsia="times new roman, times, serif"/>
              </w:rPr>
              <w:t>5</w:t>
            </w:r>
            <w:r>
              <w:rPr>
                <w:rFonts w:ascii="宋体" w:hAnsi="宋体" w:cs="宋体" w:eastAsia="宋体"/>
              </w:rPr>
              <w:t>、</w:t>
            </w:r>
            <w:r>
              <w:rPr>
                <w:rFonts w:ascii="宋体" w:hAnsi="宋体" w:cs="宋体" w:eastAsia="宋体"/>
              </w:rPr>
              <w:t>成交供应商需承诺在配送过程中的一切安全责任自行承担。</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标的名称：干货调料配送服务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rPr>
              <w:t>（一）基本情况</w:t>
            </w:r>
          </w:p>
          <w:p>
            <w:pPr>
              <w:pStyle w:val="null3"/>
              <w:jc w:val="both"/>
            </w:pPr>
            <w:r>
              <w:rPr>
                <w:rFonts w:ascii="宋体" w:hAnsi="宋体" w:cs="宋体" w:eastAsia="宋体"/>
              </w:rPr>
              <w:t>三食堂计划将干货调料类大宗配送服务进行招标，并确定合作供货商。</w:t>
            </w:r>
          </w:p>
          <w:p>
            <w:pPr>
              <w:pStyle w:val="null3"/>
              <w:jc w:val="both"/>
            </w:pPr>
            <w:r>
              <w:rPr>
                <w:rFonts w:ascii="宋体" w:hAnsi="宋体" w:cs="宋体" w:eastAsia="宋体"/>
                <w:b/>
              </w:rPr>
              <w:t>（二）配送时间、地点及要求</w:t>
            </w:r>
          </w:p>
          <w:p>
            <w:pPr>
              <w:pStyle w:val="null3"/>
              <w:jc w:val="both"/>
            </w:pPr>
            <w:r>
              <w:rPr>
                <w:rFonts w:ascii="calibri" w:hAnsi="calibri" w:cs="calibri" w:eastAsia="calibri"/>
              </w:rPr>
              <w:t>1</w:t>
            </w:r>
            <w:r>
              <w:rPr>
                <w:rFonts w:ascii="宋体" w:hAnsi="宋体" w:cs="宋体" w:eastAsia="宋体"/>
              </w:rPr>
              <w:t>、配送时间：采购人提前</w:t>
            </w:r>
            <w:r>
              <w:rPr>
                <w:rFonts w:ascii="calibri" w:hAnsi="calibri" w:cs="calibri" w:eastAsia="calibri"/>
              </w:rPr>
              <w:t>1</w:t>
            </w:r>
            <w:r>
              <w:rPr>
                <w:rFonts w:ascii="宋体" w:hAnsi="宋体" w:cs="宋体" w:eastAsia="宋体"/>
              </w:rPr>
              <w:t>天通知承包供应商，承包供应商按照采购人要求的时间及指定地点分类整齐进行配送。特殊情况下，食堂需要的小批量的急用物资，供货方应予以满足解决。</w:t>
            </w:r>
          </w:p>
          <w:p>
            <w:pPr>
              <w:pStyle w:val="null3"/>
              <w:jc w:val="both"/>
            </w:pPr>
            <w:r>
              <w:rPr>
                <w:rFonts w:ascii="calibri" w:hAnsi="calibri" w:cs="calibri" w:eastAsia="calibri"/>
              </w:rPr>
              <w:t>2</w:t>
            </w:r>
            <w:r>
              <w:rPr>
                <w:rFonts w:ascii="宋体" w:hAnsi="宋体" w:cs="宋体" w:eastAsia="宋体"/>
              </w:rPr>
              <w:t>、配送地点：供应商应将产品运输到采购人即西安理工大学金花校区</w:t>
            </w:r>
            <w:r>
              <w:rPr>
                <w:rFonts w:ascii="宋体" w:hAnsi="宋体" w:cs="宋体" w:eastAsia="宋体"/>
              </w:rPr>
              <w:t>（</w:t>
            </w:r>
            <w:r>
              <w:rPr>
                <w:rFonts w:ascii="宋体" w:hAnsi="宋体" w:cs="宋体" w:eastAsia="宋体"/>
              </w:rPr>
              <w:t>西安市碑林区金花路</w:t>
            </w:r>
            <w:r>
              <w:rPr>
                <w:rFonts w:ascii="calibri" w:hAnsi="calibri" w:cs="calibri" w:eastAsia="calibri"/>
              </w:rPr>
              <w:t>5</w:t>
            </w:r>
            <w:r>
              <w:rPr>
                <w:rFonts w:ascii="宋体" w:hAnsi="宋体" w:cs="宋体" w:eastAsia="宋体"/>
              </w:rPr>
              <w:t>号</w:t>
            </w:r>
            <w:r>
              <w:rPr>
                <w:rFonts w:ascii="宋体" w:hAnsi="宋体" w:cs="宋体" w:eastAsia="宋体"/>
              </w:rPr>
              <w:t>）</w:t>
            </w:r>
            <w:r>
              <w:rPr>
                <w:rFonts w:ascii="宋体" w:hAnsi="宋体" w:cs="宋体" w:eastAsia="宋体"/>
              </w:rPr>
              <w:t>学生三食堂指定地点。</w:t>
            </w:r>
          </w:p>
          <w:p>
            <w:pPr>
              <w:pStyle w:val="null3"/>
              <w:jc w:val="both"/>
            </w:pPr>
            <w:r>
              <w:rPr>
                <w:rFonts w:ascii="calibri" w:hAnsi="calibri" w:cs="calibri" w:eastAsia="calibri"/>
              </w:rPr>
              <w:t>3</w:t>
            </w:r>
            <w:r>
              <w:rPr>
                <w:rFonts w:ascii="宋体" w:hAnsi="宋体" w:cs="宋体" w:eastAsia="宋体"/>
              </w:rPr>
              <w:t>、配送要求：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）运输器具应清洁、无污染，并有防尘、防雨设施（需冷链配送的货物，承包供应商应自配符合要求的冷链配送渠道）。</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）每次送货时需随货附带该批次的合格证明、质检报告等。</w:t>
            </w:r>
          </w:p>
          <w:p>
            <w:pPr>
              <w:pStyle w:val="null3"/>
              <w:jc w:val="both"/>
            </w:pPr>
            <w:r>
              <w:rPr>
                <w:rFonts w:ascii="宋体" w:hAnsi="宋体" w:cs="宋体" w:eastAsia="宋体"/>
                <w:b/>
              </w:rPr>
              <w:t>（三）服务期</w:t>
            </w:r>
          </w:p>
          <w:p>
            <w:pPr>
              <w:pStyle w:val="null3"/>
              <w:jc w:val="both"/>
            </w:pPr>
            <w:r>
              <w:rPr>
                <w:rFonts w:ascii="宋体" w:hAnsi="宋体" w:cs="宋体" w:eastAsia="宋体"/>
              </w:rPr>
              <w:t>一年。</w:t>
            </w:r>
          </w:p>
          <w:p>
            <w:pPr>
              <w:pStyle w:val="null3"/>
              <w:jc w:val="both"/>
            </w:pPr>
            <w:r>
              <w:rPr>
                <w:rFonts w:ascii="宋体" w:hAnsi="宋体" w:cs="宋体" w:eastAsia="宋体"/>
                <w:b/>
              </w:rPr>
              <w:t>（四）报价方式</w:t>
            </w:r>
          </w:p>
          <w:p>
            <w:pPr>
              <w:pStyle w:val="null3"/>
              <w:jc w:val="both"/>
            </w:pPr>
            <w:r>
              <w:rPr>
                <w:rFonts w:ascii="宋体" w:hAnsi="宋体" w:cs="宋体" w:eastAsia="宋体"/>
              </w:rPr>
              <w:t>每</w:t>
            </w:r>
            <w:r>
              <w:rPr>
                <w:rFonts w:ascii="calibri" w:hAnsi="calibri" w:cs="calibri" w:eastAsia="calibri"/>
              </w:rPr>
              <w:t>3</w:t>
            </w:r>
            <w:r>
              <w:rPr>
                <w:rFonts w:ascii="宋体" w:hAnsi="宋体" w:cs="宋体" w:eastAsia="宋体"/>
              </w:rPr>
              <w:t>个月</w:t>
            </w:r>
            <w:r>
              <w:rPr>
                <w:rFonts w:ascii="宋体" w:hAnsi="宋体" w:cs="宋体" w:eastAsia="宋体"/>
              </w:rPr>
              <w:t>，供应商应根据市场行情确定提供原材料采购单价，该单价需按照当地行情提供，不得高于</w:t>
            </w:r>
            <w:r>
              <w:rPr>
                <w:rFonts w:ascii="宋体" w:hAnsi="宋体" w:cs="宋体" w:eastAsia="宋体"/>
              </w:rPr>
              <w:t>（西安欣桥农产品批发市场、西安胡家庙批发市场等农贸市场批发点）</w:t>
            </w:r>
            <w:r>
              <w:rPr>
                <w:rFonts w:ascii="宋体" w:hAnsi="宋体" w:cs="宋体" w:eastAsia="宋体"/>
              </w:rPr>
              <w:t>同品种食材单价；本次单价确定后至下次单价确定日期到来前，食材价格参照按本次确定单价及下浮率执行。</w:t>
            </w:r>
          </w:p>
          <w:p>
            <w:pPr>
              <w:pStyle w:val="null3"/>
              <w:jc w:val="both"/>
            </w:pPr>
            <w:r>
              <w:rPr>
                <w:rFonts w:ascii="宋体" w:hAnsi="宋体" w:cs="宋体" w:eastAsia="宋体"/>
                <w:b/>
              </w:rPr>
              <w:t>食材以下浮率形式报价；最终结算以当</w:t>
            </w:r>
            <w:r>
              <w:rPr>
                <w:rFonts w:ascii="宋体" w:hAnsi="宋体" w:cs="宋体" w:eastAsia="宋体"/>
                <w:b/>
              </w:rPr>
              <w:t>期</w:t>
            </w:r>
            <w:r>
              <w:rPr>
                <w:rFonts w:ascii="宋体" w:hAnsi="宋体" w:cs="宋体" w:eastAsia="宋体"/>
                <w:b/>
              </w:rPr>
              <w:t>配送菜价</w:t>
            </w:r>
            <w:r>
              <w:rPr>
                <w:rFonts w:ascii="calibri" w:hAnsi="calibri" w:cs="calibri" w:eastAsia="calibri"/>
                <w:b/>
              </w:rPr>
              <w:t>*</w:t>
            </w:r>
            <w:r>
              <w:rPr>
                <w:rFonts w:ascii="宋体" w:hAnsi="宋体" w:cs="宋体" w:eastAsia="宋体"/>
                <w:b/>
              </w:rPr>
              <w:t>（</w:t>
            </w:r>
            <w:r>
              <w:rPr>
                <w:rFonts w:ascii="calibri" w:hAnsi="calibri" w:cs="calibri" w:eastAsia="calibri"/>
                <w:b/>
              </w:rPr>
              <w:t>1-</w:t>
            </w:r>
            <w:r>
              <w:rPr>
                <w:rFonts w:ascii="宋体" w:hAnsi="宋体" w:cs="宋体" w:eastAsia="宋体"/>
                <w:b/>
              </w:rPr>
              <w:t>下浮率）。</w:t>
            </w:r>
          </w:p>
          <w:p>
            <w:pPr>
              <w:pStyle w:val="null3"/>
              <w:jc w:val="both"/>
            </w:pPr>
            <w:r>
              <w:rPr>
                <w:rFonts w:ascii="宋体" w:hAnsi="宋体" w:cs="宋体" w:eastAsia="宋体"/>
                <w:b/>
              </w:rPr>
              <w:t>（五）结算方式及要求</w:t>
            </w:r>
          </w:p>
          <w:p>
            <w:pPr>
              <w:pStyle w:val="null3"/>
              <w:jc w:val="both"/>
            </w:pPr>
            <w:r>
              <w:rPr>
                <w:rFonts w:ascii="calibri" w:hAnsi="calibri" w:cs="calibri" w:eastAsia="calibri"/>
              </w:rPr>
              <w:t>1</w:t>
            </w:r>
            <w:r>
              <w:rPr>
                <w:rFonts w:ascii="宋体" w:hAnsi="宋体" w:cs="宋体" w:eastAsia="宋体"/>
              </w:rPr>
              <w:t>、结算方式：每月支付。</w:t>
            </w:r>
          </w:p>
          <w:p>
            <w:pPr>
              <w:pStyle w:val="null3"/>
              <w:jc w:val="both"/>
            </w:pPr>
            <w:r>
              <w:rPr>
                <w:rFonts w:ascii="calibri" w:hAnsi="calibri" w:cs="calibri" w:eastAsia="calibri"/>
              </w:rPr>
              <w:t>2</w:t>
            </w:r>
            <w:r>
              <w:rPr>
                <w:rFonts w:ascii="宋体" w:hAnsi="宋体" w:cs="宋体" w:eastAsia="宋体"/>
              </w:rPr>
              <w:t>、结算要求：中标人与采购人核对上月供应食材的品种、数量、金额。核对无误后中标人向采购人开具正式发票，采购人</w:t>
            </w:r>
            <w:r>
              <w:rPr>
                <w:rFonts w:ascii="宋体" w:hAnsi="宋体" w:cs="宋体" w:eastAsia="宋体"/>
              </w:rPr>
              <w:t>于</w:t>
            </w:r>
            <w:r>
              <w:rPr>
                <w:rFonts w:ascii="calibri" w:hAnsi="calibri" w:cs="calibri" w:eastAsia="calibri"/>
              </w:rPr>
              <w:t>15</w:t>
            </w:r>
            <w:r>
              <w:rPr>
                <w:rFonts w:ascii="宋体" w:hAnsi="宋体" w:cs="宋体" w:eastAsia="宋体"/>
              </w:rPr>
              <w:t>日内支付</w:t>
            </w:r>
            <w:r>
              <w:rPr>
                <w:rFonts w:ascii="宋体" w:hAnsi="宋体" w:cs="宋体" w:eastAsia="宋体"/>
              </w:rPr>
              <w:t>上月食材采购费用。</w:t>
            </w:r>
          </w:p>
          <w:p>
            <w:pPr>
              <w:pStyle w:val="null3"/>
              <w:jc w:val="both"/>
            </w:pPr>
            <w:r>
              <w:rPr>
                <w:rFonts w:ascii="宋体" w:hAnsi="宋体" w:cs="宋体" w:eastAsia="宋体"/>
                <w:b/>
              </w:rPr>
              <w:t>（六）采购要求</w:t>
            </w:r>
          </w:p>
          <w:p>
            <w:pPr>
              <w:pStyle w:val="null3"/>
              <w:jc w:val="both"/>
            </w:pPr>
            <w:r>
              <w:rPr>
                <w:rFonts w:ascii="宋体" w:hAnsi="宋体" w:cs="宋体" w:eastAsia="宋体"/>
              </w:rPr>
              <w:t>采购包</w:t>
            </w:r>
            <w:r>
              <w:rPr>
                <w:rFonts w:ascii="calibri" w:hAnsi="calibri" w:cs="calibri" w:eastAsia="calibri"/>
              </w:rPr>
              <w:t>2</w:t>
            </w:r>
            <w:r>
              <w:rPr>
                <w:rFonts w:ascii="宋体" w:hAnsi="宋体" w:cs="宋体" w:eastAsia="宋体"/>
              </w:rPr>
              <w:t>：干货调味品配送服务</w:t>
            </w:r>
          </w:p>
          <w:p>
            <w:pPr>
              <w:pStyle w:val="null3"/>
              <w:jc w:val="both"/>
            </w:pPr>
            <w:r>
              <w:rPr>
                <w:rFonts w:ascii="calibri" w:hAnsi="calibri" w:cs="calibri" w:eastAsia="calibri"/>
              </w:rPr>
              <w:t>1</w:t>
            </w:r>
            <w:r>
              <w:rPr>
                <w:rFonts w:ascii="宋体" w:hAnsi="宋体" w:cs="宋体" w:eastAsia="宋体"/>
              </w:rPr>
              <w:t>、</w:t>
            </w:r>
            <w:r>
              <w:rPr>
                <w:rFonts w:ascii="宋体" w:hAnsi="宋体" w:cs="宋体" w:eastAsia="宋体"/>
              </w:rPr>
              <w:t>主要采购品目包括：</w:t>
            </w:r>
          </w:p>
          <w:tbl>
            <w:tblPr>
              <w:tblInd w:type="dxa" w:w="120"/>
              <w:tblBorders>
                <w:top w:val="none" w:color="000000" w:sz="4"/>
                <w:left w:val="none" w:color="000000" w:sz="4"/>
                <w:bottom w:val="none" w:color="000000" w:sz="4"/>
                <w:right w:val="none" w:color="000000" w:sz="4"/>
                <w:insideH w:val="none"/>
                <w:insideV w:val="none"/>
              </w:tblBorders>
            </w:tblPr>
            <w:tblGrid>
              <w:gridCol w:w="637"/>
              <w:gridCol w:w="638"/>
              <w:gridCol w:w="637"/>
              <w:gridCol w:w="638"/>
            </w:tblGrid>
            <w:tr>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产品名称</w:t>
                  </w:r>
                </w:p>
              </w:tc>
              <w:tc>
                <w:tcPr>
                  <w:tcW w:type="dxa" w:w="191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食堂常用品牌参考</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二级鸡精</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百信</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海天</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太太乐</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红烧酱料</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伊</w:t>
                  </w:r>
                  <w:r>
                    <w:rPr>
                      <w:rFonts w:ascii="宋体" w:hAnsi="宋体" w:cs="宋体" w:eastAsia="宋体"/>
                      <w:sz w:val="20"/>
                    </w:rPr>
                    <w:t>例</w:t>
                  </w:r>
                  <w:r>
                    <w:rPr>
                      <w:rFonts w:ascii="宋体" w:hAnsi="宋体" w:cs="宋体" w:eastAsia="宋体"/>
                      <w:sz w:val="20"/>
                    </w:rPr>
                    <w:t>家</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北方大厨</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易味舒</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蒸鱼豉油</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李锦记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海天</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百家鲜</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老抽酱油</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海天</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伊</w:t>
                  </w:r>
                  <w:r>
                    <w:rPr>
                      <w:rFonts w:ascii="宋体" w:hAnsi="宋体" w:cs="宋体" w:eastAsia="宋体"/>
                      <w:sz w:val="20"/>
                    </w:rPr>
                    <w:t>例</w:t>
                  </w:r>
                  <w:r>
                    <w:rPr>
                      <w:rFonts w:ascii="宋体" w:hAnsi="宋体" w:cs="宋体" w:eastAsia="宋体"/>
                      <w:sz w:val="20"/>
                    </w:rPr>
                    <w:t>家</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厨邦</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生抽酱油</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海天</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伊</w:t>
                  </w:r>
                  <w:r>
                    <w:rPr>
                      <w:rFonts w:ascii="宋体" w:hAnsi="宋体" w:cs="宋体" w:eastAsia="宋体"/>
                      <w:sz w:val="20"/>
                    </w:rPr>
                    <w:t>例</w:t>
                  </w:r>
                  <w:r>
                    <w:rPr>
                      <w:rFonts w:ascii="宋体" w:hAnsi="宋体" w:cs="宋体" w:eastAsia="宋体"/>
                      <w:sz w:val="20"/>
                    </w:rPr>
                    <w:t>家</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厨邦</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味极鲜</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海天</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伊</w:t>
                  </w:r>
                  <w:r>
                    <w:rPr>
                      <w:rFonts w:ascii="宋体" w:hAnsi="宋体" w:cs="宋体" w:eastAsia="宋体"/>
                      <w:sz w:val="20"/>
                    </w:rPr>
                    <w:t>例</w:t>
                  </w:r>
                  <w:r>
                    <w:rPr>
                      <w:rFonts w:ascii="宋体" w:hAnsi="宋体" w:cs="宋体" w:eastAsia="宋体"/>
                      <w:sz w:val="20"/>
                    </w:rPr>
                    <w:t>家</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味事达</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黄豆酱</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海天</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李锦记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佐香园</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料酒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绍兴</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恒顺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海天</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一品鲜酱油</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东古</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伊</w:t>
                  </w:r>
                  <w:r>
                    <w:rPr>
                      <w:rFonts w:ascii="宋体" w:hAnsi="宋体" w:cs="宋体" w:eastAsia="宋体"/>
                      <w:sz w:val="20"/>
                    </w:rPr>
                    <w:t>例</w:t>
                  </w:r>
                  <w:r>
                    <w:rPr>
                      <w:rFonts w:ascii="宋体" w:hAnsi="宋体" w:cs="宋体" w:eastAsia="宋体"/>
                      <w:sz w:val="20"/>
                    </w:rPr>
                    <w:t>家</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李锦记</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香醋</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恒顺</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海天</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紫林</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白糖</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沧糖</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星冠园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太古</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小茴香</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八角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桂皮</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大红袍花椒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w:t>
                  </w:r>
                </w:p>
              </w:tc>
            </w:tr>
          </w:tbl>
          <w:p>
            <w:pPr>
              <w:pStyle w:val="null3"/>
              <w:jc w:val="both"/>
            </w:pPr>
            <w:r>
              <w:rPr>
                <w:rFonts w:ascii="calibri" w:hAnsi="calibri" w:cs="calibri" w:eastAsia="calibri"/>
              </w:rPr>
              <w:t>2</w:t>
            </w:r>
            <w:r>
              <w:rPr>
                <w:rFonts w:ascii="宋体" w:hAnsi="宋体" w:cs="宋体" w:eastAsia="宋体"/>
              </w:rPr>
              <w:t>、</w:t>
            </w:r>
            <w:r>
              <w:rPr>
                <w:rFonts w:ascii="宋体" w:hAnsi="宋体" w:cs="宋体" w:eastAsia="宋体"/>
              </w:rPr>
              <w:t>干货：近</w:t>
            </w:r>
            <w:r>
              <w:rPr>
                <w:rFonts w:ascii="calibri" w:hAnsi="calibri" w:cs="calibri" w:eastAsia="calibri"/>
              </w:rPr>
              <w:t>3</w:t>
            </w:r>
            <w:r>
              <w:rPr>
                <w:rFonts w:ascii="宋体" w:hAnsi="宋体" w:cs="宋体" w:eastAsia="宋体"/>
              </w:rPr>
              <w:t>个月内生产的干货产品（以包装生产日期为准），包装为散装、预包装。采购标准需执行的国家相关标准（</w:t>
            </w:r>
            <w:r>
              <w:rPr>
                <w:rFonts w:ascii="calibri" w:hAnsi="calibri" w:cs="calibri" w:eastAsia="calibri"/>
              </w:rPr>
              <w:t>GB 16325-2005</w:t>
            </w:r>
            <w:r>
              <w:rPr>
                <w:rFonts w:ascii="宋体" w:hAnsi="宋体" w:cs="宋体" w:eastAsia="宋体"/>
              </w:rPr>
              <w:t>），无任何破损、无挤压、无破碎、无异味、无任何表面附着物或衍生物，不掺假、不过期、不变味、无杂质、无毒无害，无霉变，符合国家食品卫生的有关规定。应满足国家食品安全标准</w:t>
            </w:r>
            <w:r>
              <w:rPr>
                <w:rFonts w:ascii="calibri" w:hAnsi="calibri" w:cs="calibri" w:eastAsia="calibri"/>
              </w:rPr>
              <w:t>(GB 7096-2003)</w:t>
            </w:r>
            <w:r>
              <w:rPr>
                <w:rFonts w:ascii="宋体" w:hAnsi="宋体" w:cs="宋体" w:eastAsia="宋体"/>
              </w:rPr>
              <w:t>，应使用无毒卫生的包装。</w:t>
            </w:r>
          </w:p>
          <w:p>
            <w:pPr>
              <w:pStyle w:val="null3"/>
              <w:jc w:val="both"/>
            </w:pPr>
            <w:r>
              <w:rPr>
                <w:rFonts w:ascii="calibri" w:hAnsi="calibri" w:cs="calibri" w:eastAsia="calibri"/>
              </w:rPr>
              <w:t>3</w:t>
            </w:r>
            <w:r>
              <w:rPr>
                <w:rFonts w:ascii="宋体" w:hAnsi="宋体" w:cs="宋体" w:eastAsia="宋体"/>
              </w:rPr>
              <w:t>、调味品：采购标准需执行的国家相关标准</w:t>
            </w:r>
            <w:r>
              <w:rPr>
                <w:rFonts w:ascii="calibri" w:hAnsi="calibri" w:cs="calibri" w:eastAsia="calibri"/>
              </w:rPr>
              <w:t>(GB10133-2014)</w:t>
            </w:r>
            <w:r>
              <w:rPr>
                <w:rFonts w:ascii="宋体" w:hAnsi="宋体" w:cs="宋体" w:eastAsia="宋体"/>
              </w:rPr>
              <w:t>；鸡精调味品应执行国家相关标准（</w:t>
            </w:r>
            <w:r>
              <w:rPr>
                <w:rFonts w:ascii="calibri" w:hAnsi="calibri" w:cs="calibri" w:eastAsia="calibri"/>
              </w:rPr>
              <w:t>SB/T 10371-2003</w:t>
            </w:r>
            <w:r>
              <w:rPr>
                <w:rFonts w:ascii="宋体" w:hAnsi="宋体" w:cs="宋体" w:eastAsia="宋体"/>
              </w:rPr>
              <w:t>），需满足的质量、安全等要求；应满足中华人民共和国国家标准</w:t>
            </w:r>
            <w:r>
              <w:rPr>
                <w:rFonts w:ascii="calibri" w:hAnsi="calibri" w:cs="calibri" w:eastAsia="calibri"/>
              </w:rPr>
              <w:t>GB/T 20903</w:t>
            </w:r>
            <w:r>
              <w:rPr>
                <w:rFonts w:ascii="宋体" w:hAnsi="宋体" w:cs="宋体" w:eastAsia="宋体"/>
              </w:rPr>
              <w:t>－</w:t>
            </w:r>
            <w:r>
              <w:rPr>
                <w:rFonts w:ascii="calibri" w:hAnsi="calibri" w:cs="calibri" w:eastAsia="calibri"/>
              </w:rPr>
              <w:t>2007</w:t>
            </w:r>
            <w:r>
              <w:rPr>
                <w:rFonts w:ascii="宋体" w:hAnsi="宋体" w:cs="宋体" w:eastAsia="宋体"/>
              </w:rPr>
              <w:t>调味品分类和国家</w:t>
            </w:r>
            <w:r>
              <w:rPr>
                <w:rFonts w:ascii="calibri" w:hAnsi="calibri" w:cs="calibri" w:eastAsia="calibri"/>
              </w:rPr>
              <w:t>QS</w:t>
            </w:r>
            <w:r>
              <w:rPr>
                <w:rFonts w:ascii="宋体" w:hAnsi="宋体" w:cs="宋体" w:eastAsia="宋体"/>
              </w:rPr>
              <w:t>认证，产品包装外观无残缺，无破损，包装要足斤足量，不得受潮，不得有发霉等异味；应使用无毒卫生的包装方式；要有品牌，有产品质量检测报告书；生产厂家及出厂日期明确，出厂日期到收货日期间隔时间不得超出商品保质期限的三分之一，商品包装须有合格证及食品生产许可证编号和生产许可标识。</w:t>
            </w:r>
          </w:p>
          <w:p>
            <w:pPr>
              <w:pStyle w:val="null3"/>
              <w:jc w:val="both"/>
            </w:pPr>
            <w:r>
              <w:rPr>
                <w:rFonts w:ascii="宋体" w:hAnsi="宋体" w:cs="宋体" w:eastAsia="宋体"/>
                <w:b/>
              </w:rPr>
              <w:t>（七）其他要求</w:t>
            </w:r>
          </w:p>
          <w:p>
            <w:pPr>
              <w:pStyle w:val="null3"/>
              <w:jc w:val="both"/>
            </w:pPr>
            <w:r>
              <w:rPr>
                <w:rFonts w:ascii="calibri" w:hAnsi="calibri" w:cs="calibri" w:eastAsia="calibri"/>
              </w:rPr>
              <w:t>1</w:t>
            </w:r>
            <w:r>
              <w:rPr>
                <w:rFonts w:ascii="宋体" w:hAnsi="宋体" w:cs="宋体" w:eastAsia="宋体"/>
              </w:rPr>
              <w:t>、货源保障</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）在供货期间，成交供应商必须保障货源充足，不能断货。</w:t>
            </w:r>
            <w:r>
              <w:rPr>
                <w:rFonts w:ascii="宋体" w:hAnsi="宋体" w:cs="宋体" w:eastAsia="宋体"/>
              </w:rPr>
              <w:t>所有食材供应商必须按照采购人要求的种类、规格进行供货，满足采购人使用需求。所有食材采购均以采购人通知为准，采购人有权根据实际需求量随时调整采购计划及供货时间段。</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）所送产品必须保证质量，如所送产品</w:t>
            </w:r>
            <w:r>
              <w:rPr>
                <w:rFonts w:ascii="宋体" w:hAnsi="宋体" w:cs="宋体" w:eastAsia="宋体"/>
              </w:rPr>
              <w:t>出现霉变、过期、使用假冒伪劣产品</w:t>
            </w:r>
            <w:r>
              <w:rPr>
                <w:rFonts w:ascii="宋体" w:hAnsi="宋体" w:cs="宋体" w:eastAsia="宋体"/>
              </w:rPr>
              <w:t>等严重情况，采购人则将扣罚供货商</w:t>
            </w:r>
            <w:r>
              <w:rPr>
                <w:rFonts w:ascii="calibri" w:hAnsi="calibri" w:cs="calibri" w:eastAsia="calibri"/>
              </w:rPr>
              <w:t>3000</w:t>
            </w:r>
            <w:r>
              <w:rPr>
                <w:rFonts w:ascii="宋体" w:hAnsi="宋体" w:cs="宋体" w:eastAsia="宋体"/>
              </w:rPr>
              <w:t>元作为违约处罚并解决因产品质量问题引起的任何纠纷（罚金从供货商货款里扣除），经更换后仍无法达到要求的，采购人有权单方解除本合同并要求供应商承担约定的违约责任（不可抗力因素除外）。</w:t>
            </w:r>
          </w:p>
          <w:p>
            <w:pPr>
              <w:pStyle w:val="null3"/>
              <w:jc w:val="both"/>
            </w:pPr>
            <w:r>
              <w:rPr>
                <w:rFonts w:ascii="calibri" w:hAnsi="calibri" w:cs="calibri" w:eastAsia="calibri"/>
              </w:rPr>
              <w:t>2</w:t>
            </w:r>
            <w:r>
              <w:rPr>
                <w:rFonts w:ascii="宋体" w:hAnsi="宋体" w:cs="宋体" w:eastAsia="宋体"/>
              </w:rPr>
              <w:t>、监督管理：</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本项目由三食堂验收人员会同成交供应商依据磋商要求进行监督管理，如有短缺、规格质量不符、资料不全等，由成交供应商在当日内无偿给予更换、补齐，并承担由此产生的全部费用。对于不符规格要求、以次充好、质量问题等现象，成交供应商必须无条件退换，并保证正常就餐</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供应商必须自行提供配送服务，不得将配送项目进行任何方式的转包、分包，供应商项目经理实行备案制度，不得擅自更换项目经理，如遇特殊情况进行更换时需得到采购人同意，并备案后方可更换，若发现擅自更换项目经理的情节严重者，终止其合同，并追究其责任。</w:t>
            </w:r>
          </w:p>
          <w:p>
            <w:pPr>
              <w:pStyle w:val="null3"/>
              <w:jc w:val="both"/>
            </w:pPr>
            <w:r>
              <w:rPr>
                <w:rFonts w:ascii="宋体" w:hAnsi="宋体" w:cs="宋体" w:eastAsia="宋体"/>
                <w:b/>
              </w:rPr>
              <w:t>（</w:t>
            </w:r>
            <w:r>
              <w:rPr>
                <w:rFonts w:ascii="宋体" w:hAnsi="宋体" w:cs="宋体" w:eastAsia="宋体"/>
                <w:b/>
              </w:rPr>
              <w:t>八</w:t>
            </w:r>
            <w:r>
              <w:rPr>
                <w:rFonts w:ascii="宋体" w:hAnsi="宋体" w:cs="宋体" w:eastAsia="宋体"/>
                <w:b/>
              </w:rPr>
              <w:t>）供应责任</w:t>
            </w:r>
          </w:p>
          <w:p>
            <w:pPr>
              <w:pStyle w:val="null3"/>
              <w:jc w:val="both"/>
            </w:pPr>
            <w:r>
              <w:rPr>
                <w:rFonts w:ascii="calibri" w:hAnsi="calibri" w:cs="calibri" w:eastAsia="calibri"/>
              </w:rPr>
              <w:t>1</w:t>
            </w:r>
            <w:r>
              <w:rPr>
                <w:rFonts w:ascii="宋体" w:hAnsi="宋体" w:cs="宋体" w:eastAsia="宋体"/>
              </w:rPr>
              <w:t>、</w:t>
            </w:r>
            <w:r>
              <w:rPr>
                <w:rFonts w:ascii="宋体" w:hAnsi="宋体" w:cs="宋体" w:eastAsia="宋体"/>
              </w:rPr>
              <w:t>原材料没有按时按要求配送到位，影响采购人餐厅正常开餐的，以当日需求计划总量两倍价款赔付当日损失，同时采购人将对责任原材料供应商进行处罚。</w:t>
            </w:r>
          </w:p>
          <w:p>
            <w:pPr>
              <w:pStyle w:val="null3"/>
              <w:jc w:val="both"/>
            </w:pPr>
            <w:r>
              <w:rPr>
                <w:rFonts w:ascii="calibri" w:hAnsi="calibri" w:cs="calibri" w:eastAsia="calibri"/>
              </w:rPr>
              <w:t>2</w:t>
            </w:r>
            <w:r>
              <w:rPr>
                <w:rFonts w:ascii="宋体" w:hAnsi="宋体" w:cs="宋体" w:eastAsia="宋体"/>
              </w:rPr>
              <w:t>、</w:t>
            </w:r>
            <w:r>
              <w:rPr>
                <w:rFonts w:ascii="宋体" w:hAnsi="宋体" w:cs="宋体" w:eastAsia="宋体"/>
              </w:rPr>
              <w:t>原材料在验收时有不符合要求的，一律退回，供应商无条件重新更换配送货物，更换后仍然不符合标准的采购人有权对供应商处以一定金额的罚款。</w:t>
            </w:r>
          </w:p>
          <w:p>
            <w:pPr>
              <w:pStyle w:val="null3"/>
              <w:jc w:val="both"/>
            </w:pPr>
            <w:r>
              <w:rPr>
                <w:rFonts w:ascii="calibri" w:hAnsi="calibri" w:cs="calibri" w:eastAsia="calibri"/>
              </w:rPr>
              <w:t>3</w:t>
            </w:r>
            <w:r>
              <w:rPr>
                <w:rFonts w:ascii="宋体" w:hAnsi="宋体" w:cs="宋体" w:eastAsia="宋体"/>
              </w:rPr>
              <w:t>、</w:t>
            </w:r>
            <w:r>
              <w:rPr>
                <w:rFonts w:ascii="宋体" w:hAnsi="宋体" w:cs="宋体" w:eastAsia="宋体"/>
              </w:rPr>
              <w:t>供应商应根据市场行情确定提供原材料采购单价</w:t>
            </w:r>
            <w:r>
              <w:rPr>
                <w:rFonts w:ascii="宋体" w:hAnsi="宋体" w:cs="宋体" w:eastAsia="宋体"/>
              </w:rPr>
              <w:t>，</w:t>
            </w:r>
            <w:r>
              <w:rPr>
                <w:rFonts w:ascii="宋体" w:hAnsi="宋体" w:cs="宋体" w:eastAsia="宋体"/>
              </w:rPr>
              <w:t>该单价需按照当地行情提供，</w:t>
            </w:r>
            <w:r>
              <w:rPr>
                <w:rFonts w:ascii="宋体" w:hAnsi="宋体" w:cs="宋体" w:eastAsia="宋体"/>
              </w:rPr>
              <w:t>若</w:t>
            </w:r>
            <w:r>
              <w:rPr>
                <w:rFonts w:ascii="宋体" w:hAnsi="宋体" w:cs="宋体" w:eastAsia="宋体"/>
              </w:rPr>
              <w:t>供应商提供原材料采购单价</w:t>
            </w:r>
            <w:r>
              <w:rPr>
                <w:rFonts w:ascii="宋体" w:hAnsi="宋体" w:cs="宋体" w:eastAsia="宋体"/>
              </w:rPr>
              <w:t>明显高于</w:t>
            </w:r>
            <w:r>
              <w:rPr>
                <w:rFonts w:ascii="宋体" w:hAnsi="宋体" w:cs="宋体" w:eastAsia="宋体"/>
              </w:rPr>
              <w:t>同品种食材</w:t>
            </w:r>
            <w:r>
              <w:rPr>
                <w:rFonts w:ascii="宋体" w:hAnsi="宋体" w:cs="宋体" w:eastAsia="宋体"/>
              </w:rPr>
              <w:t>平均</w:t>
            </w:r>
            <w:r>
              <w:rPr>
                <w:rFonts w:ascii="宋体" w:hAnsi="宋体" w:cs="宋体" w:eastAsia="宋体"/>
              </w:rPr>
              <w:t>单价</w:t>
            </w:r>
            <w:r>
              <w:rPr>
                <w:rFonts w:ascii="宋体" w:hAnsi="宋体" w:cs="宋体" w:eastAsia="宋体"/>
              </w:rPr>
              <w:t>，</w:t>
            </w:r>
            <w:r>
              <w:rPr>
                <w:rFonts w:ascii="宋体" w:hAnsi="宋体" w:cs="宋体" w:eastAsia="宋体"/>
              </w:rPr>
              <w:t>采购人可自行调研</w:t>
            </w:r>
            <w:r>
              <w:rPr>
                <w:rFonts w:ascii="宋体" w:hAnsi="宋体" w:cs="宋体" w:eastAsia="宋体"/>
              </w:rPr>
              <w:t>（优先选择胡家庙批发市场，若胡家庙批发市场</w:t>
            </w:r>
            <w:r>
              <w:rPr>
                <w:rFonts w:ascii="宋体" w:hAnsi="宋体" w:cs="宋体" w:eastAsia="宋体"/>
              </w:rPr>
              <w:t>因</w:t>
            </w:r>
            <w:r>
              <w:rPr>
                <w:rFonts w:ascii="宋体" w:hAnsi="宋体" w:cs="宋体" w:eastAsia="宋体"/>
              </w:rPr>
              <w:t>装修或其他原因无法采价，其次选择欣桥批发市场）</w:t>
            </w:r>
            <w:r>
              <w:rPr>
                <w:rFonts w:ascii="宋体" w:hAnsi="宋体" w:cs="宋体" w:eastAsia="宋体"/>
              </w:rPr>
              <w:t>从而进行取价，若供应商拒不执行，视为违约，采购人有权单方终止合同。</w:t>
            </w:r>
          </w:p>
          <w:p>
            <w:pPr>
              <w:pStyle w:val="null3"/>
              <w:jc w:val="both"/>
            </w:pPr>
            <w:r>
              <w:rPr>
                <w:rFonts w:ascii="calibri" w:hAnsi="calibri" w:cs="calibri" w:eastAsia="calibri"/>
              </w:rPr>
              <w:t>4</w:t>
            </w:r>
            <w:r>
              <w:rPr>
                <w:rFonts w:ascii="宋体" w:hAnsi="宋体" w:cs="宋体" w:eastAsia="宋体"/>
              </w:rPr>
              <w:t>、</w:t>
            </w:r>
            <w:r>
              <w:rPr>
                <w:rFonts w:ascii="宋体" w:hAnsi="宋体" w:cs="宋体" w:eastAsia="宋体"/>
              </w:rPr>
              <w:t>任何因原材料质量问题导致的食品安全或食物中毒责任，在确认导致问题的原材料品种后，由该供应商承担全部法律责任与经济损失，除对采购人进行赔付外，采购人有权单方终止合同。</w:t>
            </w:r>
          </w:p>
          <w:p>
            <w:pPr>
              <w:pStyle w:val="null3"/>
              <w:jc w:val="both"/>
            </w:pPr>
            <w:r>
              <w:rPr>
                <w:rFonts w:ascii="calibri" w:hAnsi="calibri" w:cs="calibri" w:eastAsia="calibri"/>
              </w:rPr>
              <w:t>5</w:t>
            </w:r>
            <w:r>
              <w:rPr>
                <w:rFonts w:ascii="宋体" w:hAnsi="宋体" w:cs="宋体" w:eastAsia="宋体"/>
              </w:rPr>
              <w:t>、</w:t>
            </w:r>
            <w:r>
              <w:rPr>
                <w:rFonts w:ascii="宋体" w:hAnsi="宋体" w:cs="宋体" w:eastAsia="宋体"/>
              </w:rPr>
              <w:t>成交供应商需承诺在配送过程中的一切安全责任自行承担。</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标的名称：冻肉配送服务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rPr>
              <w:t>（一）基本情况</w:t>
            </w:r>
          </w:p>
          <w:p>
            <w:pPr>
              <w:pStyle w:val="null3"/>
              <w:jc w:val="both"/>
            </w:pPr>
            <w:r>
              <w:rPr>
                <w:rFonts w:ascii="宋体" w:hAnsi="宋体" w:cs="宋体" w:eastAsia="宋体"/>
              </w:rPr>
              <w:t>三食堂计划将冻货类大宗配送服务进行招标，并确定合作供货商。</w:t>
            </w:r>
          </w:p>
          <w:p>
            <w:pPr>
              <w:pStyle w:val="null3"/>
              <w:jc w:val="both"/>
            </w:pPr>
            <w:r>
              <w:rPr>
                <w:rFonts w:ascii="宋体" w:hAnsi="宋体" w:cs="宋体" w:eastAsia="宋体"/>
                <w:b/>
              </w:rPr>
              <w:t>（二）配送时间、地点及要求</w:t>
            </w:r>
          </w:p>
          <w:p>
            <w:pPr>
              <w:pStyle w:val="null3"/>
              <w:jc w:val="both"/>
            </w:pPr>
            <w:r>
              <w:rPr>
                <w:rFonts w:ascii="calibri" w:hAnsi="calibri" w:cs="calibri" w:eastAsia="calibri"/>
              </w:rPr>
              <w:t>1</w:t>
            </w:r>
            <w:r>
              <w:rPr>
                <w:rFonts w:ascii="宋体" w:hAnsi="宋体" w:cs="宋体" w:eastAsia="宋体"/>
              </w:rPr>
              <w:t>、配送时间：按照采购人要求的时间及指定地点分类整齐进行配送。如遇特殊情况，供应商须与采购人及时沟通进行协商配送。</w:t>
            </w:r>
          </w:p>
          <w:p>
            <w:pPr>
              <w:pStyle w:val="null3"/>
              <w:jc w:val="both"/>
            </w:pPr>
            <w:r>
              <w:rPr>
                <w:rFonts w:ascii="calibri" w:hAnsi="calibri" w:cs="calibri" w:eastAsia="calibri"/>
              </w:rPr>
              <w:t>2</w:t>
            </w:r>
            <w:r>
              <w:rPr>
                <w:rFonts w:ascii="宋体" w:hAnsi="宋体" w:cs="宋体" w:eastAsia="宋体"/>
              </w:rPr>
              <w:t>、配送地点：供应商应将产品运输到采购人即西安理工大学金花校区</w:t>
            </w:r>
            <w:r>
              <w:rPr>
                <w:rFonts w:ascii="宋体" w:hAnsi="宋体" w:cs="宋体" w:eastAsia="宋体"/>
              </w:rPr>
              <w:t>（</w:t>
            </w:r>
            <w:r>
              <w:rPr>
                <w:rFonts w:ascii="宋体" w:hAnsi="宋体" w:cs="宋体" w:eastAsia="宋体"/>
              </w:rPr>
              <w:t>西安市碑林区金花路</w:t>
            </w:r>
            <w:r>
              <w:rPr>
                <w:rFonts w:ascii="calibri" w:hAnsi="calibri" w:cs="calibri" w:eastAsia="calibri"/>
              </w:rPr>
              <w:t>5</w:t>
            </w:r>
            <w:r>
              <w:rPr>
                <w:rFonts w:ascii="宋体" w:hAnsi="宋体" w:cs="宋体" w:eastAsia="宋体"/>
              </w:rPr>
              <w:t>号</w:t>
            </w:r>
            <w:r>
              <w:rPr>
                <w:rFonts w:ascii="宋体" w:hAnsi="宋体" w:cs="宋体" w:eastAsia="宋体"/>
              </w:rPr>
              <w:t>）</w:t>
            </w:r>
            <w:r>
              <w:rPr>
                <w:rFonts w:ascii="宋体" w:hAnsi="宋体" w:cs="宋体" w:eastAsia="宋体"/>
              </w:rPr>
              <w:t>学生三食堂指定地点。</w:t>
            </w:r>
          </w:p>
          <w:p>
            <w:pPr>
              <w:pStyle w:val="null3"/>
              <w:jc w:val="both"/>
            </w:pPr>
            <w:r>
              <w:rPr>
                <w:rFonts w:ascii="calibri" w:hAnsi="calibri" w:cs="calibri" w:eastAsia="calibri"/>
              </w:rPr>
              <w:t>3</w:t>
            </w:r>
            <w:r>
              <w:rPr>
                <w:rFonts w:ascii="宋体" w:hAnsi="宋体" w:cs="宋体" w:eastAsia="宋体"/>
              </w:rPr>
              <w:t>、配送要求：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）运输器具应清洁、无污染，并有防尘、防雨设施（需冷链配送的货物，承包供应商应自配符合要求的冷链配送渠道）。</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）每次送货时需随货附带该批次的合格证明、质检报告等。</w:t>
            </w:r>
          </w:p>
          <w:p>
            <w:pPr>
              <w:pStyle w:val="null3"/>
              <w:jc w:val="both"/>
            </w:pPr>
            <w:r>
              <w:rPr>
                <w:rFonts w:ascii="宋体" w:hAnsi="宋体" w:cs="宋体" w:eastAsia="宋体"/>
                <w:b/>
              </w:rPr>
              <w:t>（三）服务期</w:t>
            </w:r>
          </w:p>
          <w:p>
            <w:pPr>
              <w:pStyle w:val="null3"/>
              <w:jc w:val="both"/>
            </w:pPr>
            <w:r>
              <w:rPr>
                <w:rFonts w:ascii="宋体" w:hAnsi="宋体" w:cs="宋体" w:eastAsia="宋体"/>
              </w:rPr>
              <w:t>一年。</w:t>
            </w:r>
          </w:p>
          <w:p>
            <w:pPr>
              <w:pStyle w:val="null3"/>
              <w:jc w:val="both"/>
            </w:pPr>
            <w:r>
              <w:rPr>
                <w:rFonts w:ascii="宋体" w:hAnsi="宋体" w:cs="宋体" w:eastAsia="宋体"/>
                <w:b/>
              </w:rPr>
              <w:t>（四）报价方式</w:t>
            </w:r>
          </w:p>
          <w:p>
            <w:pPr>
              <w:pStyle w:val="null3"/>
              <w:jc w:val="both"/>
            </w:pPr>
            <w:r>
              <w:rPr>
                <w:rFonts w:ascii="宋体" w:hAnsi="宋体" w:cs="宋体" w:eastAsia="宋体"/>
              </w:rPr>
              <w:t>每月</w:t>
            </w:r>
            <w:r>
              <w:rPr>
                <w:rFonts w:ascii="calibri" w:hAnsi="calibri" w:cs="calibri" w:eastAsia="calibri"/>
              </w:rPr>
              <w:t>1</w:t>
            </w:r>
            <w:r>
              <w:rPr>
                <w:rFonts w:ascii="宋体" w:hAnsi="宋体" w:cs="宋体" w:eastAsia="宋体"/>
              </w:rPr>
              <w:t>日，供应商应根据市场行情确定提供原材料采购单价，该单价需按照当地行情提供，不得高于</w:t>
            </w:r>
            <w:r>
              <w:rPr>
                <w:rFonts w:ascii="宋体" w:hAnsi="宋体" w:cs="宋体" w:eastAsia="宋体"/>
              </w:rPr>
              <w:t>（西安欣桥农产品批发市场、西安胡家庙批发市场等农贸市场批发点）</w:t>
            </w:r>
            <w:r>
              <w:rPr>
                <w:rFonts w:ascii="宋体" w:hAnsi="宋体" w:cs="宋体" w:eastAsia="宋体"/>
              </w:rPr>
              <w:t>同品种食材单价；本次单价确定后至下次单价确定日期到来前，食材价格参照按本次确定单价及下浮率执行。</w:t>
            </w:r>
          </w:p>
          <w:p>
            <w:pPr>
              <w:pStyle w:val="null3"/>
              <w:jc w:val="both"/>
            </w:pPr>
            <w:r>
              <w:rPr>
                <w:rFonts w:ascii="宋体" w:hAnsi="宋体" w:cs="宋体" w:eastAsia="宋体"/>
                <w:b/>
              </w:rPr>
              <w:t>食材以下浮率形式报价；最终结算以当</w:t>
            </w:r>
            <w:r>
              <w:rPr>
                <w:rFonts w:ascii="宋体" w:hAnsi="宋体" w:cs="宋体" w:eastAsia="宋体"/>
                <w:b/>
              </w:rPr>
              <w:t>期</w:t>
            </w:r>
            <w:r>
              <w:rPr>
                <w:rFonts w:ascii="宋体" w:hAnsi="宋体" w:cs="宋体" w:eastAsia="宋体"/>
                <w:b/>
              </w:rPr>
              <w:t>配送菜价</w:t>
            </w:r>
            <w:r>
              <w:rPr>
                <w:rFonts w:ascii="calibri" w:hAnsi="calibri" w:cs="calibri" w:eastAsia="calibri"/>
                <w:b/>
              </w:rPr>
              <w:t>*</w:t>
            </w:r>
            <w:r>
              <w:rPr>
                <w:rFonts w:ascii="宋体" w:hAnsi="宋体" w:cs="宋体" w:eastAsia="宋体"/>
                <w:b/>
              </w:rPr>
              <w:t>（</w:t>
            </w:r>
            <w:r>
              <w:rPr>
                <w:rFonts w:ascii="calibri" w:hAnsi="calibri" w:cs="calibri" w:eastAsia="calibri"/>
                <w:b/>
              </w:rPr>
              <w:t>1-</w:t>
            </w:r>
            <w:r>
              <w:rPr>
                <w:rFonts w:ascii="宋体" w:hAnsi="宋体" w:cs="宋体" w:eastAsia="宋体"/>
                <w:b/>
              </w:rPr>
              <w:t>下浮率）。</w:t>
            </w:r>
          </w:p>
          <w:p>
            <w:pPr>
              <w:pStyle w:val="null3"/>
              <w:jc w:val="both"/>
            </w:pPr>
            <w:r>
              <w:rPr>
                <w:rFonts w:ascii="宋体" w:hAnsi="宋体" w:cs="宋体" w:eastAsia="宋体"/>
                <w:b/>
              </w:rPr>
              <w:t>（五）结算方式及要求</w:t>
            </w:r>
          </w:p>
          <w:p>
            <w:pPr>
              <w:pStyle w:val="null3"/>
              <w:jc w:val="both"/>
            </w:pPr>
            <w:r>
              <w:rPr>
                <w:rFonts w:ascii="calibri" w:hAnsi="calibri" w:cs="calibri" w:eastAsia="calibri"/>
              </w:rPr>
              <w:t>1</w:t>
            </w:r>
            <w:r>
              <w:rPr>
                <w:rFonts w:ascii="宋体" w:hAnsi="宋体" w:cs="宋体" w:eastAsia="宋体"/>
              </w:rPr>
              <w:t>、结算方式：</w:t>
            </w:r>
            <w:r>
              <w:rPr>
                <w:rFonts w:ascii="宋体" w:hAnsi="宋体" w:cs="宋体" w:eastAsia="宋体"/>
              </w:rPr>
              <w:t>每月支付。</w:t>
            </w:r>
          </w:p>
          <w:p>
            <w:pPr>
              <w:pStyle w:val="null3"/>
              <w:jc w:val="both"/>
            </w:pPr>
            <w:r>
              <w:rPr>
                <w:rFonts w:ascii="calibri" w:hAnsi="calibri" w:cs="calibri" w:eastAsia="calibri"/>
              </w:rPr>
              <w:t>2</w:t>
            </w:r>
            <w:r>
              <w:rPr>
                <w:rFonts w:ascii="宋体" w:hAnsi="宋体" w:cs="宋体" w:eastAsia="宋体"/>
              </w:rPr>
              <w:t>、结算要求：中标人与采购人核对上月供应食材的品种、数量、金额。核对无误后中标人向采购人开具正式发票，采购人</w:t>
            </w:r>
            <w:r>
              <w:rPr>
                <w:rFonts w:ascii="宋体" w:hAnsi="宋体" w:cs="宋体" w:eastAsia="宋体"/>
              </w:rPr>
              <w:t>于</w:t>
            </w:r>
            <w:r>
              <w:rPr>
                <w:rFonts w:ascii="calibri" w:hAnsi="calibri" w:cs="calibri" w:eastAsia="calibri"/>
              </w:rPr>
              <w:t>15</w:t>
            </w:r>
            <w:r>
              <w:rPr>
                <w:rFonts w:ascii="宋体" w:hAnsi="宋体" w:cs="宋体" w:eastAsia="宋体"/>
              </w:rPr>
              <w:t>日内支付</w:t>
            </w:r>
            <w:r>
              <w:rPr>
                <w:rFonts w:ascii="宋体" w:hAnsi="宋体" w:cs="宋体" w:eastAsia="宋体"/>
              </w:rPr>
              <w:t>上月食材采购费用。</w:t>
            </w:r>
          </w:p>
          <w:p>
            <w:pPr>
              <w:pStyle w:val="null3"/>
              <w:jc w:val="both"/>
            </w:pPr>
            <w:r>
              <w:rPr>
                <w:rFonts w:ascii="宋体" w:hAnsi="宋体" w:cs="宋体" w:eastAsia="宋体"/>
                <w:b/>
              </w:rPr>
              <w:t>（六）采购要求</w:t>
            </w:r>
          </w:p>
          <w:p>
            <w:pPr>
              <w:pStyle w:val="null3"/>
              <w:jc w:val="both"/>
            </w:pPr>
            <w:r>
              <w:rPr>
                <w:rFonts w:ascii="calibri" w:hAnsi="calibri" w:cs="calibri" w:eastAsia="calibri"/>
              </w:rPr>
              <w:t>1</w:t>
            </w:r>
            <w:r>
              <w:rPr>
                <w:rFonts w:ascii="宋体" w:hAnsi="宋体" w:cs="宋体" w:eastAsia="宋体"/>
              </w:rPr>
              <w:t>、</w:t>
            </w:r>
            <w:r>
              <w:rPr>
                <w:rFonts w:ascii="宋体" w:hAnsi="宋体" w:cs="宋体" w:eastAsia="宋体"/>
              </w:rPr>
              <w:t>主要采购品目包括：</w:t>
            </w:r>
          </w:p>
          <w:tbl>
            <w:tblPr>
              <w:tblInd w:type="dxa" w:w="120"/>
              <w:tblBorders>
                <w:top w:val="none" w:color="000000" w:sz="4"/>
                <w:left w:val="none" w:color="000000" w:sz="4"/>
                <w:bottom w:val="none" w:color="000000" w:sz="4"/>
                <w:right w:val="none" w:color="000000" w:sz="4"/>
                <w:insideH w:val="none"/>
                <w:insideV w:val="none"/>
              </w:tblBorders>
            </w:tblPr>
            <w:tblGrid>
              <w:gridCol w:w="637"/>
              <w:gridCol w:w="638"/>
              <w:gridCol w:w="637"/>
              <w:gridCol w:w="639"/>
            </w:tblGrid>
            <w:tr>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产品名称</w:t>
                  </w:r>
                </w:p>
              </w:tc>
              <w:tc>
                <w:tcPr>
                  <w:tcW w:type="dxa" w:w="191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食堂常用品牌参考</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鸡脯肉</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金牧</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正大</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圣农</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130-150</w:t>
                  </w:r>
                  <w:r>
                    <w:rPr>
                      <w:rFonts w:ascii="宋体" w:hAnsi="宋体" w:cs="宋体" w:eastAsia="宋体"/>
                      <w:sz w:val="20"/>
                    </w:rPr>
                    <w:t>鸡腿</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金牧</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正大</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圣农</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翅根</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新盛</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正大</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圣农</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柳叶鸡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正大</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大成食品</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圣农</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包心鱼丸</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汇祥</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桂冠</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波波肠</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湾仔姥</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桂冠</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夹心蟹排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夹心脆排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黄金鱼排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日龙</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香豆腐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福祥</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甜不辣</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汇祥</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鲍鱼片</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汇祥</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鱼卷</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汇祥</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亲亲肠</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鑫合瑞</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鱼豆腐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红腰花肠</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汇祥</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玉米亲亲肠</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汇祥</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龙虾球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汇祥</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龙虾排</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撒尿丸子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鑫合瑞</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水晶包</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兴威</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翡翠汗蒸</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正清和</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百叶包肉</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湾仔姥</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鱼饼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四海</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包心鱼丸</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四海</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香菇贡丸</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四海</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闽南香肉</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安井</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四海</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海欣</w:t>
                  </w:r>
                </w:p>
              </w:tc>
            </w:tr>
          </w:tbl>
          <w:p>
            <w:pPr>
              <w:pStyle w:val="null3"/>
              <w:jc w:val="both"/>
            </w:pPr>
            <w:r>
              <w:rPr>
                <w:rFonts w:ascii="calibri" w:hAnsi="calibri" w:cs="calibri" w:eastAsia="calibri"/>
              </w:rPr>
              <w:t>2</w:t>
            </w:r>
            <w:r>
              <w:rPr>
                <w:rFonts w:ascii="宋体" w:hAnsi="宋体" w:cs="宋体" w:eastAsia="宋体"/>
              </w:rPr>
              <w:t>、</w:t>
            </w:r>
            <w:r>
              <w:rPr>
                <w:rFonts w:ascii="宋体" w:hAnsi="宋体" w:cs="宋体" w:eastAsia="宋体"/>
              </w:rPr>
              <w:t>应符合</w:t>
            </w:r>
            <w:r>
              <w:rPr>
                <w:rFonts w:ascii="calibri" w:hAnsi="calibri" w:cs="calibri" w:eastAsia="calibri"/>
              </w:rPr>
              <w:t>GB2733-2015</w:t>
            </w:r>
            <w:r>
              <w:rPr>
                <w:rFonts w:ascii="宋体" w:hAnsi="宋体" w:cs="宋体" w:eastAsia="宋体"/>
              </w:rPr>
              <w:t>（如有最新标准时按最新标准执行）鲜、冻动物性水产品食品安全国家标准及《水产品卫生管理办法》，生鲜水产品应保证肉质新鲜，及时配送；冷冻水产品应保证在距包装日期</w:t>
            </w:r>
            <w:r>
              <w:rPr>
                <w:rFonts w:ascii="calibri" w:hAnsi="calibri" w:cs="calibri" w:eastAsia="calibri"/>
              </w:rPr>
              <w:t xml:space="preserve">3 </w:t>
            </w:r>
            <w:r>
              <w:rPr>
                <w:rFonts w:ascii="宋体" w:hAnsi="宋体" w:cs="宋体" w:eastAsia="宋体"/>
              </w:rPr>
              <w:t>个月内。应具有相关动物检验检疫合格证明，供应商应设有固定的经营场所，并具有符合卫生防疫监督部门要求的肉类食材屠宰厂的经营授权书，含水（冰）率符合标准。</w:t>
            </w:r>
          </w:p>
          <w:p>
            <w:pPr>
              <w:pStyle w:val="null3"/>
              <w:jc w:val="both"/>
            </w:pPr>
            <w:r>
              <w:rPr>
                <w:rFonts w:ascii="宋体" w:hAnsi="宋体" w:cs="宋体" w:eastAsia="宋体"/>
                <w:b/>
              </w:rPr>
              <w:t>（七）其他要求</w:t>
            </w:r>
          </w:p>
          <w:p>
            <w:pPr>
              <w:pStyle w:val="null3"/>
              <w:jc w:val="both"/>
            </w:pPr>
            <w:r>
              <w:rPr>
                <w:rFonts w:ascii="calibri" w:hAnsi="calibri" w:cs="calibri" w:eastAsia="calibri"/>
              </w:rPr>
              <w:t>1</w:t>
            </w:r>
            <w:r>
              <w:rPr>
                <w:rFonts w:ascii="宋体" w:hAnsi="宋体" w:cs="宋体" w:eastAsia="宋体"/>
              </w:rPr>
              <w:t>、货源保障</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）在供货期间，成交供应商必须保障货源充足，不能断货。</w:t>
            </w:r>
            <w:r>
              <w:rPr>
                <w:rFonts w:ascii="宋体" w:hAnsi="宋体" w:cs="宋体" w:eastAsia="宋体"/>
              </w:rPr>
              <w:t>所有食材供应商必须按照采购人要求的种类、规格进行供货，满足采购人使用需求。所有食材采购均以采购人通知为准，采购人有权根据实际需求量随时调整采购计划及供货时间段。</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）所送产品必须保证质量，如所送产品腐败变质、</w:t>
            </w:r>
            <w:r>
              <w:rPr>
                <w:rFonts w:ascii="宋体" w:hAnsi="宋体" w:cs="宋体" w:eastAsia="宋体"/>
              </w:rPr>
              <w:t>过期、</w:t>
            </w:r>
            <w:r>
              <w:rPr>
                <w:rFonts w:ascii="宋体" w:hAnsi="宋体" w:cs="宋体" w:eastAsia="宋体"/>
              </w:rPr>
              <w:t>油脂酸度、霉变、不洁，混有异物或者其他感官性状异常现象等严重情况，采购人则将扣罚供货商</w:t>
            </w:r>
            <w:r>
              <w:rPr>
                <w:rFonts w:ascii="calibri" w:hAnsi="calibri" w:cs="calibri" w:eastAsia="calibri"/>
              </w:rPr>
              <w:t>3000</w:t>
            </w:r>
            <w:r>
              <w:rPr>
                <w:rFonts w:ascii="宋体" w:hAnsi="宋体" w:cs="宋体" w:eastAsia="宋体"/>
              </w:rPr>
              <w:t>元作为违约处罚并解决因产品质量问题引起的任何纠纷（罚金从供货商货款里扣除），经更换后仍无法达到要求的，采购人有权单方解除本合同并要求供应商承担约定的违约责任（不可抗力因素除外）。</w:t>
            </w:r>
          </w:p>
          <w:p>
            <w:pPr>
              <w:pStyle w:val="null3"/>
              <w:jc w:val="both"/>
            </w:pPr>
            <w:r>
              <w:rPr>
                <w:rFonts w:ascii="calibri" w:hAnsi="calibri" w:cs="calibri" w:eastAsia="calibri"/>
              </w:rPr>
              <w:t>2</w:t>
            </w:r>
            <w:r>
              <w:rPr>
                <w:rFonts w:ascii="宋体" w:hAnsi="宋体" w:cs="宋体" w:eastAsia="宋体"/>
              </w:rPr>
              <w:t>、监督管理：</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本项目由三食堂验收人员会同成交供应商依据磋商要求进行监督管理，如有短缺、规格质量不符、资料不全等，由成交供应商在当日内无偿给予更换、补齐，并承担由此产生的全部费用。对于不符规格要求、以次充好、质量问题等现象，成交供应商必须无条件退换，并保证正常就餐</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供应商必须自行提供配送服务，不得将配送项目进行任何方式的转包、分包，供应商项目经理实行备案制度，不得擅自更换项目经理，如遇特殊情况进行更换时需得到采购人同意，并备案后方可更换，若发现擅自更换项目经理的情节严重者，终止其合同，并追究其责任。</w:t>
            </w:r>
          </w:p>
          <w:p>
            <w:pPr>
              <w:pStyle w:val="null3"/>
              <w:jc w:val="both"/>
            </w:pPr>
            <w:r>
              <w:rPr>
                <w:rFonts w:ascii="宋体" w:hAnsi="宋体" w:cs="宋体" w:eastAsia="宋体"/>
                <w:b/>
              </w:rPr>
              <w:t>（</w:t>
            </w:r>
            <w:r>
              <w:rPr>
                <w:rFonts w:ascii="宋体" w:hAnsi="宋体" w:cs="宋体" w:eastAsia="宋体"/>
                <w:b/>
              </w:rPr>
              <w:t>八</w:t>
            </w:r>
            <w:r>
              <w:rPr>
                <w:rFonts w:ascii="宋体" w:hAnsi="宋体" w:cs="宋体" w:eastAsia="宋体"/>
                <w:b/>
              </w:rPr>
              <w:t>）供应责任</w:t>
            </w:r>
          </w:p>
          <w:p>
            <w:pPr>
              <w:pStyle w:val="null3"/>
              <w:jc w:val="both"/>
            </w:pPr>
            <w:r>
              <w:rPr>
                <w:rFonts w:ascii="calibri" w:hAnsi="calibri" w:cs="calibri" w:eastAsia="calibri"/>
              </w:rPr>
              <w:t>1</w:t>
            </w:r>
            <w:r>
              <w:rPr>
                <w:rFonts w:ascii="宋体" w:hAnsi="宋体" w:cs="宋体" w:eastAsia="宋体"/>
              </w:rPr>
              <w:t>、</w:t>
            </w:r>
            <w:r>
              <w:rPr>
                <w:rFonts w:ascii="宋体" w:hAnsi="宋体" w:cs="宋体" w:eastAsia="宋体"/>
              </w:rPr>
              <w:t>原材料没有按时按要求配送到位，影响采购人餐厅正常开餐的，以当日需求计划总量两倍价款赔付当日损失，同时采购人将对责任原材料供应商进行处罚。</w:t>
            </w:r>
          </w:p>
          <w:p>
            <w:pPr>
              <w:pStyle w:val="null3"/>
              <w:jc w:val="both"/>
            </w:pPr>
            <w:r>
              <w:rPr>
                <w:rFonts w:ascii="calibri" w:hAnsi="calibri" w:cs="calibri" w:eastAsia="calibri"/>
              </w:rPr>
              <w:t>2</w:t>
            </w:r>
            <w:r>
              <w:rPr>
                <w:rFonts w:ascii="宋体" w:hAnsi="宋体" w:cs="宋体" w:eastAsia="宋体"/>
              </w:rPr>
              <w:t>、</w:t>
            </w:r>
            <w:r>
              <w:rPr>
                <w:rFonts w:ascii="宋体" w:hAnsi="宋体" w:cs="宋体" w:eastAsia="宋体"/>
              </w:rPr>
              <w:t>原材料在验收时有不符合要求的，一律退回，供应商无条件重新更换配送货物，更换后仍然不符合标准的采购人有权对供应商处以一定金额的罚款。</w:t>
            </w:r>
          </w:p>
          <w:p>
            <w:pPr>
              <w:pStyle w:val="null3"/>
              <w:jc w:val="both"/>
            </w:pPr>
            <w:r>
              <w:rPr>
                <w:rFonts w:ascii="calibri" w:hAnsi="calibri" w:cs="calibri" w:eastAsia="calibri"/>
              </w:rPr>
              <w:t>3</w:t>
            </w:r>
            <w:r>
              <w:rPr>
                <w:rFonts w:ascii="宋体" w:hAnsi="宋体" w:cs="宋体" w:eastAsia="宋体"/>
              </w:rPr>
              <w:t>、</w:t>
            </w:r>
            <w:r>
              <w:rPr>
                <w:rFonts w:ascii="宋体" w:hAnsi="宋体" w:cs="宋体" w:eastAsia="宋体"/>
              </w:rPr>
              <w:t>供应商应根据市场行情确定提供原材料采购单价</w:t>
            </w:r>
            <w:r>
              <w:rPr>
                <w:rFonts w:ascii="宋体" w:hAnsi="宋体" w:cs="宋体" w:eastAsia="宋体"/>
              </w:rPr>
              <w:t>，</w:t>
            </w:r>
            <w:r>
              <w:rPr>
                <w:rFonts w:ascii="宋体" w:hAnsi="宋体" w:cs="宋体" w:eastAsia="宋体"/>
              </w:rPr>
              <w:t>该单价需按照当地行情提供，</w:t>
            </w:r>
            <w:r>
              <w:rPr>
                <w:rFonts w:ascii="宋体" w:hAnsi="宋体" w:cs="宋体" w:eastAsia="宋体"/>
              </w:rPr>
              <w:t>若</w:t>
            </w:r>
            <w:r>
              <w:rPr>
                <w:rFonts w:ascii="宋体" w:hAnsi="宋体" w:cs="宋体" w:eastAsia="宋体"/>
              </w:rPr>
              <w:t>供应商提供原材料采购单价</w:t>
            </w:r>
            <w:r>
              <w:rPr>
                <w:rFonts w:ascii="宋体" w:hAnsi="宋体" w:cs="宋体" w:eastAsia="宋体"/>
              </w:rPr>
              <w:t>明显高于</w:t>
            </w:r>
            <w:r>
              <w:rPr>
                <w:rFonts w:ascii="宋体" w:hAnsi="宋体" w:cs="宋体" w:eastAsia="宋体"/>
              </w:rPr>
              <w:t>同品种食材</w:t>
            </w:r>
            <w:r>
              <w:rPr>
                <w:rFonts w:ascii="宋体" w:hAnsi="宋体" w:cs="宋体" w:eastAsia="宋体"/>
              </w:rPr>
              <w:t>平均</w:t>
            </w:r>
            <w:r>
              <w:rPr>
                <w:rFonts w:ascii="宋体" w:hAnsi="宋体" w:cs="宋体" w:eastAsia="宋体"/>
              </w:rPr>
              <w:t>单价</w:t>
            </w:r>
            <w:r>
              <w:rPr>
                <w:rFonts w:ascii="宋体" w:hAnsi="宋体" w:cs="宋体" w:eastAsia="宋体"/>
              </w:rPr>
              <w:t>，</w:t>
            </w:r>
            <w:r>
              <w:rPr>
                <w:rFonts w:ascii="宋体" w:hAnsi="宋体" w:cs="宋体" w:eastAsia="宋体"/>
              </w:rPr>
              <w:t>采购人可自行调研</w:t>
            </w:r>
            <w:r>
              <w:rPr>
                <w:rFonts w:ascii="宋体" w:hAnsi="宋体" w:cs="宋体" w:eastAsia="宋体"/>
              </w:rPr>
              <w:t>（优先选择胡家庙批发市场，若胡家庙批发市场</w:t>
            </w:r>
            <w:r>
              <w:rPr>
                <w:rFonts w:ascii="宋体" w:hAnsi="宋体" w:cs="宋体" w:eastAsia="宋体"/>
              </w:rPr>
              <w:t>因</w:t>
            </w:r>
            <w:r>
              <w:rPr>
                <w:rFonts w:ascii="宋体" w:hAnsi="宋体" w:cs="宋体" w:eastAsia="宋体"/>
              </w:rPr>
              <w:t>装修或其他原因无法采价，其次选择欣桥批发市场）</w:t>
            </w:r>
            <w:r>
              <w:rPr>
                <w:rFonts w:ascii="宋体" w:hAnsi="宋体" w:cs="宋体" w:eastAsia="宋体"/>
              </w:rPr>
              <w:t>从而进行取价，若供应商拒不执行，视为违约，采购人有权单方终止合同。</w:t>
            </w:r>
          </w:p>
          <w:p>
            <w:pPr>
              <w:pStyle w:val="null3"/>
              <w:jc w:val="both"/>
            </w:pPr>
            <w:r>
              <w:rPr>
                <w:rFonts w:ascii="calibri" w:hAnsi="calibri" w:cs="calibri" w:eastAsia="calibri"/>
              </w:rPr>
              <w:t>4</w:t>
            </w:r>
            <w:r>
              <w:rPr>
                <w:rFonts w:ascii="宋体" w:hAnsi="宋体" w:cs="宋体" w:eastAsia="宋体"/>
              </w:rPr>
              <w:t>、</w:t>
            </w:r>
            <w:r>
              <w:rPr>
                <w:rFonts w:ascii="宋体" w:hAnsi="宋体" w:cs="宋体" w:eastAsia="宋体"/>
              </w:rPr>
              <w:t>任何因原材料质量问题导致的食品安全或食物中毒责任，在确认导致问题的原材料品种后，由该供应商承担全部法律责任与经济损失，除对采购人进行赔付外，采购人有权单方终止合同。</w:t>
            </w:r>
          </w:p>
          <w:p>
            <w:pPr>
              <w:pStyle w:val="null3"/>
              <w:jc w:val="both"/>
            </w:pPr>
            <w:r>
              <w:rPr>
                <w:rFonts w:ascii="times new roman, times, serif" w:hAnsi="times new roman, times, serif" w:cs="times new roman, times, serif" w:eastAsia="times new roman, times, serif"/>
              </w:rPr>
              <w:t>5</w:t>
            </w:r>
            <w:r>
              <w:rPr>
                <w:rFonts w:ascii="宋体" w:hAnsi="宋体" w:cs="宋体" w:eastAsia="宋体"/>
              </w:rPr>
              <w:t>、</w:t>
            </w:r>
            <w:r>
              <w:rPr>
                <w:rFonts w:ascii="宋体" w:hAnsi="宋体" w:cs="宋体" w:eastAsia="宋体"/>
              </w:rPr>
              <w:t>成交供应商需承诺在配送过程中的一切安全责任自行承担。</w:t>
            </w:r>
          </w:p>
          <w:p>
            <w:pPr>
              <w:pStyle w:val="null3"/>
              <w:jc w:val="both"/>
            </w:pPr>
          </w:p>
        </w:tc>
      </w:tr>
    </w:tbl>
    <w:p>
      <w:pPr>
        <w:pStyle w:val="null3"/>
        <w:outlineLvl w:val="2"/>
      </w:pPr>
      <w:r>
        <w:rPr>
          <w:sz w:val="28"/>
          <w:b/>
        </w:rPr>
        <w:t>3.2.3人员配置要求</w:t>
      </w:r>
    </w:p>
    <w:p>
      <w:pPr>
        <w:pStyle w:val="null3"/>
      </w:pPr>
      <w:r>
        <w:rPr/>
        <w:t>采购包1：</w:t>
      </w:r>
    </w:p>
    <w:p>
      <w:pPr>
        <w:pStyle w:val="null3"/>
      </w:pPr>
      <w:r>
        <w:rPr/>
        <w:t>按项目需求配置</w:t>
      </w:r>
    </w:p>
    <w:p>
      <w:pPr>
        <w:pStyle w:val="null3"/>
      </w:pPr>
      <w:r>
        <w:rPr/>
        <w:t>采购包2：</w:t>
      </w:r>
    </w:p>
    <w:p>
      <w:pPr>
        <w:pStyle w:val="null3"/>
      </w:pPr>
      <w:r>
        <w:rPr/>
        <w:t>按项目需求配置</w:t>
      </w:r>
    </w:p>
    <w:p>
      <w:pPr>
        <w:pStyle w:val="null3"/>
      </w:pPr>
      <w:r>
        <w:rPr/>
        <w:t>采购包3：</w:t>
      </w:r>
    </w:p>
    <w:p>
      <w:pPr>
        <w:pStyle w:val="null3"/>
      </w:pPr>
      <w:r>
        <w:rPr/>
        <w:t>按项目需求配置</w:t>
      </w:r>
    </w:p>
    <w:p>
      <w:pPr>
        <w:pStyle w:val="null3"/>
        <w:outlineLvl w:val="2"/>
      </w:pPr>
      <w:r>
        <w:rPr>
          <w:sz w:val="28"/>
          <w:b/>
        </w:rPr>
        <w:t>3.2.4设施设备要求</w:t>
      </w:r>
    </w:p>
    <w:p>
      <w:pPr>
        <w:pStyle w:val="null3"/>
      </w:pPr>
      <w:r>
        <w:rPr/>
        <w:t>采购包1：</w:t>
      </w:r>
    </w:p>
    <w:p>
      <w:pPr>
        <w:pStyle w:val="null3"/>
      </w:pPr>
      <w:r>
        <w:rPr/>
        <w:t>按项目需求配置</w:t>
      </w:r>
    </w:p>
    <w:p>
      <w:pPr>
        <w:pStyle w:val="null3"/>
      </w:pPr>
      <w:r>
        <w:rPr/>
        <w:t>采购包2：</w:t>
      </w:r>
    </w:p>
    <w:p>
      <w:pPr>
        <w:pStyle w:val="null3"/>
      </w:pPr>
      <w:r>
        <w:rPr/>
        <w:t>按项目需求配置</w:t>
      </w:r>
    </w:p>
    <w:p>
      <w:pPr>
        <w:pStyle w:val="null3"/>
      </w:pPr>
      <w:r>
        <w:rPr/>
        <w:t>采购包3：</w:t>
      </w:r>
    </w:p>
    <w:p>
      <w:pPr>
        <w:pStyle w:val="null3"/>
      </w:pPr>
      <w:r>
        <w:rPr/>
        <w:t>按项目需求配置</w:t>
      </w:r>
    </w:p>
    <w:p>
      <w:pPr>
        <w:pStyle w:val="null3"/>
        <w:outlineLvl w:val="2"/>
      </w:pPr>
      <w:r>
        <w:rPr>
          <w:sz w:val="28"/>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w:t>
      </w:r>
    </w:p>
    <w:p>
      <w:pPr>
        <w:pStyle w:val="null3"/>
      </w:pPr>
      <w:r>
        <w:rPr/>
        <w:t>采购包2：</w:t>
      </w:r>
    </w:p>
    <w:p>
      <w:pPr>
        <w:pStyle w:val="null3"/>
      </w:pPr>
      <w:r>
        <w:rPr/>
        <w:t>1年</w:t>
      </w:r>
    </w:p>
    <w:p>
      <w:pPr>
        <w:pStyle w:val="null3"/>
      </w:pPr>
      <w:r>
        <w:rPr/>
        <w:t>采购包3：</w:t>
      </w:r>
    </w:p>
    <w:p>
      <w:pPr>
        <w:pStyle w:val="null3"/>
      </w:pPr>
      <w:r>
        <w:rPr/>
        <w:t>1年</w:t>
      </w:r>
    </w:p>
    <w:p>
      <w:pPr>
        <w:pStyle w:val="null3"/>
        <w:outlineLvl w:val="3"/>
      </w:pPr>
      <w:r>
        <w:rPr>
          <w:sz w:val="24"/>
          <w:b/>
        </w:rPr>
        <w:t>3.3.2服务地点</w:t>
      </w:r>
    </w:p>
    <w:p>
      <w:pPr>
        <w:pStyle w:val="null3"/>
      </w:pPr>
      <w:r>
        <w:rPr/>
        <w:t>采购包1：</w:t>
      </w:r>
    </w:p>
    <w:p>
      <w:pPr>
        <w:pStyle w:val="null3"/>
      </w:pPr>
      <w:r>
        <w:rPr/>
        <w:t>西安理工大学金花校区（西安市碑林区金花路5号）学生三食堂指定地点</w:t>
      </w:r>
    </w:p>
    <w:p>
      <w:pPr>
        <w:pStyle w:val="null3"/>
      </w:pPr>
      <w:r>
        <w:rPr/>
        <w:t>采购包2：</w:t>
      </w:r>
    </w:p>
    <w:p>
      <w:pPr>
        <w:pStyle w:val="null3"/>
      </w:pPr>
      <w:r>
        <w:rPr/>
        <w:t>西安理工大学金花校区（西安市碑林区金花路5号）学生三食堂指定地点</w:t>
      </w:r>
    </w:p>
    <w:p>
      <w:pPr>
        <w:pStyle w:val="null3"/>
      </w:pPr>
      <w:r>
        <w:rPr/>
        <w:t>采购包3：</w:t>
      </w:r>
    </w:p>
    <w:p>
      <w:pPr>
        <w:pStyle w:val="null3"/>
      </w:pPr>
      <w:r>
        <w:rPr/>
        <w:t>西安理工大学金花校区（西安市碑林区金花路5号）学生三食堂指定地点</w:t>
      </w:r>
    </w:p>
    <w:p>
      <w:pPr>
        <w:pStyle w:val="null3"/>
        <w:outlineLvl w:val="3"/>
      </w:pPr>
      <w:r>
        <w:rPr>
          <w:sz w:val="24"/>
          <w:b/>
        </w:rPr>
        <w:t>3.3.3考核（验收）标准和方法</w:t>
      </w:r>
    </w:p>
    <w:p>
      <w:pPr>
        <w:pStyle w:val="null3"/>
      </w:pPr>
      <w:r>
        <w:rPr/>
        <w:t>采购包1：</w:t>
      </w:r>
    </w:p>
    <w:p>
      <w:pPr>
        <w:pStyle w:val="null3"/>
      </w:pPr>
      <w:r>
        <w:rPr/>
        <w:t>乙方所供产品需符合国家食品卫生标准及质量要求，并符合甲方要求送货标准。甲方对乙方所供应的餐料应及时进行验收。对符合订单质量和数量要求的，甲方应签字验收。对交付的货品不符合甲方数量、质量要求或来自不具备合法资质企业生产的商品，甲方有权拒收。</w:t>
      </w:r>
    </w:p>
    <w:p>
      <w:pPr>
        <w:pStyle w:val="null3"/>
      </w:pPr>
      <w:r>
        <w:rPr/>
        <w:t>采购包2：</w:t>
      </w:r>
    </w:p>
    <w:p>
      <w:pPr>
        <w:pStyle w:val="null3"/>
      </w:pPr>
      <w:r>
        <w:rPr/>
        <w:t>乙方所供产品需符合国家食品卫生标准及质量要求，并符合甲方要求送货标准。甲方对乙方所供应的餐料应及时进行验收。对符合订单质量和数量要求的，甲方应签字验收。对交付的货品不符合甲方数量、质量要求或来自不具备合法资质企业生产的商品，甲方有权拒收。</w:t>
      </w:r>
    </w:p>
    <w:p>
      <w:pPr>
        <w:pStyle w:val="null3"/>
      </w:pPr>
      <w:r>
        <w:rPr/>
        <w:t>采购包3：</w:t>
      </w:r>
    </w:p>
    <w:p>
      <w:pPr>
        <w:pStyle w:val="null3"/>
      </w:pPr>
      <w:r>
        <w:rPr/>
        <w:t>乙方所供产品需符合国家食品卫生标准及质量要求，并符合甲方要求送货标准。甲方对乙方所供应的餐料应及时进行验收。对符合订单质量和数量要求的，甲方应签字验收。对交付的货品不符合甲方数量、质量要求或来自不具备合法资质企业生产的商品，甲方有权拒收。</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中标人与采购人核对上月供应食材的品种、数量、金额。核对无误后中标人向采购人开具正式发票，采购人支付上月食材采购费用</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中标人与采购人核对上月供应食材的品种、数量、金额。核对无误后中标人向采购人开具正式发票，采购人支付上月食材采购费用</w:t>
      </w:r>
      <w:r>
        <w:rPr/>
        <w:t xml:space="preserve"> ，达到付款条件起 </w:t>
      </w:r>
      <w:r>
        <w:rPr/>
        <w:t>15</w:t>
      </w:r>
      <w:r>
        <w:rPr/>
        <w:t xml:space="preserve"> 日内，支付合同总金额的 </w:t>
      </w:r>
      <w:r>
        <w:rPr/>
        <w:t>100.00</w:t>
      </w:r>
      <w:r>
        <w:rPr/>
        <w:t>%。</w:t>
      </w:r>
    </w:p>
    <w:p>
      <w:pPr>
        <w:pStyle w:val="null3"/>
      </w:pPr>
      <w:r>
        <w:rPr/>
        <w:t>采购包3：</w:t>
      </w:r>
      <w:r>
        <w:rPr/>
        <w:t xml:space="preserve"> 付款条件说明： </w:t>
      </w:r>
      <w:r>
        <w:rPr/>
        <w:t>中标人与采购人核对上月供应食材的品种、数量、金额。核对无误后中标人向采购人开具正式发票，采购人支付上月食材采购费用</w:t>
      </w:r>
      <w:r>
        <w:rPr/>
        <w:t xml:space="preserve"> ，达到付款条件起 </w:t>
      </w:r>
      <w:r>
        <w:rPr/>
        <w:t>15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2"/>
      </w:pPr>
      <w:r>
        <w:rPr>
          <w:sz w:val="28"/>
          <w:b/>
        </w:rPr>
        <w:t>3.4其他要求</w:t>
      </w:r>
    </w:p>
    <w:p>
      <w:pPr>
        <w:pStyle w:val="null3"/>
      </w:pPr>
      <w:r>
        <w:rPr/>
        <w:t>3.4.1为顺利推进政府采购电子化交易平台应用工作，投标人需要在线提交所有通过电子化交易平台实施的政府采购项目的投标文件。同时，中标供应商在领取中标通知书时需提交纸质版投标文件正本壹份、副本贰套。纸质版文件内容应于电子版文件内容保持一致。地点：陕西省西安市碑林区南二环东段凯森盛世1号B座2606室；3.4.2以保函形式交纳投标保证金的，投标人应在投标截止时间前将保函扫描成清晰的PDF文件，发送至邮箱3210945469@qq.com（邮件命名：项目编号），并将保函原件单独递交至代理机构财务；投标人应在投标文件中附保函复印件。保函必须由具有开具投标 保函资格的单位开具；若投标人违约，开具保函单位承担连带责任。3.4.3合同其他条款：①若实际发生金额A ＜合同总金额D，合同总金额=预算金额=D,最后一次付款金额=实际发生金额A-前面9次付款的累计金额C，C=合同总金额D*90%；②实际发生金额A和合同总金额D出入较大时则由中标人承担风险，不得追究招标人的责任。 ③若实际发生A＞合同总金额D，先支付合同金额100%，多出部分按照采购人内控和财政部门相关规定执行予以结算，处理原则：公平公正诚信。服务期限、支付方式，遇到寒暑假则顺延。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特定资格审查</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特定资格审查</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特定资格审查</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提供企业营业执照/事业单位法人证书/专业服务机构执业许可证/民办非企业单位登记证书。</w:t>
            </w:r>
          </w:p>
        </w:tc>
        <w:tc>
          <w:tcPr>
            <w:tcW w:type="dxa" w:w="1661"/>
          </w:tcPr>
          <w:p>
            <w:pPr>
              <w:pStyle w:val="null3"/>
            </w:pPr>
            <w:r>
              <w:rPr/>
              <w:t>特定资格审查</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特定资格审查</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特定资格审查</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t>特定资格审查</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特定资格审查</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特定资格审查</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特定资格审查</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w:t>
            </w:r>
          </w:p>
        </w:tc>
        <w:tc>
          <w:tcPr>
            <w:tcW w:type="dxa" w:w="1661"/>
          </w:tcPr>
          <w:p>
            <w:pPr>
              <w:pStyle w:val="null3"/>
            </w:pPr>
            <w:r>
              <w:rPr/>
              <w:t>特定资格审查</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特定资格审查</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特定资格审查</w:t>
            </w:r>
          </w:p>
        </w:tc>
      </w:tr>
      <w:tr>
        <w:tc>
          <w:tcPr>
            <w:tcW w:type="dxa" w:w="831"/>
          </w:tcPr>
          <w:p>
            <w:pPr>
              <w:pStyle w:val="null3"/>
            </w:pPr>
            <w:r>
              <w:rPr/>
              <w:t>11</w:t>
            </w:r>
          </w:p>
        </w:tc>
        <w:tc>
          <w:tcPr>
            <w:tcW w:type="dxa" w:w="2492"/>
          </w:tcPr>
          <w:p>
            <w:pPr>
              <w:pStyle w:val="null3"/>
            </w:pPr>
            <w:r>
              <w:rPr/>
              <w:t>本项目的特定资格要求</w:t>
            </w:r>
          </w:p>
        </w:tc>
        <w:tc>
          <w:tcPr>
            <w:tcW w:type="dxa" w:w="3322"/>
          </w:tcPr>
          <w:p>
            <w:pPr>
              <w:pStyle w:val="null3"/>
            </w:pPr>
            <w:r>
              <w:rPr/>
              <w:t>投标供应商为生产厂家的须提供《食品生产许可证》，投标供应商为代理商的须提供《食品经营许可证》。</w:t>
            </w:r>
          </w:p>
        </w:tc>
        <w:tc>
          <w:tcPr>
            <w:tcW w:type="dxa" w:w="1661"/>
          </w:tcPr>
          <w:p>
            <w:pPr>
              <w:pStyle w:val="null3"/>
            </w:pPr>
            <w:r>
              <w:rPr/>
              <w:t>特定资格审查</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提供企业营业执照/事业单位法人证书/专业服务机构执业许可证/民办非企业单位登记证书。</w:t>
            </w:r>
          </w:p>
        </w:tc>
        <w:tc>
          <w:tcPr>
            <w:tcW w:type="dxa" w:w="1661"/>
          </w:tcPr>
          <w:p>
            <w:pPr>
              <w:pStyle w:val="null3"/>
            </w:pPr>
            <w:r>
              <w:rPr/>
              <w:t>特定资格审查</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特定资格审查</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特定资格审查</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t>特定资格审查</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特定资格审查</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特定资格审查</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特定资格审查</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w:t>
            </w:r>
          </w:p>
        </w:tc>
        <w:tc>
          <w:tcPr>
            <w:tcW w:type="dxa" w:w="1661"/>
          </w:tcPr>
          <w:p>
            <w:pPr>
              <w:pStyle w:val="null3"/>
            </w:pPr>
            <w:r>
              <w:rPr/>
              <w:t>特定资格审查</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特定资格审查</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特定资格审查</w:t>
            </w:r>
          </w:p>
        </w:tc>
      </w:tr>
      <w:tr>
        <w:tc>
          <w:tcPr>
            <w:tcW w:type="dxa" w:w="831"/>
          </w:tcPr>
          <w:p>
            <w:pPr>
              <w:pStyle w:val="null3"/>
            </w:pPr>
            <w:r>
              <w:rPr/>
              <w:t>11</w:t>
            </w:r>
          </w:p>
        </w:tc>
        <w:tc>
          <w:tcPr>
            <w:tcW w:type="dxa" w:w="2492"/>
          </w:tcPr>
          <w:p>
            <w:pPr>
              <w:pStyle w:val="null3"/>
            </w:pPr>
            <w:r>
              <w:rPr/>
              <w:t>本项目的特定资格要求</w:t>
            </w:r>
          </w:p>
        </w:tc>
        <w:tc>
          <w:tcPr>
            <w:tcW w:type="dxa" w:w="3322"/>
          </w:tcPr>
          <w:p>
            <w:pPr>
              <w:pStyle w:val="null3"/>
            </w:pPr>
            <w:r>
              <w:rPr/>
              <w:t>投标供应商为生产厂家的须提供《食品生产许可证》，投标供应商为代理商的须提供《食品经营许可证》。</w:t>
            </w:r>
          </w:p>
        </w:tc>
        <w:tc>
          <w:tcPr>
            <w:tcW w:type="dxa" w:w="1661"/>
          </w:tcPr>
          <w:p>
            <w:pPr>
              <w:pStyle w:val="null3"/>
            </w:pPr>
            <w:r>
              <w:rPr/>
              <w:t>特定资格审查</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提供企业营业执照/事业单位法人证书/专业服务机构执业许可证/民办非企业单位登记证书。</w:t>
            </w:r>
          </w:p>
        </w:tc>
        <w:tc>
          <w:tcPr>
            <w:tcW w:type="dxa" w:w="1661"/>
          </w:tcPr>
          <w:p>
            <w:pPr>
              <w:pStyle w:val="null3"/>
            </w:pPr>
            <w:r>
              <w:rPr/>
              <w:t>特定资格审查</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特定资格审查</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特定资格审查</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t>特定资格审查</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特定资格审查</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特定资格审查</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特定资格审查</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w:t>
            </w:r>
          </w:p>
        </w:tc>
        <w:tc>
          <w:tcPr>
            <w:tcW w:type="dxa" w:w="1661"/>
          </w:tcPr>
          <w:p>
            <w:pPr>
              <w:pStyle w:val="null3"/>
            </w:pPr>
            <w:r>
              <w:rPr/>
              <w:t>特定资格审查</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特定资格审查</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特定资格审查</w:t>
            </w:r>
          </w:p>
        </w:tc>
      </w:tr>
      <w:tr>
        <w:tc>
          <w:tcPr>
            <w:tcW w:type="dxa" w:w="831"/>
          </w:tcPr>
          <w:p>
            <w:pPr>
              <w:pStyle w:val="null3"/>
            </w:pPr>
            <w:r>
              <w:rPr/>
              <w:t>11</w:t>
            </w:r>
          </w:p>
        </w:tc>
        <w:tc>
          <w:tcPr>
            <w:tcW w:type="dxa" w:w="2492"/>
          </w:tcPr>
          <w:p>
            <w:pPr>
              <w:pStyle w:val="null3"/>
            </w:pPr>
            <w:r>
              <w:rPr/>
              <w:t>本项目的特定资格要求</w:t>
            </w:r>
          </w:p>
        </w:tc>
        <w:tc>
          <w:tcPr>
            <w:tcW w:type="dxa" w:w="3322"/>
          </w:tcPr>
          <w:p>
            <w:pPr>
              <w:pStyle w:val="null3"/>
            </w:pPr>
            <w:r>
              <w:rPr/>
              <w:t>投标供应商为生产厂家的须提供《食品生产许可证》，投标供应商为代理商的须提供《食品经营许可证》。</w:t>
            </w:r>
          </w:p>
        </w:tc>
        <w:tc>
          <w:tcPr>
            <w:tcW w:type="dxa" w:w="1661"/>
          </w:tcPr>
          <w:p>
            <w:pPr>
              <w:pStyle w:val="null3"/>
            </w:pPr>
            <w:r>
              <w:rPr/>
              <w:t>特定资格审查</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响应文件按照招标文件规定要求签署、盖章的</w:t>
            </w:r>
          </w:p>
        </w:tc>
        <w:tc>
          <w:tcPr>
            <w:tcW w:type="dxa" w:w="1661"/>
          </w:tcPr>
          <w:p>
            <w:pPr>
              <w:pStyle w:val="null3"/>
            </w:pPr>
            <w:r>
              <w:rPr/>
              <w:t>响应文件封面 中小企业声明函 残疾人福利性单位声明函 标的清单 报价表 响应函 特定资格审查 监狱企业的证明文件</w:t>
            </w:r>
          </w:p>
        </w:tc>
      </w:tr>
      <w:tr>
        <w:tc>
          <w:tcPr>
            <w:tcW w:type="dxa" w:w="831"/>
          </w:tcPr>
          <w:p>
            <w:pPr>
              <w:pStyle w:val="null3"/>
            </w:pPr>
            <w:r>
              <w:rPr/>
              <w:t>3</w:t>
            </w:r>
          </w:p>
        </w:tc>
        <w:tc>
          <w:tcPr>
            <w:tcW w:type="dxa" w:w="2492"/>
          </w:tcPr>
          <w:p>
            <w:pPr>
              <w:pStyle w:val="null3"/>
            </w:pPr>
            <w:r>
              <w:rPr/>
              <w:t>实质性条款</w:t>
            </w:r>
          </w:p>
        </w:tc>
        <w:tc>
          <w:tcPr>
            <w:tcW w:type="dxa" w:w="3322"/>
          </w:tcPr>
          <w:p>
            <w:pPr>
              <w:pStyle w:val="null3"/>
            </w:pPr>
            <w:r>
              <w:rPr/>
              <w:t>满足本磋商文件中的实质性条款要求：标注星号★的、服务期限、服务地点、考核（验收）标准和方法、支付方式、支付约定、3.4.3合同其他条款</w:t>
            </w:r>
          </w:p>
        </w:tc>
        <w:tc>
          <w:tcPr>
            <w:tcW w:type="dxa" w:w="1661"/>
          </w:tcPr>
          <w:p>
            <w:pPr>
              <w:pStyle w:val="null3"/>
            </w:pPr>
            <w:r>
              <w:rPr/>
              <w:t>服务内容及服务邀请应答表 商务应答表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投标有效期满足的</w:t>
            </w:r>
          </w:p>
        </w:tc>
        <w:tc>
          <w:tcPr>
            <w:tcW w:type="dxa" w:w="1661"/>
          </w:tcPr>
          <w:p>
            <w:pPr>
              <w:pStyle w:val="null3"/>
            </w:pPr>
            <w:r>
              <w:rPr/>
              <w:t>标的清单 响应函</w:t>
            </w:r>
          </w:p>
        </w:tc>
      </w:tr>
      <w:tr>
        <w:tc>
          <w:tcPr>
            <w:tcW w:type="dxa" w:w="831"/>
          </w:tcPr>
          <w:p>
            <w:pPr>
              <w:pStyle w:val="null3"/>
            </w:pPr>
            <w:r>
              <w:rPr/>
              <w:t>5</w:t>
            </w:r>
          </w:p>
        </w:tc>
        <w:tc>
          <w:tcPr>
            <w:tcW w:type="dxa" w:w="2492"/>
          </w:tcPr>
          <w:p>
            <w:pPr>
              <w:pStyle w:val="null3"/>
            </w:pPr>
            <w:r>
              <w:rPr/>
              <w:t>其他无效情形</w:t>
            </w:r>
          </w:p>
        </w:tc>
        <w:tc>
          <w:tcPr>
            <w:tcW w:type="dxa" w:w="3322"/>
          </w:tcPr>
          <w:p>
            <w:pPr>
              <w:pStyle w:val="null3"/>
            </w:pPr>
            <w:r>
              <w:rPr/>
              <w:t>无法律、法规和招标文件规定的其他无效情形</w:t>
            </w:r>
          </w:p>
        </w:tc>
        <w:tc>
          <w:tcPr>
            <w:tcW w:type="dxa" w:w="1661"/>
          </w:tcPr>
          <w:p>
            <w:pPr>
              <w:pStyle w:val="null3"/>
            </w:pPr>
            <w:r>
              <w:rPr/>
              <w:t>响应文件封面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响应文件按照招标文件规定要求签署、盖章的</w:t>
            </w:r>
          </w:p>
        </w:tc>
        <w:tc>
          <w:tcPr>
            <w:tcW w:type="dxa" w:w="1661"/>
          </w:tcPr>
          <w:p>
            <w:pPr>
              <w:pStyle w:val="null3"/>
            </w:pPr>
            <w:r>
              <w:rPr/>
              <w:t>响应文件封面 中小企业声明函 残疾人福利性单位声明函 标的清单 报价表 响应函 特定资格审查 监狱企业的证明文件</w:t>
            </w:r>
          </w:p>
        </w:tc>
      </w:tr>
      <w:tr>
        <w:tc>
          <w:tcPr>
            <w:tcW w:type="dxa" w:w="831"/>
          </w:tcPr>
          <w:p>
            <w:pPr>
              <w:pStyle w:val="null3"/>
            </w:pPr>
            <w:r>
              <w:rPr/>
              <w:t>3</w:t>
            </w:r>
          </w:p>
        </w:tc>
        <w:tc>
          <w:tcPr>
            <w:tcW w:type="dxa" w:w="2492"/>
          </w:tcPr>
          <w:p>
            <w:pPr>
              <w:pStyle w:val="null3"/>
            </w:pPr>
            <w:r>
              <w:rPr/>
              <w:t>实质性条款</w:t>
            </w:r>
          </w:p>
        </w:tc>
        <w:tc>
          <w:tcPr>
            <w:tcW w:type="dxa" w:w="3322"/>
          </w:tcPr>
          <w:p>
            <w:pPr>
              <w:pStyle w:val="null3"/>
            </w:pPr>
            <w:r>
              <w:rPr/>
              <w:t>满足本磋商文件中的实质性条款要求：标注星号★的、服务期限、服务地点、考核（验收）标准和方法、支付方式、支付约定、3.4.3合同其他条款</w:t>
            </w:r>
          </w:p>
        </w:tc>
        <w:tc>
          <w:tcPr>
            <w:tcW w:type="dxa" w:w="1661"/>
          </w:tcPr>
          <w:p>
            <w:pPr>
              <w:pStyle w:val="null3"/>
            </w:pPr>
            <w:r>
              <w:rPr/>
              <w:t>服务内容及服务邀请应答表 商务应答表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投标有效期满足的</w:t>
            </w:r>
          </w:p>
        </w:tc>
        <w:tc>
          <w:tcPr>
            <w:tcW w:type="dxa" w:w="1661"/>
          </w:tcPr>
          <w:p>
            <w:pPr>
              <w:pStyle w:val="null3"/>
            </w:pPr>
            <w:r>
              <w:rPr/>
              <w:t>标的清单 响应函</w:t>
            </w:r>
          </w:p>
        </w:tc>
      </w:tr>
      <w:tr>
        <w:tc>
          <w:tcPr>
            <w:tcW w:type="dxa" w:w="831"/>
          </w:tcPr>
          <w:p>
            <w:pPr>
              <w:pStyle w:val="null3"/>
            </w:pPr>
            <w:r>
              <w:rPr/>
              <w:t>5</w:t>
            </w:r>
          </w:p>
        </w:tc>
        <w:tc>
          <w:tcPr>
            <w:tcW w:type="dxa" w:w="2492"/>
          </w:tcPr>
          <w:p>
            <w:pPr>
              <w:pStyle w:val="null3"/>
            </w:pPr>
            <w:r>
              <w:rPr/>
              <w:t>其他无效情形</w:t>
            </w:r>
          </w:p>
        </w:tc>
        <w:tc>
          <w:tcPr>
            <w:tcW w:type="dxa" w:w="3322"/>
          </w:tcPr>
          <w:p>
            <w:pPr>
              <w:pStyle w:val="null3"/>
            </w:pPr>
            <w:r>
              <w:rPr/>
              <w:t>无法律、法规和招标文件规定的其他无效情形</w:t>
            </w:r>
          </w:p>
        </w:tc>
        <w:tc>
          <w:tcPr>
            <w:tcW w:type="dxa" w:w="1661"/>
          </w:tcPr>
          <w:p>
            <w:pPr>
              <w:pStyle w:val="null3"/>
            </w:pPr>
            <w:r>
              <w:rPr/>
              <w:t>响应文件封面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响应文件按照招标文件规定要求签署、盖章的</w:t>
            </w:r>
          </w:p>
        </w:tc>
        <w:tc>
          <w:tcPr>
            <w:tcW w:type="dxa" w:w="1661"/>
          </w:tcPr>
          <w:p>
            <w:pPr>
              <w:pStyle w:val="null3"/>
            </w:pPr>
            <w:r>
              <w:rPr/>
              <w:t>响应文件封面 中小企业声明函 残疾人福利性单位声明函 标的清单 报价表 响应函 特定资格审查 监狱企业的证明文件</w:t>
            </w:r>
          </w:p>
        </w:tc>
      </w:tr>
      <w:tr>
        <w:tc>
          <w:tcPr>
            <w:tcW w:type="dxa" w:w="831"/>
          </w:tcPr>
          <w:p>
            <w:pPr>
              <w:pStyle w:val="null3"/>
            </w:pPr>
            <w:r>
              <w:rPr/>
              <w:t>3</w:t>
            </w:r>
          </w:p>
        </w:tc>
        <w:tc>
          <w:tcPr>
            <w:tcW w:type="dxa" w:w="2492"/>
          </w:tcPr>
          <w:p>
            <w:pPr>
              <w:pStyle w:val="null3"/>
            </w:pPr>
            <w:r>
              <w:rPr/>
              <w:t>实质性条款</w:t>
            </w:r>
          </w:p>
        </w:tc>
        <w:tc>
          <w:tcPr>
            <w:tcW w:type="dxa" w:w="3322"/>
          </w:tcPr>
          <w:p>
            <w:pPr>
              <w:pStyle w:val="null3"/>
            </w:pPr>
            <w:r>
              <w:rPr/>
              <w:t>满足本磋商文件中的实质性条款要求：标注星号★的、服务期限、服务地点、考核（验收）标准和方法、支付方式、支付约定、3.4.3合同其他条款</w:t>
            </w:r>
          </w:p>
        </w:tc>
        <w:tc>
          <w:tcPr>
            <w:tcW w:type="dxa" w:w="1661"/>
          </w:tcPr>
          <w:p>
            <w:pPr>
              <w:pStyle w:val="null3"/>
            </w:pPr>
            <w:r>
              <w:rPr/>
              <w:t>服务内容及服务邀请应答表 商务应答表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投标有效期满足的</w:t>
            </w:r>
          </w:p>
        </w:tc>
        <w:tc>
          <w:tcPr>
            <w:tcW w:type="dxa" w:w="1661"/>
          </w:tcPr>
          <w:p>
            <w:pPr>
              <w:pStyle w:val="null3"/>
            </w:pPr>
            <w:r>
              <w:rPr/>
              <w:t>标的清单 响应函</w:t>
            </w:r>
          </w:p>
        </w:tc>
      </w:tr>
      <w:tr>
        <w:tc>
          <w:tcPr>
            <w:tcW w:type="dxa" w:w="831"/>
          </w:tcPr>
          <w:p>
            <w:pPr>
              <w:pStyle w:val="null3"/>
            </w:pPr>
            <w:r>
              <w:rPr/>
              <w:t>5</w:t>
            </w:r>
          </w:p>
        </w:tc>
        <w:tc>
          <w:tcPr>
            <w:tcW w:type="dxa" w:w="2492"/>
          </w:tcPr>
          <w:p>
            <w:pPr>
              <w:pStyle w:val="null3"/>
            </w:pPr>
            <w:r>
              <w:rPr/>
              <w:t>其他无效情形</w:t>
            </w:r>
          </w:p>
        </w:tc>
        <w:tc>
          <w:tcPr>
            <w:tcW w:type="dxa" w:w="3322"/>
          </w:tcPr>
          <w:p>
            <w:pPr>
              <w:pStyle w:val="null3"/>
            </w:pPr>
            <w:r>
              <w:rPr/>
              <w:t>无法律、法规和招标文件规定的其他无效情形</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货源供应及保障能力</w:t>
            </w:r>
          </w:p>
        </w:tc>
        <w:tc>
          <w:tcPr>
            <w:tcW w:type="dxa" w:w="2492"/>
          </w:tcPr>
          <w:p>
            <w:pPr>
              <w:pStyle w:val="null3"/>
            </w:pPr>
            <w:r>
              <w:rPr/>
              <w:t>供应商应提供证明其货物保障能力，货物来源可靠、稳定、产地明确，产品质量符合国家或行业标准；鲜肉类（自身集饲料生产、种猪繁育、生猪养殖、屠宰分割、冷链运输为一体优先考虑）；具有可靠的质量保证措施，保证未过期、不变质、不变味、无杂质、无毒无害，符合国家食品卫生有关规定，评标委员会综合评审赋分。 货物保障能力强，货物来源渠道可靠稳定，具有可靠的质量保证措施，产品质量证明材料齐全，得[10-15]分； 货物保障能力较强，货物来源渠道基本可靠，质量保证措施基本可行，产品质量证明材料基本齐全，得[5-10)分； 货物保障能力及质量保障措施较差、证明材料简单，得[0-5)分。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履约能力</w:t>
            </w:r>
          </w:p>
        </w:tc>
        <w:tc>
          <w:tcPr>
            <w:tcW w:type="dxa" w:w="2492"/>
          </w:tcPr>
          <w:p>
            <w:pPr>
              <w:pStyle w:val="null3"/>
            </w:pPr>
            <w:r>
              <w:rPr/>
              <w:t>①.销售条件：供应商具有专门销售店面，有固定的原料处理和食品加工、包装、配送车间、保鲜仓库、存货仓库，提供相关不动产证明材料（租赁或买卖合同）并附场所彩照，根据响应情况计0-5分。 ②．大肉类销售条件：供应商自有或租赁冷库，提供冷库具体地址和以下1或2任意一项的得5分，其他得0分。 1.自有冷库的提供冷库所有权证明扫描件，所有权人应为投标单位； 2.租赁冷库的提供冷库租赁合同扫描件和冷库所有权证明扫描件 (所有权人应为出租人)。本项中“冷库”是指用于食品冷冻和冷藏的建筑物，它是通过人工制冷的方法，使库内保持一定的低温。冰箱、 冰柜等制冷设备不属于冷库。未提供不计分。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配送团队</w:t>
            </w:r>
          </w:p>
        </w:tc>
        <w:tc>
          <w:tcPr>
            <w:tcW w:type="dxa" w:w="2492"/>
          </w:tcPr>
          <w:p>
            <w:pPr>
              <w:pStyle w:val="null3"/>
            </w:pPr>
            <w:r>
              <w:rPr/>
              <w:t>供应商针对本项目有专业配送团队，具有健康证或检验人员证，每提供一人得2分，最高得6分。未提供不计分。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配送车辆</w:t>
            </w:r>
          </w:p>
        </w:tc>
        <w:tc>
          <w:tcPr>
            <w:tcW w:type="dxa" w:w="2492"/>
          </w:tcPr>
          <w:p>
            <w:pPr>
              <w:pStyle w:val="null3"/>
            </w:pPr>
            <w:r>
              <w:rPr/>
              <w:t>供应商具有符合食品安全要求的运输交通工具（应为专用冷链车并能够满足配送需求的车辆），（提供自有或租赁车辆证明材料及人员驾驶证），每提供1个合格的车辆证明材料得2分，最多6分；未提供不计分。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配送方案</w:t>
            </w:r>
          </w:p>
        </w:tc>
        <w:tc>
          <w:tcPr>
            <w:tcW w:type="dxa" w:w="2492"/>
          </w:tcPr>
          <w:p>
            <w:pPr>
              <w:pStyle w:val="null3"/>
            </w:pPr>
            <w:r>
              <w:rPr/>
              <w:t>有具体的配送管理制度和管理办法，制定合理、可行的项目实施方案及各种突发情况（市场供求变化、天气、车辆故障等）的应急预案。 实施方案和应急预案合理、切实可行、能满足项目需求，得[4-6]分； 实施方案和应急预案基本合理、基本可行、能基本满足项目需求，得[2-4)分；实施方案和应急预案不合理、不切实可行、无法满足项目需求，得[0-2)分。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重点、难点问题分析</w:t>
            </w:r>
          </w:p>
        </w:tc>
        <w:tc>
          <w:tcPr>
            <w:tcW w:type="dxa" w:w="2492"/>
          </w:tcPr>
          <w:p>
            <w:pPr>
              <w:pStyle w:val="null3"/>
            </w:pPr>
            <w:r>
              <w:rPr/>
              <w:t>具有针对食材配送服务过程中出现的重点、难点问题分析、应对措施方案及其它针对本项目的合理化建议。 合理、切实可行，得[4-6]分； 基本合理、基本可行，得[2-4)分； 不合理、不切实可行，得[0-2)分。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服务评价</w:t>
            </w:r>
          </w:p>
        </w:tc>
        <w:tc>
          <w:tcPr>
            <w:tcW w:type="dxa" w:w="2492"/>
          </w:tcPr>
          <w:p>
            <w:pPr>
              <w:pStyle w:val="null3"/>
            </w:pPr>
            <w:r>
              <w:rPr/>
              <w:t>根据供应商提供的所签合同的单位的服务评价（提供使用单位出具的服务评价证明）进行综合评审,每有1份得2分，最高得6分。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经营业绩</w:t>
            </w:r>
          </w:p>
        </w:tc>
        <w:tc>
          <w:tcPr>
            <w:tcW w:type="dxa" w:w="2492"/>
          </w:tcPr>
          <w:p>
            <w:pPr>
              <w:pStyle w:val="null3"/>
            </w:pPr>
            <w:r>
              <w:rPr/>
              <w:t>根据供应商2021年1月1日至今类似项目供货案例(以对方单位给供货商的结算凭证为准）进行评审（优先有高校食堂、大型企事业单位食材配送业务经历，了解高校食堂食材需求）,每有1项得1分,满分3分。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增值服务</w:t>
            </w:r>
          </w:p>
        </w:tc>
        <w:tc>
          <w:tcPr>
            <w:tcW w:type="dxa" w:w="2492"/>
          </w:tcPr>
          <w:p>
            <w:pPr>
              <w:pStyle w:val="null3"/>
            </w:pPr>
            <w:r>
              <w:rPr/>
              <w:t>供应商提供供货增值服务，包括能够线上下单、甲乙双方数据共享等，评标委员会根据所提供增值服务的便捷性、全面性等进行综合评审。 增值服务全面、便捷，可行性强，得[2-3]分； 增值服务基本可行，得[1-2)； 增值服务简单、不切实可行，得[0-1)。</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有详细的售后服务承诺。 承诺完整、能够满足售后服务要求，得[2-3]分； 承诺基本完整、能够满足售后服务基本要求，得[1-2)分； 承诺不完整、不能满足售后服务要求，得[0-1)分。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配送及时性准时性措施评价</w:t>
            </w:r>
          </w:p>
        </w:tc>
        <w:tc>
          <w:tcPr>
            <w:tcW w:type="dxa" w:w="2492"/>
          </w:tcPr>
          <w:p>
            <w:pPr>
              <w:pStyle w:val="null3"/>
            </w:pPr>
            <w:r>
              <w:rPr/>
              <w:t>至少包含如何保证日常食材准时送达的方案，如何保证采购人紧急采购的食材准时送达的方案，以及未按时送达时的挽回方案等内容。 合理、切实可行，得[4-6]分； 基本合理、基本可行，得[2-4)分； 不合理、不切实可行，得[0-2)分。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即：1-最高优惠率）优先法计算，即满足竞争性磋商文件要求且最终（1-最高优惠率）最低的磋商报价为评标基准价，其价格分为满分。其他供应商的价格分统一按照下列公式计算：投标报价得分=（1-最高优惠率）/（1-最终报价优惠率）×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货源供应及保障能力</w:t>
            </w:r>
          </w:p>
        </w:tc>
        <w:tc>
          <w:tcPr>
            <w:tcW w:type="dxa" w:w="2492"/>
          </w:tcPr>
          <w:p>
            <w:pPr>
              <w:pStyle w:val="null3"/>
            </w:pPr>
            <w:r>
              <w:rPr/>
              <w:t>供应商应提供证明其货物保障能力，货物来源可靠、稳定、产地明确，产品质量符合国家或行业标准；具有可靠的质量保证措施，保证未过期、不变质、不变味、无杂质、无毒无害，符合国家食品卫生有关规定，评标委员会综合评审赋分。 货物保障能力强，货物来源渠道可靠稳定，具有可靠的质量保证措施，产品质量证明材料齐全，得[10-15]分； 货物保障能力较强，货物来源渠道基本可靠，质量保证措施基本可行，产品质量证明材料基本齐全，得[5-10)分； 货物保障能力及质量保障措施较差、证明材料简单，得[0-5)分。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履约能力</w:t>
            </w:r>
          </w:p>
        </w:tc>
        <w:tc>
          <w:tcPr>
            <w:tcW w:type="dxa" w:w="2492"/>
          </w:tcPr>
          <w:p>
            <w:pPr>
              <w:pStyle w:val="null3"/>
            </w:pPr>
            <w:r>
              <w:rPr/>
              <w:t>销售条件：供应商具有专门销售店面，有固定的原料处理和食品加工、包装、配送车间、保鲜仓库、存货仓库，提供相关不动产证明材料（租赁或买卖合同）并附场所彩照，根据响应情况计0-10分。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配送团队</w:t>
            </w:r>
          </w:p>
        </w:tc>
        <w:tc>
          <w:tcPr>
            <w:tcW w:type="dxa" w:w="2492"/>
          </w:tcPr>
          <w:p>
            <w:pPr>
              <w:pStyle w:val="null3"/>
            </w:pPr>
            <w:r>
              <w:rPr/>
              <w:t>供应商针对本项目有专业配送团队，具有健康证或检验人员证，每提供一人得2分，最高得6分。未提供不计分。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配送车辆</w:t>
            </w:r>
          </w:p>
        </w:tc>
        <w:tc>
          <w:tcPr>
            <w:tcW w:type="dxa" w:w="2492"/>
          </w:tcPr>
          <w:p>
            <w:pPr>
              <w:pStyle w:val="null3"/>
            </w:pPr>
            <w:r>
              <w:rPr/>
              <w:t>供应商具有符合食品安全要求的运输交通工具，（提供自有或租赁车辆证明材料及人员驾驶证），每提供1个合格的车辆证明材料得2分，最多6分；未提供不计分。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配送方案</w:t>
            </w:r>
          </w:p>
        </w:tc>
        <w:tc>
          <w:tcPr>
            <w:tcW w:type="dxa" w:w="2492"/>
          </w:tcPr>
          <w:p>
            <w:pPr>
              <w:pStyle w:val="null3"/>
            </w:pPr>
            <w:r>
              <w:rPr/>
              <w:t>有具体的配送管理制度和管理办法，制定合理、可行的项目实施方案及各种突发情况（市场供求变化、天气、车辆故障等）的应急预案。 实施方案和应急预案合理、切实可行、能满足项目需求，得[4-6]分； 实施方案和应急预案基本合理、基本可行、能基本满足项目需求，得[2-4)分；实施方案和应急预案不合理、不切实可行、无法满足项目需求，得[0-2)分。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重点、难点问题分析</w:t>
            </w:r>
          </w:p>
        </w:tc>
        <w:tc>
          <w:tcPr>
            <w:tcW w:type="dxa" w:w="2492"/>
          </w:tcPr>
          <w:p>
            <w:pPr>
              <w:pStyle w:val="null3"/>
            </w:pPr>
            <w:r>
              <w:rPr/>
              <w:t>具有针对食材配送服务过程中出现的重点、难点问题分析、应对措施方案及其它针对本项目的合理化建议。 合理、切实可行，得[4-6]分； 基本合理、基本可行，得[2-4)分； 不合理、不切实可行，得[0-2)分。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服务评价</w:t>
            </w:r>
          </w:p>
        </w:tc>
        <w:tc>
          <w:tcPr>
            <w:tcW w:type="dxa" w:w="2492"/>
          </w:tcPr>
          <w:p>
            <w:pPr>
              <w:pStyle w:val="null3"/>
            </w:pPr>
            <w:r>
              <w:rPr/>
              <w:t>根据供应商提供的所签合同的单位的服务评价（提供使用单位出具的服务评价证明）进行综合评审,每有1份得2分，最高得6分。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经营业绩</w:t>
            </w:r>
          </w:p>
        </w:tc>
        <w:tc>
          <w:tcPr>
            <w:tcW w:type="dxa" w:w="2492"/>
          </w:tcPr>
          <w:p>
            <w:pPr>
              <w:pStyle w:val="null3"/>
            </w:pPr>
            <w:r>
              <w:rPr/>
              <w:t>根据供应商2021年1月1日至今类似项目供货案例(以对方单位给供货商的结算凭证为准）进行评审（优先有高校食堂、大型企事业单位食材配送业务经历，了解高校食堂食材需求）,每有1项得1分,满分3分。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增值服务</w:t>
            </w:r>
          </w:p>
        </w:tc>
        <w:tc>
          <w:tcPr>
            <w:tcW w:type="dxa" w:w="2492"/>
          </w:tcPr>
          <w:p>
            <w:pPr>
              <w:pStyle w:val="null3"/>
            </w:pPr>
            <w:r>
              <w:rPr/>
              <w:t>供应商提供供货增值服务，包括能够线上下单、甲乙双方数据共享等，评标委员会根据所提供增值服务的便捷性、全面性等进行综合评审。 增值服务全面、便捷，可行性强，得[2-3]分； 增值服务基本可行，得[1-2)； 增值服务简单、不切实可行，得[0-1)。</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售后服务承诺</w:t>
            </w:r>
          </w:p>
        </w:tc>
        <w:tc>
          <w:tcPr>
            <w:tcW w:type="dxa" w:w="2492"/>
          </w:tcPr>
          <w:p>
            <w:pPr>
              <w:pStyle w:val="null3"/>
            </w:pPr>
            <w:r>
              <w:rPr/>
              <w:t>有详细的售后服务承诺。 承诺完整、能够满足售后服务要求，得[2-3]分； 承诺基本完整、能够满足售后服务基本要求，得[1-2)分； 承诺不完整、不能满足售后服务要求，得[0-1)分。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配送及时性准时性措施评价</w:t>
            </w:r>
          </w:p>
        </w:tc>
        <w:tc>
          <w:tcPr>
            <w:tcW w:type="dxa" w:w="2492"/>
          </w:tcPr>
          <w:p>
            <w:pPr>
              <w:pStyle w:val="null3"/>
            </w:pPr>
            <w:r>
              <w:rPr/>
              <w:t>至少包含如何保证日常食材准时送达的方案，如何保证采购人紧急采购的食材准时送达的方案，以及未按时送达时的挽回方案等内容。 合理、切实可行，得[4-6]分； 基本合理、基本可行，得[2-4)分； 不合理、不切实可行，得[0-2)分。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即：1-最高优惠率）优先法计算，即满足竞争性磋商文件要求且最终（1-最高优惠率）最低的磋商报价为评标基准价，其价格分为满分。其他供应商的价格分统一按照下列公式计算：投标报价得分=（1-最高优惠率）/（1-最终报价优惠率）×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货源供应及保障能力</w:t>
            </w:r>
          </w:p>
        </w:tc>
        <w:tc>
          <w:tcPr>
            <w:tcW w:type="dxa" w:w="2492"/>
          </w:tcPr>
          <w:p>
            <w:pPr>
              <w:pStyle w:val="null3"/>
            </w:pPr>
            <w:r>
              <w:rPr/>
              <w:t>供应商应提供证明其货物保障能力，货物来源可靠、稳定、产地明确，产品质量符合国家或行业标准；具有可靠的质量保证措施，保证未过期、不变质、不变味、无杂质、无毒无害，符合国家食品卫生有关规定，评标委员会综合评审赋分。 货物保障能力强，货物来源渠道可靠稳定，具有可靠的质量保证措施，产品质量证明材料齐全，得[10-15]分； 货物保障能力较强，货物来源渠道基本可靠，质量保证措施基本可行，产品质量证明材料基本齐全，得[5-10)分； 货物保障能力及质量保障措施较差、证明材料简单，得[0-5)分。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履约能力</w:t>
            </w:r>
          </w:p>
        </w:tc>
        <w:tc>
          <w:tcPr>
            <w:tcW w:type="dxa" w:w="2492"/>
          </w:tcPr>
          <w:p>
            <w:pPr>
              <w:pStyle w:val="null3"/>
            </w:pPr>
            <w:r>
              <w:rPr/>
              <w:t>①.销售条件：供应商具有专门销售店面，有固定的原料处理和食品加工、包装、配送车间、保鲜仓库、存货仓库，提供相关不动产证明材料（租赁或买卖合同）并附场所彩照，根据响应情况计0-5分。 ②．冻货类销售条件：供应商自有或租赁冷库，提供冷库具体地址和以下1或2任意一项的得5分，其他得0分。 1.自有冷库的提供冷库所有权证明扫描件，所有权人应为投标单位； 2.租赁冷库的提供冷库租赁合同扫描件和冷库所有权证明扫描件 (所有权人应为出租人)。本项中“冷库”是指用于食品冷冻和冷藏的 建筑物，它是通过人工制冷的方法，使库内保持一定的低温。冰箱、 冰柜等制冷设备不属于冷库。未提供不计分。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配送团队</w:t>
            </w:r>
          </w:p>
        </w:tc>
        <w:tc>
          <w:tcPr>
            <w:tcW w:type="dxa" w:w="2492"/>
          </w:tcPr>
          <w:p>
            <w:pPr>
              <w:pStyle w:val="null3"/>
            </w:pPr>
            <w:r>
              <w:rPr/>
              <w:t>供应商针对本项目有专业配送团队，具有健康证或检验人员证，每提供一人得2分，最高得6分。未提供不计分。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配送车辆</w:t>
            </w:r>
          </w:p>
        </w:tc>
        <w:tc>
          <w:tcPr>
            <w:tcW w:type="dxa" w:w="2492"/>
          </w:tcPr>
          <w:p>
            <w:pPr>
              <w:pStyle w:val="null3"/>
            </w:pPr>
            <w:r>
              <w:rPr/>
              <w:t>供应商具有符合食品安全要求的运输交通工具（应为专用冷链车并能够满足配送需求的车辆），（提供自有或租赁车辆证明材料及人员驾驶证），每提供1个合格的车辆证明材料得2分，最多6分；未提供不计分。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配送方案</w:t>
            </w:r>
          </w:p>
        </w:tc>
        <w:tc>
          <w:tcPr>
            <w:tcW w:type="dxa" w:w="2492"/>
          </w:tcPr>
          <w:p>
            <w:pPr>
              <w:pStyle w:val="null3"/>
            </w:pPr>
            <w:r>
              <w:rPr/>
              <w:t>有具体的配送管理制度和管理办法，制定合理、可行的项目实施方案及各种突发情况（市场供求变化、天气、车辆故障等）的应急预案。 实施方案和应急预案合理、切实可行、能满足项目需求，得[4-6]分； 实施方案和应急预案基本合理、基本可行、能基本满足项目需求，得[2-4)分；实施方案和应急预案不合理、不切实可行、无法满足项目需求，得[0-2)分。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重点、难点问题分析</w:t>
            </w:r>
          </w:p>
        </w:tc>
        <w:tc>
          <w:tcPr>
            <w:tcW w:type="dxa" w:w="2492"/>
          </w:tcPr>
          <w:p>
            <w:pPr>
              <w:pStyle w:val="null3"/>
            </w:pPr>
            <w:r>
              <w:rPr/>
              <w:t>具有针对食材配送服务过程中出现的重点、难点问题分析、应对措施方案及其它针对本项目的合理化建议。 合理、切实可行，得[4-6]分； 基本合理、基本可行，得[2-4)分； 不合理、不切实可行，得[0-2)分。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服务评价</w:t>
            </w:r>
          </w:p>
        </w:tc>
        <w:tc>
          <w:tcPr>
            <w:tcW w:type="dxa" w:w="2492"/>
          </w:tcPr>
          <w:p>
            <w:pPr>
              <w:pStyle w:val="null3"/>
            </w:pPr>
            <w:r>
              <w:rPr/>
              <w:t>根据供应商提供的所签合同的单位的服务评价（提供使用单位出具的服务评价证明）进行综合评审,每有1份得2分，最高得6分。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经营业绩</w:t>
            </w:r>
          </w:p>
        </w:tc>
        <w:tc>
          <w:tcPr>
            <w:tcW w:type="dxa" w:w="2492"/>
          </w:tcPr>
          <w:p>
            <w:pPr>
              <w:pStyle w:val="null3"/>
            </w:pPr>
            <w:r>
              <w:rPr/>
              <w:t>根据供应商2021年1月1日至今类似项目供货案例(以对方单位给供货商的结算凭证为准）进行评审（优先有高校食堂、大型企事业单位食材配送业务经历，了解高校食堂食材需求）,每有1项得1分,满分3分。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增值服务</w:t>
            </w:r>
          </w:p>
        </w:tc>
        <w:tc>
          <w:tcPr>
            <w:tcW w:type="dxa" w:w="2492"/>
          </w:tcPr>
          <w:p>
            <w:pPr>
              <w:pStyle w:val="null3"/>
            </w:pPr>
            <w:r>
              <w:rPr/>
              <w:t>供应商提供供货增值服务，包括能够线上下单、甲乙双方数据共享等，评标委员会根据所提供增值服务的便捷性、全面性等进行综合评审。 增值服务全面、便捷，可行性强，得[2-3]分； 增值服务基本可行，得[1-2)； 增值服务简单、不切实可行，得[0-1)。</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售后服务承诺</w:t>
            </w:r>
          </w:p>
        </w:tc>
        <w:tc>
          <w:tcPr>
            <w:tcW w:type="dxa" w:w="2492"/>
          </w:tcPr>
          <w:p>
            <w:pPr>
              <w:pStyle w:val="null3"/>
            </w:pPr>
            <w:r>
              <w:rPr/>
              <w:t>有详细的售后服务承诺。 承诺完整、能够满足售后服务要求，得[2-3]分； 承诺基本完整、能够满足售后服务基本要求，得[1-2)分； 承诺不完整、不能满足售后服务要求，得[0-1)分。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配送及时性准时性措施评价</w:t>
            </w:r>
          </w:p>
        </w:tc>
        <w:tc>
          <w:tcPr>
            <w:tcW w:type="dxa" w:w="2492"/>
          </w:tcPr>
          <w:p>
            <w:pPr>
              <w:pStyle w:val="null3"/>
            </w:pPr>
            <w:r>
              <w:rPr/>
              <w:t>至少包含如何保证日常食材准时送达的方案，如何保证采购人紧急采购的食材准时送达的方案，以及未按时送达时的挽回方案等内容。 合理、切实可行，得[4-6]分； 基本合理、基本可行，得[2-4)分； 不合理、不切实可行，得[0-2)分。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即：1-最高优惠率）优先法计算，即满足竞争性磋商文件要求且最终（1-最高优惠率）最低的磋商报价为评标基准价，其价格分为满分。其他供应商的价格分统一按照下列公式计算：投标报价得分=（1-最高优惠率）/（1-最终报价优惠率）×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详见附件：特定资格审查</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详见附件：特定资格审查</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详见附件：特定资格审查</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