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24F67E">
      <w:pPr>
        <w:keepNext/>
        <w:keepLines/>
        <w:spacing w:line="360" w:lineRule="auto"/>
        <w:jc w:val="center"/>
        <w:outlineLvl w:val="2"/>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业绩</w:t>
      </w:r>
      <w:r>
        <w:rPr>
          <w:rFonts w:hint="eastAsia" w:ascii="宋体" w:hAnsi="宋体" w:cs="宋体"/>
          <w:b/>
          <w:bCs/>
          <w:sz w:val="28"/>
          <w:szCs w:val="28"/>
          <w:lang w:val="en-US" w:eastAsia="zh-CN"/>
        </w:rPr>
        <w:t>情况表</w:t>
      </w:r>
    </w:p>
    <w:p w14:paraId="25A4FE32">
      <w:pPr>
        <w:spacing w:line="360" w:lineRule="auto"/>
        <w:ind w:left="1532" w:hanging="1149" w:hangingChars="545"/>
        <w:rPr>
          <w:rFonts w:hint="eastAsia"/>
          <w:b/>
          <w:bCs/>
          <w:sz w:val="21"/>
          <w:szCs w:val="21"/>
        </w:rPr>
      </w:pPr>
    </w:p>
    <w:p w14:paraId="6D62DAB5">
      <w:pPr>
        <w:spacing w:line="360" w:lineRule="auto"/>
        <w:ind w:left="1532" w:hanging="1149" w:hangingChars="545"/>
        <w:rPr>
          <w:rFonts w:hint="eastAsia"/>
          <w:b/>
          <w:bCs/>
          <w:sz w:val="21"/>
          <w:szCs w:val="21"/>
        </w:rPr>
      </w:pPr>
      <w:r>
        <w:rPr>
          <w:rFonts w:hint="eastAsia"/>
          <w:b/>
          <w:bCs/>
          <w:sz w:val="21"/>
          <w:szCs w:val="21"/>
        </w:rPr>
        <w:t>采购项目名称：</w:t>
      </w:r>
      <w:r>
        <w:rPr>
          <w:sz w:val="21"/>
          <w:szCs w:val="21"/>
        </w:rPr>
        <w:t>{</w:t>
      </w:r>
      <w:r>
        <w:rPr>
          <w:rFonts w:hint="eastAsia"/>
          <w:sz w:val="21"/>
          <w:szCs w:val="21"/>
          <w:lang w:eastAsia="zh-Hans"/>
        </w:rPr>
        <w:t>请填写采购项目名称</w:t>
      </w:r>
      <w:r>
        <w:rPr>
          <w:sz w:val="21"/>
          <w:szCs w:val="21"/>
        </w:rPr>
        <w:t>}</w:t>
      </w:r>
    </w:p>
    <w:p w14:paraId="3926623B">
      <w:pPr>
        <w:spacing w:line="360" w:lineRule="auto"/>
        <w:rPr>
          <w:sz w:val="21"/>
          <w:szCs w:val="21"/>
        </w:rPr>
      </w:pPr>
      <w:r>
        <w:rPr>
          <w:rFonts w:hint="eastAsia"/>
          <w:b/>
          <w:bCs/>
          <w:sz w:val="21"/>
          <w:szCs w:val="21"/>
        </w:rPr>
        <w:t>采购项目编号：</w:t>
      </w:r>
      <w:r>
        <w:rPr>
          <w:sz w:val="21"/>
          <w:szCs w:val="21"/>
        </w:rPr>
        <w:t>{</w:t>
      </w:r>
      <w:r>
        <w:rPr>
          <w:rFonts w:hint="eastAsia"/>
          <w:sz w:val="21"/>
          <w:szCs w:val="21"/>
          <w:lang w:eastAsia="zh-Hans"/>
        </w:rPr>
        <w:t>请填写采购项目编号</w:t>
      </w:r>
      <w:r>
        <w:rPr>
          <w:sz w:val="21"/>
          <w:szCs w:val="21"/>
        </w:rPr>
        <w:t>}</w:t>
      </w:r>
    </w:p>
    <w:p w14:paraId="3DC78A1E">
      <w:pPr>
        <w:spacing w:line="360" w:lineRule="auto"/>
        <w:rPr>
          <w:rFonts w:ascii="宋体" w:hAnsi="宋体" w:cs="宋体"/>
          <w:b/>
          <w:bCs/>
          <w:sz w:val="21"/>
          <w:szCs w:val="21"/>
          <w:lang w:eastAsia="zh-Hans"/>
        </w:rPr>
      </w:pPr>
      <w:r>
        <w:rPr>
          <w:rFonts w:hint="eastAsia"/>
          <w:b/>
          <w:bCs/>
          <w:sz w:val="21"/>
          <w:szCs w:val="21"/>
        </w:rPr>
        <w:t>采购</w:t>
      </w:r>
      <w:r>
        <w:rPr>
          <w:rFonts w:hint="eastAsia"/>
          <w:b/>
          <w:bCs/>
          <w:sz w:val="21"/>
          <w:szCs w:val="21"/>
          <w:lang w:eastAsia="zh-Hans"/>
        </w:rPr>
        <w:t>包号：</w:t>
      </w:r>
      <w:r>
        <w:rPr>
          <w:sz w:val="21"/>
          <w:szCs w:val="21"/>
        </w:rPr>
        <w:t>{</w:t>
      </w:r>
      <w:r>
        <w:rPr>
          <w:rFonts w:hint="eastAsia"/>
          <w:sz w:val="21"/>
          <w:szCs w:val="21"/>
          <w:lang w:eastAsia="zh-Hans"/>
        </w:rPr>
        <w:t>请填写</w:t>
      </w:r>
      <w:r>
        <w:rPr>
          <w:rFonts w:hint="eastAsia"/>
          <w:sz w:val="21"/>
          <w:szCs w:val="21"/>
        </w:rPr>
        <w:t>采购包</w:t>
      </w:r>
      <w:r>
        <w:rPr>
          <w:rFonts w:hint="eastAsia"/>
          <w:sz w:val="21"/>
          <w:szCs w:val="21"/>
          <w:lang w:eastAsia="zh-Hans"/>
        </w:rPr>
        <w:t>编号</w:t>
      </w:r>
      <w:r>
        <w:rPr>
          <w:sz w:val="21"/>
          <w:szCs w:val="21"/>
        </w:rPr>
        <w:t xml:space="preserve">}  </w:t>
      </w:r>
    </w:p>
    <w:p w14:paraId="6D62DB29">
      <w:pPr>
        <w:keepNext w:val="0"/>
        <w:keepLines w:val="0"/>
        <w:pageBreakBefore w:val="0"/>
        <w:numPr>
          <w:ilvl w:val="0"/>
          <w:numId w:val="0"/>
        </w:numPr>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sz w:val="24"/>
          <w:szCs w:val="24"/>
        </w:rPr>
      </w:pPr>
      <w:bookmarkStart w:id="0" w:name="_GoBack"/>
      <w:bookmarkEnd w:id="0"/>
    </w:p>
    <w:p w14:paraId="7BF1E72D">
      <w:pPr>
        <w:spacing w:line="360" w:lineRule="auto"/>
        <w:ind w:left="0" w:leftChars="0" w:firstLine="0" w:firstLineChars="0"/>
        <w:jc w:val="left"/>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投标人应结合本招标文件第五章评标办法要求提供业绩及相关证明材料，格式可参考下表。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3218"/>
        <w:gridCol w:w="1462"/>
        <w:gridCol w:w="2010"/>
        <w:gridCol w:w="1204"/>
      </w:tblGrid>
      <w:tr w14:paraId="14705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704" w:type="dxa"/>
            <w:tcBorders>
              <w:top w:val="single" w:color="auto" w:sz="4" w:space="0"/>
              <w:left w:val="single" w:color="auto" w:sz="4" w:space="0"/>
              <w:bottom w:val="single" w:color="auto" w:sz="4" w:space="0"/>
              <w:right w:val="single" w:color="auto" w:sz="4" w:space="0"/>
            </w:tcBorders>
            <w:noWrap w:val="0"/>
            <w:vAlign w:val="center"/>
          </w:tcPr>
          <w:p w14:paraId="500A2F1A">
            <w:pPr>
              <w:wordWrap/>
              <w:spacing w:line="32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序号</w:t>
            </w:r>
          </w:p>
        </w:tc>
        <w:tc>
          <w:tcPr>
            <w:tcW w:w="3218" w:type="dxa"/>
            <w:tcBorders>
              <w:top w:val="single" w:color="auto" w:sz="4" w:space="0"/>
              <w:left w:val="single" w:color="auto" w:sz="4" w:space="0"/>
              <w:bottom w:val="single" w:color="auto" w:sz="4" w:space="0"/>
              <w:right w:val="single" w:color="auto" w:sz="4" w:space="0"/>
            </w:tcBorders>
            <w:noWrap w:val="0"/>
            <w:vAlign w:val="center"/>
          </w:tcPr>
          <w:p w14:paraId="39DE128F">
            <w:pPr>
              <w:wordWrap/>
              <w:spacing w:line="32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p>
        </w:tc>
        <w:tc>
          <w:tcPr>
            <w:tcW w:w="1462" w:type="dxa"/>
            <w:tcBorders>
              <w:top w:val="single" w:color="auto" w:sz="4" w:space="0"/>
              <w:left w:val="single" w:color="auto" w:sz="4" w:space="0"/>
              <w:bottom w:val="single" w:color="auto" w:sz="4" w:space="0"/>
              <w:right w:val="single" w:color="auto" w:sz="4" w:space="0"/>
            </w:tcBorders>
            <w:noWrap w:val="0"/>
            <w:vAlign w:val="center"/>
          </w:tcPr>
          <w:p w14:paraId="0C42A8E1">
            <w:pPr>
              <w:wordWrap/>
              <w:spacing w:line="32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委托单位</w:t>
            </w:r>
          </w:p>
        </w:tc>
        <w:tc>
          <w:tcPr>
            <w:tcW w:w="2010" w:type="dxa"/>
            <w:tcBorders>
              <w:top w:val="single" w:color="auto" w:sz="4" w:space="0"/>
              <w:left w:val="single" w:color="auto" w:sz="4" w:space="0"/>
              <w:bottom w:val="single" w:color="auto" w:sz="4" w:space="0"/>
              <w:right w:val="single" w:color="auto" w:sz="4" w:space="0"/>
            </w:tcBorders>
            <w:noWrap w:val="0"/>
            <w:vAlign w:val="center"/>
          </w:tcPr>
          <w:p w14:paraId="7DB7D31D">
            <w:pPr>
              <w:wordWrap/>
              <w:spacing w:line="32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合同签订时间</w:t>
            </w:r>
          </w:p>
        </w:tc>
        <w:tc>
          <w:tcPr>
            <w:tcW w:w="1204" w:type="dxa"/>
            <w:tcBorders>
              <w:top w:val="single" w:color="auto" w:sz="4" w:space="0"/>
              <w:left w:val="single" w:color="auto" w:sz="4" w:space="0"/>
              <w:bottom w:val="single" w:color="auto" w:sz="4" w:space="0"/>
              <w:right w:val="single" w:color="auto" w:sz="4" w:space="0"/>
            </w:tcBorders>
            <w:noWrap w:val="0"/>
            <w:vAlign w:val="center"/>
          </w:tcPr>
          <w:p w14:paraId="625E1B2D">
            <w:pPr>
              <w:wordWrap/>
              <w:spacing w:line="32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合同金额</w:t>
            </w:r>
          </w:p>
        </w:tc>
      </w:tr>
      <w:tr w14:paraId="08318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704" w:type="dxa"/>
            <w:tcBorders>
              <w:top w:val="single" w:color="auto" w:sz="4" w:space="0"/>
              <w:left w:val="single" w:color="auto" w:sz="4" w:space="0"/>
              <w:bottom w:val="single" w:color="auto" w:sz="4" w:space="0"/>
              <w:right w:val="single" w:color="auto" w:sz="4" w:space="0"/>
            </w:tcBorders>
            <w:noWrap w:val="0"/>
            <w:vAlign w:val="center"/>
          </w:tcPr>
          <w:p w14:paraId="63F660CC">
            <w:pPr>
              <w:wordWrap/>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1</w:t>
            </w:r>
          </w:p>
        </w:tc>
        <w:tc>
          <w:tcPr>
            <w:tcW w:w="3218" w:type="dxa"/>
            <w:tcBorders>
              <w:top w:val="single" w:color="auto" w:sz="4" w:space="0"/>
              <w:left w:val="single" w:color="auto" w:sz="4" w:space="0"/>
              <w:bottom w:val="single" w:color="auto" w:sz="4" w:space="0"/>
              <w:right w:val="single" w:color="auto" w:sz="4" w:space="0"/>
            </w:tcBorders>
            <w:noWrap w:val="0"/>
            <w:vAlign w:val="top"/>
          </w:tcPr>
          <w:p w14:paraId="10C7A1D4">
            <w:pPr>
              <w:spacing w:line="360" w:lineRule="auto"/>
              <w:rPr>
                <w:rFonts w:hint="eastAsia" w:ascii="宋体" w:hAnsi="宋体" w:eastAsia="宋体" w:cs="宋体"/>
                <w:sz w:val="21"/>
                <w:szCs w:val="21"/>
                <w:highlight w:val="none"/>
              </w:rPr>
            </w:pPr>
          </w:p>
        </w:tc>
        <w:tc>
          <w:tcPr>
            <w:tcW w:w="1462" w:type="dxa"/>
            <w:tcBorders>
              <w:top w:val="single" w:color="auto" w:sz="4" w:space="0"/>
              <w:left w:val="single" w:color="auto" w:sz="4" w:space="0"/>
              <w:bottom w:val="single" w:color="auto" w:sz="4" w:space="0"/>
              <w:right w:val="single" w:color="auto" w:sz="4" w:space="0"/>
            </w:tcBorders>
            <w:noWrap w:val="0"/>
            <w:vAlign w:val="top"/>
          </w:tcPr>
          <w:p w14:paraId="232A61A2">
            <w:pPr>
              <w:spacing w:line="360" w:lineRule="auto"/>
              <w:rPr>
                <w:rFonts w:hint="eastAsia" w:ascii="宋体" w:hAnsi="宋体" w:eastAsia="宋体" w:cs="宋体"/>
                <w:sz w:val="21"/>
                <w:szCs w:val="21"/>
                <w:highlight w:val="none"/>
              </w:rPr>
            </w:pPr>
          </w:p>
        </w:tc>
        <w:tc>
          <w:tcPr>
            <w:tcW w:w="2010" w:type="dxa"/>
            <w:tcBorders>
              <w:top w:val="single" w:color="auto" w:sz="4" w:space="0"/>
              <w:left w:val="single" w:color="auto" w:sz="4" w:space="0"/>
              <w:bottom w:val="single" w:color="auto" w:sz="4" w:space="0"/>
              <w:right w:val="single" w:color="auto" w:sz="4" w:space="0"/>
            </w:tcBorders>
            <w:noWrap w:val="0"/>
            <w:vAlign w:val="top"/>
          </w:tcPr>
          <w:p w14:paraId="1CCEE553">
            <w:pPr>
              <w:spacing w:line="360" w:lineRule="auto"/>
              <w:rPr>
                <w:rFonts w:hint="eastAsia" w:ascii="宋体" w:hAnsi="宋体" w:eastAsia="宋体" w:cs="宋体"/>
                <w:sz w:val="21"/>
                <w:szCs w:val="21"/>
                <w:highlight w:val="none"/>
              </w:rPr>
            </w:pPr>
          </w:p>
        </w:tc>
        <w:tc>
          <w:tcPr>
            <w:tcW w:w="1204" w:type="dxa"/>
            <w:tcBorders>
              <w:top w:val="single" w:color="auto" w:sz="4" w:space="0"/>
              <w:left w:val="single" w:color="auto" w:sz="4" w:space="0"/>
              <w:bottom w:val="single" w:color="auto" w:sz="4" w:space="0"/>
              <w:right w:val="single" w:color="auto" w:sz="4" w:space="0"/>
            </w:tcBorders>
            <w:noWrap w:val="0"/>
            <w:vAlign w:val="top"/>
          </w:tcPr>
          <w:p w14:paraId="6FC8C1E1">
            <w:pPr>
              <w:spacing w:line="360" w:lineRule="auto"/>
              <w:rPr>
                <w:rFonts w:hint="eastAsia" w:ascii="宋体" w:hAnsi="宋体" w:eastAsia="宋体" w:cs="宋体"/>
                <w:sz w:val="21"/>
                <w:szCs w:val="21"/>
                <w:highlight w:val="none"/>
              </w:rPr>
            </w:pPr>
          </w:p>
        </w:tc>
      </w:tr>
      <w:tr w14:paraId="5E8FD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704" w:type="dxa"/>
            <w:tcBorders>
              <w:top w:val="single" w:color="auto" w:sz="4" w:space="0"/>
              <w:left w:val="single" w:color="auto" w:sz="4" w:space="0"/>
              <w:bottom w:val="single" w:color="auto" w:sz="4" w:space="0"/>
              <w:right w:val="single" w:color="auto" w:sz="4" w:space="0"/>
            </w:tcBorders>
            <w:noWrap w:val="0"/>
            <w:vAlign w:val="center"/>
          </w:tcPr>
          <w:p w14:paraId="2E457202">
            <w:pPr>
              <w:wordWrap/>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2</w:t>
            </w:r>
          </w:p>
        </w:tc>
        <w:tc>
          <w:tcPr>
            <w:tcW w:w="3218" w:type="dxa"/>
            <w:tcBorders>
              <w:top w:val="single" w:color="auto" w:sz="4" w:space="0"/>
              <w:left w:val="single" w:color="auto" w:sz="4" w:space="0"/>
              <w:bottom w:val="single" w:color="auto" w:sz="4" w:space="0"/>
              <w:right w:val="single" w:color="auto" w:sz="4" w:space="0"/>
            </w:tcBorders>
            <w:noWrap w:val="0"/>
            <w:vAlign w:val="top"/>
          </w:tcPr>
          <w:p w14:paraId="3C659F6F">
            <w:pPr>
              <w:spacing w:line="360" w:lineRule="auto"/>
              <w:rPr>
                <w:rFonts w:hint="eastAsia" w:ascii="宋体" w:hAnsi="宋体" w:eastAsia="宋体" w:cs="宋体"/>
                <w:sz w:val="21"/>
                <w:szCs w:val="21"/>
                <w:highlight w:val="none"/>
              </w:rPr>
            </w:pPr>
          </w:p>
        </w:tc>
        <w:tc>
          <w:tcPr>
            <w:tcW w:w="1462" w:type="dxa"/>
            <w:tcBorders>
              <w:top w:val="single" w:color="auto" w:sz="4" w:space="0"/>
              <w:left w:val="single" w:color="auto" w:sz="4" w:space="0"/>
              <w:bottom w:val="single" w:color="auto" w:sz="4" w:space="0"/>
              <w:right w:val="single" w:color="auto" w:sz="4" w:space="0"/>
            </w:tcBorders>
            <w:noWrap w:val="0"/>
            <w:vAlign w:val="top"/>
          </w:tcPr>
          <w:p w14:paraId="2FFAF6C9">
            <w:pPr>
              <w:spacing w:line="360" w:lineRule="auto"/>
              <w:rPr>
                <w:rFonts w:hint="eastAsia" w:ascii="宋体" w:hAnsi="宋体" w:eastAsia="宋体" w:cs="宋体"/>
                <w:sz w:val="21"/>
                <w:szCs w:val="21"/>
                <w:highlight w:val="none"/>
              </w:rPr>
            </w:pPr>
          </w:p>
        </w:tc>
        <w:tc>
          <w:tcPr>
            <w:tcW w:w="2010" w:type="dxa"/>
            <w:tcBorders>
              <w:top w:val="single" w:color="auto" w:sz="4" w:space="0"/>
              <w:left w:val="single" w:color="auto" w:sz="4" w:space="0"/>
              <w:bottom w:val="single" w:color="auto" w:sz="4" w:space="0"/>
              <w:right w:val="single" w:color="auto" w:sz="4" w:space="0"/>
            </w:tcBorders>
            <w:noWrap w:val="0"/>
            <w:vAlign w:val="top"/>
          </w:tcPr>
          <w:p w14:paraId="1DEDF4E4">
            <w:pPr>
              <w:spacing w:line="360" w:lineRule="auto"/>
              <w:rPr>
                <w:rFonts w:hint="eastAsia" w:ascii="宋体" w:hAnsi="宋体" w:eastAsia="宋体" w:cs="宋体"/>
                <w:sz w:val="21"/>
                <w:szCs w:val="21"/>
                <w:highlight w:val="none"/>
              </w:rPr>
            </w:pPr>
          </w:p>
        </w:tc>
        <w:tc>
          <w:tcPr>
            <w:tcW w:w="1204" w:type="dxa"/>
            <w:tcBorders>
              <w:top w:val="single" w:color="auto" w:sz="4" w:space="0"/>
              <w:left w:val="single" w:color="auto" w:sz="4" w:space="0"/>
              <w:bottom w:val="single" w:color="auto" w:sz="4" w:space="0"/>
              <w:right w:val="single" w:color="auto" w:sz="4" w:space="0"/>
            </w:tcBorders>
            <w:noWrap w:val="0"/>
            <w:vAlign w:val="top"/>
          </w:tcPr>
          <w:p w14:paraId="29E689D6">
            <w:pPr>
              <w:spacing w:line="360" w:lineRule="auto"/>
              <w:rPr>
                <w:rFonts w:hint="eastAsia" w:ascii="宋体" w:hAnsi="宋体" w:eastAsia="宋体" w:cs="宋体"/>
                <w:sz w:val="21"/>
                <w:szCs w:val="21"/>
                <w:highlight w:val="none"/>
              </w:rPr>
            </w:pPr>
          </w:p>
        </w:tc>
      </w:tr>
      <w:tr w14:paraId="0B09C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704" w:type="dxa"/>
            <w:tcBorders>
              <w:top w:val="single" w:color="auto" w:sz="4" w:space="0"/>
              <w:left w:val="single" w:color="auto" w:sz="4" w:space="0"/>
              <w:bottom w:val="single" w:color="auto" w:sz="4" w:space="0"/>
              <w:right w:val="single" w:color="auto" w:sz="4" w:space="0"/>
            </w:tcBorders>
            <w:noWrap w:val="0"/>
            <w:vAlign w:val="center"/>
          </w:tcPr>
          <w:p w14:paraId="51CBE06E">
            <w:pPr>
              <w:wordWrap/>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3</w:t>
            </w:r>
          </w:p>
        </w:tc>
        <w:tc>
          <w:tcPr>
            <w:tcW w:w="3218" w:type="dxa"/>
            <w:tcBorders>
              <w:top w:val="single" w:color="auto" w:sz="4" w:space="0"/>
              <w:left w:val="single" w:color="auto" w:sz="4" w:space="0"/>
              <w:bottom w:val="single" w:color="auto" w:sz="4" w:space="0"/>
              <w:right w:val="single" w:color="auto" w:sz="4" w:space="0"/>
            </w:tcBorders>
            <w:noWrap w:val="0"/>
            <w:vAlign w:val="top"/>
          </w:tcPr>
          <w:p w14:paraId="5C5D5F13">
            <w:pPr>
              <w:spacing w:line="360" w:lineRule="auto"/>
              <w:rPr>
                <w:rFonts w:hint="eastAsia" w:ascii="宋体" w:hAnsi="宋体" w:eastAsia="宋体" w:cs="宋体"/>
                <w:sz w:val="21"/>
                <w:szCs w:val="21"/>
                <w:highlight w:val="none"/>
              </w:rPr>
            </w:pPr>
          </w:p>
        </w:tc>
        <w:tc>
          <w:tcPr>
            <w:tcW w:w="1462" w:type="dxa"/>
            <w:tcBorders>
              <w:top w:val="single" w:color="auto" w:sz="4" w:space="0"/>
              <w:left w:val="single" w:color="auto" w:sz="4" w:space="0"/>
              <w:bottom w:val="single" w:color="auto" w:sz="4" w:space="0"/>
              <w:right w:val="single" w:color="auto" w:sz="4" w:space="0"/>
            </w:tcBorders>
            <w:noWrap w:val="0"/>
            <w:vAlign w:val="top"/>
          </w:tcPr>
          <w:p w14:paraId="1F77C345">
            <w:pPr>
              <w:spacing w:line="360" w:lineRule="auto"/>
              <w:rPr>
                <w:rFonts w:hint="eastAsia" w:ascii="宋体" w:hAnsi="宋体" w:eastAsia="宋体" w:cs="宋体"/>
                <w:sz w:val="21"/>
                <w:szCs w:val="21"/>
                <w:highlight w:val="none"/>
              </w:rPr>
            </w:pPr>
          </w:p>
        </w:tc>
        <w:tc>
          <w:tcPr>
            <w:tcW w:w="2010" w:type="dxa"/>
            <w:tcBorders>
              <w:top w:val="single" w:color="auto" w:sz="4" w:space="0"/>
              <w:left w:val="single" w:color="auto" w:sz="4" w:space="0"/>
              <w:bottom w:val="single" w:color="auto" w:sz="4" w:space="0"/>
              <w:right w:val="single" w:color="auto" w:sz="4" w:space="0"/>
            </w:tcBorders>
            <w:noWrap w:val="0"/>
            <w:vAlign w:val="top"/>
          </w:tcPr>
          <w:p w14:paraId="5B32521E">
            <w:pPr>
              <w:spacing w:line="360" w:lineRule="auto"/>
              <w:rPr>
                <w:rFonts w:hint="eastAsia" w:ascii="宋体" w:hAnsi="宋体" w:eastAsia="宋体" w:cs="宋体"/>
                <w:sz w:val="21"/>
                <w:szCs w:val="21"/>
                <w:highlight w:val="none"/>
              </w:rPr>
            </w:pPr>
          </w:p>
        </w:tc>
        <w:tc>
          <w:tcPr>
            <w:tcW w:w="1204" w:type="dxa"/>
            <w:tcBorders>
              <w:top w:val="single" w:color="auto" w:sz="4" w:space="0"/>
              <w:left w:val="single" w:color="auto" w:sz="4" w:space="0"/>
              <w:bottom w:val="single" w:color="auto" w:sz="4" w:space="0"/>
              <w:right w:val="single" w:color="auto" w:sz="4" w:space="0"/>
            </w:tcBorders>
            <w:noWrap w:val="0"/>
            <w:vAlign w:val="top"/>
          </w:tcPr>
          <w:p w14:paraId="50F5877C">
            <w:pPr>
              <w:spacing w:line="360" w:lineRule="auto"/>
              <w:rPr>
                <w:rFonts w:hint="eastAsia" w:ascii="宋体" w:hAnsi="宋体" w:eastAsia="宋体" w:cs="宋体"/>
                <w:sz w:val="21"/>
                <w:szCs w:val="21"/>
                <w:highlight w:val="none"/>
              </w:rPr>
            </w:pPr>
          </w:p>
        </w:tc>
      </w:tr>
      <w:tr w14:paraId="29CBC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704" w:type="dxa"/>
            <w:tcBorders>
              <w:top w:val="single" w:color="auto" w:sz="4" w:space="0"/>
              <w:left w:val="single" w:color="auto" w:sz="4" w:space="0"/>
              <w:bottom w:val="single" w:color="auto" w:sz="4" w:space="0"/>
              <w:right w:val="single" w:color="auto" w:sz="4" w:space="0"/>
            </w:tcBorders>
            <w:noWrap w:val="0"/>
            <w:vAlign w:val="center"/>
          </w:tcPr>
          <w:p w14:paraId="5A00C392">
            <w:pPr>
              <w:wordWrap/>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4</w:t>
            </w:r>
          </w:p>
        </w:tc>
        <w:tc>
          <w:tcPr>
            <w:tcW w:w="3218" w:type="dxa"/>
            <w:tcBorders>
              <w:top w:val="single" w:color="auto" w:sz="4" w:space="0"/>
              <w:left w:val="single" w:color="auto" w:sz="4" w:space="0"/>
              <w:bottom w:val="single" w:color="auto" w:sz="4" w:space="0"/>
              <w:right w:val="single" w:color="auto" w:sz="4" w:space="0"/>
            </w:tcBorders>
            <w:noWrap w:val="0"/>
            <w:vAlign w:val="top"/>
          </w:tcPr>
          <w:p w14:paraId="6B2E07C1">
            <w:pPr>
              <w:spacing w:line="360" w:lineRule="auto"/>
              <w:rPr>
                <w:rFonts w:hint="eastAsia" w:ascii="宋体" w:hAnsi="宋体" w:eastAsia="宋体" w:cs="宋体"/>
                <w:sz w:val="21"/>
                <w:szCs w:val="21"/>
                <w:highlight w:val="none"/>
              </w:rPr>
            </w:pPr>
          </w:p>
        </w:tc>
        <w:tc>
          <w:tcPr>
            <w:tcW w:w="1462" w:type="dxa"/>
            <w:tcBorders>
              <w:top w:val="single" w:color="auto" w:sz="4" w:space="0"/>
              <w:left w:val="single" w:color="auto" w:sz="4" w:space="0"/>
              <w:bottom w:val="single" w:color="auto" w:sz="4" w:space="0"/>
              <w:right w:val="single" w:color="auto" w:sz="4" w:space="0"/>
            </w:tcBorders>
            <w:noWrap w:val="0"/>
            <w:vAlign w:val="top"/>
          </w:tcPr>
          <w:p w14:paraId="3A263ADF">
            <w:pPr>
              <w:spacing w:line="360" w:lineRule="auto"/>
              <w:rPr>
                <w:rFonts w:hint="eastAsia" w:ascii="宋体" w:hAnsi="宋体" w:eastAsia="宋体" w:cs="宋体"/>
                <w:sz w:val="21"/>
                <w:szCs w:val="21"/>
                <w:highlight w:val="none"/>
              </w:rPr>
            </w:pPr>
          </w:p>
        </w:tc>
        <w:tc>
          <w:tcPr>
            <w:tcW w:w="2010" w:type="dxa"/>
            <w:tcBorders>
              <w:top w:val="single" w:color="auto" w:sz="4" w:space="0"/>
              <w:left w:val="single" w:color="auto" w:sz="4" w:space="0"/>
              <w:bottom w:val="single" w:color="auto" w:sz="4" w:space="0"/>
              <w:right w:val="single" w:color="auto" w:sz="4" w:space="0"/>
            </w:tcBorders>
            <w:noWrap w:val="0"/>
            <w:vAlign w:val="top"/>
          </w:tcPr>
          <w:p w14:paraId="4C7CEF79">
            <w:pPr>
              <w:spacing w:line="360" w:lineRule="auto"/>
              <w:rPr>
                <w:rFonts w:hint="eastAsia" w:ascii="宋体" w:hAnsi="宋体" w:eastAsia="宋体" w:cs="宋体"/>
                <w:sz w:val="21"/>
                <w:szCs w:val="21"/>
                <w:highlight w:val="none"/>
              </w:rPr>
            </w:pPr>
          </w:p>
        </w:tc>
        <w:tc>
          <w:tcPr>
            <w:tcW w:w="1204" w:type="dxa"/>
            <w:tcBorders>
              <w:top w:val="single" w:color="auto" w:sz="4" w:space="0"/>
              <w:left w:val="single" w:color="auto" w:sz="4" w:space="0"/>
              <w:bottom w:val="single" w:color="auto" w:sz="4" w:space="0"/>
              <w:right w:val="single" w:color="auto" w:sz="4" w:space="0"/>
            </w:tcBorders>
            <w:noWrap w:val="0"/>
            <w:vAlign w:val="top"/>
          </w:tcPr>
          <w:p w14:paraId="2A8C6396">
            <w:pPr>
              <w:spacing w:line="360" w:lineRule="auto"/>
              <w:rPr>
                <w:rFonts w:hint="eastAsia" w:ascii="宋体" w:hAnsi="宋体" w:eastAsia="宋体" w:cs="宋体"/>
                <w:sz w:val="21"/>
                <w:szCs w:val="21"/>
                <w:highlight w:val="none"/>
              </w:rPr>
            </w:pPr>
          </w:p>
        </w:tc>
      </w:tr>
      <w:tr w14:paraId="16FDB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704" w:type="dxa"/>
            <w:tcBorders>
              <w:top w:val="single" w:color="auto" w:sz="4" w:space="0"/>
              <w:left w:val="single" w:color="auto" w:sz="4" w:space="0"/>
              <w:bottom w:val="single" w:color="auto" w:sz="4" w:space="0"/>
              <w:right w:val="single" w:color="auto" w:sz="4" w:space="0"/>
            </w:tcBorders>
            <w:noWrap w:val="0"/>
            <w:vAlign w:val="center"/>
          </w:tcPr>
          <w:p w14:paraId="32DB6482">
            <w:pPr>
              <w:wordWrap/>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w:t>
            </w:r>
          </w:p>
        </w:tc>
        <w:tc>
          <w:tcPr>
            <w:tcW w:w="3218" w:type="dxa"/>
            <w:tcBorders>
              <w:top w:val="single" w:color="auto" w:sz="4" w:space="0"/>
              <w:left w:val="single" w:color="auto" w:sz="4" w:space="0"/>
              <w:bottom w:val="single" w:color="auto" w:sz="4" w:space="0"/>
              <w:right w:val="single" w:color="auto" w:sz="4" w:space="0"/>
            </w:tcBorders>
            <w:noWrap w:val="0"/>
            <w:vAlign w:val="top"/>
          </w:tcPr>
          <w:p w14:paraId="43AEC220">
            <w:pPr>
              <w:spacing w:line="360" w:lineRule="auto"/>
              <w:rPr>
                <w:rFonts w:hint="eastAsia" w:ascii="宋体" w:hAnsi="宋体" w:eastAsia="宋体" w:cs="宋体"/>
                <w:sz w:val="21"/>
                <w:szCs w:val="21"/>
                <w:highlight w:val="none"/>
              </w:rPr>
            </w:pPr>
          </w:p>
        </w:tc>
        <w:tc>
          <w:tcPr>
            <w:tcW w:w="1462" w:type="dxa"/>
            <w:tcBorders>
              <w:top w:val="single" w:color="auto" w:sz="4" w:space="0"/>
              <w:left w:val="single" w:color="auto" w:sz="4" w:space="0"/>
              <w:bottom w:val="single" w:color="auto" w:sz="4" w:space="0"/>
              <w:right w:val="single" w:color="auto" w:sz="4" w:space="0"/>
            </w:tcBorders>
            <w:noWrap w:val="0"/>
            <w:vAlign w:val="top"/>
          </w:tcPr>
          <w:p w14:paraId="1F56B6E9">
            <w:pPr>
              <w:spacing w:line="360" w:lineRule="auto"/>
              <w:rPr>
                <w:rFonts w:hint="eastAsia" w:ascii="宋体" w:hAnsi="宋体" w:eastAsia="宋体" w:cs="宋体"/>
                <w:sz w:val="21"/>
                <w:szCs w:val="21"/>
                <w:highlight w:val="none"/>
              </w:rPr>
            </w:pPr>
          </w:p>
        </w:tc>
        <w:tc>
          <w:tcPr>
            <w:tcW w:w="2010" w:type="dxa"/>
            <w:tcBorders>
              <w:top w:val="single" w:color="auto" w:sz="4" w:space="0"/>
              <w:left w:val="single" w:color="auto" w:sz="4" w:space="0"/>
              <w:bottom w:val="single" w:color="auto" w:sz="4" w:space="0"/>
              <w:right w:val="single" w:color="auto" w:sz="4" w:space="0"/>
            </w:tcBorders>
            <w:noWrap w:val="0"/>
            <w:vAlign w:val="top"/>
          </w:tcPr>
          <w:p w14:paraId="75B09242">
            <w:pPr>
              <w:spacing w:line="360" w:lineRule="auto"/>
              <w:rPr>
                <w:rFonts w:hint="eastAsia" w:ascii="宋体" w:hAnsi="宋体" w:eastAsia="宋体" w:cs="宋体"/>
                <w:sz w:val="21"/>
                <w:szCs w:val="21"/>
                <w:highlight w:val="none"/>
              </w:rPr>
            </w:pPr>
          </w:p>
        </w:tc>
        <w:tc>
          <w:tcPr>
            <w:tcW w:w="1204" w:type="dxa"/>
            <w:tcBorders>
              <w:top w:val="single" w:color="auto" w:sz="4" w:space="0"/>
              <w:left w:val="single" w:color="auto" w:sz="4" w:space="0"/>
              <w:bottom w:val="single" w:color="auto" w:sz="4" w:space="0"/>
              <w:right w:val="single" w:color="auto" w:sz="4" w:space="0"/>
            </w:tcBorders>
            <w:noWrap w:val="0"/>
            <w:vAlign w:val="top"/>
          </w:tcPr>
          <w:p w14:paraId="279D3444">
            <w:pPr>
              <w:spacing w:line="360" w:lineRule="auto"/>
              <w:rPr>
                <w:rFonts w:hint="eastAsia" w:ascii="宋体" w:hAnsi="宋体" w:eastAsia="宋体" w:cs="宋体"/>
                <w:sz w:val="21"/>
                <w:szCs w:val="21"/>
                <w:highlight w:val="none"/>
              </w:rPr>
            </w:pPr>
          </w:p>
        </w:tc>
      </w:tr>
      <w:tr w14:paraId="43476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704" w:type="dxa"/>
            <w:tcBorders>
              <w:top w:val="single" w:color="auto" w:sz="4" w:space="0"/>
              <w:left w:val="single" w:color="auto" w:sz="4" w:space="0"/>
              <w:bottom w:val="single" w:color="auto" w:sz="4" w:space="0"/>
              <w:right w:val="single" w:color="auto" w:sz="4" w:space="0"/>
            </w:tcBorders>
            <w:noWrap w:val="0"/>
            <w:vAlign w:val="center"/>
          </w:tcPr>
          <w:p w14:paraId="74F7B66B">
            <w:pPr>
              <w:spacing w:line="360" w:lineRule="auto"/>
              <w:jc w:val="center"/>
              <w:rPr>
                <w:rFonts w:hint="eastAsia" w:ascii="宋体" w:hAnsi="宋体" w:eastAsia="宋体" w:cs="宋体"/>
                <w:sz w:val="21"/>
                <w:szCs w:val="21"/>
                <w:highlight w:val="none"/>
              </w:rPr>
            </w:pPr>
          </w:p>
        </w:tc>
        <w:tc>
          <w:tcPr>
            <w:tcW w:w="3218" w:type="dxa"/>
            <w:tcBorders>
              <w:top w:val="single" w:color="auto" w:sz="4" w:space="0"/>
              <w:left w:val="single" w:color="auto" w:sz="4" w:space="0"/>
              <w:bottom w:val="single" w:color="auto" w:sz="4" w:space="0"/>
              <w:right w:val="single" w:color="auto" w:sz="4" w:space="0"/>
            </w:tcBorders>
            <w:noWrap w:val="0"/>
            <w:vAlign w:val="top"/>
          </w:tcPr>
          <w:p w14:paraId="681DBF28">
            <w:pPr>
              <w:spacing w:line="360" w:lineRule="auto"/>
              <w:rPr>
                <w:rFonts w:hint="eastAsia" w:ascii="宋体" w:hAnsi="宋体" w:eastAsia="宋体" w:cs="宋体"/>
                <w:sz w:val="21"/>
                <w:szCs w:val="21"/>
                <w:highlight w:val="none"/>
              </w:rPr>
            </w:pPr>
          </w:p>
        </w:tc>
        <w:tc>
          <w:tcPr>
            <w:tcW w:w="1462" w:type="dxa"/>
            <w:tcBorders>
              <w:top w:val="single" w:color="auto" w:sz="4" w:space="0"/>
              <w:left w:val="single" w:color="auto" w:sz="4" w:space="0"/>
              <w:bottom w:val="single" w:color="auto" w:sz="4" w:space="0"/>
              <w:right w:val="single" w:color="auto" w:sz="4" w:space="0"/>
            </w:tcBorders>
            <w:noWrap w:val="0"/>
            <w:vAlign w:val="top"/>
          </w:tcPr>
          <w:p w14:paraId="2846B26B">
            <w:pPr>
              <w:spacing w:line="360" w:lineRule="auto"/>
              <w:rPr>
                <w:rFonts w:hint="eastAsia" w:ascii="宋体" w:hAnsi="宋体" w:eastAsia="宋体" w:cs="宋体"/>
                <w:sz w:val="21"/>
                <w:szCs w:val="21"/>
                <w:highlight w:val="none"/>
              </w:rPr>
            </w:pPr>
          </w:p>
        </w:tc>
        <w:tc>
          <w:tcPr>
            <w:tcW w:w="2010" w:type="dxa"/>
            <w:tcBorders>
              <w:top w:val="single" w:color="auto" w:sz="4" w:space="0"/>
              <w:left w:val="single" w:color="auto" w:sz="4" w:space="0"/>
              <w:bottom w:val="single" w:color="auto" w:sz="4" w:space="0"/>
              <w:right w:val="single" w:color="auto" w:sz="4" w:space="0"/>
            </w:tcBorders>
            <w:noWrap w:val="0"/>
            <w:vAlign w:val="top"/>
          </w:tcPr>
          <w:p w14:paraId="1532F20C">
            <w:pPr>
              <w:spacing w:line="360" w:lineRule="auto"/>
              <w:rPr>
                <w:rFonts w:hint="eastAsia" w:ascii="宋体" w:hAnsi="宋体" w:eastAsia="宋体" w:cs="宋体"/>
                <w:sz w:val="21"/>
                <w:szCs w:val="21"/>
                <w:highlight w:val="none"/>
              </w:rPr>
            </w:pPr>
          </w:p>
        </w:tc>
        <w:tc>
          <w:tcPr>
            <w:tcW w:w="1204" w:type="dxa"/>
            <w:tcBorders>
              <w:top w:val="single" w:color="auto" w:sz="4" w:space="0"/>
              <w:left w:val="single" w:color="auto" w:sz="4" w:space="0"/>
              <w:bottom w:val="single" w:color="auto" w:sz="4" w:space="0"/>
              <w:right w:val="single" w:color="auto" w:sz="4" w:space="0"/>
            </w:tcBorders>
            <w:noWrap w:val="0"/>
            <w:vAlign w:val="top"/>
          </w:tcPr>
          <w:p w14:paraId="6CB28843">
            <w:pPr>
              <w:spacing w:line="360" w:lineRule="auto"/>
              <w:rPr>
                <w:rFonts w:hint="eastAsia" w:ascii="宋体" w:hAnsi="宋体" w:eastAsia="宋体" w:cs="宋体"/>
                <w:sz w:val="21"/>
                <w:szCs w:val="21"/>
                <w:highlight w:val="none"/>
              </w:rPr>
            </w:pPr>
          </w:p>
        </w:tc>
      </w:tr>
    </w:tbl>
    <w:p w14:paraId="27A13092">
      <w:pPr>
        <w:wordWrap/>
        <w:rPr>
          <w:rFonts w:hint="eastAsia" w:ascii="宋体" w:hAnsi="宋体" w:eastAsia="宋体" w:cs="宋体"/>
          <w:b/>
          <w:bCs/>
          <w:sz w:val="21"/>
          <w:szCs w:val="21"/>
          <w:highlight w:val="none"/>
        </w:rPr>
      </w:pPr>
    </w:p>
    <w:p w14:paraId="6C73515A"/>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00" w:lineRule="auto"/>
      </w:pPr>
      <w:r>
        <w:separator/>
      </w:r>
    </w:p>
  </w:footnote>
  <w:footnote w:type="continuationSeparator" w:id="1">
    <w:p>
      <w:pPr>
        <w:spacing w:before="0" w:after="0" w:line="30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NhZjgyNzAxYzJhOGMxOGZjZGNjYjNlMzdkZWY3ZmQifQ=="/>
  </w:docVars>
  <w:rsids>
    <w:rsidRoot w:val="60300CDE"/>
    <w:rsid w:val="3F4263D8"/>
    <w:rsid w:val="60300C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beforeLines="25" w:afterLines="25" w:line="300" w:lineRule="auto"/>
      <w:jc w:val="both"/>
    </w:pPr>
    <w:rPr>
      <w:rFonts w:ascii="Times New Roman" w:hAnsi="Times New Roman" w:eastAsia="宋体" w:cstheme="minorBidi"/>
      <w:kern w:val="2"/>
      <w:sz w:val="24"/>
      <w:szCs w:val="22"/>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tabs>
        <w:tab w:val="left" w:pos="567"/>
      </w:tabs>
      <w:spacing w:before="120" w:line="22" w:lineRule="atLeast"/>
    </w:pPr>
    <w:rPr>
      <w:rFonts w:ascii="宋体" w:hAnsi="宋体" w:eastAsiaTheme="minorEastAsia"/>
    </w:rPr>
  </w:style>
  <w:style w:type="paragraph" w:styleId="3">
    <w:name w:val="Plain Text"/>
    <w:basedOn w:val="1"/>
    <w:next w:val="1"/>
    <w:qFormat/>
    <w:uiPriority w:val="0"/>
    <w:pPr>
      <w:widowControl/>
      <w:spacing w:before="100" w:beforeAutospacing="1" w:after="100" w:afterAutospacing="1"/>
      <w:jc w:val="left"/>
    </w:pPr>
    <w:rPr>
      <w:rFonts w:ascii="宋体" w:hAnsi="宋体"/>
      <w:color w:val="000000"/>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2024-08-29T13:56:00Z</dcterms:created>
  <dc:creator>You fire¥no  fire</dc:creator>
  <cp:lastModifiedBy>You fire¥no  fire</cp:lastModifiedBy>
  <dcterms:modified xsi:type="dcterms:W3CDTF">2024-08-29T14:00:19Z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34DBB013F2474334BDB86C50DF2562E3_11</vt:lpwstr>
  </property>
</Properties>
</file>