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7F4171">
      <w:pPr>
        <w:outlineLvl w:val="9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ascii="Calibri" w:hAnsi="Calibri" w:eastAsia="宋体" w:cs="Times New Roman"/>
          <w:b/>
          <w:bCs/>
          <w:kern w:val="0"/>
          <w:sz w:val="28"/>
          <w:szCs w:val="28"/>
          <w:lang w:eastAsia="zh-Hans"/>
        </w:rPr>
        <w:t>评标办法相应的其他技术资料</w:t>
      </w:r>
    </w:p>
    <w:p w14:paraId="18508E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</w:p>
    <w:p w14:paraId="081FD0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1、企业实力</w:t>
      </w:r>
    </w:p>
    <w:p w14:paraId="71B703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2、产品质量</w:t>
      </w:r>
    </w:p>
    <w:p w14:paraId="5839B3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3、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节能环保产品</w:t>
      </w:r>
    </w:p>
    <w:p w14:paraId="3C5577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4、投标人认为需补充的其他技术资料</w:t>
      </w:r>
      <w:bookmarkStart w:id="0" w:name="_GoBack"/>
      <w:bookmarkEnd w:id="0"/>
    </w:p>
    <w:p w14:paraId="4BE6EC9C">
      <w:pPr>
        <w:ind w:firstLine="480" w:firstLineChars="200"/>
        <w:outlineLvl w:val="9"/>
        <w:rPr>
          <w:rFonts w:hint="eastAsia" w:ascii="宋体" w:hAnsi="宋体" w:eastAsia="宋体" w:cs="Arial"/>
          <w:color w:val="000000"/>
          <w:sz w:val="24"/>
          <w:szCs w:val="24"/>
          <w:lang w:val="en-US" w:eastAsia="zh-CN"/>
        </w:rPr>
      </w:pPr>
    </w:p>
    <w:p w14:paraId="7536687F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1C5F0C6E">
      <w:pPr>
        <w:spacing w:line="360" w:lineRule="auto"/>
        <w:ind w:left="0" w:leftChars="0" w:firstLine="0" w:firstLineChars="0"/>
        <w:jc w:val="both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注：以上内容投标人应结合本招标文件评标办法要求自行编写，格式自拟。</w:t>
      </w:r>
    </w:p>
    <w:p w14:paraId="0C657B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hZjgyNzAxYzJhOGMxOGZjZGNjYjNlMzdkZWY3ZmQifQ=="/>
  </w:docVars>
  <w:rsids>
    <w:rsidRoot w:val="62044D7F"/>
    <w:rsid w:val="02E52B06"/>
    <w:rsid w:val="17E32D63"/>
    <w:rsid w:val="1D0429AF"/>
    <w:rsid w:val="34FC0EEB"/>
    <w:rsid w:val="6204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86</Characters>
  <Lines>0</Lines>
  <Paragraphs>0</Paragraphs>
  <TotalTime>0</TotalTime>
  <ScaleCrop>false</ScaleCrop>
  <LinksUpToDate>false</LinksUpToDate>
  <CharactersWithSpaces>86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2024-04-22T09:25:00Z</dcterms:created>
  <dc:creator>年3。</dc:creator>
  <cp:lastModifiedBy>@南方艳阳</cp:lastModifiedBy>
  <dcterms:modified xsi:type="dcterms:W3CDTF">2024-12-16T02:48:38Z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5E642FD95FA5497D9CA0326176FBE559_13</vt:lpwstr>
  </property>
</Properties>
</file>