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武器装备测试与效能评估教学科研平台采购项目</w:t>
      </w:r>
    </w:p>
    <w:p>
      <w:pPr>
        <w:pStyle w:val="null3"/>
        <w:jc w:val="center"/>
        <w:outlineLvl w:val="2"/>
      </w:pPr>
      <w:r>
        <w:rPr>
          <w:sz w:val="28"/>
          <w:b/>
        </w:rPr>
        <w:t>采购项目编号：</w:t>
      </w:r>
      <w:r>
        <w:rPr>
          <w:sz w:val="28"/>
          <w:b/>
        </w:rPr>
        <w:t>ZMZB2024GYDX-416</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武器装备测试与效能评估教学科研平台采购项目</w:t>
      </w:r>
      <w:r>
        <w:rPr/>
        <w:t>进行国内公开招标，兹邀请符合本次招标要求的供应商参加投标。</w:t>
      </w:r>
    </w:p>
    <w:p>
      <w:pPr>
        <w:pStyle w:val="null3"/>
        <w:outlineLvl w:val="2"/>
      </w:pPr>
      <w:r>
        <w:rPr>
          <w:sz w:val="28"/>
          <w:b/>
        </w:rPr>
        <w:t>一、采购项目编号：</w:t>
      </w:r>
      <w:r>
        <w:rPr>
          <w:sz w:val="28"/>
          <w:b/>
        </w:rPr>
        <w:t>ZMZB2024GYDX-416</w:t>
      </w:r>
    </w:p>
    <w:p>
      <w:pPr>
        <w:pStyle w:val="null3"/>
        <w:outlineLvl w:val="2"/>
      </w:pPr>
      <w:r>
        <w:rPr>
          <w:sz w:val="28"/>
          <w:b/>
        </w:rPr>
        <w:t>二、采购项目名称：</w:t>
      </w:r>
      <w:r>
        <w:rPr>
          <w:sz w:val="28"/>
          <w:b/>
        </w:rPr>
        <w:t>武器装备测试与效能评估教学科研平台采购项目</w:t>
      </w:r>
    </w:p>
    <w:p>
      <w:pPr>
        <w:pStyle w:val="null3"/>
        <w:outlineLvl w:val="2"/>
      </w:pPr>
      <w:r>
        <w:rPr>
          <w:sz w:val="28"/>
          <w:b/>
        </w:rPr>
        <w:t>三、招标项目简介</w:t>
      </w:r>
    </w:p>
    <w:p>
      <w:pPr>
        <w:pStyle w:val="null3"/>
        <w:ind w:firstLine="480"/>
      </w:pPr>
      <w:r>
        <w:rPr/>
        <w:t>本项目拟采购示波器1套，频谱分析仪1套，电源测试系统1套，多智能体协同机器人平台1套，双臂协作智能移动抓取机器人平台1套，智能人形机器人集群设备1套，四轮四转双臂复合操作机器人实验开发平台1套。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8、本项目不接受联合体投标：非接受联合体投标声明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 梁老师</w:t>
      </w:r>
    </w:p>
    <w:p>
      <w:pPr>
        <w:pStyle w:val="null3"/>
      </w:pPr>
      <w:r>
        <w:rPr/>
        <w:t xml:space="preserve"> 联系电话： </w:t>
      </w:r>
      <w:r>
        <w:rPr/>
        <w:t xml:space="preserve"> 029-86173142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 xml:space="preserve"> 董菊莉 黄乐 窦元隆</w:t>
      </w:r>
    </w:p>
    <w:p>
      <w:pPr>
        <w:pStyle w:val="null3"/>
      </w:pPr>
      <w:r>
        <w:rPr/>
        <w:t xml:space="preserve"> 联系电话： </w:t>
      </w:r>
      <w:r>
        <w:rPr/>
        <w:t xml:space="preserve"> 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采购包1：4,140,000.00元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联系电话：177 7896 6062</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rPr>
        <w:t>用于空地武器集群系统建模，协同地图构建，目标识别跟踪与集群化故障分析与测试，集群系统打击效能评估等。</w:t>
      </w:r>
    </w:p>
    <w:p>
      <w:pPr>
        <w:pStyle w:val="null3"/>
        <w:outlineLvl w:val="2"/>
      </w:pPr>
      <w:r>
        <w:rPr>
          <w:sz w:val="28"/>
          <w:b/>
        </w:rPr>
        <w:t>3.2采购内容</w:t>
      </w:r>
    </w:p>
    <w:p>
      <w:pPr>
        <w:pStyle w:val="null3"/>
      </w:pPr>
      <w:r>
        <w:rPr/>
        <w:t>采购包1：</w:t>
      </w:r>
    </w:p>
    <w:p>
      <w:pPr>
        <w:pStyle w:val="null3"/>
      </w:pPr>
      <w:r>
        <w:rPr/>
        <w:t>采购包预算金额（元）: 4,140,000.00</w:t>
      </w:r>
    </w:p>
    <w:p>
      <w:pPr>
        <w:pStyle w:val="null3"/>
      </w:pPr>
      <w:r>
        <w:rPr/>
        <w:t>采购包最高限价（元）: 4,140,000.00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武器装备测试与效能评估教学科研平台采购项目</w:t>
            </w:r>
          </w:p>
        </w:tc>
        <w:tc>
          <w:tcPr>
            <w:tcW w:type="dxa" w:w="831"/>
          </w:tcPr>
          <w:p>
            <w:pPr>
              <w:pStyle w:val="null3"/>
              <w:jc w:val="right"/>
            </w:pPr>
            <w:r>
              <w:rPr/>
              <w:t>1.00</w:t>
            </w:r>
          </w:p>
        </w:tc>
        <w:tc>
          <w:tcPr>
            <w:tcW w:type="dxa" w:w="831"/>
          </w:tcPr>
          <w:p>
            <w:pPr>
              <w:pStyle w:val="null3"/>
              <w:jc w:val="right"/>
            </w:pPr>
            <w:r>
              <w:rPr/>
              <w:t>4,140,000.00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标的名称：武器装备测试与效能评估教学科研平台采购项目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rPr>
              <w:t>示波器</w:t>
            </w:r>
            <w:r>
              <w:rPr>
                <w:rFonts w:ascii="宋体" w:hAnsi="宋体" w:cs="宋体" w:eastAsia="宋体"/>
                <w:sz w:val="21"/>
                <w:b/>
              </w:rPr>
              <w:t xml:space="preserve">  </w:t>
            </w:r>
            <w:r>
              <w:rPr>
                <w:rFonts w:ascii="宋体" w:hAnsi="宋体" w:cs="宋体" w:eastAsia="宋体"/>
                <w:sz w:val="21"/>
                <w:b/>
                <w:shd w:fill="FFFFFF" w:val="clear"/>
              </w:rPr>
              <w:t>数量：</w:t>
            </w:r>
            <w:r>
              <w:rPr>
                <w:rFonts w:ascii="宋体" w:hAnsi="宋体" w:cs="宋体" w:eastAsia="宋体"/>
                <w:sz w:val="21"/>
                <w:b/>
                <w:shd w:fill="FFFFFF" w:val="clear"/>
              </w:rPr>
              <w:t>1套</w:t>
            </w:r>
          </w:p>
          <w:p>
            <w:pPr>
              <w:pStyle w:val="null3"/>
              <w:jc w:val="both"/>
            </w:pPr>
            <w:r>
              <w:rPr>
                <w:rFonts w:ascii="宋体" w:hAnsi="宋体" w:cs="宋体" w:eastAsia="宋体"/>
                <w:sz w:val="21"/>
              </w:rPr>
              <w:t>1.带宽：≥2GHz，模拟通道：≥8个；</w:t>
            </w:r>
          </w:p>
          <w:p>
            <w:pPr>
              <w:pStyle w:val="null3"/>
              <w:jc w:val="both"/>
            </w:pPr>
            <w:r>
              <w:rPr>
                <w:rFonts w:ascii="宋体" w:hAnsi="宋体" w:cs="宋体" w:eastAsia="宋体"/>
                <w:sz w:val="21"/>
              </w:rPr>
              <w:t>2.</w:t>
            </w:r>
            <w:r>
              <w:rPr>
                <w:rFonts w:ascii="&quot;times new roman&quot;" w:hAnsi="&quot;times new roman&quot;" w:cs="&quot;times new roman&quot;" w:eastAsia="&quot;times new roman&quot;"/>
                <w:sz w:val="21"/>
              </w:rPr>
              <w:t xml:space="preserve"> </w:t>
            </w:r>
            <w:r>
              <w:rPr>
                <w:rFonts w:ascii="微软雅黑" w:hAnsi="微软雅黑" w:cs="微软雅黑" w:eastAsia="微软雅黑"/>
                <w:sz w:val="21"/>
              </w:rPr>
              <w:t>▲</w:t>
            </w:r>
            <w:r>
              <w:rPr>
                <w:rFonts w:ascii="宋体" w:hAnsi="宋体" w:cs="宋体" w:eastAsia="宋体"/>
                <w:sz w:val="21"/>
              </w:rPr>
              <w:t>存储深度：</w:t>
            </w:r>
            <w:r>
              <w:rPr>
                <w:rFonts w:ascii="宋体" w:hAnsi="宋体" w:cs="宋体" w:eastAsia="宋体"/>
                <w:sz w:val="21"/>
              </w:rPr>
              <w:t>≥1Gpts（全通道）;</w:t>
            </w:r>
          </w:p>
          <w:p>
            <w:pPr>
              <w:pStyle w:val="null3"/>
              <w:jc w:val="both"/>
            </w:pPr>
            <w:r>
              <w:rPr>
                <w:rFonts w:ascii="宋体" w:hAnsi="宋体" w:cs="宋体" w:eastAsia="宋体"/>
                <w:sz w:val="21"/>
              </w:rPr>
              <w:t>3.硬件垂直分辨率：≥12bit；垂直灵敏度范围：≤1mV/div</w:t>
            </w:r>
            <w:r>
              <w:rPr>
                <w:rFonts w:ascii="微软雅黑" w:hAnsi="微软雅黑" w:cs="微软雅黑" w:eastAsia="微软雅黑"/>
                <w:sz w:val="21"/>
                <w:shd w:fill="FFFFFF" w:val="clear"/>
              </w:rPr>
              <w:t>～</w:t>
            </w:r>
            <w:r>
              <w:rPr>
                <w:rFonts w:ascii="宋体" w:hAnsi="宋体" w:cs="宋体" w:eastAsia="宋体"/>
                <w:sz w:val="21"/>
              </w:rPr>
              <w:t>10V/div （100Ω）;上升时间≤225ps；</w:t>
            </w:r>
          </w:p>
          <w:p>
            <w:pPr>
              <w:pStyle w:val="null3"/>
              <w:jc w:val="both"/>
            </w:pPr>
            <w:r>
              <w:rPr>
                <w:rFonts w:ascii="宋体" w:hAnsi="宋体" w:cs="宋体" w:eastAsia="宋体"/>
                <w:sz w:val="21"/>
              </w:rPr>
              <w:t>4.采样率：≥10GSa/s（半通道），5GSa/s（全通道）；</w:t>
            </w:r>
          </w:p>
          <w:p>
            <w:pPr>
              <w:pStyle w:val="null3"/>
              <w:jc w:val="both"/>
            </w:pPr>
            <w:r>
              <w:rPr>
                <w:rFonts w:ascii="宋体" w:hAnsi="宋体" w:cs="宋体" w:eastAsia="宋体"/>
                <w:sz w:val="21"/>
              </w:rPr>
              <w:t>5.时基范围：≥10ps/div</w:t>
            </w:r>
            <w:r>
              <w:rPr>
                <w:rFonts w:ascii="微软雅黑" w:hAnsi="微软雅黑" w:cs="微软雅黑" w:eastAsia="微软雅黑"/>
                <w:sz w:val="21"/>
                <w:shd w:fill="FFFFFF" w:val="clear"/>
              </w:rPr>
              <w:t>～</w:t>
            </w:r>
            <w:r>
              <w:rPr>
                <w:rFonts w:ascii="宋体" w:hAnsi="宋体" w:cs="宋体" w:eastAsia="宋体"/>
                <w:sz w:val="21"/>
              </w:rPr>
              <w:t>1000s/div；时基延时范围：触发后最大 5000s；</w:t>
            </w:r>
          </w:p>
          <w:p>
            <w:pPr>
              <w:pStyle w:val="null3"/>
              <w:jc w:val="both"/>
            </w:pPr>
            <w:r>
              <w:rPr>
                <w:rFonts w:ascii="宋体" w:hAnsi="宋体" w:cs="宋体" w:eastAsia="宋体"/>
                <w:sz w:val="21"/>
              </w:rPr>
              <w:t>6.触发释抑范围≥6.5ns 至 200s；触发模式自动、正常、单次；</w:t>
            </w:r>
          </w:p>
          <w:p>
            <w:pPr>
              <w:pStyle w:val="null3"/>
              <w:jc w:val="both"/>
            </w:pPr>
            <w:r>
              <w:rPr>
                <w:rFonts w:ascii="宋体" w:hAnsi="宋体" w:cs="宋体" w:eastAsia="宋体"/>
                <w:sz w:val="21"/>
              </w:rPr>
              <w:t>7.波形捕获率：≥70 个波形/秒</w:t>
            </w:r>
          </w:p>
          <w:p>
            <w:pPr>
              <w:pStyle w:val="null3"/>
              <w:jc w:val="both"/>
            </w:pPr>
            <w:r>
              <w:rPr>
                <w:rFonts w:ascii="宋体" w:hAnsi="宋体" w:cs="宋体" w:eastAsia="宋体"/>
                <w:sz w:val="21"/>
              </w:rPr>
              <w:t>8.具有2通道≥50MHZ函数发生器，最高采样率≥200MSa/s，垂直分辨率≥14bit，标准波形：正弦、方波、斜波、脉冲、直流、噪声、任意波，内建波形：SinX/X、指数升降、高斯、洛伦兹曲线、半正矢曲线、心电图等。</w:t>
            </w:r>
          </w:p>
          <w:p>
            <w:pPr>
              <w:pStyle w:val="null3"/>
              <w:jc w:val="both"/>
            </w:pPr>
            <w:r>
              <w:rPr>
                <w:rFonts w:ascii="宋体" w:hAnsi="宋体" w:cs="宋体" w:eastAsia="宋体"/>
                <w:sz w:val="21"/>
              </w:rPr>
              <w:t>9.具有</w:t>
            </w:r>
            <w:r>
              <w:rPr>
                <w:rFonts w:ascii="宋体" w:hAnsi="宋体" w:cs="宋体" w:eastAsia="宋体"/>
                <w:sz w:val="21"/>
              </w:rPr>
              <w:t>≥</w:t>
            </w:r>
            <w:r>
              <w:rPr>
                <w:rFonts w:ascii="宋体" w:hAnsi="宋体" w:cs="宋体" w:eastAsia="宋体"/>
                <w:sz w:val="21"/>
              </w:rPr>
              <w:t>4 位数字电压表和≥8 位频率计数器，</w:t>
            </w:r>
          </w:p>
          <w:p>
            <w:pPr>
              <w:pStyle w:val="null3"/>
              <w:jc w:val="both"/>
            </w:pPr>
            <w:r>
              <w:rPr>
                <w:rFonts w:ascii="宋体" w:hAnsi="宋体" w:cs="宋体" w:eastAsia="宋体"/>
                <w:sz w:val="21"/>
              </w:rPr>
              <w:t>10.具有功率测量和分析，波特图分析，实时频谱分析：其中频率范围≥1GHz，分析带宽≥320MHz；</w:t>
            </w:r>
          </w:p>
          <w:p>
            <w:pPr>
              <w:pStyle w:val="null3"/>
              <w:jc w:val="both"/>
            </w:pPr>
            <w:r>
              <w:rPr>
                <w:rFonts w:ascii="宋体" w:hAnsi="宋体" w:cs="宋体" w:eastAsia="宋体"/>
                <w:sz w:val="21"/>
              </w:rPr>
              <w:t>11. ≥40种参数自动测量、支持数学运算、FFT 分析、统计、极限模板测试、功率测量与分析、波形录制与回放等功能。</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b/>
                <w:shd w:fill="FFFFFF" w:val="clear"/>
              </w:rPr>
              <w:t>频谱分析仪</w:t>
            </w:r>
            <w:r>
              <w:rPr>
                <w:rFonts w:ascii="宋体" w:hAnsi="宋体" w:cs="宋体" w:eastAsia="宋体"/>
                <w:sz w:val="21"/>
                <w:b/>
                <w:shd w:fill="FFFFFF" w:val="clear"/>
              </w:rPr>
              <w:t xml:space="preserve">   </w:t>
            </w:r>
            <w:r>
              <w:rPr>
                <w:rFonts w:ascii="宋体" w:hAnsi="宋体" w:cs="宋体" w:eastAsia="宋体"/>
                <w:sz w:val="21"/>
                <w:b/>
                <w:shd w:fill="FFFFFF" w:val="clear"/>
              </w:rPr>
              <w:t>数量：</w:t>
            </w:r>
            <w:r>
              <w:rPr>
                <w:rFonts w:ascii="宋体" w:hAnsi="宋体" w:cs="宋体" w:eastAsia="宋体"/>
                <w:sz w:val="21"/>
                <w:b/>
                <w:shd w:fill="FFFFFF" w:val="clear"/>
              </w:rPr>
              <w:t>1套</w:t>
            </w:r>
          </w:p>
          <w:p>
            <w:pPr>
              <w:pStyle w:val="null3"/>
            </w:pPr>
            <w:r>
              <w:rPr>
                <w:rFonts w:ascii="宋体" w:hAnsi="宋体" w:cs="宋体" w:eastAsia="宋体"/>
                <w:sz w:val="21"/>
                <w:shd w:fill="FFFFFF" w:val="clear"/>
              </w:rPr>
              <w:t>1.频率范围2Hz</w:t>
            </w:r>
            <w:r>
              <w:rPr>
                <w:rFonts w:ascii="微软雅黑" w:hAnsi="微软雅黑" w:cs="微软雅黑" w:eastAsia="微软雅黑"/>
                <w:sz w:val="21"/>
                <w:shd w:fill="FFFFFF" w:val="clear"/>
              </w:rPr>
              <w:t>～</w:t>
            </w:r>
            <w:r>
              <w:rPr>
                <w:rFonts w:ascii="宋体" w:hAnsi="宋体" w:cs="宋体" w:eastAsia="宋体"/>
                <w:sz w:val="21"/>
                <w:shd w:fill="FFFFFF" w:val="clear"/>
              </w:rPr>
              <w:t>26.5 GHz；</w:t>
            </w:r>
          </w:p>
          <w:p>
            <w:pPr>
              <w:pStyle w:val="null3"/>
            </w:pPr>
            <w:r>
              <w:rPr>
                <w:rFonts w:ascii="宋体" w:hAnsi="宋体" w:cs="宋体" w:eastAsia="宋体"/>
                <w:sz w:val="21"/>
                <w:shd w:fill="FFFFFF" w:val="clear"/>
              </w:rPr>
              <w:t>2.扫描点数：</w:t>
            </w:r>
            <w:r>
              <w:rPr>
                <w:rFonts w:ascii="宋体" w:hAnsi="宋体" w:cs="宋体" w:eastAsia="宋体"/>
              </w:rPr>
              <w:t>≥</w:t>
            </w:r>
            <w:r>
              <w:rPr>
                <w:rFonts w:ascii="宋体" w:hAnsi="宋体" w:cs="宋体" w:eastAsia="宋体"/>
                <w:sz w:val="21"/>
                <w:shd w:fill="FFFFFF" w:val="clear"/>
              </w:rPr>
              <w:t>120000；</w:t>
            </w:r>
          </w:p>
          <w:p>
            <w:pPr>
              <w:pStyle w:val="null3"/>
            </w:pPr>
            <w:r>
              <w:rPr>
                <w:rFonts w:ascii="宋体" w:hAnsi="宋体" w:cs="宋体" w:eastAsia="宋体"/>
                <w:sz w:val="21"/>
                <w:shd w:fill="FFFFFF" w:val="clear"/>
              </w:rPr>
              <w:t>3.</w:t>
            </w:r>
            <w:r>
              <w:rPr>
                <w:rFonts w:ascii="微软雅黑" w:hAnsi="微软雅黑" w:cs="微软雅黑" w:eastAsia="微软雅黑"/>
              </w:rPr>
              <w:t>▲</w:t>
            </w:r>
            <w:r>
              <w:rPr>
                <w:rFonts w:ascii="宋体" w:hAnsi="宋体" w:cs="宋体" w:eastAsia="宋体"/>
                <w:sz w:val="21"/>
                <w:shd w:fill="FFFFFF" w:val="clear"/>
              </w:rPr>
              <w:t>显示平均噪声电平</w:t>
            </w:r>
            <w:r>
              <w:rPr>
                <w:rFonts w:ascii="宋体" w:hAnsi="宋体" w:cs="宋体" w:eastAsia="宋体"/>
                <w:sz w:val="21"/>
                <w:shd w:fill="FFFFFF" w:val="clear"/>
              </w:rPr>
              <w:t>50MHz≤f≤6GHz -161dBm；6GHz≤f≤18GHz；-157dBm；18GHz≤f≤26.5GHz -154dBm；</w:t>
            </w:r>
          </w:p>
          <w:p>
            <w:pPr>
              <w:pStyle w:val="null3"/>
            </w:pPr>
            <w:r>
              <w:rPr>
                <w:rFonts w:ascii="宋体" w:hAnsi="宋体" w:cs="宋体" w:eastAsia="宋体"/>
                <w:sz w:val="21"/>
                <w:shd w:fill="FFFFFF" w:val="clear"/>
              </w:rPr>
              <w:t>4.相位噪声（1GHz载波）：≤-112dBc/Hz@1kHz频偏；≤-122dBc/Hz@100kHz频偏；</w:t>
            </w:r>
          </w:p>
          <w:p>
            <w:pPr>
              <w:pStyle w:val="null3"/>
            </w:pPr>
            <w:r>
              <w:rPr>
                <w:rFonts w:ascii="宋体" w:hAnsi="宋体" w:cs="宋体" w:eastAsia="宋体"/>
                <w:sz w:val="21"/>
                <w:shd w:fill="FFFFFF" w:val="clear"/>
              </w:rPr>
              <w:t>5.</w:t>
            </w:r>
            <w:r>
              <w:rPr>
                <w:rFonts w:ascii="微软雅黑" w:hAnsi="微软雅黑" w:cs="微软雅黑" w:eastAsia="微软雅黑"/>
              </w:rPr>
              <w:t>▲</w:t>
            </w:r>
            <w:r>
              <w:rPr>
                <w:rFonts w:ascii="宋体" w:hAnsi="宋体" w:cs="宋体" w:eastAsia="宋体"/>
                <w:sz w:val="21"/>
                <w:shd w:fill="FFFFFF" w:val="clear"/>
              </w:rPr>
              <w:t>分辨率带宽（</w:t>
            </w:r>
            <w:r>
              <w:rPr>
                <w:rFonts w:ascii="宋体" w:hAnsi="宋体" w:cs="宋体" w:eastAsia="宋体"/>
                <w:sz w:val="21"/>
                <w:shd w:fill="FFFFFF" w:val="clear"/>
              </w:rPr>
              <w:t xml:space="preserve">RBW）0.1Hz </w:t>
            </w:r>
            <w:r>
              <w:rPr>
                <w:rFonts w:ascii="微软雅黑" w:hAnsi="微软雅黑" w:cs="微软雅黑" w:eastAsia="微软雅黑"/>
                <w:sz w:val="21"/>
                <w:shd w:fill="FFFFFF" w:val="clear"/>
              </w:rPr>
              <w:t>～</w:t>
            </w:r>
            <w:r>
              <w:rPr>
                <w:rFonts w:ascii="宋体" w:hAnsi="宋体" w:cs="宋体" w:eastAsia="宋体"/>
                <w:sz w:val="21"/>
                <w:shd w:fill="FFFFFF" w:val="clear"/>
              </w:rPr>
              <w:t xml:space="preserve"> </w:t>
            </w:r>
            <w:r>
              <w:rPr>
                <w:rFonts w:ascii="宋体" w:hAnsi="宋体" w:cs="宋体" w:eastAsia="宋体"/>
                <w:sz w:val="21"/>
                <w:shd w:fill="FFFFFF" w:val="clear"/>
              </w:rPr>
              <w:t>20MHz；</w:t>
            </w:r>
          </w:p>
          <w:p>
            <w:pPr>
              <w:pStyle w:val="null3"/>
            </w:pPr>
            <w:r>
              <w:rPr>
                <w:rFonts w:ascii="宋体" w:hAnsi="宋体" w:cs="宋体" w:eastAsia="宋体"/>
                <w:sz w:val="21"/>
                <w:shd w:fill="FFFFFF" w:val="clear"/>
              </w:rPr>
              <w:t xml:space="preserve">6.视频带宽（VBW）1Hz </w:t>
            </w:r>
            <w:r>
              <w:rPr>
                <w:rFonts w:ascii="微软雅黑" w:hAnsi="微软雅黑" w:cs="微软雅黑" w:eastAsia="微软雅黑"/>
                <w:sz w:val="21"/>
                <w:shd w:fill="FFFFFF" w:val="clear"/>
              </w:rPr>
              <w:t>～</w:t>
            </w:r>
            <w:r>
              <w:rPr>
                <w:rFonts w:ascii="宋体" w:hAnsi="宋体" w:cs="宋体" w:eastAsia="宋体"/>
                <w:sz w:val="21"/>
                <w:shd w:fill="FFFFFF" w:val="clear"/>
              </w:rPr>
              <w:t>20MHz；</w:t>
            </w:r>
          </w:p>
          <w:p>
            <w:pPr>
              <w:pStyle w:val="null3"/>
            </w:pPr>
            <w:r>
              <w:rPr>
                <w:rFonts w:ascii="宋体" w:hAnsi="宋体" w:cs="宋体" w:eastAsia="宋体"/>
                <w:sz w:val="21"/>
                <w:shd w:fill="FFFFFF" w:val="clear"/>
              </w:rPr>
              <w:t>7.三阶截获点：</w:t>
            </w:r>
            <w:r>
              <w:rPr>
                <w:rFonts w:ascii="宋体" w:hAnsi="宋体" w:cs="宋体" w:eastAsia="宋体"/>
              </w:rPr>
              <w:t>≥</w:t>
            </w:r>
            <w:r>
              <w:rPr>
                <w:rFonts w:ascii="宋体" w:hAnsi="宋体" w:cs="宋体" w:eastAsia="宋体"/>
                <w:sz w:val="21"/>
                <w:shd w:fill="FFFFFF" w:val="clear"/>
              </w:rPr>
              <w:t>16dBm (6GHz≤f≤26.5GHz）；</w:t>
            </w:r>
          </w:p>
          <w:p>
            <w:pPr>
              <w:pStyle w:val="null3"/>
            </w:pPr>
            <w:r>
              <w:rPr>
                <w:rFonts w:ascii="宋体" w:hAnsi="宋体" w:cs="宋体" w:eastAsia="宋体"/>
                <w:sz w:val="21"/>
                <w:shd w:fill="FFFFFF" w:val="clear"/>
              </w:rPr>
              <w:t>8.提供AM/FM/PM 等信号，具有ASK/FSK/PSK/MSK/QAM 等信号分析功能；</w:t>
            </w:r>
          </w:p>
          <w:p>
            <w:pPr>
              <w:pStyle w:val="null3"/>
              <w:jc w:val="both"/>
            </w:pPr>
            <w:r>
              <w:rPr>
                <w:rFonts w:ascii="宋体" w:hAnsi="宋体" w:cs="宋体" w:eastAsia="宋体"/>
                <w:sz w:val="21"/>
                <w:shd w:fill="FFFFFF" w:val="clear"/>
              </w:rPr>
              <w:t>9.配备</w:t>
            </w:r>
            <w:r>
              <w:rPr>
                <w:rFonts w:ascii="宋体" w:hAnsi="宋体" w:cs="宋体" w:eastAsia="宋体"/>
                <w:sz w:val="21"/>
              </w:rPr>
              <w:t>≥</w:t>
            </w:r>
            <w:r>
              <w:rPr>
                <w:rFonts w:ascii="宋体" w:hAnsi="宋体" w:cs="宋体" w:eastAsia="宋体"/>
                <w:sz w:val="21"/>
                <w:shd w:fill="FFFFFF" w:val="clear"/>
              </w:rPr>
              <w:t>12英寸多点触摸屏，支持鼠标和键盘控制，支持HDMI等输出</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1"/>
                <w:b/>
                <w:shd w:fill="FFFFFF" w:val="clear"/>
              </w:rPr>
              <w:t>电源测试系统</w:t>
            </w:r>
            <w:r>
              <w:rPr>
                <w:rFonts w:ascii="宋体" w:hAnsi="宋体" w:cs="宋体" w:eastAsia="宋体"/>
                <w:sz w:val="21"/>
                <w:b/>
                <w:shd w:fill="FFFFFF" w:val="clear"/>
              </w:rPr>
              <w:t xml:space="preserve">  </w:t>
            </w:r>
            <w:r>
              <w:rPr>
                <w:rFonts w:ascii="宋体" w:hAnsi="宋体" w:cs="宋体" w:eastAsia="宋体"/>
                <w:sz w:val="21"/>
                <w:b/>
                <w:shd w:fill="FFFFFF" w:val="clear"/>
              </w:rPr>
              <w:t>数量：</w:t>
            </w:r>
            <w:r>
              <w:rPr>
                <w:rFonts w:ascii="宋体" w:hAnsi="宋体" w:cs="宋体" w:eastAsia="宋体"/>
                <w:sz w:val="21"/>
                <w:b/>
                <w:shd w:fill="FFFFFF" w:val="clear"/>
              </w:rPr>
              <w:t>1套</w:t>
            </w:r>
            <w:r>
              <w:rPr>
                <w:rFonts w:ascii="宋体" w:hAnsi="宋体" w:cs="宋体" w:eastAsia="宋体"/>
                <w:sz w:val="21"/>
                <w:shd w:fill="FFFFFF" w:val="clear"/>
              </w:rPr>
              <w:t>；</w:t>
            </w:r>
          </w:p>
          <w:p>
            <w:pPr>
              <w:pStyle w:val="null3"/>
            </w:pPr>
            <w:r>
              <w:rPr>
                <w:rFonts w:ascii="宋体" w:hAnsi="宋体" w:cs="宋体" w:eastAsia="宋体"/>
                <w:sz w:val="21"/>
                <w:shd w:fill="FFFFFF" w:val="clear"/>
              </w:rPr>
              <w:t>1.具有测试报表及统计数据的弹性化管理；</w:t>
            </w:r>
          </w:p>
          <w:p>
            <w:pPr>
              <w:pStyle w:val="null3"/>
            </w:pPr>
            <w:r>
              <w:rPr>
                <w:rFonts w:ascii="宋体" w:hAnsi="宋体" w:cs="宋体" w:eastAsia="宋体"/>
                <w:sz w:val="21"/>
                <w:shd w:fill="FFFFFF" w:val="clear"/>
              </w:rPr>
              <w:t>2.内建网络功能；</w:t>
            </w:r>
          </w:p>
          <w:p>
            <w:pPr>
              <w:pStyle w:val="null3"/>
            </w:pPr>
            <w:r>
              <w:rPr>
                <w:rFonts w:ascii="宋体" w:hAnsi="宋体" w:cs="宋体" w:eastAsia="宋体"/>
                <w:sz w:val="21"/>
                <w:shd w:fill="FFFFFF" w:val="clear"/>
              </w:rPr>
              <w:t>3.需支持PC 电源、一般OpenFrame 电源、通信电源的全方位测试；</w:t>
            </w:r>
          </w:p>
          <w:p>
            <w:pPr>
              <w:pStyle w:val="null3"/>
            </w:pPr>
            <w:r>
              <w:rPr>
                <w:rFonts w:ascii="宋体" w:hAnsi="宋体" w:cs="宋体" w:eastAsia="宋体"/>
                <w:sz w:val="21"/>
                <w:shd w:fill="FFFFFF" w:val="clear"/>
              </w:rPr>
              <w:t>4.符合IEC62301测量规范·支持制造信息系统(ShopFlow)整合；</w:t>
            </w:r>
          </w:p>
          <w:p>
            <w:pPr>
              <w:pStyle w:val="null3"/>
            </w:pPr>
            <w:r>
              <w:rPr>
                <w:rFonts w:ascii="宋体" w:hAnsi="宋体" w:cs="宋体" w:eastAsia="宋体"/>
                <w:sz w:val="21"/>
                <w:shd w:fill="FFFFFF" w:val="clear"/>
              </w:rPr>
              <w:t>5.需支持局域网络和远程网络控制；</w:t>
            </w:r>
          </w:p>
          <w:p>
            <w:pPr>
              <w:pStyle w:val="null3"/>
            </w:pPr>
            <w:r>
              <w:rPr>
                <w:rFonts w:ascii="宋体" w:hAnsi="宋体" w:cs="宋体" w:eastAsia="宋体"/>
                <w:sz w:val="21"/>
                <w:shd w:fill="FFFFFF" w:val="clear"/>
              </w:rPr>
              <w:t>6.支持标准数据库软件存取；</w:t>
            </w:r>
            <w:r>
              <w:rPr/>
              <w:t xml:space="preserve"> </w:t>
            </w:r>
          </w:p>
          <w:p>
            <w:pPr>
              <w:pStyle w:val="null3"/>
            </w:pPr>
            <w:r>
              <w:rPr>
                <w:rFonts w:ascii="宋体" w:hAnsi="宋体" w:cs="宋体" w:eastAsia="宋体"/>
                <w:sz w:val="21"/>
                <w:shd w:fill="FFFFFF" w:val="clear"/>
              </w:rPr>
              <w:t>7.可编程直流电子负载：电压≥800V，电流≥105A，≥10组快捷键，具有序列编辑，过功率、过电流、过电压、低电压保护功能，</w:t>
            </w:r>
            <w:r>
              <w:rPr>
                <w:rFonts w:ascii="宋体" w:hAnsi="宋体" w:cs="宋体" w:eastAsia="宋体"/>
              </w:rPr>
              <w:t>≥</w:t>
            </w:r>
            <w:r>
              <w:rPr>
                <w:rFonts w:ascii="宋体" w:hAnsi="宋体" w:cs="宋体" w:eastAsia="宋体"/>
                <w:sz w:val="21"/>
                <w:shd w:fill="FFFFFF" w:val="clear"/>
              </w:rPr>
              <w:t>120组呼叫/储存记忆装置，具有多重用户接口：如USB Device/Host、RS-232C、GPIB；</w:t>
            </w:r>
          </w:p>
          <w:p>
            <w:pPr>
              <w:pStyle w:val="null3"/>
            </w:pPr>
            <w:r>
              <w:rPr>
                <w:rFonts w:ascii="宋体" w:hAnsi="宋体" w:cs="宋体" w:eastAsia="宋体"/>
                <w:sz w:val="21"/>
                <w:shd w:fill="FFFFFF" w:val="clear"/>
              </w:rPr>
              <w:t>8.多量程直流电源：电压输出范围：≥800V，定功率设计且支持三倍可调式电压及电流输出范围，串并联操作功能，内建：过电压/过电流/过温度保护装置，多重用户接口USB/LAN/GPIB；</w:t>
            </w:r>
          </w:p>
          <w:p>
            <w:pPr>
              <w:pStyle w:val="null3"/>
            </w:pPr>
            <w:r>
              <w:rPr>
                <w:rFonts w:ascii="宋体" w:hAnsi="宋体" w:cs="宋体" w:eastAsia="宋体"/>
                <w:sz w:val="21"/>
                <w:shd w:fill="FFFFFF" w:val="clear"/>
              </w:rPr>
              <w:t>9.可编程交流/直流电源：额定功率：≥4000VA，输出频率：≥1.00Hz-999.9Hz，支持多序列测量和模拟功能，支持任意波形功能和内置Web 服务器；</w:t>
            </w:r>
          </w:p>
          <w:p>
            <w:pPr>
              <w:pStyle w:val="null3"/>
            </w:pPr>
            <w:r>
              <w:rPr>
                <w:rFonts w:ascii="宋体" w:hAnsi="宋体" w:cs="宋体" w:eastAsia="宋体"/>
                <w:sz w:val="21"/>
                <w:shd w:fill="FFFFFF" w:val="clear"/>
              </w:rPr>
              <w:t>10.交直流数字功率计：≥5”TFT LCD，DC,0.1Hz～100kHz电压/电流测试带宽，</w:t>
            </w:r>
            <w:r>
              <w:rPr/>
              <w:t xml:space="preserve"> </w:t>
            </w:r>
          </w:p>
          <w:p>
            <w:pPr>
              <w:pStyle w:val="null3"/>
            </w:pPr>
            <w:r>
              <w:rPr>
                <w:rFonts w:ascii="宋体" w:hAnsi="宋体" w:cs="宋体" w:eastAsia="宋体"/>
                <w:sz w:val="21"/>
                <w:shd w:fill="FFFFFF" w:val="clear"/>
              </w:rPr>
              <w:t>11.双显示可编程数字万用表：≥6%位显示：≥1,200,000位，DCV 基本精确度：≥0.0035%，双显示模式，可同时进行两种测量，≥11种测量功能&amp;10种运算功能，高分辨率：DCI测量≥100pA;ACI 测量≥1nA，温度测量(RTD &amp;热电耦),范围：≥-200℃~+1820℃，标配接口：USB、RS-232C、GPIB或LAN；</w:t>
            </w:r>
          </w:p>
          <w:p>
            <w:pPr>
              <w:pStyle w:val="null3"/>
            </w:pPr>
            <w:r>
              <w:rPr>
                <w:rFonts w:ascii="宋体" w:hAnsi="宋体" w:cs="宋体" w:eastAsia="宋体"/>
                <w:sz w:val="21"/>
                <w:shd w:fill="FFFFFF" w:val="clear"/>
              </w:rPr>
              <w:t>12.PXI控制机箱：量测产出速度≥110MB/s；</w:t>
            </w:r>
          </w:p>
          <w:p>
            <w:pPr>
              <w:pStyle w:val="null3"/>
              <w:jc w:val="both"/>
            </w:pPr>
            <w:r>
              <w:rPr>
                <w:rFonts w:ascii="宋体" w:hAnsi="宋体" w:cs="宋体" w:eastAsia="宋体"/>
                <w:sz w:val="21"/>
                <w:shd w:fill="FFFFFF" w:val="clear"/>
              </w:rPr>
              <w:t>13.数位示波器：≥8通道同时采样(≥12-bit分辨率)，≥60 MS/s实时采样 ≥60MHz带宽，峰值电压≥50m，Vpp～30 Vpp输入范围 ≥72 dBc模拟数字转换器，≥128 or 512 MB 内存长度，具有边缘触发、窗格触发、迟滞触发和数位触发功能。</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1"/>
                <w:b/>
                <w:shd w:fill="FFFFFF" w:val="clear"/>
              </w:rPr>
              <w:t>多智能体协同机器人平台</w:t>
            </w:r>
            <w:r>
              <w:rPr>
                <w:rFonts w:ascii="宋体" w:hAnsi="宋体" w:cs="宋体" w:eastAsia="宋体"/>
                <w:sz w:val="21"/>
                <w:b/>
                <w:shd w:fill="FFFFFF" w:val="clear"/>
              </w:rPr>
              <w:t xml:space="preserve">  </w:t>
            </w:r>
            <w:r>
              <w:rPr>
                <w:rFonts w:ascii="宋体" w:hAnsi="宋体" w:cs="宋体" w:eastAsia="宋体"/>
                <w:sz w:val="21"/>
                <w:b/>
                <w:shd w:fill="FFFFFF" w:val="clear"/>
              </w:rPr>
              <w:t>数量：</w:t>
            </w:r>
            <w:r>
              <w:rPr>
                <w:rFonts w:ascii="宋体" w:hAnsi="宋体" w:cs="宋体" w:eastAsia="宋体"/>
                <w:sz w:val="21"/>
                <w:b/>
                <w:shd w:fill="FFFFFF" w:val="clear"/>
              </w:rPr>
              <w:t>1套</w:t>
            </w:r>
          </w:p>
          <w:p>
            <w:pPr>
              <w:pStyle w:val="null3"/>
            </w:pPr>
            <w:r>
              <w:rPr>
                <w:rFonts w:ascii="宋体" w:hAnsi="宋体" w:cs="宋体" w:eastAsia="宋体"/>
                <w:sz w:val="21"/>
                <w:b/>
                <w:shd w:fill="FFFFFF" w:val="clear"/>
              </w:rPr>
              <w:t>1.无人机运动捕捉相机：</w:t>
            </w:r>
          </w:p>
          <w:p>
            <w:pPr>
              <w:pStyle w:val="null3"/>
            </w:pPr>
            <w:r>
              <w:rPr>
                <w:rFonts w:ascii="宋体" w:hAnsi="宋体" w:cs="宋体" w:eastAsia="宋体"/>
                <w:sz w:val="21"/>
                <w:shd w:fill="FFFFFF" w:val="clear"/>
              </w:rPr>
              <w:t>1.1镜头像素：≥130万像素；</w:t>
            </w:r>
          </w:p>
          <w:p>
            <w:pPr>
              <w:pStyle w:val="null3"/>
            </w:pPr>
            <w:r>
              <w:rPr>
                <w:rFonts w:ascii="宋体" w:hAnsi="宋体" w:cs="宋体" w:eastAsia="宋体"/>
                <w:sz w:val="21"/>
                <w:shd w:fill="FFFFFF" w:val="clear"/>
              </w:rPr>
              <w:t>1.2最大分辨率下的最大采集频率：≥240Hz；</w:t>
            </w:r>
          </w:p>
          <w:p>
            <w:pPr>
              <w:pStyle w:val="null3"/>
            </w:pPr>
            <w:r>
              <w:rPr>
                <w:rFonts w:ascii="宋体" w:hAnsi="宋体" w:cs="宋体" w:eastAsia="宋体"/>
                <w:sz w:val="21"/>
                <w:shd w:fill="FFFFFF" w:val="clear"/>
              </w:rPr>
              <w:t>1.3视场角：≥56°</w:t>
            </w:r>
            <w:r>
              <w:rPr>
                <w:rFonts w:ascii="arial, helvetica, sans-serif" w:hAnsi="arial, helvetica, sans-serif" w:cs="arial, helvetica, sans-serif" w:eastAsia="arial, helvetica, sans-serif"/>
                <w:sz w:val="21"/>
                <w:shd w:fill="FFFFFF" w:val="clear"/>
              </w:rPr>
              <w:t>×</w:t>
            </w:r>
            <w:r>
              <w:rPr>
                <w:rFonts w:ascii="宋体" w:hAnsi="宋体" w:cs="宋体" w:eastAsia="宋体"/>
                <w:sz w:val="21"/>
                <w:shd w:fill="FFFFFF" w:val="clear"/>
              </w:rPr>
              <w:t>46°；</w:t>
            </w:r>
          </w:p>
          <w:p>
            <w:pPr>
              <w:pStyle w:val="null3"/>
            </w:pPr>
            <w:r>
              <w:rPr>
                <w:rFonts w:ascii="宋体" w:hAnsi="宋体" w:cs="宋体" w:eastAsia="宋体"/>
                <w:sz w:val="21"/>
                <w:shd w:fill="FFFFFF" w:val="clear"/>
              </w:rPr>
              <w:t>1.4采集频率需支持可调节：0 Hz</w:t>
            </w:r>
            <w:r>
              <w:rPr>
                <w:rFonts w:ascii="微软雅黑" w:hAnsi="微软雅黑" w:cs="微软雅黑" w:eastAsia="微软雅黑"/>
                <w:sz w:val="21"/>
                <w:shd w:fill="FFFFFF" w:val="clear"/>
              </w:rPr>
              <w:t>～</w:t>
            </w:r>
            <w:r>
              <w:rPr>
                <w:rFonts w:ascii="宋体" w:hAnsi="宋体" w:cs="宋体" w:eastAsia="宋体"/>
                <w:sz w:val="21"/>
                <w:shd w:fill="FFFFFF" w:val="clear"/>
              </w:rPr>
              <w:t>240Hz；</w:t>
            </w:r>
          </w:p>
          <w:p>
            <w:pPr>
              <w:pStyle w:val="null3"/>
            </w:pPr>
            <w:r>
              <w:rPr>
                <w:rFonts w:ascii="宋体" w:hAnsi="宋体" w:cs="宋体" w:eastAsia="宋体"/>
                <w:sz w:val="21"/>
                <w:shd w:fill="FFFFFF" w:val="clear"/>
              </w:rPr>
              <w:t>1.5镜头固定装置套件需至少包含三向云台；</w:t>
            </w:r>
          </w:p>
          <w:p>
            <w:pPr>
              <w:pStyle w:val="null3"/>
            </w:pPr>
            <w:r>
              <w:rPr>
                <w:rFonts w:ascii="宋体" w:hAnsi="宋体" w:cs="宋体" w:eastAsia="宋体"/>
                <w:sz w:val="21"/>
                <w:shd w:fill="FFFFFF" w:val="clear"/>
              </w:rPr>
              <w:t>1.6镜头数量：≥16个；延迟：≤4ms；</w:t>
            </w:r>
          </w:p>
          <w:p>
            <w:pPr>
              <w:pStyle w:val="null3"/>
            </w:pPr>
            <w:r>
              <w:rPr>
                <w:rFonts w:ascii="宋体" w:hAnsi="宋体" w:cs="宋体" w:eastAsia="宋体"/>
                <w:sz w:val="21"/>
                <w:shd w:fill="FFFFFF" w:val="clear"/>
              </w:rPr>
              <w:t>1.7追踪距离：≥15m；</w:t>
            </w:r>
          </w:p>
          <w:p>
            <w:pPr>
              <w:pStyle w:val="null3"/>
            </w:pPr>
            <w:r>
              <w:rPr>
                <w:rFonts w:ascii="宋体" w:hAnsi="宋体" w:cs="宋体" w:eastAsia="宋体"/>
                <w:sz w:val="21"/>
                <w:b/>
                <w:shd w:fill="FFFFFF" w:val="clear"/>
              </w:rPr>
              <w:t>2.定位解算软件：</w:t>
            </w:r>
          </w:p>
          <w:p>
            <w:pPr>
              <w:pStyle w:val="null3"/>
            </w:pPr>
            <w:r>
              <w:rPr>
                <w:rFonts w:ascii="宋体" w:hAnsi="宋体" w:cs="宋体" w:eastAsia="宋体"/>
                <w:sz w:val="21"/>
                <w:b/>
                <w:shd w:fill="FFFFFF" w:val="clear"/>
              </w:rPr>
              <w:t>2.1</w:t>
            </w:r>
            <w:r>
              <w:rPr>
                <w:rFonts w:ascii="宋体" w:hAnsi="宋体" w:cs="宋体" w:eastAsia="宋体"/>
                <w:sz w:val="21"/>
                <w:shd w:fill="FFFFFF" w:val="clear"/>
              </w:rPr>
              <w:t>无人机定位精度</w:t>
            </w:r>
            <w:r>
              <w:rPr>
                <w:rFonts w:ascii="宋体" w:hAnsi="宋体" w:cs="宋体" w:eastAsia="宋体"/>
                <w:sz w:val="21"/>
                <w:shd w:fill="FFFFFF" w:val="clear"/>
              </w:rPr>
              <w:t>≤0.5mm;目标跟踪数量不少于15个.</w:t>
            </w:r>
          </w:p>
          <w:p>
            <w:pPr>
              <w:pStyle w:val="null3"/>
            </w:pPr>
            <w:r>
              <w:rPr>
                <w:rFonts w:ascii="宋体" w:hAnsi="宋体" w:cs="宋体" w:eastAsia="宋体"/>
                <w:sz w:val="21"/>
                <w:shd w:fill="FFFFFF" w:val="clear"/>
              </w:rPr>
              <w:t>2.2操作软件需支持国产化操作系统可视化操作；</w:t>
            </w:r>
          </w:p>
          <w:p>
            <w:pPr>
              <w:pStyle w:val="null3"/>
            </w:pPr>
            <w:r>
              <w:rPr>
                <w:rFonts w:ascii="宋体" w:hAnsi="宋体" w:cs="宋体" w:eastAsia="宋体"/>
                <w:sz w:val="21"/>
                <w:shd w:fill="FFFFFF" w:val="clear"/>
              </w:rPr>
              <w:t>2.3具备自动噪点遮蔽功能；</w:t>
            </w:r>
          </w:p>
          <w:p>
            <w:pPr>
              <w:pStyle w:val="null3"/>
            </w:pPr>
            <w:r>
              <w:rPr>
                <w:rFonts w:ascii="宋体" w:hAnsi="宋体" w:cs="宋体" w:eastAsia="宋体"/>
                <w:sz w:val="21"/>
                <w:shd w:fill="FFFFFF" w:val="clear"/>
              </w:rPr>
              <w:t>2.4具有语音控制软件采集数据功能。</w:t>
            </w:r>
          </w:p>
          <w:p>
            <w:pPr>
              <w:pStyle w:val="null3"/>
            </w:pPr>
            <w:r>
              <w:rPr>
                <w:rFonts w:ascii="宋体" w:hAnsi="宋体" w:cs="宋体" w:eastAsia="宋体"/>
                <w:sz w:val="21"/>
                <w:shd w:fill="FFFFFF" w:val="clear"/>
              </w:rPr>
              <w:t>2.5具备实时与后处理两种模式；具有手机App控制功能；具有局部标定功能；</w:t>
            </w:r>
          </w:p>
          <w:p>
            <w:pPr>
              <w:pStyle w:val="null3"/>
            </w:pPr>
            <w:r>
              <w:rPr>
                <w:rFonts w:ascii="宋体" w:hAnsi="宋体" w:cs="宋体" w:eastAsia="宋体"/>
                <w:sz w:val="21"/>
                <w:shd w:fill="FFFFFF" w:val="clear"/>
              </w:rPr>
              <w:t>2.6具有实时状态下，一键创建刚体及探针模型，最大刚体创建数量≥50个；</w:t>
            </w:r>
          </w:p>
          <w:p>
            <w:pPr>
              <w:pStyle w:val="null3"/>
            </w:pPr>
            <w:r>
              <w:rPr>
                <w:rFonts w:ascii="宋体" w:hAnsi="宋体" w:cs="宋体" w:eastAsia="宋体"/>
                <w:sz w:val="21"/>
                <w:shd w:fill="FFFFFF" w:val="clear"/>
              </w:rPr>
              <w:t>2.7具备根据空间中的标志点（Marker）构建虚拟标志点的功能；</w:t>
            </w:r>
          </w:p>
          <w:p>
            <w:pPr>
              <w:pStyle w:val="null3"/>
            </w:pPr>
            <w:r>
              <w:rPr>
                <w:rFonts w:ascii="宋体" w:hAnsi="宋体" w:cs="宋体" w:eastAsia="宋体"/>
                <w:sz w:val="21"/>
                <w:shd w:fill="FFFFFF" w:val="clear"/>
              </w:rPr>
              <w:t>2.8软件系统需支持多个相邻或不相邻场地，异形场地的拼接融合；支持视频影像叠加功能；；</w:t>
            </w:r>
          </w:p>
          <w:p>
            <w:pPr>
              <w:pStyle w:val="null3"/>
            </w:pPr>
            <w:r>
              <w:rPr>
                <w:rFonts w:ascii="宋体" w:hAnsi="宋体" w:cs="宋体" w:eastAsia="宋体"/>
                <w:sz w:val="21"/>
                <w:shd w:fill="FFFFFF" w:val="clear"/>
              </w:rPr>
              <w:t>2.9软件可保存或导出的文件格式需包括但不限于：.cap，.vc，.trb，.trc，.C3D，.anb，.ANC，.fbx，.BVH，.xrb，xrs，.htr，.kin，.force，同时，软件对于C3D格式的文件应同时支持导出和导入；</w:t>
            </w:r>
          </w:p>
          <w:p>
            <w:pPr>
              <w:pStyle w:val="null3"/>
            </w:pPr>
            <w:r>
              <w:rPr>
                <w:rFonts w:ascii="宋体" w:hAnsi="宋体" w:cs="宋体" w:eastAsia="宋体"/>
                <w:sz w:val="21"/>
                <w:shd w:fill="FFFFFF" w:val="clear"/>
              </w:rPr>
              <w:t>2.10需提供实时SDK，需满足通过SDK将marker点，骨骼等数据广播发送出去后，可以供第三方使用；</w:t>
            </w:r>
          </w:p>
          <w:p>
            <w:pPr>
              <w:pStyle w:val="null3"/>
            </w:pPr>
            <w:r>
              <w:rPr>
                <w:rFonts w:ascii="宋体" w:hAnsi="宋体" w:cs="宋体" w:eastAsia="宋体"/>
                <w:sz w:val="21"/>
                <w:shd w:fill="FFFFFF" w:val="clear"/>
              </w:rPr>
              <w:t>2.11▲需提供的SDK应支持包括Windows、Mac、Linux、安卓等操作系统；提供的SDK应支持包括VRPN数据传输、Mavlink、FreeD等协议；提供的SDK应支持包括ROS、Matlab、Simulink、Labview、UE、Unity、Maya、MotionBuilder、iClone、Aximmetry虚拟演播室软件、Crazyswarm等软件平台；提供的SDK应支持包括树莓派、Pixhawk飞控等硬件平台；同时提供的操作软件应有C/C++、C#、Python等语言的SDK，且提供的SDK实时获取到的数据应包括命名的标志点（Marker）坐标、未命名的标志点坐标，以及刚体的名称、坐标、四元数据、以及刚体包含的Marker的数量和Marker坐标，SMPTE时间码格式的TimeCode编码及镜头曝光到Client接收到该帧数据的延迟，同时支持模拟通道数据传输。</w:t>
            </w:r>
          </w:p>
          <w:p>
            <w:pPr>
              <w:pStyle w:val="null3"/>
            </w:pPr>
            <w:r>
              <w:rPr>
                <w:rFonts w:ascii="宋体" w:hAnsi="宋体" w:cs="宋体" w:eastAsia="宋体"/>
                <w:sz w:val="21"/>
                <w:shd w:fill="FFFFFF" w:val="clear"/>
              </w:rPr>
              <w:t>2.12具有与MATLAB/Simulink进行采集数据的交互通信，并提供软件开发工具包。</w:t>
            </w:r>
          </w:p>
          <w:p>
            <w:pPr>
              <w:pStyle w:val="null3"/>
            </w:pPr>
            <w:r>
              <w:rPr>
                <w:rFonts w:ascii="宋体" w:hAnsi="宋体" w:cs="宋体" w:eastAsia="宋体"/>
                <w:sz w:val="21"/>
                <w:b/>
                <w:shd w:fill="FFFFFF" w:val="clear"/>
              </w:rPr>
              <w:t>3.</w:t>
            </w:r>
            <w:r>
              <w:rPr/>
              <w:t xml:space="preserve"> </w:t>
            </w:r>
            <w:r>
              <w:rPr>
                <w:rFonts w:ascii="宋体" w:hAnsi="宋体" w:cs="宋体" w:eastAsia="宋体"/>
                <w:sz w:val="21"/>
                <w:b/>
                <w:shd w:fill="FFFFFF" w:val="clear"/>
              </w:rPr>
              <w:t>机器人平台算力中心</w:t>
            </w:r>
            <w:r>
              <w:rPr>
                <w:rFonts w:ascii="宋体" w:hAnsi="宋体" w:cs="宋体" w:eastAsia="宋体"/>
                <w:sz w:val="21"/>
                <w:b/>
                <w:shd w:fill="FFFFFF" w:val="clear"/>
              </w:rPr>
              <w:t>1台：</w:t>
            </w:r>
          </w:p>
          <w:p>
            <w:pPr>
              <w:pStyle w:val="null3"/>
            </w:pPr>
            <w:r>
              <w:rPr>
                <w:rFonts w:ascii="宋体" w:hAnsi="宋体" w:cs="宋体" w:eastAsia="宋体"/>
                <w:sz w:val="21"/>
                <w:b/>
                <w:shd w:fill="FFFFFF" w:val="clear"/>
              </w:rPr>
              <w:t>3.1</w:t>
            </w:r>
            <w:r>
              <w:rPr>
                <w:rFonts w:ascii="宋体" w:hAnsi="宋体" w:cs="宋体" w:eastAsia="宋体"/>
                <w:sz w:val="21"/>
                <w:shd w:fill="FFFFFF" w:val="clear"/>
              </w:rPr>
              <w:t>搭载显卡，显存</w:t>
            </w:r>
            <w:r>
              <w:rPr>
                <w:rFonts w:ascii="宋体" w:hAnsi="宋体" w:cs="宋体" w:eastAsia="宋体"/>
                <w:sz w:val="21"/>
                <w:shd w:fill="FFFFFF" w:val="clear"/>
              </w:rPr>
              <w:t>≥12G;处理器，不低于12代I5 12490F；内存≥16G；固态硬盘容量≥500G；上下行端口速率：≥1000兆</w:t>
            </w:r>
          </w:p>
          <w:p>
            <w:pPr>
              <w:pStyle w:val="null3"/>
            </w:pPr>
            <w:r>
              <w:rPr>
                <w:rFonts w:ascii="宋体" w:hAnsi="宋体" w:cs="宋体" w:eastAsia="宋体"/>
                <w:sz w:val="21"/>
                <w:shd w:fill="FFFFFF" w:val="clear"/>
              </w:rPr>
              <w:t>3.2支持目标识别模型的训练，支持后台服务部署；</w:t>
            </w:r>
          </w:p>
          <w:p>
            <w:pPr>
              <w:pStyle w:val="null3"/>
            </w:pPr>
            <w:r>
              <w:rPr>
                <w:rFonts w:ascii="宋体" w:hAnsi="宋体" w:cs="宋体" w:eastAsia="宋体"/>
                <w:sz w:val="21"/>
                <w:shd w:fill="FFFFFF" w:val="clear"/>
              </w:rPr>
              <w:t>3.3支持室内光学定位系统、RTK定位系统、UWB定位系统等多种定位系统下集群编队控制；</w:t>
            </w:r>
          </w:p>
          <w:p>
            <w:pPr>
              <w:pStyle w:val="null3"/>
            </w:pPr>
            <w:r>
              <w:rPr>
                <w:rFonts w:ascii="宋体" w:hAnsi="宋体" w:cs="宋体" w:eastAsia="宋体"/>
                <w:sz w:val="21"/>
                <w:shd w:fill="FFFFFF" w:val="clear"/>
              </w:rPr>
              <w:t>3.4支持无人平台：多旋翼、无人车等多种机型；包含主控软件。</w:t>
            </w:r>
          </w:p>
          <w:p>
            <w:pPr>
              <w:pStyle w:val="null3"/>
            </w:pPr>
            <w:r>
              <w:rPr>
                <w:rFonts w:ascii="宋体" w:hAnsi="宋体" w:cs="宋体" w:eastAsia="宋体"/>
                <w:sz w:val="21"/>
                <w:b/>
                <w:shd w:fill="FFFFFF" w:val="clear"/>
              </w:rPr>
              <w:t>4.</w:t>
            </w:r>
            <w:r>
              <w:rPr/>
              <w:t xml:space="preserve"> </w:t>
            </w:r>
            <w:r>
              <w:rPr>
                <w:rFonts w:ascii="宋体" w:hAnsi="宋体" w:cs="宋体" w:eastAsia="宋体"/>
                <w:sz w:val="21"/>
                <w:b/>
                <w:shd w:fill="FFFFFF" w:val="clear"/>
              </w:rPr>
              <w:t>信息流转枢纽：</w:t>
            </w:r>
            <w:r>
              <w:rPr>
                <w:rFonts w:ascii="宋体" w:hAnsi="宋体" w:cs="宋体" w:eastAsia="宋体"/>
                <w:sz w:val="21"/>
                <w:shd w:fill="FFFFFF" w:val="clear"/>
              </w:rPr>
              <w:t>传输速度</w:t>
            </w:r>
            <w:r>
              <w:rPr>
                <w:rFonts w:ascii="宋体" w:hAnsi="宋体" w:cs="宋体" w:eastAsia="宋体"/>
                <w:sz w:val="21"/>
                <w:shd w:fill="FFFFFF" w:val="clear"/>
              </w:rPr>
              <w:t>1000Mbps：下行端口≥10;输入电压：100V AC-240V AC；50-60Hz;</w:t>
            </w:r>
          </w:p>
          <w:p>
            <w:pPr>
              <w:pStyle w:val="null3"/>
            </w:pPr>
            <w:r>
              <w:rPr>
                <w:rFonts w:ascii="宋体" w:hAnsi="宋体" w:cs="宋体" w:eastAsia="宋体"/>
                <w:sz w:val="21"/>
                <w:b/>
                <w:shd w:fill="FFFFFF" w:val="clear"/>
              </w:rPr>
              <w:t>5.小型集群无人机：</w:t>
            </w:r>
          </w:p>
          <w:p>
            <w:pPr>
              <w:pStyle w:val="null3"/>
            </w:pPr>
            <w:r>
              <w:rPr>
                <w:rFonts w:ascii="宋体" w:hAnsi="宋体" w:cs="宋体" w:eastAsia="宋体"/>
                <w:sz w:val="21"/>
                <w:shd w:fill="FFFFFF" w:val="clear"/>
              </w:rPr>
              <w:t>5.1无人机6台，无人机起飞重量（含电池）≤90g；无人机对角线轴距≤120mm；无人机续航时间≥7分钟；无人机自带前视相机、下视相机、wifi模块等部件</w:t>
            </w:r>
          </w:p>
          <w:p>
            <w:pPr>
              <w:pStyle w:val="null3"/>
            </w:pPr>
            <w:r>
              <w:rPr>
                <w:rFonts w:ascii="宋体" w:hAnsi="宋体" w:cs="宋体" w:eastAsia="宋体"/>
                <w:sz w:val="21"/>
                <w:shd w:fill="FFFFFF" w:val="clear"/>
              </w:rPr>
              <w:t>5.2支持显示集群无人机/车的实时位置、速度、姿态、期望速度、目标点、电量、IP等状态，支持无人机/车视频流回传，提供二维地图显示无人机/车二维坐标分布，提供起飞、降落、悬停、阵型切换、机体系控制、惯性系控制等控制按钮；</w:t>
            </w:r>
          </w:p>
          <w:p>
            <w:pPr>
              <w:pStyle w:val="null3"/>
            </w:pPr>
            <w:r>
              <w:rPr>
                <w:rFonts w:ascii="宋体" w:hAnsi="宋体" w:cs="宋体" w:eastAsia="宋体"/>
                <w:sz w:val="21"/>
                <w:shd w:fill="FFFFFF" w:val="clear"/>
              </w:rPr>
              <w:t>5.3支持光学定位系统导航定位开发、集中式/分布式集群编队算法开发、车机组合天地一体协同编队控制开发、ROS二次开发、Matlab二次开发、包含主控软件、扩展套装。</w:t>
            </w:r>
          </w:p>
          <w:p>
            <w:pPr>
              <w:pStyle w:val="null3"/>
            </w:pPr>
            <w:r>
              <w:rPr>
                <w:rFonts w:ascii="宋体" w:hAnsi="宋体" w:cs="宋体" w:eastAsia="宋体"/>
                <w:sz w:val="21"/>
                <w:b/>
                <w:shd w:fill="FFFFFF" w:val="clear"/>
              </w:rPr>
              <w:t>6.小型集群无人车：</w:t>
            </w:r>
            <w:r>
              <w:rPr>
                <w:rFonts w:ascii="宋体" w:hAnsi="宋体" w:cs="宋体" w:eastAsia="宋体"/>
                <w:sz w:val="21"/>
                <w:shd w:fill="FFFFFF" w:val="clear"/>
              </w:rPr>
              <w:t>无人车</w:t>
            </w:r>
            <w:r>
              <w:rPr>
                <w:rFonts w:ascii="宋体" w:hAnsi="宋体" w:cs="宋体" w:eastAsia="宋体"/>
                <w:sz w:val="21"/>
                <w:shd w:fill="FFFFFF" w:val="clear"/>
              </w:rPr>
              <w:t>6套，外形尺寸：≥250×226×134mm（带外壳）；车体材质：铝合金，表面喷塑；移动速度：最快速度≥1.5m/s；驱动方式：四轮独立驱动麦克纳姆轮；轮子：金属麦克纳姆轮；车载控制器：内存：≥12G DDR5，≥250G存储，2.4G/5G双频wiFi，支持Ubuntu系统；单目相机分辨率：≥1920×1080</w:t>
            </w:r>
          </w:p>
          <w:p>
            <w:pPr>
              <w:pStyle w:val="null3"/>
            </w:pPr>
            <w:r>
              <w:rPr>
                <w:rFonts w:ascii="宋体" w:hAnsi="宋体" w:cs="宋体" w:eastAsia="宋体"/>
                <w:sz w:val="21"/>
                <w:b/>
                <w:shd w:fill="FFFFFF" w:val="clear"/>
              </w:rPr>
              <w:t>7.集群控制基站：</w:t>
            </w:r>
          </w:p>
          <w:p>
            <w:pPr>
              <w:pStyle w:val="null3"/>
            </w:pPr>
            <w:r>
              <w:rPr>
                <w:rFonts w:ascii="宋体" w:hAnsi="宋体" w:cs="宋体" w:eastAsia="宋体"/>
                <w:sz w:val="21"/>
                <w:shd w:fill="FFFFFF" w:val="clear"/>
              </w:rPr>
              <w:t>7.1</w:t>
            </w:r>
            <w:r>
              <w:rPr>
                <w:rFonts w:ascii="宋体" w:hAnsi="宋体" w:cs="宋体" w:eastAsia="宋体"/>
                <w:sz w:val="21"/>
                <w:shd w:fill="FFFFFF" w:val="clear"/>
              </w:rPr>
              <w:t>屏幕尺寸</w:t>
            </w:r>
            <w:r>
              <w:rPr>
                <w:rFonts w:ascii="宋体" w:hAnsi="宋体" w:cs="宋体" w:eastAsia="宋体"/>
                <w:sz w:val="21"/>
                <w:shd w:fill="FFFFFF" w:val="clear"/>
              </w:rPr>
              <w:t>≥10英寸，支持触摸,分辨率≥1920*1080;</w:t>
            </w:r>
          </w:p>
          <w:p>
            <w:pPr>
              <w:pStyle w:val="null3"/>
            </w:pPr>
            <w:r>
              <w:rPr>
                <w:rFonts w:ascii="宋体" w:hAnsi="宋体" w:cs="宋体" w:eastAsia="宋体"/>
                <w:sz w:val="21"/>
                <w:shd w:fill="FFFFFF" w:val="clear"/>
              </w:rPr>
              <w:t>处理器单核频率不小于</w:t>
            </w:r>
            <w:r>
              <w:rPr>
                <w:rFonts w:ascii="宋体" w:hAnsi="宋体" w:cs="宋体" w:eastAsia="宋体"/>
                <w:sz w:val="21"/>
                <w:shd w:fill="FFFFFF" w:val="clear"/>
              </w:rPr>
              <w:t>1.5GHz；内存≥16G；固态硬盘容量≥500G；</w:t>
            </w:r>
          </w:p>
          <w:p>
            <w:pPr>
              <w:pStyle w:val="null3"/>
            </w:pPr>
            <w:r>
              <w:rPr>
                <w:rFonts w:ascii="宋体" w:hAnsi="宋体" w:cs="宋体" w:eastAsia="宋体"/>
                <w:sz w:val="21"/>
                <w:shd w:fill="FFFFFF" w:val="clear"/>
              </w:rPr>
              <w:t>7.2支持无人平台：多旋翼、无人车等多种机型；包含主控软件。</w:t>
            </w:r>
          </w:p>
          <w:p>
            <w:pPr>
              <w:pStyle w:val="null3"/>
            </w:pPr>
            <w:r>
              <w:rPr>
                <w:rFonts w:ascii="宋体" w:hAnsi="宋体" w:cs="宋体" w:eastAsia="宋体"/>
                <w:sz w:val="21"/>
                <w:shd w:fill="FFFFFF" w:val="clear"/>
              </w:rPr>
              <w:t>7.3基于ROS开发，提供悬停控制、航点控制、圆形轨迹追踪控制、避障规划等单机例程，提供固定队形控制、主从编队控制、集群路径规划等集群例程（例程支持≥6台无人机和6台无人车同时控制）</w:t>
            </w:r>
          </w:p>
          <w:p>
            <w:pPr>
              <w:pStyle w:val="null3"/>
            </w:pPr>
            <w:r>
              <w:rPr>
                <w:rFonts w:ascii="宋体" w:hAnsi="宋体" w:cs="宋体" w:eastAsia="宋体"/>
                <w:sz w:val="21"/>
                <w:b/>
                <w:shd w:fill="FFFFFF" w:val="clear"/>
              </w:rPr>
              <w:t>8.集群控制开发平台：基于Matlab/Simulink开发，实现了多无人机/无人车的集群协同控制</w:t>
            </w:r>
          </w:p>
          <w:p>
            <w:pPr>
              <w:pStyle w:val="null3"/>
            </w:pPr>
            <w:r>
              <w:rPr>
                <w:rFonts w:ascii="宋体" w:hAnsi="宋体" w:cs="宋体" w:eastAsia="宋体"/>
                <w:sz w:val="21"/>
                <w:shd w:fill="FFFFFF" w:val="clear"/>
              </w:rPr>
              <w:t>8.1具有无人机/无人车集群解锁、起飞、悬停、降落、速度控制、位置控制等完善的飞行控制模式。</w:t>
            </w:r>
          </w:p>
          <w:p>
            <w:pPr>
              <w:pStyle w:val="null3"/>
            </w:pPr>
            <w:r>
              <w:rPr>
                <w:rFonts w:ascii="宋体" w:hAnsi="宋体" w:cs="宋体" w:eastAsia="宋体"/>
                <w:sz w:val="21"/>
                <w:shd w:fill="FFFFFF" w:val="clear"/>
              </w:rPr>
              <w:t>8.2具有基于虚拟结构法编队，实现任意轨迹、任意队形切换控制能力。</w:t>
            </w:r>
          </w:p>
          <w:p>
            <w:pPr>
              <w:pStyle w:val="null3"/>
            </w:pPr>
            <w:r>
              <w:rPr>
                <w:rFonts w:ascii="宋体" w:hAnsi="宋体" w:cs="宋体" w:eastAsia="宋体"/>
                <w:sz w:val="21"/>
                <w:shd w:fill="FFFFFF" w:val="clear"/>
              </w:rPr>
              <w:t>8.3具有由单机到多机、由简单到复杂的完整的控制例程demo与对应的SDK二次开发手册；示例demo包括：</w:t>
            </w:r>
          </w:p>
          <w:p>
            <w:pPr>
              <w:pStyle w:val="null3"/>
            </w:pPr>
            <w:r>
              <w:rPr>
                <w:rFonts w:ascii="宋体" w:hAnsi="宋体" w:cs="宋体" w:eastAsia="宋体"/>
                <w:sz w:val="21"/>
                <w:shd w:fill="FFFFFF" w:val="clear"/>
              </w:rPr>
              <w:t>1)</w:t>
            </w:r>
            <w:r>
              <w:rPr>
                <w:rFonts w:ascii="宋体" w:hAnsi="宋体" w:cs="宋体" w:eastAsia="宋体"/>
                <w:sz w:val="21"/>
                <w:shd w:fill="FFFFFF" w:val="clear"/>
              </w:rPr>
              <w:t>基础位置控制：从单机到多机的点到点飞行控制</w:t>
            </w:r>
            <w:r>
              <w:rPr>
                <w:rFonts w:ascii="宋体" w:hAnsi="宋体" w:cs="宋体" w:eastAsia="宋体"/>
                <w:sz w:val="21"/>
                <w:shd w:fill="FFFFFF" w:val="clear"/>
              </w:rPr>
              <w:t>demo；</w:t>
            </w:r>
          </w:p>
          <w:p>
            <w:pPr>
              <w:pStyle w:val="null3"/>
              <w:ind w:left="90"/>
            </w:pPr>
            <w:r>
              <w:rPr>
                <w:rFonts w:ascii="宋体" w:hAnsi="宋体" w:cs="宋体" w:eastAsia="宋体"/>
                <w:sz w:val="21"/>
                <w:shd w:fill="FFFFFF" w:val="clear"/>
              </w:rPr>
              <w:t>2)</w:t>
            </w:r>
            <w:r>
              <w:rPr>
                <w:rFonts w:ascii="宋体" w:hAnsi="宋体" w:cs="宋体" w:eastAsia="宋体"/>
                <w:sz w:val="21"/>
                <w:shd w:fill="FFFFFF" w:val="clear"/>
              </w:rPr>
              <w:t>基于圆形函数曲线编队控制：从单机到多机的基于圆形函数曲线编队飞行控制</w:t>
            </w:r>
            <w:r>
              <w:rPr>
                <w:rFonts w:ascii="宋体" w:hAnsi="宋体" w:cs="宋体" w:eastAsia="宋体"/>
                <w:sz w:val="21"/>
                <w:shd w:fill="FFFFFF" w:val="clear"/>
              </w:rPr>
              <w:t>demo；</w:t>
            </w:r>
          </w:p>
          <w:p>
            <w:pPr>
              <w:pStyle w:val="null3"/>
              <w:ind w:left="90"/>
            </w:pPr>
            <w:r>
              <w:rPr>
                <w:rFonts w:ascii="宋体" w:hAnsi="宋体" w:cs="宋体" w:eastAsia="宋体"/>
                <w:sz w:val="21"/>
                <w:shd w:fill="FFFFFF" w:val="clear"/>
              </w:rPr>
              <w:t>3)</w:t>
            </w:r>
            <w:r>
              <w:rPr>
                <w:rFonts w:ascii="宋体" w:hAnsi="宋体" w:cs="宋体" w:eastAsia="宋体"/>
                <w:sz w:val="21"/>
                <w:shd w:fill="FFFFFF" w:val="clear"/>
              </w:rPr>
              <w:t>基于</w:t>
            </w:r>
            <w:r>
              <w:rPr>
                <w:rFonts w:ascii="宋体" w:hAnsi="宋体" w:cs="宋体" w:eastAsia="宋体"/>
                <w:sz w:val="21"/>
                <w:shd w:fill="FFFFFF" w:val="clear"/>
              </w:rPr>
              <w:t>“8”字函数曲线编队控制：从单机到多机的基于“8”字函数曲线编队飞行控制demo；</w:t>
            </w:r>
          </w:p>
          <w:p>
            <w:pPr>
              <w:pStyle w:val="null3"/>
              <w:ind w:left="90"/>
            </w:pPr>
            <w:r>
              <w:rPr>
                <w:rFonts w:ascii="宋体" w:hAnsi="宋体" w:cs="宋体" w:eastAsia="宋体"/>
                <w:sz w:val="21"/>
                <w:shd w:fill="FFFFFF" w:val="clear"/>
              </w:rPr>
              <w:t>4)</w:t>
            </w:r>
            <w:r>
              <w:rPr>
                <w:rFonts w:ascii="宋体" w:hAnsi="宋体" w:cs="宋体" w:eastAsia="宋体"/>
                <w:sz w:val="21"/>
                <w:shd w:fill="FFFFFF" w:val="clear"/>
              </w:rPr>
              <w:t>基于主从跟随的编队控制：无人机集群主从跟随飞行控制</w:t>
            </w:r>
            <w:r>
              <w:rPr>
                <w:rFonts w:ascii="宋体" w:hAnsi="宋体" w:cs="宋体" w:eastAsia="宋体"/>
                <w:sz w:val="21"/>
                <w:shd w:fill="FFFFFF" w:val="clear"/>
              </w:rPr>
              <w:t>demo；</w:t>
            </w:r>
          </w:p>
          <w:p>
            <w:pPr>
              <w:pStyle w:val="null3"/>
              <w:ind w:left="90"/>
            </w:pPr>
            <w:r>
              <w:rPr>
                <w:rFonts w:ascii="宋体" w:hAnsi="宋体" w:cs="宋体" w:eastAsia="宋体"/>
                <w:sz w:val="21"/>
                <w:shd w:fill="FFFFFF" w:val="clear"/>
              </w:rPr>
              <w:t>5)</w:t>
            </w:r>
            <w:r>
              <w:rPr>
                <w:rFonts w:ascii="宋体" w:hAnsi="宋体" w:cs="宋体" w:eastAsia="宋体"/>
                <w:sz w:val="21"/>
                <w:shd w:fill="FFFFFF" w:val="clear"/>
              </w:rPr>
              <w:t>车机协同编队控制：无人机与无人车结合实现车机协同编队飞行控制</w:t>
            </w:r>
            <w:r>
              <w:rPr>
                <w:rFonts w:ascii="宋体" w:hAnsi="宋体" w:cs="宋体" w:eastAsia="宋体"/>
                <w:sz w:val="21"/>
                <w:shd w:fill="FFFFFF" w:val="clear"/>
              </w:rPr>
              <w:t>demo;</w:t>
            </w:r>
          </w:p>
          <w:p>
            <w:pPr>
              <w:pStyle w:val="null3"/>
              <w:ind w:left="90"/>
            </w:pPr>
            <w:r>
              <w:rPr>
                <w:rFonts w:ascii="宋体" w:hAnsi="宋体" w:cs="宋体" w:eastAsia="宋体"/>
                <w:sz w:val="21"/>
                <w:shd w:fill="FFFFFF" w:val="clear"/>
              </w:rPr>
              <w:t>6)</w:t>
            </w:r>
            <w:r>
              <w:rPr>
                <w:rFonts w:ascii="宋体" w:hAnsi="宋体" w:cs="宋体" w:eastAsia="宋体"/>
                <w:sz w:val="21"/>
                <w:shd w:fill="FFFFFF" w:val="clear"/>
              </w:rPr>
              <w:t>▲基于多种函数曲线变换编队控制：从单机到多机的基于多函数曲线变换编队飞行控制demo；</w:t>
            </w:r>
          </w:p>
          <w:p>
            <w:pPr>
              <w:pStyle w:val="null3"/>
              <w:jc w:val="both"/>
            </w:pPr>
            <w:r>
              <w:rPr>
                <w:rFonts w:ascii="宋体" w:hAnsi="宋体" w:cs="宋体" w:eastAsia="宋体"/>
                <w:sz w:val="21"/>
                <w:shd w:fill="FFFFFF" w:val="clear"/>
              </w:rPr>
              <w:t>7)</w:t>
            </w:r>
            <w:r>
              <w:rPr>
                <w:rFonts w:ascii="宋体" w:hAnsi="宋体" w:cs="宋体" w:eastAsia="宋体"/>
                <w:sz w:val="21"/>
                <w:shd w:fill="FFFFFF" w:val="clear"/>
              </w:rPr>
              <w:t>基于虚拟结构法编队：任意轨迹、任意队形</w:t>
            </w:r>
            <w:r>
              <w:rPr>
                <w:rFonts w:ascii="宋体" w:hAnsi="宋体" w:cs="宋体" w:eastAsia="宋体"/>
                <w:sz w:val="21"/>
                <w:shd w:fill="FFFFFF" w:val="clear"/>
              </w:rPr>
              <w:t>设置与自由切换控制的编队飞行控制</w:t>
            </w:r>
            <w:r>
              <w:rPr>
                <w:rFonts w:ascii="宋体" w:hAnsi="宋体" w:cs="宋体" w:eastAsia="宋体"/>
                <w:sz w:val="21"/>
                <w:shd w:fill="FFFFFF" w:val="clear"/>
              </w:rPr>
              <w:t>demo；</w:t>
            </w:r>
          </w:p>
          <w:p>
            <w:pPr>
              <w:pStyle w:val="null3"/>
              <w:jc w:val="both"/>
            </w:pP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1"/>
                <w:b/>
                <w:shd w:fill="FFFFFF" w:val="clear"/>
              </w:rPr>
              <w:t>双臂协作智能移动抓取机器人平台</w:t>
            </w:r>
            <w:r>
              <w:rPr>
                <w:rFonts w:ascii="宋体" w:hAnsi="宋体" w:cs="宋体" w:eastAsia="宋体"/>
                <w:sz w:val="21"/>
                <w:b/>
                <w:shd w:fill="FFFFFF" w:val="clear"/>
              </w:rPr>
              <w:t xml:space="preserve">   </w:t>
            </w:r>
            <w:r>
              <w:rPr>
                <w:rFonts w:ascii="宋体" w:hAnsi="宋体" w:cs="宋体" w:eastAsia="宋体"/>
                <w:sz w:val="21"/>
                <w:b/>
                <w:shd w:fill="FFFFFF" w:val="clear"/>
              </w:rPr>
              <w:t>数量：</w:t>
            </w:r>
            <w:r>
              <w:rPr>
                <w:rFonts w:ascii="宋体" w:hAnsi="宋体" w:cs="宋体" w:eastAsia="宋体"/>
                <w:sz w:val="21"/>
                <w:b/>
                <w:shd w:fill="FFFFFF" w:val="clear"/>
              </w:rPr>
              <w:t>1套</w:t>
            </w:r>
          </w:p>
          <w:p>
            <w:pPr>
              <w:pStyle w:val="null3"/>
            </w:pPr>
            <w:r>
              <w:rPr>
                <w:rFonts w:ascii="宋体" w:hAnsi="宋体" w:cs="宋体" w:eastAsia="宋体"/>
                <w:sz w:val="21"/>
                <w:b/>
                <w:shd w:fill="FFFFFF" w:val="clear"/>
              </w:rPr>
              <w:t>1.</w:t>
            </w:r>
            <w:r>
              <w:rPr>
                <w:rFonts w:ascii="宋体" w:hAnsi="宋体" w:cs="宋体" w:eastAsia="宋体"/>
                <w:sz w:val="21"/>
                <w:shd w:fill="FFFFFF" w:val="clear"/>
              </w:rPr>
              <w:t>需配备开源移动机器人</w:t>
            </w:r>
            <w:r>
              <w:rPr>
                <w:rFonts w:ascii="宋体" w:hAnsi="宋体" w:cs="宋体" w:eastAsia="宋体"/>
                <w:sz w:val="21"/>
                <w:shd w:fill="FFFFFF" w:val="clear"/>
              </w:rPr>
              <w:t>2台，传感器及导航系统、开源算法软件及教学资源包组成。其中，开源算法软件包括开源控制与仿真、通讯、智能驱控程序、机电保护、基于模型设计(MBD)工程方法程序，平台支撑MBD开发方法在ROS机器人操作系统上结合GAZEBO仿真，打通平台底层驱动搭建、算法部署、仿真测试和功能样机实地测试四大环节，教学资源包包含详细的配套教学与在线课程（云平台）、PPT、视频、实验指导书等资料。</w:t>
            </w:r>
          </w:p>
          <w:p>
            <w:pPr>
              <w:pStyle w:val="null3"/>
            </w:pPr>
            <w:r>
              <w:rPr>
                <w:rFonts w:ascii="宋体" w:hAnsi="宋体" w:cs="宋体" w:eastAsia="宋体"/>
                <w:sz w:val="21"/>
                <w:b/>
                <w:shd w:fill="FFFFFF" w:val="clear"/>
              </w:rPr>
              <w:t>2.机器人</w:t>
            </w:r>
            <w:r>
              <w:rPr>
                <w:rFonts w:ascii="宋体" w:hAnsi="宋体" w:cs="宋体" w:eastAsia="宋体"/>
                <w:sz w:val="21"/>
                <w:b/>
                <w:shd w:fill="FFFFFF" w:val="clear"/>
              </w:rPr>
              <w:t>主要性能参数指标</w:t>
            </w:r>
            <w:r>
              <w:rPr>
                <w:rFonts w:ascii="宋体" w:hAnsi="宋体" w:cs="宋体" w:eastAsia="宋体"/>
                <w:sz w:val="21"/>
                <w:b/>
                <w:shd w:fill="FFFFFF" w:val="clear"/>
              </w:rPr>
              <w:t>：</w:t>
            </w:r>
          </w:p>
          <w:p>
            <w:pPr>
              <w:pStyle w:val="null3"/>
            </w:pPr>
            <w:r>
              <w:rPr>
                <w:rFonts w:ascii="宋体" w:hAnsi="宋体" w:cs="宋体" w:eastAsia="宋体"/>
                <w:sz w:val="21"/>
                <w:shd w:fill="FFFFFF" w:val="clear"/>
              </w:rPr>
              <w:t>2.1.开源移动机器人四轮差速一台，要可选装履带式一台：长*宽*高：≥900mm×700mm×400mm；轴距：≥480mm；前/后轮距：≥550/550mm；整车质量：≥70kg；有效载荷：直行≥98kg；转弯≥48kg；最大行驶距离：≥4km；</w:t>
            </w:r>
          </w:p>
          <w:p>
            <w:pPr>
              <w:pStyle w:val="null3"/>
            </w:pPr>
            <w:r>
              <w:rPr>
                <w:rFonts w:ascii="宋体" w:hAnsi="宋体" w:cs="宋体" w:eastAsia="宋体"/>
                <w:sz w:val="21"/>
                <w:shd w:fill="FFFFFF" w:val="clear"/>
              </w:rPr>
              <w:t>2.2电池：锂电池组，48V,22Ah；充电时间：5-5.5h（3A充电器）；</w:t>
            </w:r>
          </w:p>
          <w:p>
            <w:pPr>
              <w:pStyle w:val="null3"/>
            </w:pPr>
            <w:r>
              <w:rPr>
                <w:rFonts w:ascii="宋体" w:hAnsi="宋体" w:cs="宋体" w:eastAsia="宋体"/>
                <w:sz w:val="21"/>
                <w:shd w:fill="FFFFFF" w:val="clear"/>
              </w:rPr>
              <w:t>2.3电机：伺服电机4×0.6kW；驱动形式：四轮独立驱动；悬架：四轮独立悬架；</w:t>
            </w:r>
          </w:p>
          <w:p>
            <w:pPr>
              <w:pStyle w:val="null3"/>
            </w:pPr>
            <w:r>
              <w:rPr>
                <w:rFonts w:ascii="宋体" w:hAnsi="宋体" w:cs="宋体" w:eastAsia="宋体"/>
                <w:sz w:val="21"/>
                <w:shd w:fill="FFFFFF" w:val="clear"/>
              </w:rPr>
              <w:t>2.4最高车速：≥3.5km/h；最小转弯半径：≤4cm；</w:t>
            </w:r>
          </w:p>
          <w:p>
            <w:pPr>
              <w:pStyle w:val="null3"/>
            </w:pPr>
            <w:r>
              <w:rPr>
                <w:rFonts w:ascii="宋体" w:hAnsi="宋体" w:cs="宋体" w:eastAsia="宋体"/>
                <w:sz w:val="21"/>
                <w:shd w:fill="FFFFFF" w:val="clear"/>
              </w:rPr>
              <w:t>最大爬坡度：</w:t>
            </w:r>
            <w:r>
              <w:rPr>
                <w:rFonts w:ascii="宋体" w:hAnsi="宋体" w:cs="宋体" w:eastAsia="宋体"/>
                <w:sz w:val="21"/>
                <w:shd w:fill="FFFFFF" w:val="clear"/>
              </w:rPr>
              <w:t>≥15°；最小制动距离：≥0.2m(车速3.6Km/h)；</w:t>
            </w:r>
          </w:p>
          <w:p>
            <w:pPr>
              <w:pStyle w:val="null3"/>
            </w:pPr>
            <w:r>
              <w:rPr>
                <w:rFonts w:ascii="宋体" w:hAnsi="宋体" w:cs="宋体" w:eastAsia="宋体"/>
                <w:sz w:val="21"/>
                <w:shd w:fill="FFFFFF" w:val="clear"/>
              </w:rPr>
              <w:t>2.5遥控器：2.4G/距离≥100m；底盘通讯接口：USB接口/WIFI；</w:t>
            </w:r>
          </w:p>
          <w:p>
            <w:pPr>
              <w:pStyle w:val="null3"/>
            </w:pPr>
            <w:r>
              <w:rPr>
                <w:rFonts w:ascii="宋体" w:hAnsi="宋体" w:cs="宋体" w:eastAsia="宋体"/>
                <w:sz w:val="21"/>
                <w:b/>
                <w:shd w:fill="FFFFFF" w:val="clear"/>
              </w:rPr>
              <w:t>3.机器人传感器性能指标：</w:t>
            </w:r>
          </w:p>
          <w:p>
            <w:pPr>
              <w:pStyle w:val="null3"/>
            </w:pPr>
            <w:r>
              <w:rPr>
                <w:rFonts w:ascii="宋体" w:hAnsi="宋体" w:cs="宋体" w:eastAsia="宋体"/>
                <w:sz w:val="21"/>
                <w:b/>
                <w:shd w:fill="FFFFFF" w:val="clear"/>
              </w:rPr>
              <w:t xml:space="preserve">3.1 </w:t>
            </w:r>
            <w:r>
              <w:rPr>
                <w:rFonts w:ascii="宋体" w:hAnsi="宋体" w:cs="宋体" w:eastAsia="宋体"/>
                <w:sz w:val="21"/>
                <w:shd w:fill="FFFFFF" w:val="clear"/>
              </w:rPr>
              <w:t>提供便捷式数据处理器</w:t>
            </w:r>
            <w:r>
              <w:rPr>
                <w:rFonts w:ascii="宋体" w:hAnsi="宋体" w:cs="宋体" w:eastAsia="宋体"/>
                <w:sz w:val="21"/>
                <w:shd w:fill="FFFFFF" w:val="clear"/>
              </w:rPr>
              <w:t>2台；CPU： i7-12700E；GPU：RTX4070，显存≥16G；内存：≥32G；储存</w:t>
            </w:r>
            <w:r>
              <w:rPr>
                <w:rFonts w:ascii="宋体" w:hAnsi="宋体" w:cs="宋体" w:eastAsia="宋体"/>
                <w:sz w:val="21"/>
                <w:shd w:fill="FFFFFF" w:val="clear"/>
              </w:rPr>
              <w:t>≥</w:t>
            </w:r>
            <w:r>
              <w:rPr>
                <w:rFonts w:ascii="宋体" w:hAnsi="宋体" w:cs="宋体" w:eastAsia="宋体"/>
                <w:sz w:val="21"/>
                <w:shd w:fill="FFFFFF" w:val="clear"/>
              </w:rPr>
              <w:t>3T；含无线网卡；</w:t>
            </w:r>
          </w:p>
          <w:p>
            <w:pPr>
              <w:pStyle w:val="null3"/>
            </w:pPr>
            <w:r>
              <w:rPr>
                <w:rFonts w:ascii="宋体" w:hAnsi="宋体" w:cs="宋体" w:eastAsia="宋体"/>
                <w:sz w:val="21"/>
                <w:shd w:fill="FFFFFF" w:val="clear"/>
              </w:rPr>
              <w:t>3.2激光雷达：≥32线激光雷达：</w:t>
            </w:r>
          </w:p>
          <w:p>
            <w:pPr>
              <w:pStyle w:val="null3"/>
            </w:pPr>
            <w:r>
              <w:rPr>
                <w:rFonts w:ascii="宋体" w:hAnsi="宋体" w:cs="宋体" w:eastAsia="宋体"/>
                <w:sz w:val="21"/>
                <w:shd w:fill="FFFFFF" w:val="clear"/>
              </w:rPr>
              <w:t>3.3包含有双目深度相机；</w:t>
            </w:r>
          </w:p>
          <w:p>
            <w:pPr>
              <w:pStyle w:val="null3"/>
              <w:ind w:left="360"/>
            </w:pPr>
            <w:r>
              <w:rPr>
                <w:rFonts w:ascii="宋体" w:hAnsi="宋体" w:cs="宋体" w:eastAsia="宋体"/>
                <w:sz w:val="21"/>
                <w:shd w:fill="FFFFFF" w:val="clear"/>
              </w:rPr>
              <w:t>3.4</w:t>
            </w:r>
            <w:r>
              <w:rPr>
                <w:rFonts w:ascii="宋体" w:hAnsi="宋体" w:cs="宋体" w:eastAsia="宋体"/>
                <w:sz w:val="21"/>
                <w:shd w:fill="FFFFFF" w:val="clear"/>
              </w:rPr>
              <w:t>RTK组合惯导精度≤15cm；</w:t>
            </w:r>
          </w:p>
          <w:p>
            <w:pPr>
              <w:pStyle w:val="null3"/>
              <w:ind w:left="360"/>
            </w:pPr>
            <w:r>
              <w:rPr>
                <w:rFonts w:ascii="宋体" w:hAnsi="宋体" w:cs="宋体" w:eastAsia="宋体"/>
                <w:sz w:val="21"/>
                <w:shd w:fill="FFFFFF" w:val="clear"/>
              </w:rPr>
              <w:t>3.5</w:t>
            </w:r>
            <w:r>
              <w:rPr>
                <w:rFonts w:ascii="宋体" w:hAnsi="宋体" w:cs="宋体" w:eastAsia="宋体"/>
                <w:sz w:val="21"/>
                <w:shd w:fill="FFFFFF" w:val="clear"/>
              </w:rPr>
              <w:t>IMU：陀螺仪：量程：±2000°/s，噪声密度：≤0.015°/s/√Hz，零偏不稳定性：≤10 °/hr (5 °/hr typ.)，正交性误差：≤±0.05°；加速度计：量程：≤±16g，噪声密度：≤75µg/√Hz；磁力计：量程：≤±1000uT，带宽：≥400 Hz；内置传感器融合算法，支持 USB、UART、RS232 等多种通信接口，便于与各类控制系统、嵌入式系统对接。</w:t>
            </w:r>
          </w:p>
          <w:p>
            <w:pPr>
              <w:pStyle w:val="null3"/>
              <w:ind w:left="360"/>
            </w:pPr>
            <w:r>
              <w:rPr>
                <w:rFonts w:ascii="宋体" w:hAnsi="宋体" w:cs="宋体" w:eastAsia="宋体"/>
                <w:sz w:val="21"/>
                <w:shd w:fill="FFFFFF" w:val="clear"/>
              </w:rPr>
              <w:t>3.6</w:t>
            </w:r>
            <w:r>
              <w:rPr>
                <w:rFonts w:ascii="宋体" w:hAnsi="宋体" w:cs="宋体" w:eastAsia="宋体"/>
                <w:sz w:val="21"/>
                <w:shd w:fill="FFFFFF" w:val="clear"/>
              </w:rPr>
              <w:t>高清显示屏：工业级非触摸，分辨率</w:t>
            </w:r>
            <w:r>
              <w:rPr>
                <w:rFonts w:ascii="宋体" w:hAnsi="宋体" w:cs="宋体" w:eastAsia="宋体"/>
                <w:sz w:val="21"/>
                <w:shd w:fill="FFFFFF" w:val="clear"/>
              </w:rPr>
              <w:t>≥2k，尺寸≥11.5英寸；</w:t>
            </w:r>
          </w:p>
          <w:p>
            <w:pPr>
              <w:pStyle w:val="null3"/>
              <w:ind w:left="360"/>
            </w:pPr>
            <w:r>
              <w:rPr>
                <w:rFonts w:ascii="宋体" w:hAnsi="宋体" w:cs="宋体" w:eastAsia="宋体"/>
                <w:sz w:val="21"/>
                <w:shd w:fill="FFFFFF" w:val="clear"/>
              </w:rPr>
              <w:t>3.7</w:t>
            </w:r>
            <w:r>
              <w:rPr>
                <w:rFonts w:ascii="宋体" w:hAnsi="宋体" w:cs="宋体" w:eastAsia="宋体"/>
                <w:sz w:val="21"/>
                <w:shd w:fill="FFFFFF" w:val="clear"/>
              </w:rPr>
              <w:t>4D毫米波雷达每秒点数≥30万；</w:t>
            </w:r>
          </w:p>
          <w:p>
            <w:pPr>
              <w:pStyle w:val="null3"/>
            </w:pPr>
            <w:r>
              <w:rPr>
                <w:rFonts w:ascii="宋体" w:hAnsi="宋体" w:cs="宋体" w:eastAsia="宋体"/>
                <w:sz w:val="21"/>
                <w:shd w:fill="FFFFFF" w:val="clear"/>
              </w:rPr>
              <w:t>3.8包含车载智能红外相机探测距离≥200m；</w:t>
            </w:r>
          </w:p>
          <w:p>
            <w:pPr>
              <w:pStyle w:val="null3"/>
            </w:pPr>
            <w:r>
              <w:rPr>
                <w:rFonts w:ascii="宋体" w:hAnsi="宋体" w:cs="宋体" w:eastAsia="宋体"/>
                <w:sz w:val="21"/>
                <w:shd w:fill="FFFFFF" w:val="clear"/>
              </w:rPr>
              <w:t>3.9 配置图传模块4块，具有多车通讯功能；</w:t>
            </w:r>
          </w:p>
          <w:p>
            <w:pPr>
              <w:pStyle w:val="null3"/>
            </w:pPr>
            <w:r>
              <w:rPr>
                <w:rFonts w:ascii="宋体" w:hAnsi="宋体" w:cs="宋体" w:eastAsia="宋体"/>
                <w:sz w:val="21"/>
                <w:b/>
                <w:shd w:fill="FFFFFF" w:val="clear"/>
              </w:rPr>
              <w:t>4.</w:t>
            </w:r>
            <w:r>
              <w:rPr>
                <w:rFonts w:ascii="宋体" w:hAnsi="宋体" w:cs="宋体" w:eastAsia="宋体"/>
                <w:sz w:val="21"/>
                <w:b/>
                <w:shd w:fill="FFFFFF" w:val="clear"/>
              </w:rPr>
              <w:t>科研资源包：</w:t>
            </w:r>
          </w:p>
          <w:p>
            <w:pPr>
              <w:pStyle w:val="null3"/>
            </w:pPr>
            <w:r>
              <w:rPr>
                <w:rFonts w:ascii="宋体" w:hAnsi="宋体" w:cs="宋体" w:eastAsia="宋体"/>
                <w:sz w:val="21"/>
                <w:shd w:fill="FFFFFF" w:val="clear"/>
              </w:rPr>
              <w:t>4.1提供以下开源软件功能包，代码开放：ROS下视觉感器信息捕获功能；ROS下视觉传感器参数标定功能；ROS下视觉数据算法处理功能；ROS下视觉数据通信功能；</w:t>
            </w:r>
          </w:p>
          <w:p>
            <w:pPr>
              <w:pStyle w:val="null3"/>
            </w:pPr>
            <w:r>
              <w:rPr>
                <w:rFonts w:ascii="宋体" w:hAnsi="宋体" w:cs="宋体" w:eastAsia="宋体"/>
                <w:sz w:val="21"/>
                <w:shd w:fill="FFFFFF" w:val="clear"/>
              </w:rPr>
              <w:t>4.2▲需提供基于多智能体集群控制应用程序；提供开源软件功能包，功能包（包括运动控制功能(速度控制)；MATLAB多智能体集群控制算法等）；</w:t>
            </w:r>
          </w:p>
          <w:p>
            <w:pPr>
              <w:pStyle w:val="null3"/>
            </w:pPr>
            <w:r>
              <w:rPr>
                <w:rFonts w:ascii="宋体" w:hAnsi="宋体" w:cs="宋体" w:eastAsia="宋体"/>
                <w:sz w:val="21"/>
                <w:shd w:fill="FFFFFF" w:val="clear"/>
              </w:rPr>
              <w:t>4.3需提供运动控制功能(速度控制)、室内地图构建功能、高精度室内自主导航与规划（±2CM）、能多点导航功能、视觉系统驱动功能软件功能包；</w:t>
            </w:r>
          </w:p>
          <w:p>
            <w:pPr>
              <w:pStyle w:val="null3"/>
            </w:pPr>
            <w:r>
              <w:rPr>
                <w:rFonts w:ascii="宋体" w:hAnsi="宋体" w:cs="宋体" w:eastAsia="宋体"/>
                <w:sz w:val="21"/>
                <w:shd w:fill="FFFFFF" w:val="clear"/>
              </w:rPr>
              <w:t>4.4需提供以下操作系统及开源驱动包，要求驱动包代码开放：ROS开发平台Ubuntu18.04；ROS系统版本Melodic；使用开发工具VSCode，Matlab/Simulink；ROS电脑端远程控制监控界面Rviz；rplidar_ros：激光雷达驱控包。</w:t>
            </w:r>
          </w:p>
          <w:p>
            <w:pPr>
              <w:pStyle w:val="null3"/>
              <w:jc w:val="both"/>
            </w:pPr>
            <w:r>
              <w:rPr>
                <w:rFonts w:ascii="宋体" w:hAnsi="宋体" w:cs="宋体" w:eastAsia="宋体"/>
                <w:sz w:val="21"/>
                <w:shd w:fill="FFFFFF" w:val="clear"/>
              </w:rPr>
              <w:t>4.5需支持开源的ROS算法和Matlab算法控制功能；</w:t>
            </w:r>
          </w:p>
          <w:p>
            <w:pPr>
              <w:pStyle w:val="null3"/>
              <w:jc w:val="both"/>
            </w:pP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2"/>
                <w:b/>
              </w:rPr>
              <w:t>智能人形机器人集群设备</w:t>
            </w:r>
            <w:r>
              <w:rPr>
                <w:rFonts w:ascii="宋体" w:hAnsi="宋体" w:cs="宋体" w:eastAsia="宋体"/>
                <w:sz w:val="21"/>
                <w:b/>
                <w:shd w:fill="FFFFFF" w:val="clear"/>
              </w:rPr>
              <w:t xml:space="preserve">  </w:t>
            </w:r>
            <w:r>
              <w:rPr>
                <w:rFonts w:ascii="宋体" w:hAnsi="宋体" w:cs="宋体" w:eastAsia="宋体"/>
                <w:sz w:val="21"/>
                <w:b/>
                <w:shd w:fill="FFFFFF" w:val="clear"/>
              </w:rPr>
              <w:t>数量：</w:t>
            </w:r>
            <w:r>
              <w:rPr>
                <w:rFonts w:ascii="宋体" w:hAnsi="宋体" w:cs="宋体" w:eastAsia="宋体"/>
                <w:sz w:val="21"/>
                <w:b/>
                <w:shd w:fill="FFFFFF" w:val="clear"/>
              </w:rPr>
              <w:t>1套</w:t>
            </w:r>
          </w:p>
          <w:p>
            <w:pPr>
              <w:pStyle w:val="null3"/>
            </w:pPr>
            <w:r>
              <w:rPr>
                <w:rFonts w:ascii="宋体" w:hAnsi="宋体" w:cs="宋体" w:eastAsia="宋体"/>
                <w:sz w:val="21"/>
                <w:b/>
                <w:shd w:fill="FFFFFF" w:val="clear"/>
              </w:rPr>
              <w:t>1.机器人：4套</w:t>
            </w:r>
          </w:p>
          <w:p>
            <w:pPr>
              <w:pStyle w:val="null3"/>
            </w:pPr>
            <w:r>
              <w:rPr>
                <w:rFonts w:ascii="宋体" w:hAnsi="宋体" w:cs="宋体" w:eastAsia="宋体"/>
                <w:sz w:val="21"/>
                <w:shd w:fill="FFFFFF" w:val="clear"/>
              </w:rPr>
              <w:t>1.1起飞重量：≥3.5kg（含电池）；对角线轴距：≥600mm；尺寸：长≥460mm 宽≥460mm 高≥390mm；最大起飞重量：≥4.0kg；</w:t>
            </w:r>
          </w:p>
          <w:p>
            <w:pPr>
              <w:pStyle w:val="null3"/>
            </w:pPr>
            <w:r>
              <w:rPr>
                <w:rFonts w:ascii="宋体" w:hAnsi="宋体" w:cs="宋体" w:eastAsia="宋体"/>
                <w:sz w:val="21"/>
                <w:shd w:fill="FFFFFF" w:val="clear"/>
              </w:rPr>
              <w:t>1.2悬停续航时间：≥20min；</w:t>
            </w:r>
          </w:p>
          <w:p>
            <w:pPr>
              <w:pStyle w:val="null3"/>
            </w:pPr>
            <w:r>
              <w:rPr>
                <w:rFonts w:ascii="宋体" w:hAnsi="宋体" w:cs="宋体" w:eastAsia="宋体"/>
                <w:sz w:val="21"/>
                <w:shd w:fill="FFFFFF" w:val="clear"/>
              </w:rPr>
              <w:t>1.3悬停精度：垂直≤±0.016m 水平≤±0.015m；</w:t>
            </w:r>
          </w:p>
          <w:p>
            <w:pPr>
              <w:pStyle w:val="null3"/>
            </w:pPr>
            <w:r>
              <w:rPr>
                <w:rFonts w:ascii="宋体" w:hAnsi="宋体" w:cs="宋体" w:eastAsia="宋体"/>
                <w:sz w:val="21"/>
                <w:shd w:fill="FFFFFF" w:val="clear"/>
              </w:rPr>
              <w:t>1.4存储：≥512KB数据存储；</w:t>
            </w:r>
          </w:p>
          <w:p>
            <w:pPr>
              <w:pStyle w:val="null3"/>
            </w:pPr>
            <w:r>
              <w:rPr>
                <w:rFonts w:ascii="宋体" w:hAnsi="宋体" w:cs="宋体" w:eastAsia="宋体"/>
                <w:sz w:val="21"/>
                <w:shd w:fill="FFFFFF" w:val="clear"/>
              </w:rPr>
              <w:t>1.5内置I/O接口：支持≥8*PWM接口，≥1*RC接口；</w:t>
            </w:r>
          </w:p>
          <w:p>
            <w:pPr>
              <w:pStyle w:val="null3"/>
            </w:pPr>
            <w:r>
              <w:rPr>
                <w:rFonts w:ascii="宋体" w:hAnsi="宋体" w:cs="宋体" w:eastAsia="宋体"/>
                <w:sz w:val="21"/>
                <w:shd w:fill="FFFFFF" w:val="clear"/>
              </w:rPr>
              <w:t>1.6外接接口：≥3*UART(GH1.25 6pin) ≥1*CAN(GH1.25 4pin)飞控USB接口(Type-C)。</w:t>
            </w:r>
          </w:p>
          <w:p>
            <w:pPr>
              <w:pStyle w:val="null3"/>
            </w:pPr>
            <w:r>
              <w:rPr>
                <w:rFonts w:ascii="宋体" w:hAnsi="宋体" w:cs="宋体" w:eastAsia="宋体"/>
                <w:sz w:val="21"/>
                <w:b/>
                <w:shd w:fill="FFFFFF" w:val="clear"/>
              </w:rPr>
              <w:t>2.光电吊舱：</w:t>
            </w:r>
          </w:p>
          <w:p>
            <w:pPr>
              <w:pStyle w:val="null3"/>
            </w:pPr>
            <w:r>
              <w:rPr>
                <w:rFonts w:ascii="宋体" w:hAnsi="宋体" w:cs="宋体" w:eastAsia="宋体"/>
                <w:sz w:val="21"/>
                <w:shd w:fill="FFFFFF" w:val="clear"/>
              </w:rPr>
              <w:t>2.1云台尺寸：长≥84mm 宽≥85mm 高≥125mm；GCU尺寸：长≥45mm 宽≥39mm 高≥13mm；</w:t>
            </w:r>
          </w:p>
          <w:p>
            <w:pPr>
              <w:pStyle w:val="null3"/>
            </w:pPr>
            <w:r>
              <w:rPr>
                <w:rFonts w:ascii="宋体" w:hAnsi="宋体" w:cs="宋体" w:eastAsia="宋体"/>
                <w:sz w:val="21"/>
                <w:shd w:fill="FFFFFF" w:val="clear"/>
              </w:rPr>
              <w:t>2.2编码格式：包含H.264/H.264H/H.264B/H.265/MJPEG；</w:t>
            </w:r>
          </w:p>
          <w:p>
            <w:pPr>
              <w:pStyle w:val="null3"/>
            </w:pPr>
            <w:r>
              <w:rPr>
                <w:rFonts w:ascii="宋体" w:hAnsi="宋体" w:cs="宋体" w:eastAsia="宋体"/>
                <w:sz w:val="21"/>
                <w:shd w:fill="FFFFFF" w:val="clear"/>
              </w:rPr>
              <w:t>2.3相机分辨率：包含4K30fps 1080P@30fps 720P@30fps 、SCGA(1280*1024)@30fps 1.3M(1280*960)@30fps；焦距：4.8~48mm；光学变焦倍数：10x；有效距离：≥200m</w:t>
            </w:r>
          </w:p>
          <w:p>
            <w:pPr>
              <w:pStyle w:val="null3"/>
            </w:pPr>
            <w:r>
              <w:rPr>
                <w:rFonts w:ascii="宋体" w:hAnsi="宋体" w:cs="宋体" w:eastAsia="宋体"/>
                <w:sz w:val="21"/>
                <w:shd w:fill="FFFFFF" w:val="clear"/>
              </w:rPr>
              <w:t>2.4▲图像传感器类型：CMOS；有效像素≥8.30M；补充照明模组：激光；</w:t>
            </w:r>
          </w:p>
          <w:p>
            <w:pPr>
              <w:pStyle w:val="null3"/>
            </w:pPr>
            <w:r>
              <w:rPr>
                <w:rFonts w:ascii="宋体" w:hAnsi="宋体" w:cs="宋体" w:eastAsia="宋体"/>
                <w:sz w:val="21"/>
                <w:shd w:fill="FFFFFF" w:val="clear"/>
              </w:rPr>
              <w:t>2.5具备图传功能，图传4套。</w:t>
            </w:r>
          </w:p>
          <w:p>
            <w:pPr>
              <w:pStyle w:val="null3"/>
            </w:pPr>
            <w:r>
              <w:rPr>
                <w:rFonts w:ascii="宋体" w:hAnsi="宋体" w:cs="宋体" w:eastAsia="宋体"/>
                <w:sz w:val="21"/>
                <w:b/>
                <w:shd w:fill="FFFFFF" w:val="clear"/>
              </w:rPr>
              <w:t>3.</w:t>
            </w:r>
            <w:r>
              <w:rPr/>
              <w:t xml:space="preserve"> </w:t>
            </w:r>
            <w:r>
              <w:rPr>
                <w:rFonts w:ascii="宋体" w:hAnsi="宋体" w:cs="宋体" w:eastAsia="宋体"/>
                <w:sz w:val="21"/>
                <w:b/>
                <w:shd w:fill="FFFFFF" w:val="clear"/>
              </w:rPr>
              <w:t>便捷式数据处理器：</w:t>
            </w:r>
            <w:r>
              <w:rPr>
                <w:rFonts w:ascii="宋体" w:hAnsi="宋体" w:cs="宋体" w:eastAsia="宋体"/>
                <w:sz w:val="21"/>
                <w:b/>
                <w:shd w:fill="FFFFFF" w:val="clear"/>
              </w:rPr>
              <w:t>4套</w:t>
            </w:r>
          </w:p>
          <w:p>
            <w:pPr>
              <w:pStyle w:val="null3"/>
            </w:pPr>
            <w:r>
              <w:rPr>
                <w:rFonts w:ascii="宋体" w:hAnsi="宋体" w:cs="宋体" w:eastAsia="宋体"/>
                <w:sz w:val="21"/>
                <w:shd w:fill="FFFFFF" w:val="clear"/>
              </w:rPr>
              <w:t>3.1重量≤190g；处理器：不低于NVIDIA Jetson Orin NX；显存：≥16GB LPDDR5；算力≥100 TOPS；GPU：搭载32个≥Tensor Core的1024核NVIDIA Ampere架构GPU；CPU：≥8核Arm® Cortex®-A78AE v8.2 64位CPU ≥2MB L2+4MB L3；SSD≤128GB；</w:t>
            </w:r>
          </w:p>
          <w:p>
            <w:pPr>
              <w:pStyle w:val="null3"/>
            </w:pPr>
            <w:r>
              <w:rPr>
                <w:rFonts w:ascii="宋体" w:hAnsi="宋体" w:cs="宋体" w:eastAsia="宋体"/>
                <w:sz w:val="21"/>
                <w:shd w:fill="FFFFFF" w:val="clear"/>
              </w:rPr>
              <w:t>3.2显示：Micro HDMI（≥1920*1080P）；</w:t>
            </w:r>
          </w:p>
          <w:p>
            <w:pPr>
              <w:pStyle w:val="null3"/>
            </w:pPr>
            <w:r>
              <w:rPr>
                <w:rFonts w:ascii="宋体" w:hAnsi="宋体" w:cs="宋体" w:eastAsia="宋体"/>
                <w:sz w:val="21"/>
                <w:shd w:fill="FFFFFF" w:val="clear"/>
              </w:rPr>
              <w:t>3.3USB3.2：包含Type-A x1，Type-C x1 、USB2.0：OTG x1；</w:t>
            </w:r>
          </w:p>
          <w:p>
            <w:pPr>
              <w:pStyle w:val="null3"/>
            </w:pPr>
            <w:r>
              <w:rPr>
                <w:rFonts w:ascii="宋体" w:hAnsi="宋体" w:cs="宋体" w:eastAsia="宋体"/>
                <w:sz w:val="21"/>
                <w:shd w:fill="FFFFFF" w:val="clear"/>
              </w:rPr>
              <w:t>3.4电源输入：10~26V@3A。</w:t>
            </w:r>
          </w:p>
          <w:p>
            <w:pPr>
              <w:pStyle w:val="null3"/>
            </w:pPr>
            <w:r>
              <w:rPr>
                <w:rFonts w:ascii="宋体" w:hAnsi="宋体" w:cs="宋体" w:eastAsia="宋体"/>
                <w:sz w:val="21"/>
                <w:b/>
                <w:shd w:fill="FFFFFF" w:val="clear"/>
              </w:rPr>
              <w:t>4.动力电池：</w:t>
            </w:r>
            <w:r>
              <w:rPr>
                <w:rFonts w:ascii="宋体" w:hAnsi="宋体" w:cs="宋体" w:eastAsia="宋体"/>
                <w:sz w:val="21"/>
                <w:shd w:fill="FFFFFF" w:val="clear"/>
              </w:rPr>
              <w:t>有效容量</w:t>
            </w:r>
            <w:r>
              <w:rPr>
                <w:rFonts w:ascii="宋体" w:hAnsi="宋体" w:cs="宋体" w:eastAsia="宋体"/>
                <w:sz w:val="21"/>
                <w:shd w:fill="FFFFFF" w:val="clear"/>
              </w:rPr>
              <w:t>≥10000mAh；电池重量≤1.5kg；使用电压：22V~26V；</w:t>
            </w:r>
          </w:p>
          <w:p>
            <w:pPr>
              <w:pStyle w:val="null3"/>
            </w:pPr>
            <w:r>
              <w:rPr>
                <w:rFonts w:ascii="宋体" w:hAnsi="宋体" w:cs="宋体" w:eastAsia="宋体"/>
                <w:sz w:val="21"/>
                <w:b/>
                <w:shd w:fill="FFFFFF" w:val="clear"/>
              </w:rPr>
              <w:t>5.遥控器：</w:t>
            </w:r>
            <w:r>
              <w:rPr>
                <w:rFonts w:ascii="宋体" w:hAnsi="宋体" w:cs="宋体" w:eastAsia="宋体"/>
                <w:sz w:val="21"/>
                <w:shd w:fill="FFFFFF" w:val="clear"/>
              </w:rPr>
              <w:t>通道数</w:t>
            </w:r>
            <w:r>
              <w:rPr>
                <w:rFonts w:ascii="宋体" w:hAnsi="宋体" w:cs="宋体" w:eastAsia="宋体"/>
                <w:sz w:val="21"/>
                <w:shd w:fill="FFFFFF" w:val="clear"/>
              </w:rPr>
              <w:t>≥15；频段：2.400~2.483 GHz；工作电压：4.2V；电池≥180000mAh；重量≤1050g；</w:t>
            </w:r>
          </w:p>
          <w:p>
            <w:pPr>
              <w:pStyle w:val="null3"/>
            </w:pPr>
            <w:r>
              <w:rPr>
                <w:rFonts w:ascii="宋体" w:hAnsi="宋体" w:cs="宋体" w:eastAsia="宋体"/>
                <w:sz w:val="21"/>
                <w:b/>
                <w:shd w:fill="FFFFFF" w:val="clear"/>
              </w:rPr>
              <w:t>6.三维激光雷达：</w:t>
            </w:r>
            <w:r>
              <w:rPr>
                <w:rFonts w:ascii="宋体" w:hAnsi="宋体" w:cs="宋体" w:eastAsia="宋体"/>
                <w:sz w:val="21"/>
                <w:shd w:fill="FFFFFF" w:val="clear"/>
              </w:rPr>
              <w:t>波长</w:t>
            </w:r>
            <w:r>
              <w:rPr>
                <w:rFonts w:ascii="宋体" w:hAnsi="宋体" w:cs="宋体" w:eastAsia="宋体"/>
                <w:sz w:val="21"/>
                <w:shd w:fill="FFFFFF" w:val="clear"/>
              </w:rPr>
              <w:t>≥900nm；FOV：水平 360°，竖直 -7°~ 52°；近处盲区≤0.2M；测距随机误差(1σ)3： ≤ 2 cm (@10 m) /≤ 3 cm (@0.2 m)；角度随机误差(1σ)：≤ 0.15°；点云输出≥200,000 点/秒；点云帧率≥10 Hz(典型值)；数据网口：100 BASE-TX 以太网；</w:t>
            </w:r>
          </w:p>
          <w:p>
            <w:pPr>
              <w:pStyle w:val="null3"/>
            </w:pPr>
            <w:r>
              <w:rPr>
                <w:rFonts w:ascii="宋体" w:hAnsi="宋体" w:cs="宋体" w:eastAsia="宋体"/>
                <w:sz w:val="21"/>
                <w:b/>
                <w:shd w:fill="FFFFFF" w:val="clear"/>
              </w:rPr>
              <w:t>7.RTK：</w:t>
            </w:r>
            <w:r>
              <w:rPr>
                <w:rFonts w:ascii="宋体" w:hAnsi="宋体" w:cs="宋体" w:eastAsia="宋体"/>
                <w:sz w:val="21"/>
                <w:shd w:fill="FFFFFF" w:val="clear"/>
              </w:rPr>
              <w:t>质量</w:t>
            </w:r>
            <w:r>
              <w:rPr>
                <w:rFonts w:ascii="宋体" w:hAnsi="宋体" w:cs="宋体" w:eastAsia="宋体"/>
                <w:sz w:val="21"/>
                <w:shd w:fill="FFFFFF" w:val="clear"/>
              </w:rPr>
              <w:t>≤90g；</w:t>
            </w:r>
            <w:r>
              <w:rPr>
                <w:b/>
              </w:rPr>
              <w:t xml:space="preserve"> </w:t>
            </w:r>
            <w:r>
              <w:rPr>
                <w:rFonts w:ascii="宋体" w:hAnsi="宋体" w:cs="宋体" w:eastAsia="宋体"/>
                <w:sz w:val="21"/>
                <w:shd w:fill="FFFFFF" w:val="clear"/>
              </w:rPr>
              <w:t>速度精度</w:t>
            </w:r>
            <w:r>
              <w:rPr>
                <w:rFonts w:ascii="宋体" w:hAnsi="宋体" w:cs="宋体" w:eastAsia="宋体"/>
                <w:sz w:val="21"/>
                <w:shd w:fill="FFFFFF" w:val="clear"/>
              </w:rPr>
              <w:t>(RMS)≤0.03m/s；时间精度(RMS)≤20ns。</w:t>
            </w:r>
          </w:p>
          <w:p>
            <w:pPr>
              <w:pStyle w:val="null3"/>
            </w:pPr>
            <w:r>
              <w:rPr>
                <w:rFonts w:ascii="宋体" w:hAnsi="宋体" w:cs="宋体" w:eastAsia="宋体"/>
                <w:sz w:val="21"/>
                <w:b/>
                <w:shd w:fill="FFFFFF" w:val="clear"/>
              </w:rPr>
              <w:t>8.软件功能：</w:t>
            </w:r>
          </w:p>
          <w:p>
            <w:pPr>
              <w:pStyle w:val="null3"/>
            </w:pPr>
            <w:r>
              <w:rPr>
                <w:rFonts w:ascii="宋体" w:hAnsi="宋体" w:cs="宋体" w:eastAsia="宋体"/>
                <w:sz w:val="21"/>
                <w:shd w:fill="FFFFFF" w:val="clear"/>
              </w:rPr>
              <w:t>8.1地面站：支持TCP/UDP通信；</w:t>
            </w:r>
          </w:p>
          <w:p>
            <w:pPr>
              <w:pStyle w:val="null3"/>
            </w:pPr>
            <w:r>
              <w:rPr>
                <w:rFonts w:ascii="宋体" w:hAnsi="宋体" w:cs="宋体" w:eastAsia="宋体"/>
                <w:sz w:val="21"/>
                <w:shd w:fill="FFFFFF" w:val="clear"/>
              </w:rPr>
              <w:t>8.2需提供定位信息、飞行模式、电池状态、IMU等无人机状态及传感器数据接口，需提供位置、速度、加速度及姿态等控制接口；</w:t>
            </w:r>
          </w:p>
          <w:p>
            <w:pPr>
              <w:pStyle w:val="null3"/>
            </w:pPr>
            <w:r>
              <w:rPr>
                <w:rFonts w:ascii="宋体" w:hAnsi="宋体" w:cs="宋体" w:eastAsia="宋体"/>
                <w:sz w:val="21"/>
                <w:shd w:fill="FFFFFF" w:val="clear"/>
              </w:rPr>
              <w:t>8.3提供接口统一、性能高效、功能多样的感知算法、需提供稳定、跨平台的视频读写能力、提供UDP通信协议、提供ROS接口、软件全开源，支持二次开发、运行Yolo V5识别算法、支持Nanotrack跟踪算法、支持二维码检测与跟踪；</w:t>
            </w:r>
          </w:p>
          <w:p>
            <w:pPr>
              <w:pStyle w:val="null3"/>
            </w:pPr>
            <w:r>
              <w:rPr>
                <w:rFonts w:ascii="宋体" w:hAnsi="宋体" w:cs="宋体" w:eastAsia="宋体"/>
                <w:sz w:val="21"/>
                <w:shd w:fill="FFFFFF" w:val="clear"/>
              </w:rPr>
              <w:t>8.4▲EGO-Swarm路径规划导航避障（提供源代码）；</w:t>
            </w:r>
          </w:p>
          <w:p>
            <w:pPr>
              <w:pStyle w:val="null3"/>
              <w:jc w:val="both"/>
            </w:pPr>
            <w:r>
              <w:rPr>
                <w:rFonts w:ascii="宋体" w:hAnsi="宋体" w:cs="宋体" w:eastAsia="宋体"/>
                <w:sz w:val="21"/>
                <w:shd w:fill="FFFFFF" w:val="clear"/>
              </w:rPr>
              <w:t>8.5具有Octomap建图；支持指点规划以及航线规划；软件全开源，支持二次开发；能够进行</w:t>
            </w:r>
            <w:r>
              <w:rPr>
                <w:rFonts w:ascii="宋体" w:hAnsi="宋体" w:cs="宋体" w:eastAsia="宋体"/>
                <w:sz w:val="21"/>
                <w:shd w:fill="FFFFFF" w:val="clear"/>
              </w:rPr>
              <w:t>Fast—Lio三维SLAM算法</w:t>
            </w:r>
            <w:r>
              <w:rPr>
                <w:rFonts w:ascii="宋体" w:hAnsi="宋体" w:cs="宋体" w:eastAsia="宋体"/>
                <w:sz w:val="21"/>
                <w:shd w:fill="FFFFFF" w:val="clear"/>
              </w:rPr>
              <w:t>：紧耦合</w:t>
            </w:r>
            <w:r>
              <w:rPr>
                <w:rFonts w:ascii="宋体" w:hAnsi="宋体" w:cs="宋体" w:eastAsia="宋体"/>
                <w:sz w:val="21"/>
                <w:shd w:fill="FFFFFF" w:val="clear"/>
              </w:rPr>
              <w:t>IKF算法，激光雷达惯性里程计；并提供源代码。</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2"/>
                <w:b/>
              </w:rPr>
              <w:t>四轮四转双臂复合操作机器人实验开发平台</w:t>
            </w:r>
            <w:r>
              <w:rPr>
                <w:rFonts w:ascii="宋体" w:hAnsi="宋体" w:cs="宋体" w:eastAsia="宋体"/>
                <w:sz w:val="21"/>
                <w:b/>
                <w:shd w:fill="FFFFFF" w:val="clear"/>
              </w:rPr>
              <w:t xml:space="preserve">  </w:t>
            </w:r>
            <w:r>
              <w:rPr>
                <w:rFonts w:ascii="宋体" w:hAnsi="宋体" w:cs="宋体" w:eastAsia="宋体"/>
                <w:sz w:val="21"/>
                <w:b/>
                <w:shd w:fill="FFFFFF" w:val="clear"/>
              </w:rPr>
              <w:t>数量：</w:t>
            </w:r>
            <w:r>
              <w:rPr>
                <w:rFonts w:ascii="宋体" w:hAnsi="宋体" w:cs="宋体" w:eastAsia="宋体"/>
                <w:sz w:val="21"/>
                <w:b/>
                <w:shd w:fill="FFFFFF" w:val="clear"/>
              </w:rPr>
              <w:t>1套</w:t>
            </w:r>
          </w:p>
          <w:p>
            <w:pPr>
              <w:pStyle w:val="null3"/>
            </w:pPr>
            <w:r>
              <w:rPr>
                <w:rFonts w:ascii="宋体" w:hAnsi="宋体" w:cs="宋体" w:eastAsia="宋体"/>
                <w:sz w:val="21"/>
                <w:b/>
                <w:shd w:fill="FFFFFF" w:val="clear"/>
              </w:rPr>
              <w:t>1.机器人</w:t>
            </w:r>
            <w:r>
              <w:rPr>
                <w:rFonts w:ascii="宋体" w:hAnsi="宋体" w:cs="宋体" w:eastAsia="宋体"/>
                <w:sz w:val="21"/>
                <w:b/>
                <w:shd w:fill="FFFFFF" w:val="clear"/>
              </w:rPr>
              <w:t>主要性能参数指标：</w:t>
            </w:r>
          </w:p>
          <w:p>
            <w:pPr>
              <w:pStyle w:val="null3"/>
            </w:pPr>
            <w:r>
              <w:rPr>
                <w:rFonts w:ascii="宋体" w:hAnsi="宋体" w:cs="宋体" w:eastAsia="宋体"/>
                <w:sz w:val="21"/>
                <w:shd w:fill="FFFFFF" w:val="clear"/>
              </w:rPr>
              <w:t>1.1.开源移动机器人四轮差速2台：长*宽*高：≥900mm×700mm×400mm；轴距：≥480mm；前/后轮距：≥550/550mm；整车质量：≥70kg；有效载荷：直行≥98kg；转弯≥48kg；最大行驶距离：≥4km；</w:t>
            </w:r>
          </w:p>
          <w:p>
            <w:pPr>
              <w:pStyle w:val="null3"/>
            </w:pPr>
            <w:r>
              <w:rPr>
                <w:rFonts w:ascii="宋体" w:hAnsi="宋体" w:cs="宋体" w:eastAsia="宋体"/>
                <w:sz w:val="21"/>
                <w:shd w:fill="FFFFFF" w:val="clear"/>
              </w:rPr>
              <w:t>2.2电池：锂电池组，48V,22Ah；充电时间：5-5.5h（3A充电器）；</w:t>
            </w:r>
          </w:p>
          <w:p>
            <w:pPr>
              <w:pStyle w:val="null3"/>
            </w:pPr>
            <w:r>
              <w:rPr>
                <w:rFonts w:ascii="宋体" w:hAnsi="宋体" w:cs="宋体" w:eastAsia="宋体"/>
                <w:sz w:val="21"/>
                <w:shd w:fill="FFFFFF" w:val="clear"/>
              </w:rPr>
              <w:t>2.3电机：伺服电机4×0.6kW；驱动形式：四轮独立驱动；悬架：四轮独立悬架；</w:t>
            </w:r>
          </w:p>
          <w:p>
            <w:pPr>
              <w:pStyle w:val="null3"/>
            </w:pPr>
            <w:r>
              <w:rPr>
                <w:rFonts w:ascii="宋体" w:hAnsi="宋体" w:cs="宋体" w:eastAsia="宋体"/>
                <w:sz w:val="21"/>
                <w:shd w:fill="FFFFFF" w:val="clear"/>
              </w:rPr>
              <w:t>1.4最高车速：≥3.5km/h；最小转弯半径：≤4cm（受地面摩擦力影响）；</w:t>
            </w:r>
          </w:p>
          <w:p>
            <w:pPr>
              <w:pStyle w:val="null3"/>
            </w:pPr>
            <w:r>
              <w:rPr>
                <w:rFonts w:ascii="宋体" w:hAnsi="宋体" w:cs="宋体" w:eastAsia="宋体"/>
                <w:sz w:val="21"/>
                <w:shd w:fill="FFFFFF" w:val="clear"/>
              </w:rPr>
              <w:t>最大爬坡度：</w:t>
            </w:r>
            <w:r>
              <w:rPr>
                <w:rFonts w:ascii="宋体" w:hAnsi="宋体" w:cs="宋体" w:eastAsia="宋体"/>
                <w:sz w:val="21"/>
                <w:shd w:fill="FFFFFF" w:val="clear"/>
              </w:rPr>
              <w:t>≥15°；最小制动距离：≥0.2m(车速≥3.5Km/h)；</w:t>
            </w:r>
          </w:p>
          <w:p>
            <w:pPr>
              <w:pStyle w:val="null3"/>
            </w:pPr>
            <w:r>
              <w:rPr>
                <w:rFonts w:ascii="宋体" w:hAnsi="宋体" w:cs="宋体" w:eastAsia="宋体"/>
                <w:sz w:val="21"/>
                <w:shd w:fill="FFFFFF" w:val="clear"/>
              </w:rPr>
              <w:t>1.5遥控器：2.4G/距离≥100m；底盘通讯接口：USB接口/WIFI；</w:t>
            </w:r>
          </w:p>
          <w:p>
            <w:pPr>
              <w:pStyle w:val="null3"/>
            </w:pPr>
            <w:r>
              <w:rPr>
                <w:rFonts w:ascii="宋体" w:hAnsi="宋体" w:cs="宋体" w:eastAsia="宋体"/>
                <w:sz w:val="21"/>
                <w:b/>
                <w:shd w:fill="FFFFFF" w:val="clear"/>
              </w:rPr>
              <w:t>2.机器人传感器性能指标：</w:t>
            </w:r>
          </w:p>
          <w:p>
            <w:pPr>
              <w:pStyle w:val="null3"/>
            </w:pPr>
            <w:r>
              <w:rPr>
                <w:rFonts w:ascii="宋体" w:hAnsi="宋体" w:cs="宋体" w:eastAsia="宋体"/>
                <w:sz w:val="21"/>
                <w:b/>
                <w:shd w:fill="FFFFFF" w:val="clear"/>
              </w:rPr>
              <w:t xml:space="preserve">2.1 </w:t>
            </w:r>
            <w:r>
              <w:rPr>
                <w:rFonts w:ascii="宋体" w:hAnsi="宋体" w:cs="宋体" w:eastAsia="宋体"/>
                <w:sz w:val="21"/>
                <w:shd w:fill="FFFFFF" w:val="clear"/>
              </w:rPr>
              <w:t>需提供便捷式数据处理器</w:t>
            </w:r>
            <w:r>
              <w:rPr>
                <w:rFonts w:ascii="宋体" w:hAnsi="宋体" w:cs="宋体" w:eastAsia="宋体"/>
                <w:sz w:val="21"/>
                <w:shd w:fill="FFFFFF" w:val="clear"/>
              </w:rPr>
              <w:t>2台；CPU： i7-12700E；GPU：RTX4070，显存≥16G；内存：≥32G；储存≥3T；含无线网卡；</w:t>
            </w:r>
          </w:p>
          <w:p>
            <w:pPr>
              <w:pStyle w:val="null3"/>
            </w:pPr>
            <w:r>
              <w:rPr>
                <w:rFonts w:ascii="宋体" w:hAnsi="宋体" w:cs="宋体" w:eastAsia="宋体"/>
                <w:sz w:val="21"/>
                <w:shd w:fill="FFFFFF" w:val="clear"/>
              </w:rPr>
              <w:t>2.2激光雷达：≥32线激光雷达：</w:t>
            </w:r>
          </w:p>
          <w:p>
            <w:pPr>
              <w:pStyle w:val="null3"/>
            </w:pPr>
            <w:r>
              <w:rPr>
                <w:rFonts w:ascii="宋体" w:hAnsi="宋体" w:cs="宋体" w:eastAsia="宋体"/>
                <w:sz w:val="21"/>
                <w:shd w:fill="FFFFFF" w:val="clear"/>
              </w:rPr>
              <w:t>2.3包含有双目深度相机；</w:t>
            </w:r>
          </w:p>
          <w:p>
            <w:pPr>
              <w:pStyle w:val="null3"/>
            </w:pPr>
            <w:r>
              <w:rPr>
                <w:rFonts w:ascii="宋体" w:hAnsi="宋体" w:cs="宋体" w:eastAsia="宋体"/>
                <w:sz w:val="21"/>
                <w:shd w:fill="FFFFFF" w:val="clear"/>
              </w:rPr>
              <w:t>2.4RTK组合惯导精度≤15cm；</w:t>
            </w:r>
          </w:p>
          <w:p>
            <w:pPr>
              <w:pStyle w:val="null3"/>
            </w:pPr>
            <w:r>
              <w:rPr>
                <w:rFonts w:ascii="宋体" w:hAnsi="宋体" w:cs="宋体" w:eastAsia="宋体"/>
                <w:sz w:val="21"/>
                <w:shd w:fill="FFFFFF" w:val="clear"/>
              </w:rPr>
              <w:t>2.5IMU：陀螺仪：量程：±2000°/s，噪声密度：≤0.015°/s/√Hz，零偏不稳定性：≤10 °/hr (5 °/hr typ.)，正交性误差：≤±0.05°；加速度计：量程：≤±16g，噪声密度：≤75µg/√Hz；磁力计：量程：≤±1000uT，带宽：≥400 Hz；内置传感器融合算法，支持 USB、UART、RS232 等多种通信接口。</w:t>
            </w:r>
          </w:p>
          <w:p>
            <w:pPr>
              <w:pStyle w:val="null3"/>
            </w:pPr>
            <w:r>
              <w:rPr>
                <w:rFonts w:ascii="宋体" w:hAnsi="宋体" w:cs="宋体" w:eastAsia="宋体"/>
                <w:sz w:val="21"/>
                <w:shd w:fill="FFFFFF" w:val="clear"/>
              </w:rPr>
              <w:t>2.6高</w:t>
            </w:r>
            <w:r>
              <w:rPr>
                <w:rFonts w:ascii="宋体" w:hAnsi="宋体" w:cs="宋体" w:eastAsia="宋体"/>
                <w:sz w:val="21"/>
                <w:shd w:fill="FFFFFF" w:val="clear"/>
              </w:rPr>
              <w:t>清显示屏：工业级非触摸，分辨率</w:t>
            </w:r>
            <w:r>
              <w:rPr>
                <w:rFonts w:ascii="宋体" w:hAnsi="宋体" w:cs="宋体" w:eastAsia="宋体"/>
                <w:sz w:val="21"/>
                <w:shd w:fill="FFFFFF" w:val="clear"/>
              </w:rPr>
              <w:t>≥2k，尺寸≥11.5英寸；</w:t>
            </w:r>
          </w:p>
          <w:p>
            <w:pPr>
              <w:pStyle w:val="null3"/>
            </w:pPr>
            <w:r>
              <w:rPr>
                <w:rFonts w:ascii="宋体" w:hAnsi="宋体" w:cs="宋体" w:eastAsia="宋体"/>
                <w:sz w:val="21"/>
                <w:shd w:fill="FFFFFF" w:val="clear"/>
              </w:rPr>
              <w:t>2.74D毫米波雷达每秒点数≥30万；包含车载智能红外相机探测距离≥200m；</w:t>
            </w:r>
          </w:p>
          <w:p>
            <w:pPr>
              <w:pStyle w:val="null3"/>
            </w:pPr>
            <w:r>
              <w:rPr>
                <w:rFonts w:ascii="宋体" w:hAnsi="宋体" w:cs="宋体" w:eastAsia="宋体"/>
                <w:sz w:val="21"/>
                <w:shd w:fill="FFFFFF" w:val="clear"/>
              </w:rPr>
              <w:t>2.</w:t>
            </w:r>
            <w:r>
              <w:rPr>
                <w:rFonts w:ascii="宋体" w:hAnsi="宋体" w:cs="宋体" w:eastAsia="宋体"/>
                <w:sz w:val="21"/>
                <w:shd w:fill="FFFFFF" w:val="clear"/>
              </w:rPr>
              <w:t>8</w:t>
            </w:r>
            <w:r>
              <w:rPr>
                <w:rFonts w:ascii="宋体" w:hAnsi="宋体" w:cs="宋体" w:eastAsia="宋体"/>
                <w:sz w:val="21"/>
                <w:shd w:fill="FFFFFF" w:val="clear"/>
              </w:rPr>
              <w:t>配置图传模块</w:t>
            </w:r>
            <w:r>
              <w:rPr>
                <w:rFonts w:ascii="宋体" w:hAnsi="宋体" w:cs="宋体" w:eastAsia="宋体"/>
                <w:sz w:val="21"/>
                <w:shd w:fill="FFFFFF" w:val="clear"/>
              </w:rPr>
              <w:t>4块，具有多车通讯功能；</w:t>
            </w:r>
          </w:p>
          <w:p>
            <w:pPr>
              <w:pStyle w:val="null3"/>
            </w:pPr>
            <w:r>
              <w:rPr>
                <w:rFonts w:ascii="宋体" w:hAnsi="宋体" w:cs="宋体" w:eastAsia="宋体"/>
                <w:sz w:val="21"/>
                <w:b/>
                <w:shd w:fill="FFFFFF" w:val="clear"/>
              </w:rPr>
              <w:t>3.</w:t>
            </w:r>
            <w:r>
              <w:rPr>
                <w:rFonts w:ascii="宋体" w:hAnsi="宋体" w:cs="宋体" w:eastAsia="宋体"/>
                <w:sz w:val="21"/>
                <w:b/>
                <w:shd w:fill="FFFFFF" w:val="clear"/>
              </w:rPr>
              <w:t>科研资源包：</w:t>
            </w:r>
          </w:p>
          <w:p>
            <w:pPr>
              <w:pStyle w:val="null3"/>
            </w:pPr>
            <w:r>
              <w:rPr>
                <w:rFonts w:ascii="宋体" w:hAnsi="宋体" w:cs="宋体" w:eastAsia="宋体"/>
                <w:sz w:val="21"/>
                <w:shd w:fill="FFFFFF" w:val="clear"/>
              </w:rPr>
              <w:t>3.1▲需提供以下开源软件功能包，代码开放：ROS下激光雷达、视觉感器信息捕获功能；ROS下激光雷达、视觉传感器参数标定功能；ROS下激光雷达、视觉数据算法处理功能；ROS下激光雷达、视觉数据通信功能；</w:t>
            </w:r>
          </w:p>
          <w:p>
            <w:pPr>
              <w:pStyle w:val="null3"/>
            </w:pPr>
            <w:r>
              <w:rPr>
                <w:rFonts w:ascii="宋体" w:hAnsi="宋体" w:cs="宋体" w:eastAsia="宋体"/>
                <w:sz w:val="21"/>
                <w:shd w:fill="FFFFFF" w:val="clear"/>
              </w:rPr>
              <w:t>3.2▲需提供基于多智能体集群控制应用程序；提供开源软件功能包，功能包（包括运动控制功能(速度控制)；MATLAB多智能体集群控制算法等；</w:t>
            </w:r>
          </w:p>
          <w:p>
            <w:pPr>
              <w:pStyle w:val="null3"/>
            </w:pPr>
            <w:r>
              <w:rPr>
                <w:rFonts w:ascii="宋体" w:hAnsi="宋体" w:cs="宋体" w:eastAsia="宋体"/>
                <w:sz w:val="21"/>
                <w:shd w:fill="FFFFFF" w:val="clear"/>
              </w:rPr>
              <w:t>3.3需提供运动控制功能(速度控制)、室内地图构建功能、高精度室内自主导航与规划（±2CM）、能多点导航功能、视觉系统驱动功能软件功能包；</w:t>
            </w:r>
          </w:p>
          <w:p>
            <w:pPr>
              <w:pStyle w:val="null3"/>
            </w:pPr>
            <w:r>
              <w:rPr>
                <w:rFonts w:ascii="宋体" w:hAnsi="宋体" w:cs="宋体" w:eastAsia="宋体"/>
                <w:sz w:val="21"/>
                <w:shd w:fill="FFFFFF" w:val="clear"/>
              </w:rPr>
              <w:t>3.4需提供以下操作系统及开源驱动包，要求驱动包代码开放：ROS开发平台Ubuntu18.04；ROS系统版本Melodic；使用开发工具VSCode，Matlab/Simulink；ROS电脑端远程控制监控界面Rviz；rplidar_ros：激光雷达驱控包。</w:t>
            </w:r>
          </w:p>
          <w:p>
            <w:pPr>
              <w:pStyle w:val="null3"/>
              <w:jc w:val="both"/>
            </w:pPr>
            <w:r>
              <w:rPr>
                <w:rFonts w:ascii="宋体" w:hAnsi="宋体" w:cs="宋体" w:eastAsia="宋体"/>
                <w:sz w:val="21"/>
                <w:shd w:fill="FFFFFF" w:val="clear"/>
              </w:rPr>
              <w:t>3.5需支持开源的ROS算法和Matlab算法控制功能；</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b/>
              </w:rPr>
              <w:t>▲参数必须提供佐证材料（包括但不限于产品彩页、检测报告、功能截图、盖章的说明书等），未提供佐证材料或提供的佐证材料低于招标要求时按负偏离处理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交货时间：自合同签订之日起75日历日交货安装验收完毕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合同签订后，待所有产品安装、调试完成并验收合格后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所供全部产品验收要求：开箱验收，对货物名称、厂家、数量、品种、型号、规格等外观进行核对、检验。开箱验收合格的，如果核对无误，采购人在到货签收单上签字，到货签收单只作为外观检查的依据。如果在开箱检验中发现货物有任何短少、缺损、缺陷或与合同规定不符，双方代表当场签署一份详细报告，该报告将作为采购人在供应商有责任的情况下要求供应商进行更换、维修或补充发货的有效证据。且如果产品与合同约定不符，采购人有权拒绝接收，供应商应无条件退换货直至合格，并承担逾期交货的违约责任，赔偿采购人损失。 2）.验收标准。除非另有约定，采购人依据厂家出厂标准、合同标准、合同附件（若有）、供应商的产品品质保证及质量承诺等。并需满足采购人稳定安全使用之合同目的；包括软件验收满足指标要求，满足要求的点位使用，采购人现场测试完成后，方可验收合格。 3）.产品安装调试合格后，供应商提供运行报告申请初步验收，初步验收合格后，采购人组织相关人员件进行整体验收。供应商提供产品验收合格报告单需采购人确认，采购人出具的整体验收合格报告单作为付款的依据。验收的任何一个环节不合格的，供应商应无条件更换或退货，采购人有权拒绝支付合同款项。 4）.知识产权：采购人在中华人民共和国境内使用供应商提供的货物或服务时免受第三方提出的侵犯其专利权或其它知识产权的起诉。如果第三方提出侵权指控，成交供应商应承担由此而引起的一切法律责任和费用</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本项目整体质保期：验收合格后5 年； 质保期满后，供应商仍需提供专业维修服务。 质保期内免费提供正常使用的易损件和备件；软件系统提供终身免费升级服务。 设备经过双方检验认可后，签署验收报告，产品保修期自验收合格之日起计算，由供应商提供产品保修文件。 质保期内所有维修服务均由供应商免费上门取、送、修。安装调试1个月内，如有质量问题，设备整机无条件退换货并提供备件以保证教学正常开展。在保修期内，任何质量问题，供应商负责免费维修。 质保期过后需换件时，原则上应提供原装器件，并按成本价收费。 服务响应时间：供应商接到维修电话后2小时内给予明确答复，4小时内到达现场维修。维修人员到现场后若问题特殊无法现场修复的，供应商需在24小时内给出合理解决方案。</w:t>
      </w:r>
    </w:p>
    <w:p>
      <w:pPr>
        <w:pStyle w:val="null3"/>
        <w:outlineLvl w:val="3"/>
      </w:pPr>
      <w:r>
        <w:rPr>
          <w:sz w:val="24"/>
          <w:b/>
        </w:rPr>
        <w:t>3.4.8违约责任与解决争议的方法</w:t>
      </w:r>
    </w:p>
    <w:p>
      <w:pPr>
        <w:pStyle w:val="null3"/>
      </w:pPr>
      <w:r>
        <w:rPr/>
        <w:t>采购包1：</w:t>
      </w:r>
    </w:p>
    <w:p>
      <w:pPr>
        <w:pStyle w:val="null3"/>
      </w:pPr>
      <w:r>
        <w:rPr/>
        <w:t>在履行本合同过程中，如采购人、供应商双方发生争议，协商解决:如双方达不成协议，向具有管辖权的人民法院提起诉讼。</w:t>
      </w:r>
    </w:p>
    <w:p>
      <w:pPr>
        <w:pStyle w:val="null3"/>
        <w:jc w:val="left"/>
        <w:outlineLvl w:val="2"/>
      </w:pPr>
      <w:r>
        <w:rPr>
          <w:sz w:val="28"/>
          <w:b/>
        </w:rPr>
        <w:t>3.5其他要求</w:t>
      </w:r>
    </w:p>
    <w:p>
      <w:pPr>
        <w:pStyle w:val="null3"/>
      </w:pPr>
      <w:r>
        <w:rPr/>
        <w:t>1、核心产品为：多智能体协同机器人平台。 2、培训要求：供应商须负责开展培训服务，明确各阶段详实培训计划，包括但不限于对教师、教室设备管理人员等进行培训服务。培训内容包括设备的基本操作及初始化故障诊断等，定位和排除技能等。提供相关主要设备的操作流程及使用手册，维修手册等。 3、本项目不允许合同分包或者转包 。 4、 为顺利推进政府采购电子化交易半台应用工作，供应商需要在线提交所有通过电子化交易平台实施的政府采购项目的投标文件，同时，线下密封提交纸质版投标文件，正本壹份、副本贰份)。若线上电子投标文件与纸质投标文件不一致的，以线上电子投标文件为准；若正本和副本不符，以正本为准。线下递交文件截止时间:详见本项目招标公告文件递交截止时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非接受联合体投标声明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，投标报价超过采购预算或最高限价(不合格 )</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 (合格)，交货时间(期)不满足招标文件要求(不合格)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 质保期不满足招标文件要求(不合格)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分项报价表 投标函 中小企业声明函 残疾人福利性单位声明函 供应商资格要求 标的清单 投标文件封面 监狱企业的证明文件</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格)，投标文件无投标有效期或有效期不满足招标文件要 求(不合格)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标的数量满足招标文件要求(合 格)，标的数量出现漏项或与招标文件要求不符(不合格)</w:t>
            </w:r>
          </w:p>
        </w:tc>
        <w:tc>
          <w:tcPr>
            <w:tcW w:type="dxa" w:w="1661"/>
          </w:tcPr>
          <w:p>
            <w:pPr>
              <w:pStyle w:val="null3"/>
            </w:pPr>
            <w:r>
              <w:rPr/>
              <w:t>开标一览表 分项报价表 标的清单</w:t>
            </w:r>
          </w:p>
        </w:tc>
      </w:tr>
      <w:tr>
        <w:tc>
          <w:tcPr>
            <w:tcW w:type="dxa" w:w="831"/>
          </w:tcPr>
          <w:p>
            <w:pPr>
              <w:pStyle w:val="null3"/>
            </w:pPr>
            <w:r>
              <w:rPr/>
              <w:t>8</w:t>
            </w:r>
          </w:p>
        </w:tc>
        <w:tc>
          <w:tcPr>
            <w:tcW w:type="dxa" w:w="2492"/>
          </w:tcPr>
          <w:p>
            <w:pPr>
              <w:pStyle w:val="null3"/>
            </w:pPr>
            <w:r>
              <w:rPr/>
              <w:t>是否有采购人不能接受的附加条件</w:t>
            </w:r>
          </w:p>
        </w:tc>
        <w:tc>
          <w:tcPr>
            <w:tcW w:type="dxa" w:w="3322"/>
          </w:tcPr>
          <w:p>
            <w:pPr>
              <w:pStyle w:val="null3"/>
            </w:pPr>
            <w:r>
              <w:rPr/>
              <w:t>没有采购人不能接受的附加条件(合 格)，有采购人不能接受的附加条件 (不合格)</w:t>
            </w:r>
          </w:p>
        </w:tc>
        <w:tc>
          <w:tcPr>
            <w:tcW w:type="dxa" w:w="1661"/>
          </w:tcPr>
          <w:p>
            <w:pPr>
              <w:pStyle w:val="null3"/>
            </w:pPr>
            <w:r>
              <w:rPr/>
              <w:t>供应商认为有必要说明的其他问题</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 情形(合格)，存在法律、法规和招标文件规定的其他无 效情形(不合格)</w:t>
            </w:r>
          </w:p>
        </w:tc>
        <w:tc>
          <w:tcPr>
            <w:tcW w:type="dxa" w:w="1661"/>
          </w:tcPr>
          <w:p>
            <w:pPr>
              <w:pStyle w:val="null3"/>
            </w:pPr>
            <w:r>
              <w:rPr/>
              <w:t>产品技术参数表 商务应答表 供应商认为有必要说明的其他问题</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技术响应性</w:t>
            </w:r>
          </w:p>
        </w:tc>
        <w:tc>
          <w:tcPr>
            <w:tcW w:type="dxa" w:w="2492"/>
          </w:tcPr>
          <w:p>
            <w:pPr>
              <w:pStyle w:val="null3"/>
            </w:pPr>
            <w:r>
              <w:rPr/>
              <w:t>根据供应商提供所投产品的技术偏离表及相应的证明材料，经评审专家审定得分。基本分（35分）：完全符合、响应招标文件要求，没有负偏离计35分，“▲”参数每负偏离一项扣1分，未带标识参数每负偏离一项扣0.2分，扣完为止。 ▲参数必须提供佐证材料（包括但不限于产品彩页、检测报告、功能截图、盖章的说明书等），未提供佐证材料或提供的佐证材料低于招标要求时按负偏离处理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详见附件：供应商资格要求</w:t>
      </w:r>
    </w:p>
    <w:p>
      <w:pPr>
        <w:pStyle w:val="null3"/>
        <w:ind w:firstLine="960"/>
      </w:pPr>
      <w:r>
        <w:rPr/>
        <w:t>详见附件：分项报价表</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详见附件：质量保证</w:t>
      </w:r>
    </w:p>
    <w:p>
      <w:pPr>
        <w:pStyle w:val="null3"/>
        <w:ind w:firstLine="960"/>
      </w:pPr>
      <w:r>
        <w:rPr/>
        <w:t>详见附件：业绩一览表</w:t>
      </w:r>
    </w:p>
    <w:p>
      <w:pPr>
        <w:pStyle w:val="null3"/>
        <w:ind w:firstLine="960"/>
      </w:pPr>
      <w:r>
        <w:rPr/>
        <w:t>详见附件：产品技术参数表</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